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FB17" w14:textId="2E053497" w:rsidR="00F91A44" w:rsidRDefault="00F91A44" w:rsidP="00F91A44">
      <w:pPr>
        <w:spacing w:after="0"/>
        <w:ind w:left="4962" w:firstLine="5"/>
        <w:rPr>
          <w:rFonts w:ascii="Times New Roman" w:eastAsia="Times New Roman" w:hAnsi="Times New Roman" w:cs="Times New Roman"/>
          <w:kern w:val="2"/>
          <w:sz w:val="28"/>
          <w:szCs w:val="28"/>
          <w:lang w:val="ky-KG"/>
          <w14:ligatures w14:val="standardContextual"/>
        </w:rPr>
      </w:pPr>
      <w:r w:rsidRPr="00AC6B15">
        <w:rPr>
          <w:rFonts w:ascii="Times New Roman" w:eastAsia="Times New Roman" w:hAnsi="Times New Roman" w:cs="Times New Roman"/>
          <w:kern w:val="2"/>
          <w:sz w:val="28"/>
          <w:szCs w:val="28"/>
          <w:lang w:val="ky-KG" w:eastAsia="ru-RU"/>
          <w14:ligatures w14:val="standardContextual"/>
        </w:rPr>
        <w:t xml:space="preserve">Приложение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ky-KG"/>
          <w14:ligatures w14:val="standardContextual"/>
        </w:rPr>
        <w:t>32</w:t>
      </w:r>
    </w:p>
    <w:p w14:paraId="434E4DA3" w14:textId="77777777" w:rsidR="00F91A44" w:rsidRDefault="00F91A44" w:rsidP="00F91A44">
      <w:pPr>
        <w:spacing w:after="0"/>
        <w:ind w:left="4962" w:firstLine="5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86F9E6C" w14:textId="77777777" w:rsidR="00B53DE7" w:rsidRPr="0080102E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14:paraId="1D1D7BBD" w14:textId="77777777" w:rsidR="00B53DE7" w:rsidRPr="0080102E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Министерства просвещения</w:t>
      </w:r>
    </w:p>
    <w:p w14:paraId="0F20C7B9" w14:textId="77777777" w:rsidR="00B53DE7" w:rsidRPr="0080102E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779AB150" w14:textId="77777777" w:rsidR="00B53DE7" w:rsidRPr="0080102E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№____от «____» _____2026 г.</w:t>
      </w:r>
    </w:p>
    <w:p w14:paraId="0491313E" w14:textId="77777777" w:rsidR="00B53DE7" w:rsidRPr="0080102E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Регистрационный №_________</w:t>
      </w:r>
    </w:p>
    <w:p w14:paraId="511ACFA5" w14:textId="77777777" w:rsidR="00B53DE7" w:rsidRPr="005367B4" w:rsidRDefault="00B53DE7" w:rsidP="00B53DE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02E">
        <w:rPr>
          <w:rFonts w:ascii="Times New Roman" w:hAnsi="Times New Roman" w:cs="Times New Roman"/>
          <w:sz w:val="28"/>
          <w:szCs w:val="28"/>
        </w:rPr>
        <w:t>Код_________________________</w:t>
      </w:r>
    </w:p>
    <w:p w14:paraId="4B35D43A" w14:textId="77777777" w:rsidR="00324549" w:rsidRPr="00060EEB" w:rsidRDefault="00324549" w:rsidP="0006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BA53C" w14:textId="77777777" w:rsidR="00160896" w:rsidRPr="00060EEB" w:rsidRDefault="00160896" w:rsidP="0006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EEBC8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14:paraId="51C80A3B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</w:p>
    <w:p w14:paraId="023D6A94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</w:p>
    <w:p w14:paraId="092E6DE3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Г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ОСУДАРСТВЕННЫЙ ОБРАЗОВАТЕЛЬН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ЫЙ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СТАНДАРТ НАЧАЛЬНОГО ПРОФЕССИОНАЛЬНОГО ОБРАЗОВАНИЯ </w:t>
      </w:r>
    </w:p>
    <w:p w14:paraId="553A40D5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6D61206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D7E34E3" w14:textId="36A71507" w:rsidR="00160896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2DE77A6" w14:textId="77777777" w:rsidR="00720B27" w:rsidRPr="00060EEB" w:rsidRDefault="00720B27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DBFD7F4" w14:textId="3549EE4B" w:rsidR="00F73C7B" w:rsidRPr="00060EEB" w:rsidRDefault="00EB5B3A" w:rsidP="0006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60EEB">
        <w:rPr>
          <w:rFonts w:ascii="Times New Roman" w:hAnsi="Times New Roman" w:cs="Times New Roman"/>
          <w:b/>
          <w:sz w:val="28"/>
          <w:szCs w:val="28"/>
          <w:lang w:val="ky-KG"/>
        </w:rPr>
        <w:t>Повар</w:t>
      </w:r>
      <w:r w:rsidR="00716EAA" w:rsidRPr="00060EEB">
        <w:rPr>
          <w:rFonts w:ascii="Times New Roman" w:hAnsi="Times New Roman" w:cs="Times New Roman"/>
          <w:b/>
          <w:sz w:val="28"/>
          <w:szCs w:val="28"/>
          <w:lang w:val="ky-KG"/>
        </w:rPr>
        <w:t>-кондитер</w:t>
      </w:r>
      <w:r w:rsidRPr="00060E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43CCB6A2" w14:textId="2F24F798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60EEB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C0163F">
        <w:rPr>
          <w:rFonts w:ascii="Times New Roman" w:hAnsi="Times New Roman" w:cs="Times New Roman"/>
          <w:b/>
          <w:sz w:val="28"/>
          <w:szCs w:val="28"/>
        </w:rPr>
        <w:t>7412 Кондитер</w:t>
      </w:r>
    </w:p>
    <w:p w14:paraId="180D3582" w14:textId="77777777" w:rsidR="00E120A3" w:rsidRPr="00060EEB" w:rsidRDefault="00E120A3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F873C98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22C6199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BA8DDE9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855F761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50025DE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1B9A97E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AA7F335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82A0715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F5E7E67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7242417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08944C5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D201F2C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4589A27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61E825C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B7C0C78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0F7139D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1B83479" w14:textId="66424E05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8B80DC8" w14:textId="67F55DB6" w:rsidR="00590D78" w:rsidRPr="00060EEB" w:rsidRDefault="00590D78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B1907D4" w14:textId="1A4E1B65" w:rsidR="00590D78" w:rsidRPr="00060EEB" w:rsidRDefault="00590D78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17DC131" w14:textId="77C69F2B" w:rsidR="00590D78" w:rsidRDefault="00590D78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9D532BA" w14:textId="2307D806" w:rsidR="00B53DE7" w:rsidRDefault="00B53DE7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EF71878" w14:textId="6872BFEF" w:rsidR="00B53DE7" w:rsidRDefault="00B53DE7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4894E9D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Глава 1. Общие положения</w:t>
      </w:r>
    </w:p>
    <w:p w14:paraId="615A5337" w14:textId="77777777" w:rsidR="00CB270A" w:rsidRPr="00060EEB" w:rsidRDefault="00CB270A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4D32B89F" w14:textId="6BA1CA12" w:rsidR="0007656C" w:rsidRPr="009F7E27" w:rsidRDefault="00160896" w:rsidP="009F7E27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A1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5A1F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1F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образовательный стандарт по профессии </w:t>
      </w:r>
      <w:r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начального профессионального образования </w:t>
      </w:r>
      <w:bookmarkStart w:id="0" w:name="_Hlk219273525"/>
      <w:r w:rsidR="00D055F9" w:rsidRPr="009F7E2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D055F9"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bookmarkEnd w:id="0"/>
      <w:r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разработан уполномоченным органом в </w:t>
      </w:r>
      <w:r w:rsidR="00590D78"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сфере</w:t>
      </w:r>
      <w:r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образования Кыргызской Республики</w:t>
      </w:r>
      <w:r w:rsidR="00256388"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256388" w:rsidRPr="009F7E27">
        <w:rPr>
          <w:rFonts w:ascii="Times New Roman" w:eastAsia="Calibri" w:hAnsi="Times New Roman" w:cs="Times New Roman"/>
          <w:sz w:val="28"/>
          <w:szCs w:val="28"/>
        </w:rPr>
        <w:t>в соответствии с Законом Кыргызской Республики «Об образовании» и иными нормативными правовыми актами Кыргызской Республики</w:t>
      </w:r>
      <w:bookmarkStart w:id="1" w:name="_Hlk230364838"/>
      <w:r w:rsidR="005A1F5A" w:rsidRPr="009F7E27">
        <w:rPr>
          <w:rFonts w:ascii="Times New Roman" w:eastAsia="Times New Roman" w:hAnsi="Times New Roman"/>
          <w:sz w:val="28"/>
          <w:szCs w:val="28"/>
        </w:rPr>
        <w:t xml:space="preserve"> и утверждается в порядке, установленном Кабинетом Министров Кыргызской Республики</w:t>
      </w:r>
      <w:bookmarkEnd w:id="1"/>
      <w:r w:rsidRP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14:paraId="4C8F475A" w14:textId="77777777" w:rsidR="00491C6C" w:rsidRDefault="0007656C" w:rsidP="00491C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государственных образовательных стандартов являются минимальными требованиями для обязательного выполнения образовательными организациями профессионального образования независимо от форм собственности и ведомственной принадлежности. </w:t>
      </w:r>
    </w:p>
    <w:p w14:paraId="0B631F92" w14:textId="6268410A" w:rsidR="00160896" w:rsidRPr="009F7E27" w:rsidRDefault="00590D78" w:rsidP="009F7E27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7">
        <w:rPr>
          <w:rFonts w:ascii="Times New Roman" w:hAnsi="Times New Roman" w:cs="Times New Roman"/>
          <w:color w:val="000000" w:themeColor="text1"/>
          <w:sz w:val="28"/>
          <w:szCs w:val="28"/>
        </w:rPr>
        <w:t>Термины, определения, обозначения, сокращения:</w:t>
      </w:r>
    </w:p>
    <w:p w14:paraId="030D096F" w14:textId="4C62BD7E" w:rsidR="00371D96" w:rsidRPr="00D23BF8" w:rsidRDefault="00371D96" w:rsidP="00D23BF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0659092"/>
      <w:r w:rsidRPr="00060EEB">
        <w:rPr>
          <w:rFonts w:ascii="Times New Roman" w:hAnsi="Times New Roman"/>
          <w:b/>
          <w:bCs/>
          <w:color w:val="000000" w:themeColor="text1"/>
          <w:sz w:val="28"/>
          <w:szCs w:val="28"/>
        </w:rPr>
        <w:t>академический кредит</w:t>
      </w:r>
      <w:r w:rsidRPr="00060EEB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060EE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60EEB">
        <w:rPr>
          <w:rFonts w:ascii="Times New Roman" w:hAnsi="Times New Roman"/>
          <w:color w:val="000000" w:themeColor="text1"/>
          <w:sz w:val="28"/>
          <w:szCs w:val="28"/>
        </w:rPr>
        <w:t xml:space="preserve">условная единица измерения объема учебной </w:t>
      </w:r>
      <w:r w:rsidRPr="00D23BF8">
        <w:rPr>
          <w:rFonts w:ascii="Times New Roman" w:hAnsi="Times New Roman"/>
          <w:color w:val="000000" w:themeColor="text1"/>
          <w:sz w:val="28"/>
          <w:szCs w:val="28"/>
        </w:rPr>
        <w:t>и (или) научной нагрузки учащихся;</w:t>
      </w:r>
    </w:p>
    <w:p w14:paraId="262F97F4" w14:textId="6FA25002" w:rsidR="00371D96" w:rsidRPr="00060EEB" w:rsidRDefault="00371D96" w:rsidP="00060EEB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0EEB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вид профессиональной/ трудовой деятельности</w:t>
      </w:r>
      <w:r w:rsidRPr="00060EEB">
        <w:rPr>
          <w:rFonts w:ascii="Times New Roman" w:hAnsi="Times New Roman"/>
          <w:color w:val="000000" w:themeColor="text1"/>
          <w:sz w:val="28"/>
          <w:szCs w:val="28"/>
        </w:rPr>
        <w:t xml:space="preserve"> – совокупность обобщенных трудовых функций, имеющих родственный характер, результаты и условия труда; </w:t>
      </w:r>
    </w:p>
    <w:p w14:paraId="0AE54111" w14:textId="4A33C609" w:rsidR="00371D96" w:rsidRPr="00060EEB" w:rsidRDefault="00371D96" w:rsidP="00060EEB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0EEB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вид экономической деятельности</w:t>
      </w:r>
      <w:r w:rsidRPr="00060EEB">
        <w:rPr>
          <w:rFonts w:ascii="Times New Roman" w:hAnsi="Times New Roman"/>
          <w:color w:val="000000" w:themeColor="text1"/>
          <w:sz w:val="28"/>
          <w:szCs w:val="28"/>
        </w:rPr>
        <w:t xml:space="preserve"> – процесс, приводящий к получению однородного набора продукции (товаров или услуг), характеризующий наиболее разукрупненные категории классификации видов деятельности;</w:t>
      </w:r>
    </w:p>
    <w:p w14:paraId="17FDCFFE" w14:textId="3F4130B2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государственный образовательный стандарт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общественно-согласованная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14:paraId="7F20FA31" w14:textId="2C6307B9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гибридный метод обучения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14:paraId="2F2B2F79" w14:textId="288D3D74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интегрированная программа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bookmarkEnd w:id="2"/>
    <w:p w14:paraId="26C91099" w14:textId="36140D95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</w:p>
    <w:p w14:paraId="7C301FBE" w14:textId="77777777" w:rsidR="005A1F5A" w:rsidRPr="00060EEB" w:rsidRDefault="005A1F5A" w:rsidP="005A1F5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подготовки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образовательных программ для подготовки в соответствии с уровнями Национальной рамки квалификации Кыргызской Республики;</w:t>
      </w:r>
    </w:p>
    <w:p w14:paraId="0A8E76AE" w14:textId="4E93B889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компетенция</w:t>
      </w:r>
      <w:r w:rsid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="009F7E27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–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14:paraId="166BB46D" w14:textId="45BDFED2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p w14:paraId="2E01A81A" w14:textId="69ED0FA5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национальная рамка квалификаций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14:paraId="1B693DE1" w14:textId="638AD027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профессиональной деятельности –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явления, процессы, на которые направлено воздействие в процессе трудовой деятельности;</w:t>
      </w:r>
    </w:p>
    <w:p w14:paraId="2F778E4C" w14:textId="4C06C12B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программа</w:t>
      </w:r>
      <w:r w:rsidR="009F7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7E2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образования по конкретному направлению, специальности или профессии, определяющее цели, задачи, планируемые результаты, организацию образовательного процесса по соответствующему уровню профессионального образования;</w:t>
      </w:r>
    </w:p>
    <w:p w14:paraId="189ABDDF" w14:textId="58015447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обучение на рабочем месте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подготовки кадров, направленная на приобретение общих и профессиональных знаний и навыков обучающимися в образовательной организации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 (или) на базе предприятий/организаций;</w:t>
      </w:r>
    </w:p>
    <w:p w14:paraId="0372D9B3" w14:textId="3A014499" w:rsidR="00371D96" w:rsidRPr="00060EEB" w:rsidRDefault="00371D96" w:rsidP="00060EE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0EEB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  <w:r w:rsidRPr="00060EE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60E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14:paraId="681658A7" w14:textId="0B74D9DE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0999864"/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утверждение относительно того, какие знания, умения и навыки ожидаются от обучающегося после успешного завершения процесса обучения;</w:t>
      </w:r>
      <w:bookmarkEnd w:id="3"/>
    </w:p>
    <w:p w14:paraId="3C53FA73" w14:textId="617DEC93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конкретная область знаний, за которую выпускник получает диплом или же комплекс приобретенных путем специальной подготовки и опыта работы знаний, умений и навыков, необходимых для определенного вида деятельности в рамках той или иной профессии/специальности в соответствии с уровнями Национальной рамки квалификации Кыргызской Республики;</w:t>
      </w:r>
    </w:p>
    <w:p w14:paraId="7CBBEA4F" w14:textId="3999C46F" w:rsidR="00371D96" w:rsidRPr="00060EEB" w:rsidRDefault="00371D96" w:rsidP="00060E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цикл дисциплин</w:t>
      </w:r>
      <w:r w:rsidR="009F7E2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="009F7E27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–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результатам обучения, воспитания.</w:t>
      </w:r>
    </w:p>
    <w:p w14:paraId="4D832A4B" w14:textId="03D317DC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настоящем Государственном образовательном стандарте используются следующие сокращения:</w:t>
      </w:r>
    </w:p>
    <w:p w14:paraId="3A47A830" w14:textId="5B70D79C" w:rsidR="00590D78" w:rsidRPr="00060EEB" w:rsidRDefault="00590D7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 – государственный образовательный стандарт:</w:t>
      </w:r>
    </w:p>
    <w:p w14:paraId="2EE30134" w14:textId="5BD40C98" w:rsidR="005A1F5A" w:rsidRPr="00060EEB" w:rsidRDefault="005A1F5A" w:rsidP="005A1F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образование;</w:t>
      </w:r>
    </w:p>
    <w:p w14:paraId="79F45EBA" w14:textId="63FD84D9" w:rsidR="005A1F5A" w:rsidRDefault="005A1F5A" w:rsidP="005A1F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образование;</w:t>
      </w:r>
    </w:p>
    <w:p w14:paraId="6A0C0809" w14:textId="018C2F04" w:rsidR="00590D78" w:rsidRPr="00060EEB" w:rsidRDefault="00590D7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НПО – начальное профессиональное образование;</w:t>
      </w:r>
    </w:p>
    <w:p w14:paraId="6A9D2FDD" w14:textId="5F499583" w:rsidR="00590D78" w:rsidRPr="00060EEB" w:rsidRDefault="009F7E27" w:rsidP="00060EEB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НРК КР </w:t>
      </w:r>
      <w:r>
        <w:rPr>
          <w:rFonts w:ascii="Times New Roman" w:hAnsi="Times New Roman"/>
          <w:color w:val="000000" w:themeColor="text1"/>
          <w:sz w:val="28"/>
          <w:szCs w:val="28"/>
          <w:lang w:val="ky-KG"/>
        </w:rPr>
        <w:t>–</w:t>
      </w:r>
      <w:r w:rsidR="00590D78" w:rsidRPr="00060EEB">
        <w:rPr>
          <w:rFonts w:ascii="Times New Roman" w:hAnsi="Times New Roman"/>
          <w:color w:val="000000" w:themeColor="text1"/>
          <w:sz w:val="28"/>
          <w:szCs w:val="28"/>
        </w:rPr>
        <w:t xml:space="preserve"> Национальная рамка квалификации Кыргызской Республики;</w:t>
      </w:r>
    </w:p>
    <w:p w14:paraId="2B420F06" w14:textId="77B4F685" w:rsidR="00590D78" w:rsidRPr="00060EEB" w:rsidRDefault="009F7E27" w:rsidP="00060EEB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УМО </w:t>
      </w:r>
      <w:r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– </w:t>
      </w:r>
      <w:r w:rsidR="00590D78" w:rsidRPr="00060EEB">
        <w:rPr>
          <w:rFonts w:ascii="Times New Roman" w:hAnsi="Times New Roman"/>
          <w:color w:val="000000" w:themeColor="text1"/>
          <w:sz w:val="28"/>
          <w:szCs w:val="28"/>
        </w:rPr>
        <w:t>учебно-методические объединения.</w:t>
      </w:r>
    </w:p>
    <w:p w14:paraId="1BCB2E19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42B1B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g2"/>
      <w:bookmarkEnd w:id="4"/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Область применения</w:t>
      </w:r>
    </w:p>
    <w:p w14:paraId="43C77975" w14:textId="77777777" w:rsidR="00CB270A" w:rsidRPr="00060EEB" w:rsidRDefault="00CB270A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C28E0" w14:textId="77777777" w:rsidR="00491C6C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Настоящий </w:t>
      </w:r>
      <w:r w:rsidR="00590D78"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ГОС</w:t>
      </w:r>
      <w:r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представляет собой совокупность норм, правил </w:t>
      </w:r>
    </w:p>
    <w:p w14:paraId="06E6833A" w14:textId="0FDE5E83" w:rsidR="00160896" w:rsidRPr="00491C6C" w:rsidRDefault="00160896" w:rsidP="00491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требований</w:t>
      </w:r>
      <w:r w:rsidR="00590D78"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 реализации образовательной программы по профессии </w:t>
      </w:r>
      <w:bookmarkStart w:id="5" w:name="_Hlk224047351"/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C0163F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bookmarkEnd w:id="5"/>
      <w:r w:rsidR="00165C89"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начального</w:t>
      </w:r>
      <w:r w:rsidR="00590D78" w:rsidRPr="00491C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профессионального образования и является основанием для разработки учебной, организационно-методической документации, оценки качества освоения образовательной программы.</w:t>
      </w:r>
    </w:p>
    <w:p w14:paraId="5445086F" w14:textId="60DC8DB9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Основными пользователями настоящего Государственного образовательного стандарта начального профессионального образования по профессии </w:t>
      </w:r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C0163F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являются:</w:t>
      </w:r>
    </w:p>
    <w:p w14:paraId="2320463A" w14:textId="77777777" w:rsidR="005A1F5A" w:rsidRPr="005A1F5A" w:rsidRDefault="00590D78" w:rsidP="005A1F5A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и педагогический состав, ответственные в своих образовательных организациях за разработку, эффективную реализацию и обновление образовательных программ с учетом достижения науки, техники и социальной сферы по профессии </w:t>
      </w:r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491C6C" w:rsidRPr="0067140A">
        <w:rPr>
          <w:rFonts w:ascii="Times New Roman" w:hAnsi="Times New Roman" w:cs="Times New Roman"/>
          <w:sz w:val="28"/>
          <w:szCs w:val="28"/>
        </w:rPr>
        <w:t>;</w:t>
      </w:r>
    </w:p>
    <w:p w14:paraId="58BFF833" w14:textId="7766A82F" w:rsidR="00590D78" w:rsidRPr="00C0163F" w:rsidRDefault="005A1F5A" w:rsidP="005A1F5A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F5A">
        <w:rPr>
          <w:rFonts w:ascii="Times New Roman" w:hAnsi="Times New Roman" w:cs="Times New Roman"/>
          <w:sz w:val="28"/>
          <w:szCs w:val="28"/>
        </w:rPr>
        <w:t xml:space="preserve"> обучающиеся, ответственные за эффективную реализацию своей учебной деятельности по освоению образовательной программы по профессии</w:t>
      </w:r>
      <w:r w:rsidRPr="005A1F5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r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AA62F6" w:rsidRPr="00C01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A1B310" w14:textId="3DE5A105" w:rsidR="00590D78" w:rsidRPr="00060EEB" w:rsidRDefault="00590D78" w:rsidP="00060EEB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 в соответствующей сфере профессиональной деятельности;</w:t>
      </w:r>
    </w:p>
    <w:p w14:paraId="715F5449" w14:textId="54570372" w:rsidR="00590D78" w:rsidRPr="00060EEB" w:rsidRDefault="00590D78" w:rsidP="00060EEB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УМО, обеспечивающие разработку ГОС по поручению уполномоченного государственного органа в сфере образования Кыргызской Республики;</w:t>
      </w:r>
    </w:p>
    <w:p w14:paraId="71316ECD" w14:textId="1BBD4B27" w:rsidR="00590D78" w:rsidRPr="00060EEB" w:rsidRDefault="00590D78" w:rsidP="00060EEB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государственный орган в сфере образования, обеспечивающий контроль за соблюдением законодательства в системе профессионального образования:</w:t>
      </w:r>
    </w:p>
    <w:p w14:paraId="10749919" w14:textId="65112EE2" w:rsidR="00590D78" w:rsidRPr="00060EEB" w:rsidRDefault="00590D78" w:rsidP="00060EEB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аккредитационные агентства, осуществляющие внешнюю оценку соответствия оказываемых образовательных услуг установленным аккредитационным агентством стандартам, процедурам и правилам.</w:t>
      </w:r>
    </w:p>
    <w:p w14:paraId="25F7A400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285B5111" w14:textId="71DD4882" w:rsidR="00160896" w:rsidRPr="00060EEB" w:rsidRDefault="00160896" w:rsidP="00C0163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bookmarkStart w:id="6" w:name="g3"/>
      <w:bookmarkEnd w:id="6"/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Глава 3. Общая характеристика профессии</w:t>
      </w:r>
      <w:r w:rsidR="0065570D" w:rsidRPr="00060E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0163F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Повар-кондитер</w:t>
      </w:r>
      <w:r w:rsidR="00C0163F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B270A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B270A" w:rsidRPr="00060E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начального 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профессионального образования</w:t>
      </w:r>
    </w:p>
    <w:p w14:paraId="6E3AB1B5" w14:textId="77777777" w:rsidR="00CB270A" w:rsidRPr="00060EEB" w:rsidRDefault="00CB270A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5241D470" w14:textId="315A578B" w:rsidR="00160896" w:rsidRPr="0067140A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Формы освоения образовательной программы по профессии </w:t>
      </w:r>
      <w:r w:rsidR="0085041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     </w:t>
      </w:r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14:paraId="427FAFAB" w14:textId="216C08F7" w:rsidR="00160896" w:rsidRPr="00060EEB" w:rsidRDefault="00160896" w:rsidP="00060EEB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очная; </w:t>
      </w:r>
    </w:p>
    <w:p w14:paraId="37830AF0" w14:textId="384F1214" w:rsidR="00160896" w:rsidRPr="00060EEB" w:rsidRDefault="00160896" w:rsidP="00060EEB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очно- (вечерняя).</w:t>
      </w:r>
    </w:p>
    <w:p w14:paraId="04682CFA" w14:textId="15F7177C" w:rsidR="00160896" w:rsidRPr="00060EEB" w:rsidRDefault="00160896" w:rsidP="0067140A">
      <w:pPr>
        <w:pStyle w:val="a5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Требования к уровню </w:t>
      </w:r>
      <w:r w:rsidR="00371D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образования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абитуриентов.</w:t>
      </w:r>
      <w:r w:rsidR="00371D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Абитуриент при поступлении должен иметь один из следующих документов:</w:t>
      </w:r>
    </w:p>
    <w:p w14:paraId="631E7EED" w14:textId="77777777" w:rsidR="00371D96" w:rsidRPr="00060EEB" w:rsidRDefault="00371D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1) на образовательную программу НПО:</w:t>
      </w:r>
    </w:p>
    <w:p w14:paraId="23F839F8" w14:textId="6B42A010" w:rsidR="00371D96" w:rsidRPr="00060EEB" w:rsidRDefault="00371D96" w:rsidP="00060EEB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свидетельство об основном общем образовании; </w:t>
      </w:r>
    </w:p>
    <w:p w14:paraId="04D499D7" w14:textId="7E7E6D1D" w:rsidR="00371D96" w:rsidRPr="00060EEB" w:rsidRDefault="00371D96" w:rsidP="00060EEB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аттестат о среднем общем образовании;</w:t>
      </w:r>
    </w:p>
    <w:p w14:paraId="6B1E902A" w14:textId="77777777" w:rsidR="00371D96" w:rsidRPr="00060EEB" w:rsidRDefault="00371D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случаях предусмотренных нормативными правовыми актами КР в образовательных организациях НПО могут создаваться условия для получения профессии лицам, не имеющим основного общего образования.</w:t>
      </w:r>
    </w:p>
    <w:p w14:paraId="4F08EAA9" w14:textId="4C755E9C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Нормативный срок освоения образовательной программы по профессии </w:t>
      </w:r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C0163F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165C89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очной форме обучения составляет:</w:t>
      </w:r>
    </w:p>
    <w:p w14:paraId="4F5F0836" w14:textId="53736837" w:rsidR="00371D96" w:rsidRPr="00060EEB" w:rsidRDefault="00371D96" w:rsidP="00060EEB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 базе среднего общего образования – </w:t>
      </w:r>
      <w:r w:rsidR="005A1F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 месяцев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14:paraId="241F3E99" w14:textId="67B229C8" w:rsidR="00160896" w:rsidRPr="00060EEB" w:rsidRDefault="00160896" w:rsidP="00060EEB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базе основного общего образования с получением среднего общего образования – 2 года;</w:t>
      </w:r>
    </w:p>
    <w:p w14:paraId="4A404157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образовательных организациях начального профессионального образования реализуются следующие основные образовательные программы:</w:t>
      </w:r>
    </w:p>
    <w:p w14:paraId="1E177967" w14:textId="0093CAB2" w:rsidR="00160896" w:rsidRPr="00060EEB" w:rsidRDefault="00160896" w:rsidP="00060EE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интегрированная программа среднего общего и начального профессионального образования на базе основного общего образования со сроком обучения не менее 2-3 лет;</w:t>
      </w:r>
    </w:p>
    <w:p w14:paraId="0599333F" w14:textId="186F5DDF" w:rsidR="00160896" w:rsidRPr="00060EEB" w:rsidRDefault="00160896" w:rsidP="00060EE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программа начального профессионального образования на базе основного общего образования без получения среднего общего образования со сроком обучения 2 года, включающая программу допризывной подготовки;</w:t>
      </w:r>
    </w:p>
    <w:p w14:paraId="614FAEA8" w14:textId="20E5B01F" w:rsidR="00160896" w:rsidRPr="00060EEB" w:rsidRDefault="00160896" w:rsidP="00060EE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программа начального профессионального образования на базе среднего общего образования со сроком обучения не менее 1 года;</w:t>
      </w:r>
    </w:p>
    <w:p w14:paraId="48EC5AC4" w14:textId="3F5F37B2" w:rsidR="00160896" w:rsidRPr="00060EEB" w:rsidRDefault="00160896" w:rsidP="00060EE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программы профессиональной подготовки, переподготовки и повышения квалификации со сроком обучения до 1 года.</w:t>
      </w:r>
    </w:p>
    <w:p w14:paraId="25610557" w14:textId="32A32D1C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исключительных случаях (болезнь, призыв на службу в Вооруженные Силы Кыргызской Республики) по заявлению учащегося, </w:t>
      </w:r>
      <w:r w:rsidR="001B0022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он может быть восстановлен для продолжения учебы и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дости</w:t>
      </w:r>
      <w:r w:rsidR="001B0022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жения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цели обучения</w:t>
      </w:r>
      <w:r w:rsidR="001B0022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течение 3 лет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14:paraId="1616A4DD" w14:textId="38F9D505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Трудоемкость образовательной программы, согласно Структуре образовательной программы </w:t>
      </w:r>
      <w:r w:rsidR="00371D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НПО по профессии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C0163F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0163F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anchor="pr" w:history="1">
        <w:r w:rsidRPr="00060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1),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за учебный год (10 месяцев при стандартном обучении) составляет не менее </w:t>
      </w:r>
      <w:r w:rsidR="007C12F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52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кредитов (</w:t>
      </w:r>
      <w:r w:rsidR="007C12F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52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кр </w:t>
      </w:r>
      <w:r w:rsidRPr="00060EEB">
        <w:rPr>
          <w:rFonts w:ascii="Cambria Math" w:eastAsia="Times New Roman" w:hAnsi="Cambria Math" w:cs="Cambria Math"/>
          <w:color w:val="2B2B2B"/>
          <w:sz w:val="28"/>
          <w:szCs w:val="28"/>
          <w:lang w:eastAsia="ru-RU"/>
        </w:rPr>
        <w:t>⨯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30 час. = 1</w:t>
      </w:r>
      <w:r w:rsidR="007C12F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56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0 час.), с учетом включения самостоятельной работы и всех видов аттестации, трудоемкость образовательной программы начального профессионального образования при 10-месячном сроке обучения должна составлять не более 60 кредитов. При этом один кредит равен 30 часам учебной работы обучающегося.</w:t>
      </w:r>
    </w:p>
    <w:p w14:paraId="60517774" w14:textId="1889857D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Производственное обучение и производственная практика составляют 50-60% учебного времени общего объема образовательной программы.</w:t>
      </w:r>
    </w:p>
    <w:p w14:paraId="3060801F" w14:textId="16215A15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Производственная практика является обязательным разделом образовательной программы начального профессионального образования и представляет собой вид учебных занятий, обеспечивающих практико-ориентированную подготовку обучающихся. При реализации образовательной программы начального профессионального образования предусматриваются следующие виды практик: учебная (производственное обучение) и производственная.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14:paraId="011FFD15" w14:textId="636DE1DA" w:rsidR="00160896" w:rsidRPr="0067140A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Цел</w:t>
      </w:r>
      <w:r w:rsidR="00590D7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ью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образовательной программы начального профессионального образования по профессии </w:t>
      </w:r>
      <w:bookmarkStart w:id="7" w:name="_Hlk224307719"/>
      <w:bookmarkStart w:id="8" w:name="_Hlk215156635"/>
      <w:r w:rsidR="00C0163F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bookmarkEnd w:id="7"/>
      <w:r w:rsidRPr="0067140A">
        <w:rPr>
          <w:rFonts w:ascii="Times New Roman" w:hAnsi="Times New Roman" w:cs="Times New Roman"/>
          <w:sz w:val="28"/>
          <w:szCs w:val="28"/>
          <w:lang w:val="ky-KG"/>
        </w:rPr>
        <w:t>:</w:t>
      </w:r>
      <w:bookmarkEnd w:id="8"/>
    </w:p>
    <w:p w14:paraId="433CBD9C" w14:textId="0E539C47" w:rsidR="00160896" w:rsidRPr="00060EEB" w:rsidRDefault="00160896" w:rsidP="00060EEB">
      <w:pPr>
        <w:pStyle w:val="a5"/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области обучения является подготовка квалифицированных рабочих кадров </w:t>
      </w:r>
      <w:r w:rsidR="00AE54A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 </w:t>
      </w:r>
      <w:r w:rsidR="00AE54AD" w:rsidRPr="00AE54AD">
        <w:rPr>
          <w:rFonts w:ascii="Times New Roman" w:hAnsi="Times New Roman" w:cs="Times New Roman"/>
          <w:sz w:val="28"/>
          <w:szCs w:val="28"/>
        </w:rPr>
        <w:t>производств</w:t>
      </w:r>
      <w:r w:rsidR="00AE54AD">
        <w:rPr>
          <w:rFonts w:ascii="Times New Roman" w:hAnsi="Times New Roman" w:cs="Times New Roman"/>
          <w:sz w:val="28"/>
          <w:szCs w:val="28"/>
        </w:rPr>
        <w:t>у</w:t>
      </w:r>
      <w:r w:rsidR="00AE54AD" w:rsidRPr="00AE54AD">
        <w:rPr>
          <w:rFonts w:ascii="Times New Roman" w:hAnsi="Times New Roman" w:cs="Times New Roman"/>
          <w:sz w:val="28"/>
          <w:szCs w:val="28"/>
        </w:rPr>
        <w:t xml:space="preserve"> мучнистых кондитерских изделий заданного качества на предприятиях питания различных форм собственности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</w:t>
      </w:r>
    </w:p>
    <w:p w14:paraId="0C42DF3F" w14:textId="744B3936" w:rsidR="00160896" w:rsidRPr="00060EEB" w:rsidRDefault="00160896" w:rsidP="00060EEB">
      <w:pPr>
        <w:pStyle w:val="a5"/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области воспитания личности является </w:t>
      </w:r>
      <w:r w:rsidRPr="0006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обучающихся социально-личностных качеств: целеустремленности, организованности, трудолюбия, ответственности, гражданственности, коммуникативности, толерантности и повышение общей культуры.</w:t>
      </w:r>
    </w:p>
    <w:p w14:paraId="5A8C98E3" w14:textId="77777777" w:rsidR="00491C6C" w:rsidRPr="00491C6C" w:rsidRDefault="00371D96" w:rsidP="00491C6C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экономической деятельности: </w:t>
      </w:r>
      <w:bookmarkStart w:id="9" w:name="_Hlk224548162"/>
      <w:r w:rsidR="00B21FD8" w:rsidRPr="00491C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Производство хлебобулочных </w:t>
      </w:r>
    </w:p>
    <w:p w14:paraId="24F0CDF3" w14:textId="4C5B02F0" w:rsidR="00B21FD8" w:rsidRPr="00491C6C" w:rsidRDefault="00B21FD8" w:rsidP="00491C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C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изделий и выпечки. Производство мучных кондитерских изделий недлительного и длительного хранения. </w:t>
      </w:r>
      <w:r w:rsidRPr="00491C6C">
        <w:rPr>
          <w:rFonts w:ascii="Times New Roman" w:hAnsi="Times New Roman" w:cs="Times New Roman"/>
          <w:sz w:val="28"/>
          <w:szCs w:val="28"/>
        </w:rPr>
        <w:t>Производство сухарей и печенья, мучных кондитерских изделий недлительного и длительного хранения.</w:t>
      </w:r>
    </w:p>
    <w:bookmarkEnd w:id="9"/>
    <w:p w14:paraId="56042096" w14:textId="77777777" w:rsidR="00001837" w:rsidRPr="00001837" w:rsidRDefault="00371D96" w:rsidP="00001837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91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профессиональной деятельности выпускников: </w:t>
      </w:r>
      <w:r w:rsidR="00001837" w:rsidRPr="00001837">
        <w:rPr>
          <w:rFonts w:ascii="Times New Roman" w:hAnsi="Times New Roman" w:cs="Times New Roman"/>
          <w:sz w:val="28"/>
          <w:szCs w:val="28"/>
        </w:rPr>
        <w:t xml:space="preserve">создания </w:t>
      </w:r>
    </w:p>
    <w:p w14:paraId="15425AB7" w14:textId="4812685B" w:rsidR="00001837" w:rsidRPr="00001837" w:rsidRDefault="00001837" w:rsidP="00001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01837">
        <w:rPr>
          <w:rFonts w:ascii="Times New Roman" w:hAnsi="Times New Roman" w:cs="Times New Roman"/>
          <w:sz w:val="28"/>
          <w:szCs w:val="28"/>
        </w:rPr>
        <w:t>мучных, сахаристых кондитерских изделий, выпечки и десертов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183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001837">
        <w:rPr>
          <w:rFonts w:ascii="Times New Roman" w:hAnsi="Times New Roman" w:cs="Times New Roman"/>
          <w:sz w:val="28"/>
          <w:szCs w:val="28"/>
        </w:rPr>
        <w:t>приготовление различных видов теста, кремов, начинок, глазури, сиропов и выпечка полуфабрикатов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1837">
        <w:rPr>
          <w:rFonts w:ascii="Times New Roman" w:hAnsi="Times New Roman" w:cs="Times New Roman"/>
          <w:sz w:val="28"/>
          <w:szCs w:val="28"/>
        </w:rPr>
        <w:t xml:space="preserve"> художественная отделка, декорирование тортов, пирожных и десертов, а также придание им привлекательного товарного вида.</w:t>
      </w:r>
    </w:p>
    <w:p w14:paraId="6EAE7F63" w14:textId="77777777" w:rsidR="00001837" w:rsidRPr="00001837" w:rsidRDefault="00371D96" w:rsidP="00001837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0183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Объекты профессиональной деятельности: </w:t>
      </w:r>
      <w:bookmarkStart w:id="10" w:name="_Hlk224552382"/>
      <w:r w:rsidRPr="00001837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001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512D8" w14:textId="2BEAEDB8" w:rsidR="003B7398" w:rsidRPr="00001837" w:rsidRDefault="00371D96" w:rsidP="00001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01837">
        <w:rPr>
          <w:rFonts w:ascii="Times New Roman" w:hAnsi="Times New Roman" w:cs="Times New Roman"/>
          <w:sz w:val="28"/>
          <w:szCs w:val="28"/>
        </w:rPr>
        <w:t xml:space="preserve">цеха, оборудование, </w:t>
      </w:r>
      <w:r w:rsidR="003B7398" w:rsidRPr="0000183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печи, расстойные шкафы, миксеры, тестомесы, холодильное оборудование, кондитерские мешки и формы</w:t>
      </w:r>
      <w:r w:rsidR="003B7398" w:rsidRPr="00001837">
        <w:rPr>
          <w:rFonts w:ascii="Arial" w:hAnsi="Arial" w:cs="Arial"/>
          <w:color w:val="0A0A0A"/>
          <w:shd w:val="clear" w:color="auto" w:fill="FFFFFF"/>
        </w:rPr>
        <w:t>.</w:t>
      </w:r>
      <w:bookmarkEnd w:id="10"/>
    </w:p>
    <w:p w14:paraId="06100B14" w14:textId="053A37A4" w:rsidR="00371D96" w:rsidRPr="003B7398" w:rsidRDefault="00371D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B739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Выпускник, освоивший образовательную программу по профессии начального профессионального образования </w:t>
      </w:r>
      <w:r w:rsidR="00191D03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3B739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подготовлен:</w:t>
      </w:r>
    </w:p>
    <w:p w14:paraId="3085BF14" w14:textId="6A0B16CA" w:rsidR="00371D96" w:rsidRPr="00060EEB" w:rsidRDefault="00371D96" w:rsidP="00060EEB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 профессиональной деятельности в области общественного питания;</w:t>
      </w:r>
    </w:p>
    <w:p w14:paraId="63F713B3" w14:textId="3DA7B5BB" w:rsidR="00160896" w:rsidRPr="00060EEB" w:rsidRDefault="00256132" w:rsidP="00060EEB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образовательных программ СПО и ВПО, в том числе образовательных программ СПО соответствующего профиля по ускоренным программам.</w:t>
      </w:r>
    </w:p>
    <w:p w14:paraId="18BBB523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420C3E6" w14:textId="36DDFC17" w:rsidR="00160896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bookmarkStart w:id="11" w:name="g4"/>
      <w:bookmarkEnd w:id="11"/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Глава 4. Общие требования к условиям реализации образовательной программы</w:t>
      </w:r>
    </w:p>
    <w:p w14:paraId="76471267" w14:textId="77777777" w:rsidR="00165C89" w:rsidRPr="00060EEB" w:rsidRDefault="00165C89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0FE85999" w14:textId="3E1D89FD" w:rsidR="00001837" w:rsidRPr="009F7E27" w:rsidRDefault="00001837" w:rsidP="009F7E27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bookmarkStart w:id="12" w:name="_Hlk230360973"/>
      <w:bookmarkStart w:id="13" w:name="_Hlk219388787"/>
      <w:bookmarkStart w:id="14" w:name="_Hlk224807083"/>
      <w:r w:rsidRPr="0000183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организации, самостоятельно разрабатывают </w:t>
      </w:r>
      <w:r w:rsidRPr="009F7E2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программы соответствующего уровня профессионального образования с учетом потребностей рынка труда. </w:t>
      </w:r>
      <w:bookmarkEnd w:id="12"/>
    </w:p>
    <w:p w14:paraId="21569CA7" w14:textId="27EED183" w:rsidR="006935BC" w:rsidRPr="00001837" w:rsidRDefault="006935BC" w:rsidP="00001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00183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Набор дисциплин (модулей) и их трудоемкость, которые относятся к каждому циклу образовательной программы, образовательная организация определяет самостоятельно в установленном для цикла объеме, с учетом требований к результатам ее освоения, в виде совокупности результатов ее освоения, в виде совокупности результатов обучения, предусмотренных НРК КР.</w:t>
      </w:r>
      <w:bookmarkEnd w:id="13"/>
      <w:bookmarkEnd w:id="14"/>
    </w:p>
    <w:p w14:paraId="6CEED386" w14:textId="4577FC68" w:rsidR="00F62E1E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обновляют образовательные программы с учетом развития науки, культуры, экономики, техники, технологий и социальной сферы, а также в соответствии с рекомендациями работодателей и других заинтересованных </w:t>
      </w:r>
      <w:r w:rsidR="00165C89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сторон,</w:t>
      </w:r>
      <w:r w:rsidR="00250BA4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E1E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не реже </w:t>
      </w:r>
      <w:r w:rsidR="000018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2E1E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</w:t>
      </w:r>
      <w:r w:rsidR="0000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62E1E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B1A90A" w14:textId="17877D5D" w:rsidR="00160896" w:rsidRPr="00060EEB" w:rsidRDefault="00F62E1E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образовательных программ включает</w:t>
      </w:r>
      <w:r w:rsidR="001608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8147BB" w14:textId="5F5DD864" w:rsidR="00371D96" w:rsidRPr="00001837" w:rsidRDefault="00001837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837">
        <w:rPr>
          <w:rFonts w:ascii="Times New Roman" w:hAnsi="Times New Roman" w:cs="Times New Roman"/>
          <w:sz w:val="28"/>
          <w:szCs w:val="28"/>
        </w:rPr>
        <w:t>внедрение современных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01837">
        <w:rPr>
          <w:rFonts w:ascii="Times New Roman" w:hAnsi="Times New Roman" w:cs="Times New Roman"/>
          <w:sz w:val="28"/>
          <w:szCs w:val="28"/>
        </w:rPr>
        <w:t>3D-моделирование тортов, работа с веганскими десертами, пониженным содержанием сахара и новыми видами сырья</w:t>
      </w:r>
      <w:r w:rsidR="00371D96" w:rsidRPr="00001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A992DF" w14:textId="306BF35A" w:rsidR="00371D96" w:rsidRPr="00060EEB" w:rsidRDefault="00001837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837">
        <w:rPr>
          <w:rFonts w:ascii="Times New Roman" w:hAnsi="Times New Roman" w:cs="Times New Roman"/>
          <w:sz w:val="28"/>
          <w:szCs w:val="28"/>
        </w:rPr>
        <w:t>синхрониз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001837">
        <w:rPr>
          <w:rFonts w:ascii="Times New Roman" w:hAnsi="Times New Roman" w:cs="Times New Roman"/>
          <w:sz w:val="28"/>
          <w:szCs w:val="28"/>
        </w:rPr>
        <w:t xml:space="preserve"> с требованиями стандартов WorldSkills, актуализировав модули по декорированию и санитарии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7448DB" w14:textId="41836278" w:rsidR="00371D96" w:rsidRPr="00060EEB" w:rsidRDefault="00001837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01837">
        <w:rPr>
          <w:rFonts w:ascii="Times New Roman" w:hAnsi="Times New Roman" w:cs="Times New Roman"/>
          <w:sz w:val="28"/>
          <w:szCs w:val="28"/>
        </w:rPr>
        <w:t>зучение молекулярной гастрономии, работы с изомальтом, велюром и темперирования шоколада по современным стандартам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BDD36" w14:textId="20BEB204" w:rsidR="00371D96" w:rsidRPr="00060EEB" w:rsidRDefault="00E717EA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A">
        <w:rPr>
          <w:rFonts w:ascii="Times New Roman" w:hAnsi="Times New Roman" w:cs="Times New Roman"/>
          <w:sz w:val="28"/>
          <w:szCs w:val="28"/>
        </w:rPr>
        <w:t>модули по безглютеновой, низкокалорийной выпечке, веганским и кето-десертам в соответствии с трендами здорового питания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0250C9" w14:textId="5422FD7D" w:rsidR="00371D96" w:rsidRPr="00060EEB" w:rsidRDefault="00E717EA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A">
        <w:rPr>
          <w:rFonts w:ascii="Times New Roman" w:hAnsi="Times New Roman" w:cs="Times New Roman"/>
          <w:sz w:val="28"/>
          <w:szCs w:val="28"/>
        </w:rPr>
        <w:t>обучение работе с аэрографами, текстурными матами, силиконовыми молдами и профессиональными планетарными миксерами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E205A3" w14:textId="348E8166" w:rsidR="00371D96" w:rsidRPr="00060EEB" w:rsidRDefault="00E717EA" w:rsidP="00060E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17EA">
        <w:rPr>
          <w:rFonts w:ascii="Times New Roman" w:hAnsi="Times New Roman" w:cs="Times New Roman"/>
          <w:sz w:val="28"/>
          <w:szCs w:val="28"/>
        </w:rPr>
        <w:t>ключение блока по фуд-фотографии, личному брендингу, калькуляции себестоимости и основам открытия кондитерского стартапа</w:t>
      </w:r>
      <w:r w:rsidR="00371D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53BB41" w14:textId="37DB45CF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14:paraId="51436E66" w14:textId="1A4C0C69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Текущая аттестация обучающихся проводится по итогам учебного полугодия на основании системы оценивания, установленной уполномоченным органом в сфере образования.</w:t>
      </w:r>
    </w:p>
    <w:p w14:paraId="22EF2B54" w14:textId="3BCD428F" w:rsidR="00160896" w:rsidRPr="00060EEB" w:rsidRDefault="000135AD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23C2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ромежуточная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C2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</w:t>
      </w:r>
      <w:r w:rsidR="001608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проводится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учебного полугодия по всем дисциплинам/модулям выставляются оценки по результатам текущей аттестации в полугодии.</w:t>
      </w:r>
    </w:p>
    <w:p w14:paraId="4C5DFB0C" w14:textId="70A25649" w:rsidR="00160896" w:rsidRPr="00D23BF8" w:rsidRDefault="000135AD" w:rsidP="00D23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D23BF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Оценка качества профессиональной компетенции обучающихся и выпускников НПО должна включать поэтапную аттестацию навыков в порядке, определяемом уполномоченным государственным органом в сфере образования.</w:t>
      </w:r>
    </w:p>
    <w:p w14:paraId="5A0F604D" w14:textId="77777777" w:rsidR="00E717EA" w:rsidRDefault="000135AD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</w:t>
      </w:r>
      <w:r w:rsidR="00526A87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аттестация обучающихся проводится по завершению полного курса обучения. </w:t>
      </w:r>
    </w:p>
    <w:p w14:paraId="5D4DD90A" w14:textId="77777777" w:rsidR="00E717EA" w:rsidRPr="00E717EA" w:rsidRDefault="00E717EA" w:rsidP="00E717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230264844"/>
      <w:r w:rsidRPr="00E717EA">
        <w:rPr>
          <w:rFonts w:ascii="Times New Roman" w:eastAsia="Times New Roman" w:hAnsi="Times New Roman" w:cs="Times New Roman"/>
          <w:sz w:val="28"/>
          <w:szCs w:val="28"/>
        </w:rPr>
        <w:t xml:space="preserve">Итоговая государственная аттестация обучающихся проводится согласно Положения «О проведении итоговой государственной аттестации по образовательным программам основного общего и среднего общего образования в общеобразовательных организациях Кыргызской Республики всех видов и форм собственности», утвержденного уполномоченным государственным органом в сфере образования. </w:t>
      </w:r>
    </w:p>
    <w:p w14:paraId="0E8C409C" w14:textId="77777777" w:rsidR="00E717EA" w:rsidRPr="00E717EA" w:rsidRDefault="00E717EA" w:rsidP="00E717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7EA">
        <w:rPr>
          <w:rFonts w:ascii="Times New Roman" w:eastAsia="Times New Roman" w:hAnsi="Times New Roman" w:cs="Times New Roman"/>
          <w:sz w:val="28"/>
          <w:szCs w:val="28"/>
        </w:rPr>
        <w:t xml:space="preserve">Итоговая государственная аттестация как основной государственный экзамен проводится в форме письменного и устного экзаменов (экзаменационные материалы представляются в виде текстов с заданиями и другими контрольными измерительными материалами))    </w:t>
      </w:r>
    </w:p>
    <w:p w14:paraId="35974A55" w14:textId="77777777" w:rsidR="00E717EA" w:rsidRPr="00E717EA" w:rsidRDefault="00E717EA" w:rsidP="00E717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7EA">
        <w:rPr>
          <w:rFonts w:ascii="Times New Roman" w:eastAsia="Times New Roman" w:hAnsi="Times New Roman" w:cs="Times New Roman"/>
          <w:sz w:val="28"/>
          <w:szCs w:val="28"/>
        </w:rPr>
        <w:t xml:space="preserve">Выпускные квалификационные экзамены в учебных заведениях системы начального профессионального образования проводится согласно Положения «Об организации и проведении выпускных квалификационных экзаменов в образовательных организациях начального профессионального образования Кыргызской Республики», утвержденного государственным органом в сфере образования, согласно графика учебного заведения.   </w:t>
      </w:r>
    </w:p>
    <w:p w14:paraId="080B786C" w14:textId="77777777" w:rsidR="00E717EA" w:rsidRPr="00E717EA" w:rsidRDefault="00E717EA" w:rsidP="00E717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7EA">
        <w:rPr>
          <w:rFonts w:ascii="Times New Roman" w:eastAsia="Times New Roman" w:hAnsi="Times New Roman" w:cs="Times New Roman"/>
          <w:sz w:val="28"/>
          <w:szCs w:val="28"/>
        </w:rPr>
        <w:t>К выпускным квалификационным экзаменам допускаются учащиеся по окончании полного курса обучения, сдавшие типовые экзамены по профилирующим и специальным предметам, а также прошедшие производственную практику.</w:t>
      </w:r>
    </w:p>
    <w:p w14:paraId="3B177D09" w14:textId="77777777" w:rsidR="00E717EA" w:rsidRPr="00E717EA" w:rsidRDefault="00E717EA" w:rsidP="00E717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7EA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квалификационный экзамен предполагает демонстрацию учащимися достигнутых умений и навыков и полученных знаний за период обучения в процессе выполнения определенного практического задания и объяснения порядка его выполнения во время собеседования.</w:t>
      </w:r>
    </w:p>
    <w:bookmarkEnd w:id="15"/>
    <w:p w14:paraId="4C74EAC7" w14:textId="7050156B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Для текущей, промежуточной и итоговой аттестации обучающихся на соответствие их персональных достижений поэтапным или конечным требованиям соответствующей образовательной программы создаются базы оценочных средств, включающие типовые задания, контрольные работы, модульные тесты</w:t>
      </w:r>
      <w:r w:rsidR="00A316AD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практические задания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позволяющие оценить уровень приобретенных компетенций. Базы оценочных средств разрабатываются и утверждаются образовательной организацией, реализующей образовательную программу начального профессионального образования.</w:t>
      </w:r>
    </w:p>
    <w:p w14:paraId="2228A0A2" w14:textId="65B04A7D" w:rsidR="008B65C1" w:rsidRPr="00060EEB" w:rsidRDefault="00A316AD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программе должн</w:t>
      </w:r>
      <w:r w:rsidR="00E717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указан</w:t>
      </w:r>
      <w:r w:rsidR="00E717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учебно-методическая обеспеченность образовательной организации, реализующей образовательную программу соответствующего уровня профессионального образования</w:t>
      </w:r>
      <w:r w:rsidR="008B65C1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достаточные для формирования общих компетенций выпускников.</w:t>
      </w:r>
    </w:p>
    <w:p w14:paraId="7C0204AE" w14:textId="7F42C8FB" w:rsidR="009A63BA" w:rsidRPr="00060EEB" w:rsidRDefault="009A63BA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65C1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организация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реализующая о</w:t>
      </w:r>
      <w:r w:rsidR="001B0022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1B0022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08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профессионального образования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обязана:</w:t>
      </w:r>
    </w:p>
    <w:p w14:paraId="4049815A" w14:textId="5AF827F3" w:rsidR="009A63BA" w:rsidRPr="00060EEB" w:rsidRDefault="00E258B7" w:rsidP="00E258B7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A63BA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социокультурную среду;</w:t>
      </w:r>
    </w:p>
    <w:p w14:paraId="36112A08" w14:textId="7BC04E1B" w:rsidR="009A63BA" w:rsidRPr="00E258B7" w:rsidRDefault="00E258B7" w:rsidP="00E25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A63BA" w:rsidRPr="00E25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14:paraId="703CCBE9" w14:textId="77777777" w:rsidR="00E258B7" w:rsidRDefault="009A63BA" w:rsidP="00E258B7">
      <w:pPr>
        <w:pStyle w:val="a5"/>
        <w:numPr>
          <w:ilvl w:val="1"/>
          <w:numId w:val="19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воспитательных/внеучебных </w:t>
      </w:r>
    </w:p>
    <w:p w14:paraId="0B557C9C" w14:textId="71B06324" w:rsidR="009A63BA" w:rsidRPr="00E258B7" w:rsidRDefault="00A12362" w:rsidP="00E25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3BA" w:rsidRPr="00E25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 образовательного процесса, включая развитие самоуправления, участия обучающихся в работе общественных организаций, сп</w:t>
      </w:r>
      <w:r w:rsidR="007B264F" w:rsidRPr="00E258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3BA" w:rsidRPr="00E25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ртивных и творческих клубов, научных студенческих обществ.</w:t>
      </w:r>
    </w:p>
    <w:p w14:paraId="3E3AB96E" w14:textId="0DC058AE" w:rsidR="00160896" w:rsidRPr="00060EEB" w:rsidRDefault="009A63BA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НПО </w:t>
      </w:r>
      <w:r w:rsidR="00160896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содержать дисциплины по выбору обучающегося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усмотрение образовательной организации.</w:t>
      </w:r>
    </w:p>
    <w:p w14:paraId="6DE877FE" w14:textId="25ACCE20" w:rsidR="00160896" w:rsidRPr="00060EEB" w:rsidRDefault="009A63BA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обязана предоставить обучающимся доступ к образовательной программе, учебным курсам (дисциплинам, модулям).</w:t>
      </w:r>
    </w:p>
    <w:p w14:paraId="7E7ACCA2" w14:textId="77777777" w:rsidR="00E717EA" w:rsidRPr="00E717EA" w:rsidRDefault="00E717EA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230432822"/>
      <w:r w:rsidRPr="00E717EA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обязана ознакомить обучающихся с их правами и обязанностями при формировании образовательной программы, предусмотренные учебным планом.</w:t>
      </w:r>
      <w:bookmarkEnd w:id="16"/>
    </w:p>
    <w:p w14:paraId="0F6CA5AF" w14:textId="2487880B" w:rsidR="00DE287B" w:rsidRDefault="00DE287B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цифровизации.</w:t>
      </w:r>
    </w:p>
    <w:p w14:paraId="2D0D15F5" w14:textId="77777777" w:rsidR="00C46508" w:rsidRDefault="00C46508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g5"/>
      <w:bookmarkStart w:id="18" w:name="_Hlk180659642"/>
      <w:bookmarkStart w:id="19" w:name="_Hlk180674010"/>
      <w:bookmarkEnd w:id="17"/>
    </w:p>
    <w:p w14:paraId="3E994A0E" w14:textId="36FD4356" w:rsidR="00DE287B" w:rsidRDefault="00DE287B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Общие требования к правам и обязанностям обучающегося при реализации образовательной программы</w:t>
      </w:r>
    </w:p>
    <w:p w14:paraId="0DB4B156" w14:textId="77777777" w:rsidR="00165C89" w:rsidRPr="00060EEB" w:rsidRDefault="00165C89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BAE3D7" w14:textId="32130A33" w:rsidR="00DE287B" w:rsidRPr="00060EEB" w:rsidRDefault="00DE287B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профессию.</w:t>
      </w:r>
    </w:p>
    <w:p w14:paraId="31C36009" w14:textId="40E5D892" w:rsidR="00DE287B" w:rsidRPr="00060EEB" w:rsidRDefault="00DE287B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14:paraId="114522F3" w14:textId="67147CBD" w:rsidR="00DE287B" w:rsidRPr="00060EEB" w:rsidRDefault="00DE287B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обязаны выполнять в установленные сроки все задания, предусмотренные образовательной программой образовательной организации.</w:t>
      </w:r>
    </w:p>
    <w:p w14:paraId="62924BDE" w14:textId="6D70A8BC" w:rsidR="00371D96" w:rsidRPr="00060EEB" w:rsidRDefault="00371D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Объем учебной нагрузки обучающегося устанавливается при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r w:rsidRPr="00060E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2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базе основного общего образования (минимально 36 академических часов в неделю, максимально - 39 часов)</w:t>
      </w:r>
      <w:bookmarkStart w:id="20" w:name="_Hlk230273977"/>
      <w:r w:rsidR="00E717E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="00E717EA" w:rsidRPr="00E717E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717EA" w:rsidRPr="00E717EA">
        <w:rPr>
          <w:rFonts w:ascii="Times New Roman" w:eastAsia="Times New Roman" w:hAnsi="Times New Roman" w:cs="Times New Roman"/>
          <w:sz w:val="28"/>
          <w:szCs w:val="28"/>
        </w:rPr>
        <w:t>на базе среднего общего образования 10 месяцев (минимально 39 часов, максимально -40 часов с учетом производственной практики на производстве).</w:t>
      </w:r>
      <w:bookmarkEnd w:id="20"/>
    </w:p>
    <w:p w14:paraId="31F46F07" w14:textId="1C87031F" w:rsidR="00371D96" w:rsidRPr="00060EEB" w:rsidRDefault="00371D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Объем аудиторных занятий в неделю при очной форме обучения определяется ГОСом НПО с учетом специфики профессии не менее 80% общего объема, выделенного на изучение каждой учебной дисциплины или профессионального модуля (например, на предмет выделяется 40 часов, из них 80% или 32 часа - это аудиторные занятия, остальные 8 часов распределяются по усмотрению преподавателя)</w:t>
      </w:r>
      <w:r w:rsidR="00A525D1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.</w:t>
      </w:r>
    </w:p>
    <w:p w14:paraId="09542801" w14:textId="77777777" w:rsidR="00371D96" w:rsidRPr="00060EEB" w:rsidRDefault="00371D96" w:rsidP="00060EE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14:paraId="0625FDB0" w14:textId="7BD36B77" w:rsidR="00011650" w:rsidRPr="00060EEB" w:rsidRDefault="00371D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очно-</w:t>
      </w:r>
      <w:r w:rsidR="00E717E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вечерней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форме обучения (в том числе для учебных заведений при исправительных учреждениях) объем аудиторных занятий должен быть не менее 16 часов в неделю.</w:t>
      </w:r>
    </w:p>
    <w:p w14:paraId="21A0FE30" w14:textId="7C633CF2" w:rsidR="00371D96" w:rsidRPr="00060EEB" w:rsidRDefault="00371D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Общий объем каникулярного времени в учебном году должен составлять 11 недель при сроке обучения более 1 года и не менее 2 недель в зимний период при сроке обучения 1 год.</w:t>
      </w:r>
    </w:p>
    <w:bookmarkEnd w:id="18"/>
    <w:p w14:paraId="245A81DF" w14:textId="38443B8C" w:rsidR="00DE287B" w:rsidRPr="00060EEB" w:rsidRDefault="00DE287B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bookmarkEnd w:id="19"/>
    <w:p w14:paraId="67FE4AD0" w14:textId="78CEB8DA" w:rsidR="00250BA4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Глава </w:t>
      </w:r>
      <w:r w:rsidR="004E35D6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6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. </w:t>
      </w:r>
      <w:r w:rsidR="004E35D6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Т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ребования к образовательной программе</w:t>
      </w:r>
      <w:r w:rsidR="00B84C42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по профессии </w:t>
      </w:r>
      <w:r w:rsidR="00191D03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Повар-кондитер</w:t>
      </w:r>
      <w:r w:rsidR="00191D03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14:paraId="18E0EF24" w14:textId="77777777" w:rsidR="00165C89" w:rsidRPr="00060EEB" w:rsidRDefault="00165C89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13BADFF8" w14:textId="1CD87999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Выпускник по профессии </w:t>
      </w:r>
      <w:bookmarkStart w:id="21" w:name="_Hlk216863991"/>
      <w:r w:rsidR="00191D03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2B5917" w:rsidRPr="00062AA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bookmarkEnd w:id="21"/>
      <w:r w:rsidRPr="00062AA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соответствии с целями образовательной программы, указанными в </w:t>
      </w:r>
      <w:r w:rsidR="005D370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пунктах 9</w:t>
      </w:r>
      <w:r w:rsidR="00904465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</w:t>
      </w:r>
      <w:r w:rsidR="005D370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10 настоящего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настоящего </w:t>
      </w:r>
      <w:r w:rsidR="00E717E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ГОС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должен обладать следующими компетенциями:</w:t>
      </w:r>
    </w:p>
    <w:p w14:paraId="032EF5DA" w14:textId="41B5E08B" w:rsidR="00160896" w:rsidRPr="00061CF1" w:rsidRDefault="00160896" w:rsidP="00060EEB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061C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общими:</w:t>
      </w:r>
    </w:p>
    <w:p w14:paraId="3B9A6DFC" w14:textId="0D72DCB5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ОК-1. Способен использовать знания об охране окружающей среды и производственной экологии; организации безопасного и здорового образа жизни;</w:t>
      </w:r>
    </w:p>
    <w:p w14:paraId="2E7A2275" w14:textId="36F91A4D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ОК-2. Способен логически строить свою устную и письменную речь на государственном (уровень В1) и официальном языках на уровне профессионального общения;</w:t>
      </w:r>
    </w:p>
    <w:p w14:paraId="1E88BF0B" w14:textId="6C0FD8B2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ОК-3. Способен использовать информационно-коммуникационные технологии в профессиональной деятельности;</w:t>
      </w:r>
    </w:p>
    <w:p w14:paraId="7F15C8FB" w14:textId="0BFFB6AE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ОК-4. Способен работать в команде, эффективно общаться с коллегами, руководством, потребителями;</w:t>
      </w:r>
    </w:p>
    <w:p w14:paraId="01CC4A09" w14:textId="39CD1732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ОК-5. Способен планировать и организовать собственную деятельность;</w:t>
      </w:r>
    </w:p>
    <w:p w14:paraId="1540F0B2" w14:textId="04CFFA97" w:rsidR="00160896" w:rsidRPr="00060EEB" w:rsidRDefault="00011650" w:rsidP="00DD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ОК-6. Способен использовать базовые предпринимательские знания и навыки в профессиональной деятельности.</w:t>
      </w:r>
    </w:p>
    <w:p w14:paraId="775EA3B2" w14:textId="0B0E5A1F" w:rsidR="00160896" w:rsidRPr="00061CF1" w:rsidRDefault="00160896" w:rsidP="00060EEB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061C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профессиональными: </w:t>
      </w:r>
    </w:p>
    <w:p w14:paraId="75830E7E" w14:textId="37E32ACF" w:rsidR="00C92CB9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2" w:name="_Hlk224552511"/>
      <w:r w:rsidR="00FC689A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</w:t>
      </w:r>
      <w:r w:rsidR="00FC689A" w:rsidRPr="00060E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97F2E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</w:t>
      </w:r>
      <w:r w:rsidR="00F97F2E">
        <w:rPr>
          <w:rFonts w:ascii="Times New Roman" w:hAnsi="Times New Roman" w:cs="Times New Roman"/>
          <w:sz w:val="28"/>
          <w:szCs w:val="28"/>
        </w:rPr>
        <w:t>п</w:t>
      </w:r>
      <w:r w:rsidR="00191D03" w:rsidRPr="00F97F2E">
        <w:rPr>
          <w:rFonts w:ascii="Times New Roman" w:hAnsi="Times New Roman" w:cs="Times New Roman"/>
          <w:sz w:val="28"/>
          <w:szCs w:val="28"/>
        </w:rPr>
        <w:t>одготов</w:t>
      </w:r>
      <w:r w:rsidR="00F97F2E">
        <w:rPr>
          <w:rFonts w:ascii="Times New Roman" w:hAnsi="Times New Roman" w:cs="Times New Roman"/>
          <w:sz w:val="28"/>
          <w:szCs w:val="28"/>
        </w:rPr>
        <w:t>ить</w:t>
      </w:r>
      <w:r w:rsidR="00191D03" w:rsidRPr="00F97F2E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F97F2E">
        <w:rPr>
          <w:rFonts w:ascii="Times New Roman" w:hAnsi="Times New Roman" w:cs="Times New Roman"/>
          <w:sz w:val="28"/>
          <w:szCs w:val="28"/>
        </w:rPr>
        <w:t>ие</w:t>
      </w:r>
      <w:r w:rsidR="00191D03" w:rsidRPr="00F97F2E">
        <w:rPr>
          <w:rFonts w:ascii="Times New Roman" w:hAnsi="Times New Roman" w:cs="Times New Roman"/>
          <w:sz w:val="28"/>
          <w:szCs w:val="28"/>
        </w:rPr>
        <w:t>, инвентар</w:t>
      </w:r>
      <w:r w:rsidR="00F97F2E">
        <w:rPr>
          <w:rFonts w:ascii="Times New Roman" w:hAnsi="Times New Roman" w:cs="Times New Roman"/>
          <w:sz w:val="28"/>
          <w:szCs w:val="28"/>
        </w:rPr>
        <w:t>ь</w:t>
      </w:r>
      <w:r w:rsidR="00191D03" w:rsidRPr="00F97F2E">
        <w:rPr>
          <w:rFonts w:ascii="Times New Roman" w:hAnsi="Times New Roman" w:cs="Times New Roman"/>
          <w:sz w:val="28"/>
          <w:szCs w:val="28"/>
        </w:rPr>
        <w:t xml:space="preserve"> и рабоче</w:t>
      </w:r>
      <w:r w:rsidR="00F97F2E">
        <w:rPr>
          <w:rFonts w:ascii="Times New Roman" w:hAnsi="Times New Roman" w:cs="Times New Roman"/>
          <w:sz w:val="28"/>
          <w:szCs w:val="28"/>
        </w:rPr>
        <w:t>е</w:t>
      </w:r>
      <w:r w:rsidR="00191D03" w:rsidRPr="00F97F2E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7F2E">
        <w:rPr>
          <w:rFonts w:ascii="Times New Roman" w:hAnsi="Times New Roman" w:cs="Times New Roman"/>
          <w:sz w:val="28"/>
          <w:szCs w:val="28"/>
        </w:rPr>
        <w:t>о</w:t>
      </w:r>
      <w:r w:rsidR="00191D03" w:rsidRPr="00F97F2E">
        <w:rPr>
          <w:rFonts w:ascii="Times New Roman" w:hAnsi="Times New Roman" w:cs="Times New Roman"/>
          <w:sz w:val="28"/>
          <w:szCs w:val="28"/>
        </w:rPr>
        <w:t xml:space="preserve"> кондитера к работе.</w:t>
      </w:r>
      <w:r w:rsidR="00160896" w:rsidRPr="00F97F2E">
        <w:rPr>
          <w:rFonts w:ascii="Times New Roman" w:hAnsi="Times New Roman" w:cs="Times New Roman"/>
          <w:sz w:val="28"/>
          <w:szCs w:val="28"/>
        </w:rPr>
        <w:t>;</w:t>
      </w:r>
    </w:p>
    <w:p w14:paraId="0F96BB0D" w14:textId="43987B8D" w:rsidR="00AE7170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38C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9A2E4A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C689A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</w:t>
      </w:r>
      <w:r w:rsidR="005B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 </w:t>
      </w:r>
      <w:r w:rsid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>риготови</w:t>
      </w:r>
      <w:r w:rsidR="00F97F2E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отделочные полуфабрикаты для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хлебобулочных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 xml:space="preserve">, мучных кондитерских 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>изделий</w:t>
      </w:r>
      <w:r w:rsidR="00AE7170" w:rsidRPr="00F97F2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92AD67" w14:textId="706990AA" w:rsidR="00E771B7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38C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9A2E4A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-3.</w:t>
      </w:r>
      <w:r w:rsidR="00B6438C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>риготови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оформи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основны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мучны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кондитерски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издели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2763D9" w:rsidRPr="00F97F2E">
        <w:rPr>
          <w:rFonts w:ascii="Times New Roman" w:hAnsi="Times New Roman" w:cs="Times New Roman"/>
          <w:sz w:val="28"/>
          <w:szCs w:val="28"/>
        </w:rPr>
        <w:t>;</w:t>
      </w:r>
    </w:p>
    <w:p w14:paraId="43422F4A" w14:textId="70ACC7F8" w:rsidR="008A6877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38C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9A2E4A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-4.</w:t>
      </w:r>
      <w:r w:rsidR="00C92CB9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>риготови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оформи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печенья, пряник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191D03" w:rsidRPr="00F97F2E">
        <w:rPr>
          <w:rFonts w:ascii="Times New Roman" w:hAnsi="Times New Roman" w:cs="Times New Roman"/>
          <w:color w:val="333333"/>
          <w:sz w:val="28"/>
          <w:szCs w:val="28"/>
        </w:rPr>
        <w:t>, коврижек</w:t>
      </w:r>
      <w:r w:rsidR="008A6877" w:rsidRPr="00F97F2E">
        <w:rPr>
          <w:rFonts w:ascii="Times New Roman" w:hAnsi="Times New Roman" w:cs="Times New Roman"/>
          <w:sz w:val="28"/>
          <w:szCs w:val="28"/>
        </w:rPr>
        <w:t>;</w:t>
      </w:r>
      <w:r w:rsidR="005A69F1" w:rsidRPr="00F97F2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87D671A" w14:textId="677F25EF" w:rsidR="008A6877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2E">
        <w:rPr>
          <w:rFonts w:ascii="Times New Roman" w:hAnsi="Times New Roman" w:cs="Times New Roman"/>
          <w:sz w:val="28"/>
          <w:szCs w:val="28"/>
        </w:rPr>
        <w:tab/>
      </w:r>
      <w:r w:rsidR="009A2E4A" w:rsidRPr="00F97F2E">
        <w:rPr>
          <w:rFonts w:ascii="Times New Roman" w:hAnsi="Times New Roman" w:cs="Times New Roman"/>
          <w:sz w:val="28"/>
          <w:szCs w:val="28"/>
        </w:rPr>
        <w:t>ПК-5.</w:t>
      </w:r>
      <w:r w:rsidR="00B6438C" w:rsidRPr="00F97F2E">
        <w:rPr>
          <w:rFonts w:ascii="Times New Roman" w:hAnsi="Times New Roman" w:cs="Times New Roman"/>
          <w:sz w:val="28"/>
          <w:szCs w:val="28"/>
        </w:rPr>
        <w:t xml:space="preserve"> </w:t>
      </w:r>
      <w:r w:rsidR="005B49C7">
        <w:rPr>
          <w:rFonts w:ascii="Times New Roman" w:hAnsi="Times New Roman" w:cs="Times New Roman"/>
          <w:sz w:val="28"/>
          <w:szCs w:val="28"/>
        </w:rPr>
        <w:t>Способен п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>риготови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использова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в оформлении просты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основны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отделочны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полуфабрикат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8A6877" w:rsidRPr="00F97F2E">
        <w:rPr>
          <w:rFonts w:ascii="Times New Roman" w:hAnsi="Times New Roman" w:cs="Times New Roman"/>
          <w:sz w:val="28"/>
          <w:szCs w:val="28"/>
        </w:rPr>
        <w:t>;</w:t>
      </w:r>
    </w:p>
    <w:p w14:paraId="17EC2F18" w14:textId="3CD0FA0B" w:rsidR="00160896" w:rsidRPr="00F97F2E" w:rsidRDefault="00011650" w:rsidP="0016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0896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9A2E4A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160896" w:rsidRPr="00F97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689A" w:rsidRPr="00F97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9C7">
        <w:rPr>
          <w:rFonts w:ascii="Times New Roman" w:eastAsia="Calibri" w:hAnsi="Times New Roman" w:cs="Times New Roman"/>
          <w:sz w:val="28"/>
          <w:szCs w:val="28"/>
        </w:rPr>
        <w:t>Способен п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>риготови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оформи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отечественны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классически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торт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F97F2E" w:rsidRPr="00F97F2E">
        <w:rPr>
          <w:rFonts w:ascii="Times New Roman" w:hAnsi="Times New Roman" w:cs="Times New Roman"/>
          <w:color w:val="333333"/>
          <w:sz w:val="28"/>
          <w:szCs w:val="28"/>
        </w:rPr>
        <w:t xml:space="preserve"> и пирожны</w:t>
      </w:r>
      <w:r w:rsidR="005B49C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8A6877" w:rsidRPr="00F97F2E">
        <w:rPr>
          <w:rFonts w:ascii="Times New Roman" w:hAnsi="Times New Roman" w:cs="Times New Roman"/>
          <w:sz w:val="28"/>
          <w:szCs w:val="28"/>
        </w:rPr>
        <w:t>;</w:t>
      </w:r>
    </w:p>
    <w:p w14:paraId="23CA0617" w14:textId="165A8348" w:rsidR="007313A1" w:rsidRPr="00F97F2E" w:rsidRDefault="00011650" w:rsidP="00165C89">
      <w:pPr>
        <w:pStyle w:val="Default"/>
        <w:jc w:val="both"/>
        <w:rPr>
          <w:sz w:val="28"/>
          <w:szCs w:val="28"/>
        </w:rPr>
      </w:pPr>
      <w:r w:rsidRPr="00F97F2E">
        <w:rPr>
          <w:rFonts w:eastAsia="Times New Roman"/>
          <w:sz w:val="28"/>
          <w:szCs w:val="28"/>
          <w:lang w:eastAsia="ru-RU"/>
        </w:rPr>
        <w:tab/>
      </w:r>
      <w:r w:rsidR="00FC689A" w:rsidRPr="00F97F2E">
        <w:rPr>
          <w:rFonts w:eastAsia="Times New Roman"/>
          <w:sz w:val="28"/>
          <w:szCs w:val="28"/>
          <w:lang w:eastAsia="ru-RU"/>
        </w:rPr>
        <w:t>ПК</w:t>
      </w:r>
      <w:r w:rsidR="009A2E4A" w:rsidRPr="00F97F2E">
        <w:rPr>
          <w:rFonts w:eastAsia="Times New Roman"/>
          <w:sz w:val="28"/>
          <w:szCs w:val="28"/>
          <w:lang w:eastAsia="ru-RU"/>
        </w:rPr>
        <w:t xml:space="preserve">-7. </w:t>
      </w:r>
      <w:r w:rsidR="005B49C7">
        <w:rPr>
          <w:rFonts w:eastAsia="Times New Roman"/>
          <w:sz w:val="28"/>
          <w:szCs w:val="28"/>
          <w:lang w:eastAsia="ru-RU"/>
        </w:rPr>
        <w:t>Способен п</w:t>
      </w:r>
      <w:r w:rsidR="00F97F2E" w:rsidRPr="00F97F2E">
        <w:rPr>
          <w:color w:val="333333"/>
          <w:sz w:val="28"/>
          <w:szCs w:val="28"/>
        </w:rPr>
        <w:t>риготови</w:t>
      </w:r>
      <w:r w:rsidR="005B49C7">
        <w:rPr>
          <w:color w:val="333333"/>
          <w:sz w:val="28"/>
          <w:szCs w:val="28"/>
        </w:rPr>
        <w:t>ть</w:t>
      </w:r>
      <w:r w:rsidR="00F97F2E" w:rsidRPr="00F97F2E">
        <w:rPr>
          <w:color w:val="333333"/>
          <w:sz w:val="28"/>
          <w:szCs w:val="28"/>
        </w:rPr>
        <w:t xml:space="preserve"> и оформи</w:t>
      </w:r>
      <w:r w:rsidR="005B49C7">
        <w:rPr>
          <w:color w:val="333333"/>
          <w:sz w:val="28"/>
          <w:szCs w:val="28"/>
        </w:rPr>
        <w:t>ть</w:t>
      </w:r>
      <w:r w:rsidR="00F97F2E" w:rsidRPr="00F97F2E">
        <w:rPr>
          <w:color w:val="333333"/>
          <w:sz w:val="28"/>
          <w:szCs w:val="28"/>
        </w:rPr>
        <w:t xml:space="preserve"> фруктовы</w:t>
      </w:r>
      <w:r w:rsidR="005B49C7">
        <w:rPr>
          <w:color w:val="333333"/>
          <w:sz w:val="28"/>
          <w:szCs w:val="28"/>
        </w:rPr>
        <w:t>е</w:t>
      </w:r>
      <w:r w:rsidR="00F97F2E" w:rsidRPr="00F97F2E">
        <w:rPr>
          <w:color w:val="333333"/>
          <w:sz w:val="28"/>
          <w:szCs w:val="28"/>
        </w:rPr>
        <w:t xml:space="preserve"> и легки</w:t>
      </w:r>
      <w:r w:rsidR="005B49C7">
        <w:rPr>
          <w:color w:val="333333"/>
          <w:sz w:val="28"/>
          <w:szCs w:val="28"/>
        </w:rPr>
        <w:t>е</w:t>
      </w:r>
      <w:r w:rsidR="00F97F2E" w:rsidRPr="00F97F2E">
        <w:rPr>
          <w:color w:val="333333"/>
          <w:sz w:val="28"/>
          <w:szCs w:val="28"/>
        </w:rPr>
        <w:t xml:space="preserve"> обезжиренны</w:t>
      </w:r>
      <w:r w:rsidR="005B49C7">
        <w:rPr>
          <w:color w:val="333333"/>
          <w:sz w:val="28"/>
          <w:szCs w:val="28"/>
        </w:rPr>
        <w:t>е</w:t>
      </w:r>
      <w:r w:rsidR="00F97F2E" w:rsidRPr="00F97F2E">
        <w:rPr>
          <w:color w:val="333333"/>
          <w:sz w:val="28"/>
          <w:szCs w:val="28"/>
        </w:rPr>
        <w:t xml:space="preserve"> торт</w:t>
      </w:r>
      <w:r w:rsidR="005B49C7">
        <w:rPr>
          <w:color w:val="333333"/>
          <w:sz w:val="28"/>
          <w:szCs w:val="28"/>
        </w:rPr>
        <w:t>ы</w:t>
      </w:r>
      <w:r w:rsidR="00F97F2E" w:rsidRPr="00F97F2E">
        <w:rPr>
          <w:color w:val="333333"/>
          <w:sz w:val="28"/>
          <w:szCs w:val="28"/>
        </w:rPr>
        <w:t xml:space="preserve"> и пирожны</w:t>
      </w:r>
      <w:r w:rsidR="00BC5CDE">
        <w:rPr>
          <w:color w:val="333333"/>
          <w:sz w:val="28"/>
          <w:szCs w:val="28"/>
        </w:rPr>
        <w:t>е (десерты кондитерской и шоколадной продукции)</w:t>
      </w:r>
      <w:r w:rsidR="00173545" w:rsidRPr="00F97F2E">
        <w:rPr>
          <w:sz w:val="28"/>
          <w:szCs w:val="28"/>
        </w:rPr>
        <w:t>;</w:t>
      </w:r>
    </w:p>
    <w:bookmarkEnd w:id="22"/>
    <w:p w14:paraId="3A0E13FA" w14:textId="65A3FC30" w:rsidR="005D3708" w:rsidRPr="00060EEB" w:rsidRDefault="005D3708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Образовательная программа начального профессионального образования разрабатывается в соответствии со структурой, прилагаемой 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ГОС НПО (</w:t>
      </w:r>
      <w:hyperlink r:id="rId9" w:anchor="pr" w:history="1">
        <w:r w:rsidRPr="00060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213B8E" w14:textId="140B1583" w:rsidR="005D3708" w:rsidRPr="00060EEB" w:rsidRDefault="005D3708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Образовательная программа должна обеспечить реализацию обязательных дисциплин общегуманитарного цикла, перечень и трудоемкость которых определятся уполномоченным государственным органом в сфере образования.</w:t>
      </w:r>
    </w:p>
    <w:p w14:paraId="589FF6CD" w14:textId="77777777" w:rsidR="00491C6C" w:rsidRDefault="005D370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Каждый цикл дисциплин имеет базовую (обязательную) и вариативную части, устанавливаемую образовательными организациями. </w:t>
      </w:r>
    </w:p>
    <w:p w14:paraId="1AF69958" w14:textId="7B0DB9DB" w:rsidR="005D3708" w:rsidRPr="00060EEB" w:rsidRDefault="005D370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Вариативная часть составляет не менее 10 процентов и дает возможность углубления подготовки, определяемой содержанием базовой части,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14:paraId="016587E2" w14:textId="7377C3DF" w:rsidR="005D3708" w:rsidRPr="00060EEB" w:rsidRDefault="005D3708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Требования к содержанию, объему и структуре выпускных квалификационных работ определяются образовательной организацией в соответствии с нормативными правовыми актами, регулирующим проведение итоговой государственной аттестации выпускников образовательной организации соответствующего уровня.</w:t>
      </w:r>
    </w:p>
    <w:p w14:paraId="3B6E5633" w14:textId="77777777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9F3AE41" w14:textId="40541777" w:rsidR="00E63A92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g6"/>
      <w:bookmarkEnd w:id="23"/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BF76FE"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7656C"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учебного процесса</w:t>
      </w:r>
    </w:p>
    <w:p w14:paraId="79683F57" w14:textId="77777777" w:rsidR="00165C89" w:rsidRPr="00060EEB" w:rsidRDefault="00165C89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E3D645" w14:textId="315201DA" w:rsidR="00E717EA" w:rsidRPr="009F7E27" w:rsidRDefault="009F7E27" w:rsidP="009F7E27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Hlk223954239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6508" w:rsidRPr="00B10B37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</w:t>
      </w:r>
      <w:r w:rsidR="00C46508">
        <w:rPr>
          <w:rFonts w:ascii="Times New Roman" w:hAnsi="Times New Roman" w:cs="Times New Roman"/>
          <w:sz w:val="28"/>
          <w:szCs w:val="28"/>
        </w:rPr>
        <w:t xml:space="preserve">по </w:t>
      </w:r>
      <w:r w:rsidR="00C46508" w:rsidRPr="00B10B37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bookmarkStart w:id="25" w:name="_GoBack"/>
      <w:bookmarkEnd w:id="25"/>
      <w:r w:rsidR="00C46508" w:rsidRPr="00B10B37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C46508" w:rsidRPr="009F7E27">
        <w:rPr>
          <w:rFonts w:ascii="Times New Roman" w:hAnsi="Times New Roman" w:cs="Times New Roman"/>
          <w:sz w:val="28"/>
          <w:szCs w:val="28"/>
        </w:rPr>
        <w:t xml:space="preserve">обеспечиваться педагогическими кадрами, имеющими базовое образование, соответствующее профилю преподаваемой дисциплины, и систематически занимающимися научно-методической деятельностью. </w:t>
      </w:r>
      <w:bookmarkStart w:id="26" w:name="_Hlk230362222"/>
      <w:bookmarkStart w:id="27" w:name="_Hlk230265754"/>
      <w:r w:rsidR="00E717EA" w:rsidRPr="009F7E27">
        <w:rPr>
          <w:rFonts w:ascii="Times New Roman" w:hAnsi="Times New Roman" w:cs="Times New Roman"/>
          <w:sz w:val="28"/>
          <w:szCs w:val="28"/>
        </w:rPr>
        <w:t>Компетенции преподавателя в соответствующей профессиональной области могут подтверждаться также документами о дополнительном образовании (сертификаты, удостоверения, дипломы и т.д.).</w:t>
      </w:r>
    </w:p>
    <w:bookmarkEnd w:id="27"/>
    <w:p w14:paraId="01717543" w14:textId="4C30EB6A" w:rsidR="00E717EA" w:rsidRPr="00FD3A96" w:rsidRDefault="00E717EA" w:rsidP="00FD3A9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28" w:name="_Hlk230265781"/>
      <w:r>
        <w:rPr>
          <w:rFonts w:ascii="Times New Roman" w:hAnsi="Times New Roman" w:cs="Times New Roman"/>
          <w:sz w:val="28"/>
          <w:szCs w:val="28"/>
        </w:rPr>
        <w:t>Преподаватели общеобразовательных дисциплин должны иметь высшее педагогическое образования (или профессиональное образование по профилю преподаваемой дисциплины).</w:t>
      </w:r>
      <w:bookmarkEnd w:id="26"/>
      <w:bookmarkEnd w:id="28"/>
    </w:p>
    <w:p w14:paraId="048C279B" w14:textId="5CAF4F0B" w:rsidR="00C46508" w:rsidRPr="00DD55B0" w:rsidRDefault="00C46508" w:rsidP="00E717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общепрофессионального и профессионального цикла начального профессионального образования должны иметь среднее профессиональное (</w:t>
      </w:r>
      <w:r w:rsidR="00491C6C" w:rsidRPr="00DD55B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техник-технолог</w:t>
      </w:r>
      <w:r w:rsidRPr="00DD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высшее профессиональное образование (бакалавр, магистр) по соответствующей специальности. </w:t>
      </w:r>
      <w:r w:rsidRPr="00DD55B0">
        <w:rPr>
          <w:rFonts w:ascii="Times New Roman" w:hAnsi="Times New Roman" w:cs="Times New Roman"/>
          <w:sz w:val="28"/>
          <w:szCs w:val="28"/>
        </w:rPr>
        <w:t>При оценке качественного состава преподавателей профессионального цикла учитываются выпускники ОО СПО и ВПО</w:t>
      </w:r>
      <w:r w:rsidR="00027D06">
        <w:rPr>
          <w:rFonts w:ascii="Times New Roman" w:hAnsi="Times New Roman" w:cs="Times New Roman"/>
          <w:sz w:val="28"/>
          <w:szCs w:val="28"/>
        </w:rPr>
        <w:t xml:space="preserve"> </w:t>
      </w:r>
      <w:r w:rsidR="00027D06" w:rsidRPr="00027D06">
        <w:rPr>
          <w:rFonts w:ascii="Times New Roman" w:hAnsi="Times New Roman" w:cs="Times New Roman"/>
          <w:sz w:val="28"/>
          <w:szCs w:val="28"/>
          <w:lang w:val="ky-KG"/>
        </w:rPr>
        <w:t>(требуется прохождение курсов переподготовки по педагогике для специалистов без педагогического образования)</w:t>
      </w:r>
      <w:r w:rsidRPr="00DD55B0">
        <w:rPr>
          <w:rFonts w:ascii="Times New Roman" w:hAnsi="Times New Roman" w:cs="Times New Roman"/>
          <w:sz w:val="28"/>
          <w:szCs w:val="28"/>
        </w:rPr>
        <w:t>.</w:t>
      </w:r>
      <w:r w:rsidRPr="00DD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82A52" w14:textId="77777777" w:rsidR="00C46508" w:rsidRPr="0062633D" w:rsidRDefault="00C46508" w:rsidP="00C465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производственного обучения должны иметь начальное профессиональное или среднее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специалисты по профилю подготовки с опытом работы на производстве не менее 3-х лет</w:t>
      </w:r>
      <w:r w:rsidRPr="005A1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DC4A6D" w14:textId="77777777" w:rsidR="00C46508" w:rsidRDefault="00C46508" w:rsidP="00C46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 должны иметь на 1-2 разряда по профессии рабочего выше, чем предусмотрено образовательным стандартом для выпускников. </w:t>
      </w:r>
    </w:p>
    <w:p w14:paraId="0820321C" w14:textId="2CD51204" w:rsidR="00C46508" w:rsidRPr="00343F68" w:rsidRDefault="00C46508" w:rsidP="00C465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37">
        <w:rPr>
          <w:rFonts w:ascii="Times New Roman" w:hAnsi="Times New Roman" w:cs="Times New Roman"/>
          <w:sz w:val="28"/>
          <w:szCs w:val="28"/>
        </w:rPr>
        <w:t>Доля штатных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 мастеров</w:t>
      </w:r>
      <w:r w:rsidRPr="00B10B37">
        <w:rPr>
          <w:rFonts w:ascii="Times New Roman" w:hAnsi="Times New Roman" w:cs="Times New Roman"/>
          <w:sz w:val="28"/>
          <w:szCs w:val="28"/>
        </w:rPr>
        <w:t xml:space="preserve"> к общему числу преподавателей образовательной программы должна составлять не менее </w:t>
      </w:r>
      <w:r w:rsidR="00FD3A96">
        <w:rPr>
          <w:rFonts w:ascii="Times New Roman" w:hAnsi="Times New Roman" w:cs="Times New Roman"/>
          <w:sz w:val="28"/>
          <w:szCs w:val="28"/>
        </w:rPr>
        <w:t>5</w:t>
      </w:r>
      <w:r w:rsidRPr="00B10B37">
        <w:rPr>
          <w:rFonts w:ascii="Times New Roman" w:hAnsi="Times New Roman" w:cs="Times New Roman"/>
          <w:sz w:val="28"/>
          <w:szCs w:val="28"/>
        </w:rPr>
        <w:t>0%. Соотношение преподаватель</w:t>
      </w:r>
      <w:r>
        <w:rPr>
          <w:rFonts w:ascii="Times New Roman" w:hAnsi="Times New Roman" w:cs="Times New Roman"/>
          <w:sz w:val="28"/>
          <w:szCs w:val="28"/>
        </w:rPr>
        <w:t>/ студент – не более 1:</w:t>
      </w:r>
      <w:r w:rsidR="00FD3A9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и мастер производственного обучения/</w:t>
      </w:r>
      <w:r w:rsidRPr="00B10B37">
        <w:rPr>
          <w:rFonts w:ascii="Times New Roman" w:hAnsi="Times New Roman" w:cs="Times New Roman"/>
          <w:sz w:val="28"/>
          <w:szCs w:val="28"/>
        </w:rPr>
        <w:t>студент - не более 1:12</w:t>
      </w:r>
      <w:r>
        <w:rPr>
          <w:rFonts w:ascii="Times New Roman" w:hAnsi="Times New Roman" w:cs="Times New Roman"/>
          <w:sz w:val="28"/>
          <w:szCs w:val="28"/>
        </w:rPr>
        <w:t>-15</w:t>
      </w:r>
      <w:r w:rsidRPr="00B10B37">
        <w:rPr>
          <w:rFonts w:ascii="Times New Roman" w:hAnsi="Times New Roman" w:cs="Times New Roman"/>
          <w:sz w:val="28"/>
          <w:szCs w:val="28"/>
        </w:rPr>
        <w:t>.</w:t>
      </w:r>
    </w:p>
    <w:p w14:paraId="562F0F0C" w14:textId="6D341AAF" w:rsidR="00C46508" w:rsidRPr="005A1447" w:rsidRDefault="00C46508" w:rsidP="00C46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 и мастера производственного обучения должны проходить </w:t>
      </w:r>
      <w:r w:rsidR="00FD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Pr="005A1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1 раза в 3 года.</w:t>
      </w:r>
    </w:p>
    <w:p w14:paraId="5C20C93F" w14:textId="77777777" w:rsidR="00FD3A96" w:rsidRPr="00FD3A96" w:rsidRDefault="00FD3A96" w:rsidP="00FD3A9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230265900"/>
      <w:bookmarkEnd w:id="24"/>
      <w:r w:rsidRPr="00FD3A96">
        <w:rPr>
          <w:rFonts w:ascii="Times New Roman" w:hAnsi="Times New Roman" w:cs="Times New Roman"/>
          <w:sz w:val="28"/>
          <w:szCs w:val="28"/>
        </w:rPr>
        <w:t>Стажировка</w:t>
      </w:r>
      <w:r w:rsidRPr="00FD3A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3A96">
        <w:rPr>
          <w:rFonts w:ascii="Times New Roman" w:hAnsi="Times New Roman" w:cs="Times New Roman"/>
          <w:sz w:val="28"/>
          <w:szCs w:val="28"/>
        </w:rPr>
        <w:t xml:space="preserve">мастеров производственного обучения на предприятиях  (с учетом быстро меняющейся техники, технологий и условий работы производства), учреждениях и организациях профессионального образования профессионального обучения проводится по мере необходимости, но не реже одного раза в год. </w:t>
      </w:r>
    </w:p>
    <w:bookmarkEnd w:id="29"/>
    <w:p w14:paraId="728F2B64" w14:textId="77777777" w:rsidR="00C46508" w:rsidRPr="00060EEB" w:rsidRDefault="00C4650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2EDBEB2" w14:textId="35DDD269" w:rsidR="00160896" w:rsidRDefault="00E63A92" w:rsidP="00165C89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Глава 8. </w:t>
      </w:r>
      <w:r w:rsidR="00160896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Учебно-методическое и информационное обеспечение учебного процесса</w:t>
      </w:r>
    </w:p>
    <w:p w14:paraId="61062A9E" w14:textId="77777777" w:rsidR="00165C89" w:rsidRPr="00060EEB" w:rsidRDefault="00165C89" w:rsidP="00165C89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45B95B46" w14:textId="02F0A32A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Реализация образовательной программы начального профессионального образования</w:t>
      </w:r>
      <w:r w:rsidR="002B5917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 профессии </w:t>
      </w:r>
      <w:bookmarkStart w:id="30" w:name="_Hlk224314382"/>
      <w:r w:rsidR="00491C6C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491C6C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bookmarkEnd w:id="30"/>
      <w:r w:rsidR="00D055F9" w:rsidRPr="0067140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должна обеспечиваться доступом каждого обучающегося к базам данных и библиотечным фондам, формируемым по полному перечню дисциплин основной профессиональной образовательной программы.</w:t>
      </w:r>
    </w:p>
    <w:p w14:paraId="1B982E1E" w14:textId="1027535F" w:rsidR="005D3708" w:rsidRPr="00060EEB" w:rsidRDefault="00011650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Перечень </w:t>
      </w:r>
      <w:r w:rsidR="00FD3A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обязательных </w:t>
      </w: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учебников и методических пособий, согласно лицензионным требованиям,</w:t>
      </w:r>
      <w:r w:rsidR="005D370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определяется образовательной организацией.</w:t>
      </w:r>
    </w:p>
    <w:p w14:paraId="382DE5D4" w14:textId="2CE6E03F" w:rsidR="005D3708" w:rsidRPr="00FD3A96" w:rsidRDefault="00FD3A96" w:rsidP="00FD3A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31" w:name="_Hlk230274430"/>
      <w:r w:rsidRPr="00FD3A96">
        <w:rPr>
          <w:rFonts w:ascii="Times New Roman" w:eastAsia="Times New Roman" w:hAnsi="Times New Roman" w:cs="Times New Roman"/>
          <w:sz w:val="28"/>
          <w:szCs w:val="28"/>
        </w:rPr>
        <w:t>Минимальные требования к учебникам и методическим пособиям:</w:t>
      </w:r>
      <w:bookmarkEnd w:id="31"/>
    </w:p>
    <w:p w14:paraId="0C0AECE8" w14:textId="366C1C99" w:rsidR="00C3690C" w:rsidRPr="00060EEB" w:rsidRDefault="00B1553F" w:rsidP="0067140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hAnsi="Times New Roman" w:cs="Times New Roman"/>
          <w:color w:val="000000"/>
          <w:sz w:val="28"/>
          <w:szCs w:val="28"/>
        </w:rPr>
        <w:t>Джумагулова</w:t>
      </w:r>
      <w:r w:rsidR="00EE1E55" w:rsidRPr="00EE1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E55" w:rsidRPr="00060EEB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F1">
        <w:rPr>
          <w:rFonts w:ascii="Times New Roman" w:hAnsi="Times New Roman" w:cs="Times New Roman"/>
          <w:color w:val="000000"/>
          <w:sz w:val="28"/>
          <w:szCs w:val="28"/>
        </w:rPr>
        <w:t>Технология приготовления мучных кондитерских изделий.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EEB">
        <w:rPr>
          <w:rFonts w:ascii="Times New Roman" w:hAnsi="Times New Roman" w:cs="Times New Roman"/>
          <w:sz w:val="28"/>
          <w:szCs w:val="28"/>
        </w:rPr>
        <w:t>Бишкек 2017</w:t>
      </w:r>
      <w:r w:rsidR="00061CF1">
        <w:rPr>
          <w:rFonts w:ascii="Times New Roman" w:hAnsi="Times New Roman" w:cs="Times New Roman"/>
          <w:sz w:val="28"/>
          <w:szCs w:val="28"/>
        </w:rPr>
        <w:t>.</w:t>
      </w:r>
    </w:p>
    <w:p w14:paraId="2DECC0F5" w14:textId="3FF3DA38" w:rsidR="002E5ECB" w:rsidRPr="00060EEB" w:rsidRDefault="002E5ECB" w:rsidP="0067140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EEB">
        <w:rPr>
          <w:rFonts w:ascii="Times New Roman" w:hAnsi="Times New Roman" w:cs="Times New Roman"/>
          <w:color w:val="000000"/>
          <w:sz w:val="28"/>
          <w:szCs w:val="28"/>
        </w:rPr>
        <w:t>Цыганова</w:t>
      </w:r>
      <w:r w:rsidR="00A65EAE" w:rsidRPr="00060EEB">
        <w:rPr>
          <w:rFonts w:ascii="Times New Roman" w:hAnsi="Times New Roman" w:cs="Times New Roman"/>
          <w:color w:val="000000"/>
          <w:sz w:val="28"/>
          <w:szCs w:val="28"/>
        </w:rPr>
        <w:t xml:space="preserve"> Е.Н.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 и организация про</w:t>
      </w:r>
      <w:r w:rsidR="00A65EAE" w:rsidRPr="00060EEB">
        <w:rPr>
          <w:rFonts w:ascii="Times New Roman" w:hAnsi="Times New Roman" w:cs="Times New Roman"/>
          <w:color w:val="000000"/>
          <w:sz w:val="28"/>
          <w:szCs w:val="28"/>
        </w:rPr>
        <w:t>изводст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>ва хлебобулоч</w:t>
      </w:r>
      <w:r w:rsidR="00A65EAE" w:rsidRPr="00060EEB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>х изделий</w:t>
      </w:r>
      <w:r w:rsidR="00061C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5EAE" w:rsidRPr="00060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EEB">
        <w:rPr>
          <w:rFonts w:ascii="Times New Roman" w:hAnsi="Times New Roman" w:cs="Times New Roman"/>
          <w:sz w:val="28"/>
          <w:szCs w:val="28"/>
        </w:rPr>
        <w:t>М</w:t>
      </w:r>
      <w:r w:rsidR="00061CF1">
        <w:rPr>
          <w:rFonts w:ascii="Times New Roman" w:hAnsi="Times New Roman" w:cs="Times New Roman"/>
          <w:sz w:val="28"/>
          <w:szCs w:val="28"/>
        </w:rPr>
        <w:t>.: Изд.</w:t>
      </w:r>
      <w:r w:rsidRPr="00060EEB">
        <w:rPr>
          <w:rFonts w:ascii="Times New Roman" w:hAnsi="Times New Roman" w:cs="Times New Roman"/>
          <w:sz w:val="28"/>
          <w:szCs w:val="28"/>
        </w:rPr>
        <w:t xml:space="preserve"> Академия 2013</w:t>
      </w:r>
      <w:r w:rsidR="00061CF1">
        <w:rPr>
          <w:rFonts w:ascii="Times New Roman" w:hAnsi="Times New Roman" w:cs="Times New Roman"/>
          <w:sz w:val="28"/>
          <w:szCs w:val="28"/>
        </w:rPr>
        <w:t>.</w:t>
      </w:r>
    </w:p>
    <w:p w14:paraId="5A7F3D8F" w14:textId="6010159C" w:rsidR="00A65EAE" w:rsidRPr="00060EEB" w:rsidRDefault="00A65EAE" w:rsidP="0067140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EEB">
        <w:rPr>
          <w:rFonts w:ascii="Times New Roman" w:hAnsi="Times New Roman" w:cs="Times New Roman"/>
          <w:color w:val="000000"/>
          <w:sz w:val="28"/>
          <w:szCs w:val="28"/>
        </w:rPr>
        <w:t>Кузнецова. Технология производства мучных кондитерских изделий</w:t>
      </w:r>
      <w:r w:rsidR="00061C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EEB">
        <w:rPr>
          <w:rFonts w:ascii="Times New Roman" w:hAnsi="Times New Roman" w:cs="Times New Roman"/>
          <w:sz w:val="28"/>
          <w:szCs w:val="28"/>
        </w:rPr>
        <w:t>М</w:t>
      </w:r>
      <w:r w:rsidR="00061CF1">
        <w:rPr>
          <w:rFonts w:ascii="Times New Roman" w:hAnsi="Times New Roman" w:cs="Times New Roman"/>
          <w:sz w:val="28"/>
          <w:szCs w:val="28"/>
        </w:rPr>
        <w:t>.: Изд.</w:t>
      </w:r>
      <w:r w:rsidRPr="00060EEB">
        <w:rPr>
          <w:rFonts w:ascii="Times New Roman" w:hAnsi="Times New Roman" w:cs="Times New Roman"/>
          <w:sz w:val="28"/>
          <w:szCs w:val="28"/>
        </w:rPr>
        <w:t xml:space="preserve"> Академия 2014</w:t>
      </w:r>
      <w:r w:rsidR="00061CF1">
        <w:rPr>
          <w:rFonts w:ascii="Times New Roman" w:hAnsi="Times New Roman" w:cs="Times New Roman"/>
          <w:sz w:val="28"/>
          <w:szCs w:val="28"/>
        </w:rPr>
        <w:t>.</w:t>
      </w:r>
    </w:p>
    <w:p w14:paraId="27DE6B5E" w14:textId="260DEFAD" w:rsidR="00C3690C" w:rsidRPr="00060EEB" w:rsidRDefault="00A65EAE" w:rsidP="0067140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hAnsi="Times New Roman" w:cs="Times New Roman"/>
          <w:color w:val="000000"/>
          <w:sz w:val="28"/>
          <w:szCs w:val="28"/>
        </w:rPr>
        <w:t>В.П.Андросов.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EEB">
        <w:rPr>
          <w:rFonts w:ascii="Times New Roman" w:hAnsi="Times New Roman" w:cs="Times New Roman"/>
          <w:color w:val="000000"/>
          <w:sz w:val="28"/>
          <w:szCs w:val="28"/>
        </w:rPr>
        <w:t>Производственное обучение профессии кондитер.</w:t>
      </w:r>
      <w:r w:rsidRPr="00060EEB">
        <w:rPr>
          <w:rFonts w:ascii="Times New Roman" w:hAnsi="Times New Roman" w:cs="Times New Roman"/>
          <w:sz w:val="28"/>
          <w:szCs w:val="28"/>
        </w:rPr>
        <w:t xml:space="preserve"> М</w:t>
      </w:r>
      <w:r w:rsidR="00061CF1">
        <w:rPr>
          <w:rFonts w:ascii="Times New Roman" w:hAnsi="Times New Roman" w:cs="Times New Roman"/>
          <w:sz w:val="28"/>
          <w:szCs w:val="28"/>
        </w:rPr>
        <w:t>.: Изд.</w:t>
      </w:r>
      <w:r w:rsidRPr="00060EEB">
        <w:rPr>
          <w:rFonts w:ascii="Times New Roman" w:hAnsi="Times New Roman" w:cs="Times New Roman"/>
          <w:sz w:val="28"/>
          <w:szCs w:val="28"/>
        </w:rPr>
        <w:t xml:space="preserve"> Академия 2013 </w:t>
      </w:r>
    </w:p>
    <w:p w14:paraId="22349EC2" w14:textId="53700155" w:rsidR="00A65EAE" w:rsidRPr="00060EEB" w:rsidRDefault="00A65EAE" w:rsidP="0067140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EEB">
        <w:rPr>
          <w:rFonts w:ascii="Times New Roman" w:hAnsi="Times New Roman" w:cs="Times New Roman"/>
          <w:color w:val="000000"/>
          <w:sz w:val="28"/>
          <w:szCs w:val="28"/>
        </w:rPr>
        <w:t>Мармузова.  Н.А. Основы микробиологии, санитарии и гигиены в пищевой промышленности</w:t>
      </w:r>
      <w:r w:rsidR="00061C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0EEB">
        <w:rPr>
          <w:rFonts w:ascii="Times New Roman" w:hAnsi="Times New Roman" w:cs="Times New Roman"/>
          <w:sz w:val="28"/>
          <w:szCs w:val="28"/>
        </w:rPr>
        <w:t xml:space="preserve"> </w:t>
      </w:r>
      <w:r w:rsidR="00061CF1">
        <w:rPr>
          <w:rFonts w:ascii="Times New Roman" w:hAnsi="Times New Roman" w:cs="Times New Roman"/>
          <w:sz w:val="28"/>
          <w:szCs w:val="28"/>
        </w:rPr>
        <w:t>М.: Изд.</w:t>
      </w:r>
      <w:r w:rsidRPr="00060EEB">
        <w:rPr>
          <w:rFonts w:ascii="Times New Roman" w:hAnsi="Times New Roman" w:cs="Times New Roman"/>
          <w:sz w:val="28"/>
          <w:szCs w:val="28"/>
        </w:rPr>
        <w:t xml:space="preserve"> Академия 2011</w:t>
      </w:r>
      <w:r w:rsidR="0067140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EECF1B7" w14:textId="2C83CFB7" w:rsidR="00160896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Обеспеченность учащихся учебной литературой и/или электронной литературой, необходимой для реализации основной профессиональной образовательной программы, должна соответствовать лицензионным требованиям. Источники учебной информации должны отвечать современным требованиям.</w:t>
      </w:r>
    </w:p>
    <w:p w14:paraId="0C837F47" w14:textId="633BB0D2" w:rsidR="005D3708" w:rsidRPr="00060EEB" w:rsidRDefault="005D3708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образовательном процессе должны использоваться нормативно-правовые акты, локальные акты, материалы профессионально ориентированных периодических изданий.</w:t>
      </w:r>
    </w:p>
    <w:p w14:paraId="7671D1D5" w14:textId="104C134C" w:rsidR="00011650" w:rsidRDefault="00011650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bookmarkStart w:id="32" w:name="g7"/>
      <w:bookmarkEnd w:id="32"/>
    </w:p>
    <w:p w14:paraId="7FB82B7B" w14:textId="3CDF4715" w:rsidR="00160896" w:rsidRDefault="00160896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Глава </w:t>
      </w:r>
      <w:r w:rsidR="005E6BE2"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9</w:t>
      </w:r>
      <w:r w:rsidRPr="00060EE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 Материально-техническое обеспечение учебного процесса</w:t>
      </w:r>
    </w:p>
    <w:p w14:paraId="56538DD9" w14:textId="77777777" w:rsidR="00165C89" w:rsidRPr="00060EEB" w:rsidRDefault="00165C89" w:rsidP="00060E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5B39D634" w14:textId="0AEFECC1" w:rsidR="005D3708" w:rsidRPr="00060EEB" w:rsidRDefault="00160896" w:rsidP="00491C6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реализующая образовательную программу начального профессионального образования</w:t>
      </w:r>
      <w:r w:rsidR="002B5917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5B0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Pr="006714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располагать соответствующей материально-технической базой, обеспечивающей проведение всех видов </w:t>
      </w:r>
      <w:r w:rsidR="005D3708"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лабораторной, дисциплинарной, междисциплинарной подготовки и практической работы обучающихся,</w:t>
      </w:r>
      <w:r w:rsidR="005D370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предусмотренных учебным планом </w:t>
      </w:r>
      <w:r w:rsidR="00F91A44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образовательной организации,</w:t>
      </w:r>
      <w:r w:rsidR="005D3708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соответствующей санитарным и противопожарным правилам и нормам:</w:t>
      </w:r>
    </w:p>
    <w:p w14:paraId="54DB68A6" w14:textId="213AD1AF" w:rsidR="005D3708" w:rsidRPr="00060EEB" w:rsidRDefault="005D3708" w:rsidP="00060EEB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CF">
        <w:rPr>
          <w:rFonts w:ascii="Times New Roman" w:hAnsi="Times New Roman" w:cs="Times New Roman"/>
          <w:sz w:val="28"/>
          <w:szCs w:val="28"/>
        </w:rPr>
        <w:t>учебно-кулинарный, производственный цех</w:t>
      </w:r>
      <w:r w:rsidRPr="00B9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(мастерская</w:t>
      </w:r>
      <w:r w:rsidRPr="0006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Pr="00060EEB">
        <w:rPr>
          <w:rFonts w:ascii="Times New Roman" w:hAnsi="Times New Roman" w:cs="Times New Roman"/>
          <w:sz w:val="28"/>
          <w:szCs w:val="28"/>
        </w:rPr>
        <w:t>ухонное оборудование, кухонная посуда, инвентарь, инструменты в соответствии с инструкциями и регламентами организации питания, технологическому процессу приготовления пищи с соблюдением правил охраны труда и техники безопасности, а также пожарной безопасности</w:t>
      </w:r>
      <w:r w:rsidRPr="00060EE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14:paraId="524BD7DB" w14:textId="3A9841D8" w:rsidR="00DD55B0" w:rsidRPr="00DD55B0" w:rsidRDefault="005D3708" w:rsidP="00C919F7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924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для практических занятий</w:t>
      </w:r>
      <w:r w:rsidRPr="00DD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D55B0" w:rsidRPr="003B7398">
        <w:rPr>
          <w:rFonts w:ascii="Times New Roman" w:hAnsi="Times New Roman" w:cs="Times New Roman"/>
          <w:sz w:val="28"/>
          <w:szCs w:val="28"/>
        </w:rPr>
        <w:t xml:space="preserve">производственные цеха, оборудование, </w:t>
      </w:r>
      <w:r w:rsidR="00DD55B0" w:rsidRPr="003B73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печи, расстойные шкафы, миксеры, тестомесы, холодильное оборудование, кондитерские мешки и формы</w:t>
      </w:r>
      <w:r w:rsidR="00DD55B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  <w:r w:rsidR="00DD55B0" w:rsidRPr="00DD55B0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419FD787" w14:textId="77777777" w:rsidR="00B924CF" w:rsidRPr="0054161A" w:rsidRDefault="00B924CF" w:rsidP="00B924C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учебные кабинеты:</w:t>
      </w:r>
    </w:p>
    <w:p w14:paraId="2C1C3A4C" w14:textId="77777777" w:rsidR="00B924CF" w:rsidRPr="0054161A" w:rsidRDefault="00B924CF" w:rsidP="00B924CF">
      <w:pPr>
        <w:pStyle w:val="a5"/>
        <w:numPr>
          <w:ilvl w:val="0"/>
          <w:numId w:val="4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54161A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по общеобразовательным предметам естественно-научный цикл: </w:t>
      </w:r>
    </w:p>
    <w:p w14:paraId="67FF20F2" w14:textId="1B87A19B" w:rsidR="00B924CF" w:rsidRPr="00B924CF" w:rsidRDefault="00B924CF" w:rsidP="00B924C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54161A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кабинеты химии, физики и биологии; гуманитарный цикл: кабинеты кыргызского языка и литературы, русского языка и литературы, иностранных языков, истории, географии; точные науки: кабинет математики.</w:t>
      </w:r>
    </w:p>
    <w:p w14:paraId="4638CE0F" w14:textId="7DDED0D9" w:rsidR="005D3708" w:rsidRPr="00DD55B0" w:rsidRDefault="005D3708" w:rsidP="00C919F7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кабинеты по специальным дисциплинам</w:t>
      </w:r>
      <w:r w:rsidRPr="00DD5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5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DD55B0" w:rsidRPr="00DD5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спец.</w:t>
      </w:r>
      <w:r w:rsidR="00DD55B0" w:rsidRPr="00DD55B0">
        <w:rPr>
          <w:rFonts w:ascii="Times New Roman" w:hAnsi="Times New Roman" w:cs="Times New Roman"/>
          <w:sz w:val="28"/>
          <w:szCs w:val="28"/>
        </w:rPr>
        <w:t>технологии кондитерских изделий</w:t>
      </w:r>
      <w:r w:rsidRPr="00DD55B0">
        <w:rPr>
          <w:rFonts w:ascii="Times New Roman" w:hAnsi="Times New Roman" w:cs="Times New Roman"/>
          <w:sz w:val="28"/>
          <w:szCs w:val="28"/>
        </w:rPr>
        <w:t xml:space="preserve">, товароведения продовольственных товаров) оснащенные </w:t>
      </w:r>
      <w:r w:rsidR="00165C89" w:rsidRPr="00DD55B0">
        <w:rPr>
          <w:rFonts w:ascii="Times New Roman" w:hAnsi="Times New Roman" w:cs="Times New Roman"/>
          <w:sz w:val="28"/>
          <w:szCs w:val="28"/>
        </w:rPr>
        <w:t>учебниками, дидактическими</w:t>
      </w:r>
      <w:r w:rsidRPr="00DD55B0">
        <w:rPr>
          <w:rFonts w:ascii="Times New Roman" w:hAnsi="Times New Roman" w:cs="Times New Roman"/>
          <w:sz w:val="28"/>
          <w:szCs w:val="28"/>
        </w:rPr>
        <w:t xml:space="preserve"> материалами, плакатами, видеоматериалами, рецептурами блюд, технологическими картами.</w:t>
      </w:r>
    </w:p>
    <w:p w14:paraId="0C460147" w14:textId="1FCB48CF" w:rsidR="005D3708" w:rsidRPr="00060EEB" w:rsidRDefault="005D3708" w:rsidP="00060EEB">
      <w:pPr>
        <w:pStyle w:val="aa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0EEB">
        <w:rPr>
          <w:rFonts w:eastAsia="Times New Roman"/>
          <w:color w:val="2B2B2B"/>
          <w:sz w:val="28"/>
          <w:szCs w:val="28"/>
          <w:lang w:eastAsia="ru-RU"/>
        </w:rPr>
        <w:t>компьютерный класс (количество компьютеров 1:12), средства мультимедиа.</w:t>
      </w:r>
    </w:p>
    <w:p w14:paraId="19AD536E" w14:textId="2EF94211" w:rsidR="00FD3A96" w:rsidRPr="00426888" w:rsidRDefault="00B924CF" w:rsidP="00FD3A96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230433420"/>
      <w:r w:rsidRPr="00B924CF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з</w:t>
      </w:r>
      <w:r w:rsidR="00FD3A96" w:rsidRPr="00B924CF">
        <w:rPr>
          <w:rFonts w:ascii="Times New Roman" w:eastAsia="Times New Roman" w:hAnsi="Times New Roman" w:cs="Times New Roman"/>
          <w:bCs/>
          <w:sz w:val="28"/>
          <w:szCs w:val="28"/>
        </w:rPr>
        <w:t>алы</w:t>
      </w:r>
      <w:r w:rsidR="00FD3A96" w:rsidRPr="00FD3A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34" w:name="_Hlk230275855"/>
      <w:bookmarkStart w:id="35" w:name="_Hlk230430564"/>
      <w:r w:rsidR="00FD3A96" w:rsidRPr="00FD3A96">
        <w:rPr>
          <w:rFonts w:ascii="Times New Roman" w:eastAsia="Times New Roman" w:hAnsi="Times New Roman" w:cs="Times New Roman"/>
          <w:sz w:val="28"/>
          <w:szCs w:val="28"/>
        </w:rPr>
        <w:t>библиотека, совмещенная с читальным залом и с выходом в сеть Интернет; актовый зал, совмещенный</w:t>
      </w:r>
      <w:r w:rsidR="00FD3A96">
        <w:rPr>
          <w:rFonts w:ascii="Times New Roman" w:eastAsia="Times New Roman" w:hAnsi="Times New Roman" w:cs="Times New Roman"/>
          <w:sz w:val="28"/>
          <w:szCs w:val="28"/>
        </w:rPr>
        <w:t xml:space="preserve"> со </w:t>
      </w:r>
      <w:r w:rsidR="00FD3A96" w:rsidRPr="00321878">
        <w:rPr>
          <w:rFonts w:ascii="Times New Roman" w:eastAsia="Times New Roman" w:hAnsi="Times New Roman" w:cs="Times New Roman"/>
          <w:sz w:val="28"/>
          <w:szCs w:val="28"/>
        </w:rPr>
        <w:t>спортивны</w:t>
      </w:r>
      <w:r w:rsidR="00FD3A9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D3A96" w:rsidRPr="00321878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FD3A96">
        <w:rPr>
          <w:rFonts w:ascii="Times New Roman" w:eastAsia="Times New Roman" w:hAnsi="Times New Roman" w:cs="Times New Roman"/>
          <w:sz w:val="28"/>
          <w:szCs w:val="28"/>
        </w:rPr>
        <w:t>ом</w:t>
      </w:r>
      <w:bookmarkEnd w:id="34"/>
      <w:r w:rsidR="00FD3A96" w:rsidRPr="003218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3A96">
        <w:rPr>
          <w:rFonts w:ascii="Times New Roman" w:hAnsi="Times New Roman" w:cs="Times New Roman"/>
          <w:sz w:val="28"/>
          <w:szCs w:val="28"/>
        </w:rPr>
        <w:t xml:space="preserve"> </w:t>
      </w:r>
      <w:bookmarkStart w:id="36" w:name="_Hlk230275895"/>
      <w:r w:rsidR="00FD3A96" w:rsidRPr="00321878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имеются </w:t>
      </w:r>
      <w:r w:rsidR="00FD3A96" w:rsidRPr="00B924CF">
        <w:rPr>
          <w:rFonts w:ascii="Times New Roman" w:eastAsia="Times New Roman" w:hAnsi="Times New Roman" w:cs="Times New Roman"/>
          <w:sz w:val="28"/>
          <w:szCs w:val="28"/>
        </w:rPr>
        <w:t>медицинский пункт и столовая</w:t>
      </w:r>
      <w:r w:rsidR="00FD3A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bookmarkEnd w:id="33"/>
    <w:bookmarkEnd w:id="35"/>
    <w:bookmarkEnd w:id="36"/>
    <w:p w14:paraId="58AD452E" w14:textId="15EF165A" w:rsidR="00160896" w:rsidRPr="00060EEB" w:rsidRDefault="00160896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Оценка качества реализации образовательной программы.</w:t>
      </w:r>
    </w:p>
    <w:p w14:paraId="0A43C7FC" w14:textId="2D57140F" w:rsidR="00653F08" w:rsidRPr="00060EEB" w:rsidRDefault="00653F0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Доказательства профессиональной компетентности выпускника должны относиться к операциям на рабочем месте, удовлетворять требованиям критериев компетентной работы профессионального стандарта </w:t>
      </w:r>
      <w:r w:rsidR="00DD55B0" w:rsidRPr="0067140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Повар-кондитер</w:t>
      </w:r>
      <w:r w:rsidR="00B71005" w:rsidRPr="0067140A">
        <w:rPr>
          <w:rFonts w:ascii="Times New Roman" w:hAnsi="Times New Roman" w:cs="Times New Roman"/>
          <w:sz w:val="28"/>
          <w:szCs w:val="28"/>
        </w:rPr>
        <w:t>.</w:t>
      </w:r>
    </w:p>
    <w:p w14:paraId="655BD2F4" w14:textId="77777777" w:rsidR="00653F08" w:rsidRPr="00060EEB" w:rsidRDefault="00C736D5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Методы</w:t>
      </w:r>
      <w:r w:rsidR="00160896"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проверки результатов обучения: </w:t>
      </w:r>
    </w:p>
    <w:p w14:paraId="0EB8D4A1" w14:textId="77777777" w:rsidR="00160896" w:rsidRDefault="00653F08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160896" w:rsidRPr="00060EEB">
        <w:rPr>
          <w:rFonts w:ascii="Times New Roman" w:hAnsi="Times New Roman" w:cs="Times New Roman"/>
          <w:sz w:val="28"/>
          <w:szCs w:val="28"/>
        </w:rPr>
        <w:t>интервью</w:t>
      </w:r>
      <w:r w:rsidR="00160896" w:rsidRPr="00060EEB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60896" w:rsidRPr="00060EEB">
        <w:rPr>
          <w:rFonts w:ascii="Times New Roman" w:hAnsi="Times New Roman" w:cs="Times New Roman"/>
          <w:sz w:val="28"/>
          <w:szCs w:val="28"/>
        </w:rPr>
        <w:t>демонстрация навыков</w:t>
      </w:r>
      <w:r w:rsidR="003F2CAB" w:rsidRPr="00060EEB">
        <w:rPr>
          <w:rFonts w:ascii="Times New Roman" w:hAnsi="Times New Roman" w:cs="Times New Roman"/>
          <w:sz w:val="28"/>
          <w:szCs w:val="28"/>
        </w:rPr>
        <w:t xml:space="preserve"> при </w:t>
      </w:r>
      <w:r w:rsidR="008433F3" w:rsidRPr="00060EEB">
        <w:rPr>
          <w:rFonts w:ascii="Times New Roman" w:hAnsi="Times New Roman" w:cs="Times New Roman"/>
          <w:sz w:val="28"/>
          <w:szCs w:val="28"/>
        </w:rPr>
        <w:t>выполнени</w:t>
      </w:r>
      <w:r w:rsidR="003F2CAB" w:rsidRPr="00060EEB">
        <w:rPr>
          <w:rFonts w:ascii="Times New Roman" w:hAnsi="Times New Roman" w:cs="Times New Roman"/>
          <w:sz w:val="28"/>
          <w:szCs w:val="28"/>
        </w:rPr>
        <w:t>и</w:t>
      </w:r>
      <w:r w:rsidR="008433F3" w:rsidRPr="00060EEB">
        <w:rPr>
          <w:rFonts w:ascii="Times New Roman" w:hAnsi="Times New Roman" w:cs="Times New Roman"/>
          <w:sz w:val="28"/>
          <w:szCs w:val="28"/>
        </w:rPr>
        <w:t xml:space="preserve"> лабо</w:t>
      </w:r>
      <w:r w:rsidR="003F2CAB" w:rsidRPr="00060EEB">
        <w:rPr>
          <w:rFonts w:ascii="Times New Roman" w:hAnsi="Times New Roman" w:cs="Times New Roman"/>
          <w:sz w:val="28"/>
          <w:szCs w:val="28"/>
        </w:rPr>
        <w:t>раторных и практических заданий</w:t>
      </w:r>
      <w:r w:rsidR="00160896" w:rsidRPr="00060EEB">
        <w:rPr>
          <w:rFonts w:ascii="Times New Roman" w:hAnsi="Times New Roman" w:cs="Times New Roman"/>
          <w:sz w:val="28"/>
          <w:szCs w:val="28"/>
        </w:rPr>
        <w:t xml:space="preserve">, </w:t>
      </w:r>
      <w:r w:rsidRPr="00060EEB">
        <w:rPr>
          <w:rFonts w:ascii="Times New Roman" w:hAnsi="Times New Roman" w:cs="Times New Roman"/>
          <w:sz w:val="28"/>
          <w:szCs w:val="28"/>
        </w:rPr>
        <w:t>портфолио, тестирование;</w:t>
      </w:r>
    </w:p>
    <w:p w14:paraId="2B3EC1AD" w14:textId="30225C5C" w:rsidR="00E66120" w:rsidRDefault="00062AA1" w:rsidP="00062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35">
        <w:rPr>
          <w:rFonts w:ascii="Times New Roman" w:eastAsia="Calibri" w:hAnsi="Times New Roman" w:cs="Times New Roman"/>
          <w:sz w:val="28"/>
          <w:szCs w:val="28"/>
        </w:rPr>
        <w:t>- письменная и /или устная о</w:t>
      </w:r>
      <w:r w:rsidRPr="002B5917">
        <w:rPr>
          <w:rFonts w:ascii="Times New Roman" w:eastAsia="Calibri" w:hAnsi="Times New Roman" w:cs="Times New Roman"/>
          <w:sz w:val="28"/>
          <w:szCs w:val="28"/>
        </w:rPr>
        <w:t>ценка необходимых знаний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3DF676" w14:textId="77777777" w:rsidR="00E66120" w:rsidRDefault="00E6612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C69D1AE" w14:textId="466847EC" w:rsidR="00FD3A96" w:rsidRDefault="00FD3A96" w:rsidP="00FD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230275942"/>
      <w:r w:rsidRPr="00FD3A9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61CF1">
        <w:rPr>
          <w:rFonts w:ascii="Times New Roman" w:hAnsi="Times New Roman" w:cs="Times New Roman"/>
          <w:sz w:val="28"/>
          <w:szCs w:val="28"/>
        </w:rPr>
        <w:t>г</w:t>
      </w:r>
      <w:r w:rsidRPr="00FD3A96">
        <w:rPr>
          <w:rFonts w:ascii="Times New Roman" w:hAnsi="Times New Roman" w:cs="Times New Roman"/>
          <w:sz w:val="28"/>
          <w:szCs w:val="28"/>
        </w:rPr>
        <w:t xml:space="preserve">осударственный образовательный стандарт по профессии </w:t>
      </w:r>
      <w:r w:rsidRPr="00B924CF">
        <w:rPr>
          <w:rFonts w:ascii="Times New Roman" w:hAnsi="Times New Roman" w:cs="Times New Roman"/>
          <w:sz w:val="28"/>
          <w:szCs w:val="28"/>
        </w:rPr>
        <w:t>Повар-кондитер</w:t>
      </w:r>
      <w:r w:rsidRPr="00FD3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A96">
        <w:rPr>
          <w:rFonts w:ascii="Times New Roman" w:hAnsi="Times New Roman" w:cs="Times New Roman"/>
          <w:sz w:val="28"/>
          <w:szCs w:val="28"/>
        </w:rPr>
        <w:t xml:space="preserve">разработан </w:t>
      </w:r>
      <w:bookmarkStart w:id="38" w:name="_Hlk230270333"/>
      <w:r w:rsidRPr="00FD3A96">
        <w:rPr>
          <w:rFonts w:ascii="Times New Roman" w:hAnsi="Times New Roman" w:cs="Times New Roman"/>
          <w:sz w:val="28"/>
          <w:szCs w:val="28"/>
        </w:rPr>
        <w:t>рабочей группой с участием представителей производства и учебных заведений начального профессионального образования. Рассмотрен и одобрен членами учебно-методического объединения Республиканского научно-методического центра при Министерстве просвещения Кыргызской Республики.</w:t>
      </w:r>
      <w:bookmarkEnd w:id="38"/>
    </w:p>
    <w:bookmarkEnd w:id="37"/>
    <w:p w14:paraId="6DC515AB" w14:textId="77777777" w:rsidR="00E66120" w:rsidRPr="00E41766" w:rsidRDefault="00E66120" w:rsidP="00E66120">
      <w:pPr>
        <w:pStyle w:val="Style30"/>
        <w:widowControl/>
        <w:tabs>
          <w:tab w:val="left" w:pos="624"/>
        </w:tabs>
        <w:spacing w:line="240" w:lineRule="auto"/>
        <w:ind w:firstLine="374"/>
        <w:rPr>
          <w:rStyle w:val="FontStyle74"/>
          <w:rFonts w:eastAsia="Calibri"/>
          <w:color w:val="000000" w:themeColor="text1"/>
          <w:sz w:val="28"/>
          <w:szCs w:val="28"/>
        </w:rPr>
      </w:pPr>
    </w:p>
    <w:p w14:paraId="3CDD2CCB" w14:textId="77777777" w:rsidR="00E66120" w:rsidRPr="00E41766" w:rsidRDefault="00E66120" w:rsidP="00E66120">
      <w:pPr>
        <w:shd w:val="clear" w:color="auto" w:fill="FFFFFF"/>
        <w:spacing w:after="0" w:line="240" w:lineRule="auto"/>
        <w:ind w:right="-1" w:firstLine="567"/>
        <w:jc w:val="both"/>
        <w:rPr>
          <w:rStyle w:val="FontStyle74"/>
          <w:rFonts w:eastAsia="Calibri"/>
          <w:color w:val="000000" w:themeColor="text1"/>
          <w:sz w:val="28"/>
          <w:szCs w:val="28"/>
        </w:rPr>
      </w:pPr>
    </w:p>
    <w:tbl>
      <w:tblPr>
        <w:tblStyle w:val="ad"/>
        <w:tblW w:w="96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4252"/>
        <w:gridCol w:w="2456"/>
      </w:tblGrid>
      <w:tr w:rsidR="00E66120" w14:paraId="5ECB99F1" w14:textId="77777777" w:rsidTr="006D13B6">
        <w:tc>
          <w:tcPr>
            <w:tcW w:w="2927" w:type="dxa"/>
          </w:tcPr>
          <w:p w14:paraId="0C0C4257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Саттарова Алымкан Ногойбековна</w:t>
            </w:r>
          </w:p>
        </w:tc>
        <w:tc>
          <w:tcPr>
            <w:tcW w:w="4252" w:type="dxa"/>
          </w:tcPr>
          <w:p w14:paraId="4D59A7DF" w14:textId="77777777" w:rsidR="00E66120" w:rsidRDefault="00E66120" w:rsidP="0067140A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84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 xml:space="preserve">   - заместитель директора РНМЦ  </w:t>
            </w:r>
          </w:p>
          <w:p w14:paraId="5D44D58E" w14:textId="339EC6CF" w:rsidR="00E66120" w:rsidRDefault="00E66120" w:rsidP="0067140A">
            <w:pPr>
              <w:pStyle w:val="Style30"/>
              <w:widowControl/>
              <w:tabs>
                <w:tab w:val="left" w:pos="624"/>
              </w:tabs>
              <w:spacing w:line="240" w:lineRule="auto"/>
              <w:ind w:left="368" w:firstLine="0"/>
              <w:rPr>
                <w:rStyle w:val="FontStyle74"/>
                <w:rFonts w:eastAsia="Calibri"/>
                <w:color w:val="000000" w:themeColor="text1"/>
              </w:rPr>
            </w:pP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 xml:space="preserve">при </w:t>
            </w: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Министерстве</w:t>
            </w:r>
            <w:r w:rsidR="0067140A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 xml:space="preserve">  </w:t>
            </w:r>
            <w:r w:rsidR="0067140A">
              <w:rPr>
                <w:rStyle w:val="FontStyle74"/>
                <w:rFonts w:eastAsia="Calibri"/>
                <w:color w:val="000000" w:themeColor="text1"/>
              </w:rPr>
              <w:t xml:space="preserve">    </w:t>
            </w: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просвещени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я</w:t>
            </w:r>
            <w:r>
              <w:rPr>
                <w:rStyle w:val="FontStyle74"/>
                <w:rFonts w:eastAsia="Calibri"/>
                <w:color w:val="000000" w:themeColor="text1"/>
              </w:rPr>
              <w:t xml:space="preserve"> 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 xml:space="preserve">КР, председатель  </w:t>
            </w:r>
          </w:p>
          <w:p w14:paraId="34C19DDA" w14:textId="77777777" w:rsidR="00E66120" w:rsidRPr="00BD1A02" w:rsidRDefault="00E66120" w:rsidP="0067140A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84"/>
              <w:rPr>
                <w:rStyle w:val="FontStyle74"/>
                <w:rFonts w:eastAsia="Calibri"/>
                <w:color w:val="000000" w:themeColor="text1"/>
              </w:rPr>
            </w:pPr>
            <w:r>
              <w:rPr>
                <w:rStyle w:val="FontStyle74"/>
                <w:rFonts w:eastAsia="Calibri"/>
                <w:color w:val="000000" w:themeColor="text1"/>
              </w:rPr>
              <w:t xml:space="preserve">       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УМО</w:t>
            </w:r>
          </w:p>
        </w:tc>
        <w:tc>
          <w:tcPr>
            <w:tcW w:w="2456" w:type="dxa"/>
          </w:tcPr>
          <w:p w14:paraId="02D171F1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  <w:p w14:paraId="380CD170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________________</w:t>
            </w:r>
          </w:p>
        </w:tc>
      </w:tr>
      <w:tr w:rsidR="00E66120" w14:paraId="34619343" w14:textId="77777777" w:rsidTr="006D13B6">
        <w:tc>
          <w:tcPr>
            <w:tcW w:w="2927" w:type="dxa"/>
          </w:tcPr>
          <w:p w14:paraId="43DDA4BE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2905DFF9" w14:textId="77777777" w:rsidR="00E66120" w:rsidRPr="006D104A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6D104A">
              <w:rPr>
                <w:rStyle w:val="FontStyle74"/>
                <w:rFonts w:eastAsia="Calibri"/>
                <w:b/>
                <w:color w:val="000000" w:themeColor="text1"/>
                <w:sz w:val="28"/>
                <w:szCs w:val="28"/>
              </w:rPr>
              <w:t>Члены УМО:</w:t>
            </w:r>
          </w:p>
        </w:tc>
        <w:tc>
          <w:tcPr>
            <w:tcW w:w="4252" w:type="dxa"/>
          </w:tcPr>
          <w:p w14:paraId="616E09DA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6" w:type="dxa"/>
          </w:tcPr>
          <w:p w14:paraId="557CEB74" w14:textId="77777777" w:rsidR="00E66120" w:rsidRDefault="00E66120" w:rsidP="009D2D4C">
            <w:pPr>
              <w:pStyle w:val="Style30"/>
              <w:widowControl/>
              <w:tabs>
                <w:tab w:val="left" w:pos="624"/>
              </w:tabs>
              <w:spacing w:line="240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66120" w:rsidRPr="00B56613" w14:paraId="1A54CADA" w14:textId="77777777" w:rsidTr="006D13B6">
        <w:tc>
          <w:tcPr>
            <w:tcW w:w="2927" w:type="dxa"/>
          </w:tcPr>
          <w:p w14:paraId="1E5B4E2E" w14:textId="1843165B" w:rsidR="00E66120" w:rsidRPr="00DD55B0" w:rsidRDefault="00DD55B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  <w:r w:rsidRPr="00DD55B0">
              <w:rPr>
                <w:sz w:val="28"/>
                <w:szCs w:val="28"/>
              </w:rPr>
              <w:t>Курманбекова Элизат Мамыразаковна</w:t>
            </w:r>
          </w:p>
        </w:tc>
        <w:tc>
          <w:tcPr>
            <w:tcW w:w="4252" w:type="dxa"/>
          </w:tcPr>
          <w:p w14:paraId="2FD2F036" w14:textId="52AE53D0" w:rsidR="00E66120" w:rsidRPr="00DD55B0" w:rsidRDefault="00DD55B0" w:rsidP="006D13B6">
            <w:pPr>
              <w:pStyle w:val="Style30"/>
              <w:widowControl/>
              <w:numPr>
                <w:ilvl w:val="0"/>
                <w:numId w:val="9"/>
              </w:numPr>
              <w:tabs>
                <w:tab w:val="left" w:pos="624"/>
              </w:tabs>
              <w:spacing w:line="276" w:lineRule="auto"/>
              <w:jc w:val="left"/>
              <w:rPr>
                <w:rStyle w:val="FontStyle74"/>
                <w:sz w:val="28"/>
                <w:szCs w:val="28"/>
              </w:rPr>
            </w:pPr>
            <w:r w:rsidRPr="00DD55B0">
              <w:rPr>
                <w:sz w:val="28"/>
                <w:szCs w:val="28"/>
              </w:rPr>
              <w:t>Кондитерский цех «Пирогов»</w:t>
            </w:r>
            <w:r>
              <w:rPr>
                <w:sz w:val="28"/>
                <w:szCs w:val="28"/>
              </w:rPr>
              <w:t>, кондитер</w:t>
            </w:r>
          </w:p>
        </w:tc>
        <w:tc>
          <w:tcPr>
            <w:tcW w:w="2456" w:type="dxa"/>
          </w:tcPr>
          <w:p w14:paraId="4A56159E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  <w:p w14:paraId="63882B9B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___________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</w:t>
            </w:r>
          </w:p>
          <w:p w14:paraId="79FDD802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66120" w:rsidRPr="00B56613" w14:paraId="60A9A429" w14:textId="77777777" w:rsidTr="006D13B6">
        <w:trPr>
          <w:trHeight w:val="948"/>
        </w:trPr>
        <w:tc>
          <w:tcPr>
            <w:tcW w:w="2927" w:type="dxa"/>
          </w:tcPr>
          <w:p w14:paraId="41F6C611" w14:textId="6F83EC01" w:rsidR="00E66120" w:rsidRPr="00DD55B0" w:rsidRDefault="00DD55B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  <w:lang w:val="ky-KG"/>
              </w:rPr>
            </w:pPr>
            <w:r w:rsidRPr="00DD55B0">
              <w:rPr>
                <w:sz w:val="28"/>
                <w:szCs w:val="28"/>
              </w:rPr>
              <w:t>Магомедов Руслан Мурадович</w:t>
            </w:r>
          </w:p>
        </w:tc>
        <w:tc>
          <w:tcPr>
            <w:tcW w:w="4252" w:type="dxa"/>
          </w:tcPr>
          <w:p w14:paraId="3007AAE4" w14:textId="2ACF98AF" w:rsidR="006D13B6" w:rsidRDefault="00E66120" w:rsidP="006D13B6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t xml:space="preserve">- </w:t>
            </w:r>
            <w:r w:rsidR="006D13B6">
              <w:t xml:space="preserve">       </w:t>
            </w:r>
            <w:r w:rsidR="006D13B6" w:rsidRPr="006D13B6">
              <w:rPr>
                <w:sz w:val="28"/>
                <w:szCs w:val="28"/>
                <w:lang w:val="en-US"/>
              </w:rPr>
              <w:t>Lamaison</w:t>
            </w:r>
            <w:r w:rsidR="006D13B6" w:rsidRPr="006D13B6">
              <w:rPr>
                <w:sz w:val="28"/>
                <w:szCs w:val="28"/>
              </w:rPr>
              <w:t xml:space="preserve"> французский </w:t>
            </w:r>
            <w:r w:rsidR="006D13B6">
              <w:rPr>
                <w:sz w:val="28"/>
                <w:szCs w:val="28"/>
              </w:rPr>
              <w:t xml:space="preserve">  </w:t>
            </w:r>
          </w:p>
          <w:p w14:paraId="6CF2980C" w14:textId="29E1464D" w:rsidR="00E66120" w:rsidRDefault="006D13B6" w:rsidP="006D13B6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D13B6">
              <w:rPr>
                <w:sz w:val="28"/>
                <w:szCs w:val="28"/>
              </w:rPr>
              <w:t>ресторан, шеф повар</w:t>
            </w:r>
          </w:p>
          <w:p w14:paraId="31BFED8F" w14:textId="77777777" w:rsidR="00E66120" w:rsidRPr="00F93197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B0961B0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  <w:p w14:paraId="21F57581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___________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</w:t>
            </w:r>
          </w:p>
        </w:tc>
      </w:tr>
      <w:tr w:rsidR="00E66120" w:rsidRPr="00B56613" w14:paraId="292FD90A" w14:textId="77777777" w:rsidTr="006D13B6">
        <w:trPr>
          <w:trHeight w:val="931"/>
        </w:trPr>
        <w:tc>
          <w:tcPr>
            <w:tcW w:w="2927" w:type="dxa"/>
          </w:tcPr>
          <w:p w14:paraId="670BB1FA" w14:textId="2104CE33" w:rsidR="00E66120" w:rsidRPr="00FE4E3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  <w:lang w:val="ky-KG"/>
              </w:rPr>
            </w:pPr>
            <w:r w:rsidRPr="00FE4E33">
              <w:rPr>
                <w:sz w:val="28"/>
                <w:szCs w:val="28"/>
              </w:rPr>
              <w:t>К</w:t>
            </w:r>
            <w:r w:rsidR="006D13B6">
              <w:rPr>
                <w:sz w:val="28"/>
                <w:szCs w:val="28"/>
              </w:rPr>
              <w:t>асиева Тамара Ишеновна</w:t>
            </w:r>
          </w:p>
        </w:tc>
        <w:tc>
          <w:tcPr>
            <w:tcW w:w="4252" w:type="dxa"/>
          </w:tcPr>
          <w:p w14:paraId="46B7B20A" w14:textId="120D12ED" w:rsidR="00E66120" w:rsidRPr="006D13B6" w:rsidRDefault="006D13B6" w:rsidP="009D2D4C">
            <w:pPr>
              <w:pStyle w:val="Style30"/>
              <w:widowControl/>
              <w:numPr>
                <w:ilvl w:val="0"/>
                <w:numId w:val="9"/>
              </w:numPr>
              <w:tabs>
                <w:tab w:val="left" w:pos="624"/>
              </w:tabs>
              <w:spacing w:line="276" w:lineRule="auto"/>
              <w:rPr>
                <w:rStyle w:val="FontStyle74"/>
                <w:sz w:val="28"/>
                <w:szCs w:val="28"/>
              </w:rPr>
            </w:pPr>
            <w:r w:rsidRPr="006D13B6">
              <w:rPr>
                <w:sz w:val="28"/>
                <w:szCs w:val="28"/>
                <w:lang w:val="ky-KG"/>
              </w:rPr>
              <w:t>Мастер производственного обучения ПЛ № 91</w:t>
            </w:r>
          </w:p>
        </w:tc>
        <w:tc>
          <w:tcPr>
            <w:tcW w:w="2456" w:type="dxa"/>
          </w:tcPr>
          <w:p w14:paraId="10360AE5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  <w:p w14:paraId="044C9DD4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___________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</w:t>
            </w:r>
          </w:p>
          <w:p w14:paraId="0A4F8F0F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66120" w:rsidRPr="00B56613" w14:paraId="7AEEE994" w14:textId="77777777" w:rsidTr="006D13B6">
        <w:trPr>
          <w:trHeight w:val="1061"/>
        </w:trPr>
        <w:tc>
          <w:tcPr>
            <w:tcW w:w="2927" w:type="dxa"/>
          </w:tcPr>
          <w:p w14:paraId="2BA61D04" w14:textId="3C9065C9" w:rsidR="00E66120" w:rsidRPr="006D13B6" w:rsidRDefault="006D13B6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  <w:lang w:val="ky-KG"/>
              </w:rPr>
            </w:pPr>
            <w:r w:rsidRPr="006D13B6">
              <w:rPr>
                <w:rStyle w:val="FontStyle74"/>
                <w:rFonts w:eastAsia="Calibri"/>
                <w:color w:val="000000" w:themeColor="text1"/>
                <w:sz w:val="28"/>
                <w:szCs w:val="28"/>
                <w:lang w:val="ky-KG"/>
              </w:rPr>
              <w:t>Шарипова Нургуль Сагынбековна</w:t>
            </w:r>
          </w:p>
        </w:tc>
        <w:tc>
          <w:tcPr>
            <w:tcW w:w="4252" w:type="dxa"/>
          </w:tcPr>
          <w:p w14:paraId="1EB3E7C4" w14:textId="555FE015" w:rsidR="00E66120" w:rsidRPr="00B56613" w:rsidRDefault="006D13B6" w:rsidP="009D2D4C">
            <w:pPr>
              <w:pStyle w:val="Style30"/>
              <w:widowControl/>
              <w:numPr>
                <w:ilvl w:val="0"/>
                <w:numId w:val="9"/>
              </w:numPr>
              <w:tabs>
                <w:tab w:val="left" w:pos="624"/>
              </w:tabs>
              <w:spacing w:line="276" w:lineRule="auto"/>
              <w:rPr>
                <w:rStyle w:val="FontStyle74"/>
                <w:rFonts w:eastAsia="Calibri"/>
                <w:color w:val="000000" w:themeColor="text1"/>
                <w:sz w:val="28"/>
                <w:szCs w:val="28"/>
                <w:lang w:val="ky-KG"/>
              </w:rPr>
            </w:pPr>
            <w:r w:rsidRPr="006D13B6">
              <w:rPr>
                <w:sz w:val="28"/>
                <w:szCs w:val="28"/>
                <w:lang w:val="ky-KG"/>
              </w:rPr>
              <w:t>Мастер производственного обучения ПЛ № 91</w:t>
            </w:r>
          </w:p>
        </w:tc>
        <w:tc>
          <w:tcPr>
            <w:tcW w:w="2456" w:type="dxa"/>
          </w:tcPr>
          <w:p w14:paraId="76CEFE5A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</w:p>
          <w:p w14:paraId="7E00ACB7" w14:textId="77777777" w:rsidR="00E66120" w:rsidRPr="00B56613" w:rsidRDefault="00E66120" w:rsidP="009D2D4C">
            <w:pPr>
              <w:pStyle w:val="Style30"/>
              <w:widowControl/>
              <w:tabs>
                <w:tab w:val="left" w:pos="624"/>
              </w:tabs>
              <w:spacing w:line="276" w:lineRule="auto"/>
              <w:ind w:firstLine="0"/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</w:pPr>
            <w:r w:rsidRPr="00B56613"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___________</w:t>
            </w:r>
            <w:r>
              <w:rPr>
                <w:rStyle w:val="FontStyle74"/>
                <w:rFonts w:eastAsia="Calibri"/>
                <w:color w:val="000000" w:themeColor="text1"/>
                <w:sz w:val="28"/>
                <w:szCs w:val="28"/>
              </w:rPr>
              <w:t>_____</w:t>
            </w:r>
          </w:p>
        </w:tc>
      </w:tr>
    </w:tbl>
    <w:p w14:paraId="16C8CB0C" w14:textId="77777777" w:rsidR="00062AA1" w:rsidRDefault="00062AA1" w:rsidP="00062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319B9" w14:textId="77777777" w:rsidR="00062AA1" w:rsidRPr="00060EEB" w:rsidRDefault="00062AA1" w:rsidP="00060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10D25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sectPr w:rsidR="00062AA1" w:rsidSect="00165C89"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6735" w:tblpY="-509"/>
        <w:tblW w:w="347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596"/>
        <w:gridCol w:w="6160"/>
      </w:tblGrid>
      <w:tr w:rsidR="00062AA1" w:rsidRPr="00C47254" w14:paraId="5899CB2C" w14:textId="77777777" w:rsidTr="00062AA1">
        <w:tc>
          <w:tcPr>
            <w:tcW w:w="1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17B9" w14:textId="77777777" w:rsidR="00062AA1" w:rsidRPr="00C47254" w:rsidRDefault="00062AA1" w:rsidP="0006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07BF" w14:textId="77777777" w:rsidR="00062AA1" w:rsidRPr="00C47254" w:rsidRDefault="00062AA1" w:rsidP="0006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0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774D" w14:textId="77777777" w:rsidR="00E66120" w:rsidRDefault="00E66120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CE807AD" w14:textId="4A298E5E" w:rsidR="00062AA1" w:rsidRPr="00A41E87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41E8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Приложение </w:t>
            </w:r>
          </w:p>
          <w:p w14:paraId="0C7B30CC" w14:textId="77777777" w:rsidR="00062AA1" w:rsidRPr="00A41E87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41E8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к Государственному образовательному стандарту начального профессионального </w:t>
            </w:r>
          </w:p>
          <w:p w14:paraId="6D0BB762" w14:textId="77777777" w:rsidR="00062AA1" w:rsidRPr="00A41E87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41E8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образования Кыргызской Республики</w:t>
            </w:r>
          </w:p>
          <w:p w14:paraId="75870A0F" w14:textId="77777777" w:rsidR="00062AA1" w:rsidRPr="00A41E87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A41E8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(согласно Макета государственного образовательного стандарта начального, среднего и высшего профессионального образования Кыргызской Республики, утвержденный Постановлением Кабинета Министров КР от 8 июля 2024 г.  № 371)</w:t>
            </w:r>
            <w:r w:rsidRPr="00A41E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656CCAA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EEFA68B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609D620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777F806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54C9DBF7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23CAE89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B68E5F9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D3498E8" w14:textId="77777777" w:rsidR="00062AA1" w:rsidRDefault="00062AA1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82D9A85" w14:textId="00E5F2B2" w:rsidR="00160896" w:rsidRPr="00163E44" w:rsidRDefault="00160896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СТРУКТУРА</w:t>
      </w:r>
      <w:r w:rsidRPr="00163E4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br/>
        <w:t xml:space="preserve">образовательной программы начального профессионального образования </w:t>
      </w:r>
    </w:p>
    <w:p w14:paraId="488DB882" w14:textId="3BDBDC71" w:rsidR="00160896" w:rsidRPr="00163E44" w:rsidRDefault="006D13B6" w:rsidP="00345058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Повар-кондитер</w:t>
      </w:r>
      <w:r w:rsidRPr="00163E4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tbl>
      <w:tblPr>
        <w:tblW w:w="5504" w:type="pct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8"/>
        <w:gridCol w:w="5811"/>
        <w:gridCol w:w="1422"/>
        <w:gridCol w:w="1422"/>
        <w:gridCol w:w="1269"/>
        <w:gridCol w:w="1003"/>
        <w:gridCol w:w="2124"/>
        <w:gridCol w:w="1121"/>
      </w:tblGrid>
      <w:tr w:rsidR="00845539" w:rsidRPr="00A816E7" w14:paraId="5F361716" w14:textId="77777777" w:rsidTr="00320BF8">
        <w:trPr>
          <w:cantSplit/>
          <w:trHeight w:val="2949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250B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24B0" w14:textId="651CC3FA" w:rsidR="00160896" w:rsidRPr="00A816E7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Коды ЦД</w:t>
            </w:r>
          </w:p>
        </w:tc>
        <w:tc>
          <w:tcPr>
            <w:tcW w:w="18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3A00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Циклы дисциплин и проектируемые результаты их освоения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BF1B" w14:textId="77777777" w:rsidR="007B7E5D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 xml:space="preserve">На базе основного общего образования </w:t>
            </w:r>
          </w:p>
          <w:p w14:paraId="01F355FD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(9 кл.) с получением среднего общего образования и профессии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E64A" w14:textId="77777777" w:rsidR="00D23BF8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 xml:space="preserve">На базе среднего общего образования </w:t>
            </w:r>
          </w:p>
          <w:p w14:paraId="6F368E6B" w14:textId="1C88D3ED" w:rsidR="00160896" w:rsidRPr="00A816E7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(11 кл.)</w:t>
            </w:r>
          </w:p>
          <w:p w14:paraId="1B0291F7" w14:textId="77777777" w:rsidR="00160896" w:rsidRPr="00A816E7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Трудоемкость**</w:t>
            </w:r>
            <w:r w:rsidR="00525FB4"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val="en-US" w:eastAsia="ru-RU"/>
              </w:rPr>
              <w:t xml:space="preserve"> </w:t>
            </w: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(кредит-часы)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7B49" w14:textId="77777777" w:rsidR="00160896" w:rsidRPr="00A816E7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Без получения среднего общего образования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6F18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Перечень дисциплин для разработки примерных программ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C1CF" w14:textId="77777777" w:rsidR="00160896" w:rsidRPr="00A816E7" w:rsidRDefault="00160896" w:rsidP="00D2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525FB4" w:rsidRPr="00A816E7" w14:paraId="3B5DAC28" w14:textId="77777777" w:rsidTr="00320BF8">
        <w:trPr>
          <w:trHeight w:val="4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08E9E" w14:textId="77777777" w:rsidR="00160896" w:rsidRPr="00A816E7" w:rsidRDefault="00160896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C2542" w14:textId="77777777" w:rsidR="00160896" w:rsidRPr="00A816E7" w:rsidRDefault="00160896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E10FF" w14:textId="77777777" w:rsidR="00160896" w:rsidRPr="00A816E7" w:rsidRDefault="00160896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CD11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FB7E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BCFB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10 мес.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C977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0C3BC" w14:textId="77777777" w:rsidR="00160896" w:rsidRPr="00A816E7" w:rsidRDefault="00160896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1AD2E" w14:textId="77777777" w:rsidR="00160896" w:rsidRPr="00A816E7" w:rsidRDefault="00160896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525FB4" w:rsidRPr="00A816E7" w14:paraId="640D421B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4A55" w14:textId="7DB4EA5C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="000E071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6383" w14:textId="37F3B1B9" w:rsidR="00160896" w:rsidRPr="00B924CF" w:rsidRDefault="00B924CF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НПО 1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811E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9C43F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Общеобразовательный</w:t>
            </w: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цикл дисциплин, включая</w:t>
            </w:r>
          </w:p>
          <w:p w14:paraId="4E9E1E49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результате изучения цикла обучаемый должен:</w:t>
            </w:r>
          </w:p>
          <w:p w14:paraId="22FCADD0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  <w:lang w:eastAsia="ru-RU"/>
              </w:rPr>
              <w:t xml:space="preserve">- </w:t>
            </w:r>
            <w:r w:rsidRPr="00594BD5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>знать:</w:t>
            </w:r>
          </w:p>
          <w:p w14:paraId="52A4CF7D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81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сферы, обстановки, ситуаци общения;</w:t>
            </w:r>
          </w:p>
          <w:p w14:paraId="17B8E0D4" w14:textId="77777777" w:rsidR="00A93EF0" w:rsidRPr="00A816E7" w:rsidRDefault="00525FB4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Социальные и статусные роли участников речевой коммуникации</w:t>
            </w:r>
            <w:r w:rsidR="00A93EF0" w:rsidRPr="00A816E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14:paraId="2A95E681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- языковая ситема и стилическая ресурсы на лекси</w:t>
            </w:r>
            <w:r w:rsidR="00525FB4" w:rsidRPr="00A816E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ко-грамматическом уровне;</w:t>
            </w:r>
          </w:p>
          <w:p w14:paraId="53B8B343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- минимум общенаучной книжной лексики и терминов;</w:t>
            </w:r>
          </w:p>
          <w:p w14:paraId="6FC1E75B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6E7">
              <w:rPr>
                <w:rFonts w:ascii="Times New Roman" w:hAnsi="Times New Roman"/>
                <w:sz w:val="24"/>
                <w:szCs w:val="24"/>
                <w:lang w:val="ky-KG"/>
              </w:rPr>
              <w:t>- минимум речевых тем в рамках  профессиональной деятельности;</w:t>
            </w:r>
          </w:p>
          <w:p w14:paraId="7CD57BFA" w14:textId="77777777" w:rsidR="00A93EF0" w:rsidRPr="00A816E7" w:rsidRDefault="008433F3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ре</w:t>
            </w:r>
            <w:r w:rsidR="00A93EF0" w:rsidRPr="00A816E7">
              <w:rPr>
                <w:rFonts w:ascii="Times New Roman" w:hAnsi="Times New Roman"/>
                <w:sz w:val="24"/>
                <w:szCs w:val="24"/>
                <w:lang w:val="ky-KG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="00A93EF0" w:rsidRPr="00A816E7">
              <w:rPr>
                <w:rFonts w:ascii="Times New Roman" w:hAnsi="Times New Roman"/>
                <w:sz w:val="24"/>
                <w:szCs w:val="24"/>
                <w:lang w:val="ky-KG"/>
              </w:rPr>
              <w:t>вые особенности делового общения (обращения в официальной обстановке, общения, мимнимум этикетных формул и правил при выражении просьбы, отказа, согласия</w:t>
            </w:r>
            <w:r w:rsidR="00A93EF0" w:rsidRPr="00A816E7">
              <w:rPr>
                <w:rFonts w:ascii="Times New Roman" w:hAnsi="Times New Roman"/>
                <w:sz w:val="24"/>
                <w:szCs w:val="24"/>
              </w:rPr>
              <w:t>/несогласия, благодарности, поздравления и др.</w:t>
            </w:r>
          </w:p>
          <w:p w14:paraId="250211A5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6E7">
              <w:rPr>
                <w:rFonts w:ascii="Times New Roman" w:hAnsi="Times New Roman"/>
                <w:sz w:val="24"/>
                <w:szCs w:val="24"/>
              </w:rPr>
              <w:t>- виды и жанры служебно-деловой речи;</w:t>
            </w:r>
          </w:p>
          <w:p w14:paraId="5B6BA91A" w14:textId="77777777" w:rsidR="00525FB4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val="ky-KG"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 xml:space="preserve">- </w:t>
            </w:r>
            <w:r w:rsidR="00A623E5"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>владеть</w:t>
            </w:r>
            <w:r w:rsidR="00771698"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 xml:space="preserve"> навыками</w:t>
            </w:r>
            <w:r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>:</w:t>
            </w:r>
            <w:r w:rsidR="00525FB4"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val="ky-KG" w:eastAsia="ru-RU"/>
              </w:rPr>
              <w:t xml:space="preserve"> </w:t>
            </w:r>
          </w:p>
          <w:p w14:paraId="4C433332" w14:textId="77777777" w:rsidR="00A93EF0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- </w:t>
            </w:r>
            <w:r w:rsidR="00771698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ведения 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официа</w:t>
            </w:r>
            <w:r w:rsidR="00771698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льной, служебно-деловой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беседы/переговор</w:t>
            </w:r>
            <w:r w:rsidR="00771698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ов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в соответствии с правилами речевого этикета;</w:t>
            </w:r>
          </w:p>
          <w:p w14:paraId="490FDC75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- 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771698" w:rsidRPr="00A816E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</w:t>
            </w:r>
            <w:r w:rsidR="00771698" w:rsidRPr="00A816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для достижения успешной коммуникации;</w:t>
            </w:r>
          </w:p>
          <w:p w14:paraId="00893F70" w14:textId="77777777" w:rsidR="00A93EF0" w:rsidRPr="00A816E7" w:rsidRDefault="00A93EF0" w:rsidP="00345058">
            <w:pPr>
              <w:pStyle w:val="a9"/>
              <w:tabs>
                <w:tab w:val="left" w:pos="709"/>
              </w:tabs>
              <w:spacing w:after="0"/>
              <w:ind w:left="0"/>
              <w:jc w:val="both"/>
              <w:rPr>
                <w:rFonts w:cs="Times New Roman"/>
              </w:rPr>
            </w:pPr>
            <w:r w:rsidRPr="00A816E7">
              <w:rPr>
                <w:rFonts w:cs="Times New Roman"/>
              </w:rPr>
              <w:t>- продуцирова</w:t>
            </w:r>
            <w:r w:rsidR="00771698" w:rsidRPr="00A816E7">
              <w:rPr>
                <w:rFonts w:cs="Times New Roman"/>
              </w:rPr>
              <w:t>ния</w:t>
            </w:r>
            <w:r w:rsidRPr="00A816E7">
              <w:rPr>
                <w:rFonts w:cs="Times New Roman"/>
              </w:rPr>
              <w:t xml:space="preserve"> (создавать, порождать) и правильно интерпретировать высказывания делового стил</w:t>
            </w:r>
            <w:r w:rsidR="00771698" w:rsidRPr="00A816E7">
              <w:rPr>
                <w:rFonts w:cs="Times New Roman"/>
              </w:rPr>
              <w:t>я</w:t>
            </w:r>
            <w:r w:rsidRPr="00A816E7">
              <w:rPr>
                <w:rFonts w:cs="Times New Roman"/>
              </w:rPr>
              <w:t xml:space="preserve"> на актуальные темы в области профессиональной деятельности; </w:t>
            </w:r>
          </w:p>
          <w:p w14:paraId="2C535161" w14:textId="77777777" w:rsidR="00A93EF0" w:rsidRPr="00A816E7" w:rsidRDefault="00A93EF0" w:rsidP="00345058">
            <w:pPr>
              <w:pStyle w:val="a9"/>
              <w:tabs>
                <w:tab w:val="left" w:pos="709"/>
              </w:tabs>
              <w:spacing w:after="0"/>
              <w:ind w:left="0"/>
              <w:jc w:val="both"/>
              <w:rPr>
                <w:rFonts w:cs="Times New Roman"/>
                <w:u w:val="single"/>
              </w:rPr>
            </w:pPr>
            <w:r w:rsidRPr="00A816E7">
              <w:rPr>
                <w:rFonts w:cs="Times New Roman"/>
              </w:rPr>
              <w:t>- ве</w:t>
            </w:r>
            <w:r w:rsidR="00771698" w:rsidRPr="00A816E7">
              <w:rPr>
                <w:rFonts w:cs="Times New Roman"/>
              </w:rPr>
              <w:t>дения официальных</w:t>
            </w:r>
            <w:r w:rsidRPr="00A816E7">
              <w:rPr>
                <w:rFonts w:cs="Times New Roman"/>
              </w:rPr>
              <w:t xml:space="preserve"> и полуофициальны</w:t>
            </w:r>
            <w:r w:rsidR="00771698" w:rsidRPr="00A816E7">
              <w:rPr>
                <w:rFonts w:cs="Times New Roman"/>
              </w:rPr>
              <w:t>х</w:t>
            </w:r>
            <w:r w:rsidRPr="00A816E7">
              <w:rPr>
                <w:rFonts w:cs="Times New Roman"/>
              </w:rPr>
              <w:t xml:space="preserve"> служебно-деловы</w:t>
            </w:r>
            <w:r w:rsidR="00771698" w:rsidRPr="00A816E7">
              <w:rPr>
                <w:rFonts w:cs="Times New Roman"/>
              </w:rPr>
              <w:t>х</w:t>
            </w:r>
            <w:r w:rsidRPr="00A816E7">
              <w:rPr>
                <w:rFonts w:cs="Times New Roman"/>
              </w:rPr>
              <w:t xml:space="preserve"> бесед / переговор</w:t>
            </w:r>
            <w:r w:rsidR="00771698" w:rsidRPr="00A816E7">
              <w:rPr>
                <w:rFonts w:cs="Times New Roman"/>
              </w:rPr>
              <w:t>ов</w:t>
            </w:r>
            <w:r w:rsidRPr="00A816E7">
              <w:rPr>
                <w:rFonts w:cs="Times New Roman"/>
              </w:rPr>
              <w:t xml:space="preserve"> в соответствии с правилами русского речевого этикета; </w:t>
            </w:r>
          </w:p>
          <w:p w14:paraId="1365B7BB" w14:textId="2DA370D1" w:rsidR="00845539" w:rsidRDefault="00A93EF0" w:rsidP="0034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>- правильно</w:t>
            </w:r>
            <w:r w:rsidR="00771698" w:rsidRPr="00A816E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 xml:space="preserve"> оформл</w:t>
            </w:r>
            <w:r w:rsidR="00771698" w:rsidRPr="00A816E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40A" w:rsidRPr="00A816E7">
              <w:rPr>
                <w:rFonts w:ascii="Times New Roman" w:hAnsi="Times New Roman" w:cs="Times New Roman"/>
                <w:sz w:val="24"/>
                <w:szCs w:val="24"/>
              </w:rPr>
              <w:t>учебной работы</w:t>
            </w:r>
            <w:r w:rsidRPr="00A816E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профиля / специальности и служебно-деловую документацию.</w:t>
            </w:r>
          </w:p>
          <w:p w14:paraId="60A47E42" w14:textId="77777777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055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218C9846" w14:textId="77777777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</w:rPr>
              <w:t>- о вредны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х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привычках (табакокурение, насвай, алкоголь, наркотики) и их последствия;</w:t>
            </w:r>
          </w:p>
          <w:p w14:paraId="29BA774B" w14:textId="77777777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 факторах риска здорового образа жизни;</w:t>
            </w:r>
          </w:p>
          <w:p w14:paraId="717F451F" w14:textId="77777777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</w:rPr>
              <w:t>- о рациональн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ом и 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гигиеническом режиме и питани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8B9E0A" w14:textId="63065B66" w:rsidR="00792142" w:rsidRPr="00D055F9" w:rsidRDefault="003A2313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055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 навыками</w:t>
            </w:r>
            <w:r w:rsidR="00792142" w:rsidRPr="00D055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93AAF24" w14:textId="3EB8CEAE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отказа от вредных привычек;</w:t>
            </w:r>
          </w:p>
          <w:p w14:paraId="7B5DB2D2" w14:textId="1E78D8A0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реализа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ции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на практике весь комплекс средств и методов обеспечения здорового образа жизни;</w:t>
            </w:r>
          </w:p>
          <w:p w14:paraId="54A20BB6" w14:textId="25DF9F1E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соблюд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ения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рациональн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ого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режим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жизни;</w:t>
            </w:r>
          </w:p>
          <w:p w14:paraId="67A834D5" w14:textId="34136BF2" w:rsidR="00792142" w:rsidRPr="00D055F9" w:rsidRDefault="00792142" w:rsidP="0034505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соблюд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ение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рационально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го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питание;</w:t>
            </w:r>
          </w:p>
          <w:p w14:paraId="3AFFC8EA" w14:textId="228F0085" w:rsidR="00525FB4" w:rsidRPr="00A816E7" w:rsidRDefault="00792142" w:rsidP="00345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выполн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ения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упражнени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по укреплению иммунитета и закаливани</w:t>
            </w:r>
            <w:r w:rsidR="003A2313"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я</w:t>
            </w:r>
            <w:r w:rsidRPr="00D055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8451" w14:textId="7C1FAA6D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*1</w:t>
            </w:r>
            <w:r w:rsidR="000B479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802</w:t>
            </w: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ч.</w:t>
            </w:r>
          </w:p>
          <w:p w14:paraId="779FB997" w14:textId="62202E61" w:rsidR="00160896" w:rsidRPr="008433F3" w:rsidRDefault="008433F3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8433F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(10 кл;</w:t>
            </w:r>
            <w:r w:rsidR="00160896" w:rsidRPr="008433F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11</w:t>
            </w:r>
            <w:r w:rsidR="0049055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 xml:space="preserve"> </w:t>
            </w:r>
            <w:r w:rsidR="00160896" w:rsidRPr="008433F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кл.)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CF77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*2006 ч.</w:t>
            </w:r>
          </w:p>
          <w:p w14:paraId="1EE6F182" w14:textId="77777777" w:rsidR="00160896" w:rsidRPr="008433F3" w:rsidRDefault="008433F3" w:rsidP="0034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8433F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(10 кл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;</w:t>
            </w:r>
            <w:r w:rsidR="00160896" w:rsidRPr="008433F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11 кл.)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4E66" w14:textId="77777777" w:rsidR="00160896" w:rsidRPr="00A816E7" w:rsidRDefault="00640AEB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 кр/9</w:t>
            </w:r>
            <w:r w:rsidR="00525FB4"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0</w:t>
            </w:r>
            <w:r w:rsidR="00160896"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5BD3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240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6D0A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5F1995B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0950F34" w14:textId="573F4D38" w:rsidR="00160896" w:rsidRPr="00D055F9" w:rsidRDefault="0067140A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Профессиональный</w:t>
            </w:r>
            <w:r w:rsid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 xml:space="preserve"> </w:t>
            </w:r>
            <w:r w:rsidR="00A816E7" w:rsidRP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кыргызский/</w:t>
            </w:r>
            <w:r w:rsidR="00C736D5" w:rsidRPr="00D055F9">
              <w:rPr>
                <w:rFonts w:ascii="Times New Roman" w:eastAsia="Times New Roman" w:hAnsi="Times New Roman" w:cs="Times New Roman"/>
                <w:color w:val="2B2B2B"/>
                <w:lang w:val="ky-KG" w:eastAsia="ru-RU"/>
              </w:rPr>
              <w:t xml:space="preserve"> </w:t>
            </w:r>
            <w:r w:rsidR="00A816E7" w:rsidRP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русский язык</w:t>
            </w:r>
            <w:r w:rsidR="00160896" w:rsidRP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  <w:p w14:paraId="6174FAE1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C98465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0E8FDCB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55D2C31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75064E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E7FA225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17C4E0B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CAC559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601E0DE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11C6FF3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AFFAC2C" w14:textId="77777777" w:rsidR="00845539" w:rsidRPr="00A816E7" w:rsidRDefault="00845539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D7CE73B" w14:textId="77777777" w:rsidR="00845539" w:rsidRPr="00A816E7" w:rsidRDefault="00845539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BF94B4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FB8A82B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A1826E1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98547D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DEE1594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1BEA443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9B05B7C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B25FEA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F1672DD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4186FD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BE477BF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6D29A13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6DB3E1" w14:textId="77777777" w:rsidR="00162ED1" w:rsidRDefault="00162ED1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9DF99D7" w14:textId="53FF816C" w:rsidR="00792142" w:rsidRDefault="00792142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C14E99A" w14:textId="19525DF6" w:rsidR="006D13B6" w:rsidRDefault="006D13B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7EB75DF" w14:textId="6F1594C5" w:rsidR="006D13B6" w:rsidRDefault="006D13B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9F94294" w14:textId="77777777" w:rsidR="006D13B6" w:rsidRDefault="006D13B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21D9629" w14:textId="77777777" w:rsidR="00792142" w:rsidRDefault="00792142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416808F" w14:textId="7AB999D3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D055F9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Безопасный здоровый образ жизни.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A360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DE60E7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338859C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A6AB014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9F1B327" w14:textId="77777777" w:rsidR="00525FB4" w:rsidRPr="00A816E7" w:rsidRDefault="00525FB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72A860" w14:textId="3F499FCF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</w:t>
            </w:r>
            <w:r w:rsidR="003A231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  <w:r w:rsidR="00AC4C5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-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</w:t>
            </w:r>
          </w:p>
          <w:p w14:paraId="31B2301C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BEC75B8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6CDBA0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32636A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1CAEA0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F641727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DD903A4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6D8790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F6891C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1F6E34C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77A9247" w14:textId="77777777" w:rsidR="00A93EF0" w:rsidRPr="00A816E7" w:rsidRDefault="00A93EF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44AAC6D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FC59B1B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ADC158D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33ABA5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14CC895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9B7EED9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052B1E8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F7FD82A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69496A6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D6464E0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F7EC7E8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DC7E3A6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754561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5F34733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0FF2268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6D7B012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B8A7688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9F230FF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B4E8E91" w14:textId="77777777" w:rsidR="003F2CAB" w:rsidRDefault="003F2CA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C001AD" w14:textId="77777777" w:rsidR="00A93EF0" w:rsidRPr="00A816E7" w:rsidRDefault="005B556F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ОК </w:t>
            </w:r>
            <w:r w:rsidR="00A93EF0"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-3</w:t>
            </w:r>
          </w:p>
        </w:tc>
      </w:tr>
      <w:tr w:rsidR="00525FB4" w:rsidRPr="00A816E7" w14:paraId="6316E8B4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F41A" w14:textId="168815B1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  <w:r w:rsidR="000E071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71AD" w14:textId="656E2FED" w:rsidR="00160896" w:rsidRPr="00B924CF" w:rsidRDefault="00B924CF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НПО 2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A06F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Профессиональный компонент дисциплин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B111" w14:textId="738A8A0F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="000B479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198</w:t>
            </w: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C4FF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2434 ч.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317" w14:textId="77777777" w:rsidR="00655F08" w:rsidRPr="006D4ECC" w:rsidRDefault="00160896" w:rsidP="0015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</w:t>
            </w:r>
            <w:r w:rsidR="00A03FCD"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  <w:r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кр/</w:t>
            </w:r>
          </w:p>
          <w:p w14:paraId="131154C7" w14:textId="77777777" w:rsidR="00160896" w:rsidRPr="00A816E7" w:rsidRDefault="00160896" w:rsidP="0015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="0015062E"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680</w:t>
            </w:r>
            <w:r w:rsidRPr="006D4EC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0B58" w14:textId="77777777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2532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F986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940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525FB4" w:rsidRPr="00A816E7" w14:paraId="707DBC5E" w14:textId="77777777" w:rsidTr="00320BF8">
        <w:trPr>
          <w:trHeight w:val="3524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3648" w14:textId="745B27D0" w:rsidR="00160896" w:rsidRPr="00A816E7" w:rsidRDefault="00160896" w:rsidP="0034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CFBA" w14:textId="3B9A6942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ОПЦ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0075" w14:textId="5959635A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Обще</w:t>
            </w:r>
            <w:r w:rsidR="00A559E2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профессиональный </w:t>
            </w: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цикл дисциплин.</w:t>
            </w:r>
          </w:p>
          <w:p w14:paraId="476C7931" w14:textId="167A8F0D" w:rsidR="00D47AFB" w:rsidRPr="00A559E2" w:rsidRDefault="00A559E2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4"/>
                <w:szCs w:val="24"/>
                <w:lang w:eastAsia="ru-RU"/>
              </w:rPr>
            </w:pP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обучающийся </w:t>
            </w:r>
            <w:r w:rsidRPr="00A559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должен</w:t>
            </w:r>
          </w:p>
          <w:p w14:paraId="7FF834BB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A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C2F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0BF167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 </w:t>
            </w:r>
          </w:p>
          <w:p w14:paraId="1538E5D8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обязанности работников в области охраны труда; </w:t>
            </w:r>
          </w:p>
          <w:p w14:paraId="42D658D3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фактические или потенциальные последствия собственной деятельности (или бездействия) и их влияние на уровень безопасности труда; </w:t>
            </w:r>
          </w:p>
          <w:p w14:paraId="341A69D3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возможные последствия несоблюдения технологических процессов и производственных инструкций подчиненными работниками (персоналом); </w:t>
            </w:r>
          </w:p>
          <w:p w14:paraId="745A8EF4" w14:textId="77777777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и периодичность инструктажей по охране труда и технике безопасности; </w:t>
            </w:r>
          </w:p>
          <w:p w14:paraId="512B1589" w14:textId="77777777" w:rsidR="00EC2F30" w:rsidRDefault="00EC2F30" w:rsidP="0034505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защиты.</w:t>
            </w:r>
          </w:p>
          <w:p w14:paraId="7CE5FC03" w14:textId="23D2347C" w:rsidR="00EC2F30" w:rsidRPr="00EC2F30" w:rsidRDefault="00FB69EC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  <w:r w:rsidR="00EC2F30" w:rsidRPr="00EC2F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EC2F30"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01F7BA" w14:textId="2AC15FDE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выявл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ени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я опасны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вредны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производственны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 риски, связанные с прошлыми, настоящими или планируемыми видами профессиональной деятельности; </w:t>
            </w:r>
          </w:p>
          <w:p w14:paraId="4C895F21" w14:textId="45704EA0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коллективной и индивидуальной защиты в соответствии с характером выполняемой профессиональной деятельности; </w:t>
            </w:r>
          </w:p>
          <w:p w14:paraId="4D13568B" w14:textId="508BB344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участ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аттестации рабочих мест по условиям труда, в т.ч. оцен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кой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и уровень травмобезопасности; </w:t>
            </w:r>
          </w:p>
          <w:p w14:paraId="79EBFF5D" w14:textId="4E5EC721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пров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ения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вводн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, инструктирова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по вопросам техники безопасности на рабочем месте с учетом специфики выполняемых работ; </w:t>
            </w:r>
          </w:p>
          <w:p w14:paraId="6DB09010" w14:textId="1824888A" w:rsidR="00EC2F30" w:rsidRPr="00EC2F30" w:rsidRDefault="00EC2F30" w:rsidP="0034505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- выраб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контрол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</w:t>
            </w:r>
            <w:r w:rsidR="00BC6F7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C2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достижения требуемого уровня безопасности труда. </w:t>
            </w:r>
          </w:p>
          <w:p w14:paraId="2993AAA1" w14:textId="77777777" w:rsidR="00EC2F30" w:rsidRDefault="00EC2F30" w:rsidP="0034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1059CDC" w14:textId="77777777" w:rsidR="00EC2F30" w:rsidRPr="00EC2F30" w:rsidRDefault="00EC2F30" w:rsidP="0034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C2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602F5C50" w14:textId="1627F090" w:rsidR="00B71E3B" w:rsidRPr="00AE7D37" w:rsidRDefault="00B71E3B" w:rsidP="00B71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7D3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по </w:t>
            </w:r>
            <w:r w:rsidR="0067140A" w:rsidRPr="00AE7D37">
              <w:rPr>
                <w:rFonts w:ascii="Times New Roman" w:hAnsi="Times New Roman" w:cs="Times New Roman"/>
                <w:sz w:val="24"/>
                <w:szCs w:val="24"/>
              </w:rPr>
              <w:t>созданию предприятия</w:t>
            </w:r>
            <w:r w:rsidRPr="00AE7D37">
              <w:rPr>
                <w:rFonts w:ascii="Times New Roman" w:hAnsi="Times New Roman" w:cs="Times New Roman"/>
                <w:sz w:val="24"/>
                <w:szCs w:val="24"/>
              </w:rPr>
              <w:t xml:space="preserve"> малого бизнеса в соответствии с выбранными приоритетами:</w:t>
            </w:r>
          </w:p>
          <w:p w14:paraId="13F551D1" w14:textId="7DD41C23" w:rsidR="00B71E3B" w:rsidRPr="00AE7D37" w:rsidRDefault="00B71E3B" w:rsidP="00B71E3B">
            <w:pPr>
              <w:pStyle w:val="a9"/>
              <w:spacing w:after="0"/>
              <w:ind w:left="0"/>
              <w:rPr>
                <w:rFonts w:cs="Times New Roman"/>
              </w:rPr>
            </w:pPr>
            <w:r w:rsidRPr="00AE7D37">
              <w:rPr>
                <w:rFonts w:cs="Times New Roman"/>
              </w:rPr>
              <w:t xml:space="preserve">- нормативно-правовую базу </w:t>
            </w:r>
            <w:r w:rsidR="0067140A" w:rsidRPr="00AE7D37">
              <w:rPr>
                <w:rFonts w:cs="Times New Roman"/>
              </w:rPr>
              <w:t>предпринимательской деятельности</w:t>
            </w:r>
            <w:r w:rsidRPr="00AE7D37">
              <w:rPr>
                <w:rFonts w:cs="Times New Roman"/>
              </w:rPr>
              <w:t xml:space="preserve">; </w:t>
            </w:r>
          </w:p>
          <w:p w14:paraId="45506FDB" w14:textId="77777777" w:rsidR="00B71E3B" w:rsidRPr="00AE7D37" w:rsidRDefault="00B71E3B" w:rsidP="00B71E3B">
            <w:pPr>
              <w:pStyle w:val="a9"/>
              <w:spacing w:after="0"/>
              <w:ind w:left="0"/>
              <w:rPr>
                <w:rFonts w:cs="Times New Roman"/>
              </w:rPr>
            </w:pPr>
            <w:r w:rsidRPr="00AE7D37">
              <w:rPr>
                <w:rFonts w:cs="Times New Roman"/>
              </w:rPr>
              <w:t>- состояние экономики и предпринимательства в Кыргызской Республике;</w:t>
            </w:r>
          </w:p>
          <w:p w14:paraId="39DFEF7D" w14:textId="77777777" w:rsidR="00B71E3B" w:rsidRPr="00AE7D37" w:rsidRDefault="00B71E3B" w:rsidP="00B71E3B">
            <w:pPr>
              <w:pStyle w:val="a9"/>
              <w:spacing w:after="0"/>
              <w:ind w:left="0"/>
              <w:rPr>
                <w:rFonts w:cs="Times New Roman"/>
              </w:rPr>
            </w:pPr>
            <w:r w:rsidRPr="00AE7D37">
              <w:rPr>
                <w:rFonts w:cs="Times New Roman"/>
              </w:rPr>
              <w:t>- потенциал и факторы, благоприятствующие развитию малого и среднего бизнеса, кредитование малого бизнеса;</w:t>
            </w:r>
          </w:p>
          <w:p w14:paraId="5EF35A76" w14:textId="77777777" w:rsidR="00B71E3B" w:rsidRPr="00AE7D37" w:rsidRDefault="00B71E3B" w:rsidP="00B71E3B">
            <w:pPr>
              <w:pStyle w:val="a9"/>
              <w:spacing w:after="0"/>
              <w:ind w:left="0"/>
              <w:rPr>
                <w:rFonts w:cs="Times New Roman"/>
              </w:rPr>
            </w:pPr>
            <w:r w:rsidRPr="00AE7D37">
              <w:rPr>
                <w:rFonts w:cs="Times New Roman"/>
              </w:rPr>
              <w:t>- технологию разработки бизнес-плана;</w:t>
            </w:r>
          </w:p>
          <w:p w14:paraId="38E248B8" w14:textId="7056F2CD" w:rsidR="00B71E3B" w:rsidRDefault="00B71E3B" w:rsidP="00B71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7">
              <w:rPr>
                <w:rFonts w:ascii="Times New Roman" w:hAnsi="Times New Roman" w:cs="Times New Roman"/>
                <w:sz w:val="24"/>
                <w:szCs w:val="24"/>
              </w:rPr>
              <w:t xml:space="preserve">-теоретические и методологические </w:t>
            </w:r>
            <w:r w:rsidR="0067140A" w:rsidRPr="00AE7D37">
              <w:rPr>
                <w:rFonts w:ascii="Times New Roman" w:hAnsi="Times New Roman" w:cs="Times New Roman"/>
                <w:sz w:val="24"/>
                <w:szCs w:val="24"/>
              </w:rPr>
              <w:t>основы организации</w:t>
            </w:r>
            <w:r w:rsidRPr="00AE7D3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дела.</w:t>
            </w:r>
          </w:p>
          <w:p w14:paraId="5C0C8B3E" w14:textId="6AB88426" w:rsidR="00B71E3B" w:rsidRPr="00AE7D37" w:rsidRDefault="00B71E3B" w:rsidP="00B71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 навыками</w:t>
            </w:r>
            <w:r w:rsidRPr="00AE7D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8469F8A" w14:textId="37ACBEAE" w:rsidR="00B71E3B" w:rsidRPr="00125B05" w:rsidRDefault="00B71E3B" w:rsidP="00B71E3B">
            <w:pPr>
              <w:pStyle w:val="a9"/>
              <w:spacing w:after="0" w:line="276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125B05">
              <w:rPr>
                <w:rFonts w:cs="Times New Roman"/>
              </w:rPr>
              <w:t>пров</w:t>
            </w:r>
            <w:r>
              <w:rPr>
                <w:rFonts w:cs="Times New Roman"/>
              </w:rPr>
              <w:t>едения</w:t>
            </w:r>
            <w:r w:rsidRPr="00125B05">
              <w:rPr>
                <w:rFonts w:cs="Times New Roman"/>
              </w:rPr>
              <w:t xml:space="preserve"> психологическ</w:t>
            </w:r>
            <w:r>
              <w:rPr>
                <w:rFonts w:cs="Times New Roman"/>
              </w:rPr>
              <w:t>ого</w:t>
            </w:r>
            <w:r w:rsidRPr="00125B05">
              <w:rPr>
                <w:rFonts w:cs="Times New Roman"/>
              </w:rPr>
              <w:t xml:space="preserve"> самоанализ</w:t>
            </w:r>
            <w:r>
              <w:rPr>
                <w:rFonts w:cs="Times New Roman"/>
              </w:rPr>
              <w:t>а</w:t>
            </w:r>
            <w:r w:rsidRPr="00125B05">
              <w:rPr>
                <w:rFonts w:cs="Times New Roman"/>
              </w:rPr>
              <w:t xml:space="preserve"> предрасположенности к предпринимательской деятельности;</w:t>
            </w:r>
          </w:p>
          <w:p w14:paraId="78635F0D" w14:textId="0E47321C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деятельности; </w:t>
            </w:r>
          </w:p>
          <w:p w14:paraId="17426179" w14:textId="12F35ECB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форм бухгалтерской отчётности; </w:t>
            </w:r>
          </w:p>
          <w:p w14:paraId="68A21A39" w14:textId="2158404F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рынка; </w:t>
            </w:r>
          </w:p>
          <w:p w14:paraId="2DD4F08C" w14:textId="6EDCC12B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1CFDA7" w14:textId="6ABFC962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о конкурентах, потребителях, поставщиках; </w:t>
            </w:r>
          </w:p>
          <w:p w14:paraId="3C3BE4DB" w14:textId="17421815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расчёт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0C782B1" w14:textId="1FE617F7" w:rsidR="00B71E3B" w:rsidRPr="00125B05" w:rsidRDefault="00B71E3B" w:rsidP="00B7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деятельности;</w:t>
            </w:r>
          </w:p>
          <w:p w14:paraId="60EDB809" w14:textId="7ACE2DBF" w:rsidR="00B71E3B" w:rsidRPr="00125B05" w:rsidRDefault="00B71E3B" w:rsidP="00B71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отки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бизнес-план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6B9C2E0" w14:textId="3F7F3EC2" w:rsidR="00EC2F30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Pr="00A92689">
              <w:t>.</w:t>
            </w:r>
          </w:p>
          <w:p w14:paraId="002DECEE" w14:textId="77777777" w:rsidR="00B71E3B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261BAF3" w14:textId="77777777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7A4DA137" w14:textId="77777777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принципы рыночной экономики;</w:t>
            </w:r>
          </w:p>
          <w:p w14:paraId="0F2EA9E1" w14:textId="77777777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организаций;</w:t>
            </w:r>
          </w:p>
          <w:p w14:paraId="0C37E0B4" w14:textId="77777777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основные положения законодательства, регулирующего трудовые отношения;</w:t>
            </w:r>
          </w:p>
          <w:p w14:paraId="56B40333" w14:textId="77777777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механизмы формирования заработной платы;</w:t>
            </w:r>
          </w:p>
          <w:p w14:paraId="52EBA301" w14:textId="77777777" w:rsidR="00B71E3B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формы оплаты труда</w:t>
            </w:r>
          </w:p>
          <w:p w14:paraId="34D93149" w14:textId="389D3050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 навыками</w:t>
            </w:r>
            <w:r w:rsidRPr="0050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B4481C8" w14:textId="3FD5EDF5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в общих вопросах экономики производства пищевой продукции;</w:t>
            </w:r>
          </w:p>
          <w:p w14:paraId="5E339B57" w14:textId="49696C72" w:rsidR="00B71E3B" w:rsidRPr="0050190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в конкретных производственных ситуациях;</w:t>
            </w:r>
          </w:p>
          <w:p w14:paraId="66D5520B" w14:textId="21F200FF" w:rsidR="00B71E3B" w:rsidRPr="00A816E7" w:rsidRDefault="00B71E3B" w:rsidP="00B7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трудовы</w:t>
            </w:r>
            <w:r w:rsidR="00F853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1907">
              <w:rPr>
                <w:rFonts w:ascii="Times New Roman" w:hAnsi="Times New Roman" w:cs="Times New Roman"/>
                <w:sz w:val="24"/>
                <w:szCs w:val="24"/>
              </w:rPr>
              <w:t xml:space="preserve"> прав в рамках действующего законодательства;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5587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D43E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51C2" w14:textId="27B50A7A" w:rsidR="00A559E2" w:rsidRDefault="00160896" w:rsidP="00A5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  <w:p w14:paraId="4A650AD7" w14:textId="02B76BD4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BC6A" w14:textId="77777777" w:rsidR="00160896" w:rsidRPr="00A816E7" w:rsidRDefault="00160896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F970" w14:textId="77777777" w:rsidR="00640AEB" w:rsidRPr="00A816E7" w:rsidRDefault="00640AE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ABF17CA" w14:textId="641B939A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0FA6A5E" w14:textId="77777777" w:rsidR="00065768" w:rsidRDefault="0006576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893F294" w14:textId="66F8EDB5" w:rsidR="00EC2F30" w:rsidRPr="00B96AD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B96AD0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Охрана труда и производственная экология</w:t>
            </w:r>
          </w:p>
          <w:p w14:paraId="3ECDFBB8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F3EA785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1AD85D1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8F35701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A5D7E0E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FB9BDDE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3B5E53D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42804BD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E4AAD9C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1F3298B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8D743E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5B13196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9C810C5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B384822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340FC6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4E0D73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666CB9F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9E5A3F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5F8E14D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E82C94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102F465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669D3B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0AAD8C5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54ACC77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192D555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0F117E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1EF307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5E2EBB" w14:textId="77777777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F41BB19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4E0CA8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4CC0241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6BBE1FF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9AA8CAD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3397F3" w14:textId="21CA8860" w:rsidR="00EC2F30" w:rsidRPr="00B96AD0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B96AD0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Основы бизнеса и предпринима</w:t>
            </w:r>
            <w:r w:rsidR="00B96AD0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-</w:t>
            </w:r>
            <w:r w:rsidRPr="00B96AD0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тельства</w:t>
            </w:r>
          </w:p>
          <w:p w14:paraId="5658FADA" w14:textId="24DF4C39" w:rsidR="00EC2F3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57BFA67" w14:textId="20421723" w:rsidR="000B4799" w:rsidRDefault="000B4799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27E6BC3" w14:textId="77777777" w:rsidR="000B4799" w:rsidRDefault="000B4799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AADF66B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A800B1D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C146319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1948C5F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26A83F4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27DB308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1BCF26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B7C5FF3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8172AAF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0C79A8A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BF7439D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1AF1F87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92DF01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5FDE557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7DE61EB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B5BDBDB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053CA37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2EA15C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FAB56D8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270D932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7E2374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6E6A9C7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1131C63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6EC735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A344886" w14:textId="77777777" w:rsidR="00B71E3B" w:rsidRDefault="00B71E3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E9C522B" w14:textId="02CF1D57" w:rsidR="00EC2F30" w:rsidRPr="00B96AD0" w:rsidRDefault="00EC2F30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B96AD0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FCBC" w14:textId="77777777" w:rsidR="00771698" w:rsidRDefault="0077169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9D48C37" w14:textId="77777777" w:rsidR="005B556F" w:rsidRDefault="005B556F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F658FEF" w14:textId="77777777" w:rsidR="00065768" w:rsidRDefault="0006576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E2FA604" w14:textId="20B86657" w:rsidR="005B556F" w:rsidRPr="00501C94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ОК-</w:t>
            </w:r>
            <w:r w:rsidR="000657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="00501C9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-5</w:t>
            </w:r>
          </w:p>
          <w:p w14:paraId="25009E01" w14:textId="0B16F06F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ПК-</w:t>
            </w:r>
            <w:r w:rsidR="00F064F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</w:p>
          <w:p w14:paraId="48AB0B22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4D6E281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2BC4FD3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D4F06C7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C3D1D1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550A61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7C01B6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5A47C2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7FB07F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6A2DBDD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D9A47F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887599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6146A24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38AEC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1962857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966AD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8DC71E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985BAA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7D7BFCB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781542A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00B687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BB2FF2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13B59A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7F06D28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E530377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526B9A7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4719C1C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746D534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08AF556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4591E76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A0E680E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9A75091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221D89F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51EF0F1" w14:textId="77777777" w:rsidR="00F064F8" w:rsidRDefault="00F064F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31CC441" w14:textId="34FDA5BF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ОК </w:t>
            </w:r>
            <w:r w:rsidR="00501C9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-</w:t>
            </w:r>
            <w:r w:rsidR="000657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</w:p>
          <w:p w14:paraId="6C3A1CA2" w14:textId="6A54EE79" w:rsidR="00065768" w:rsidRPr="00501C94" w:rsidRDefault="00065768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ПК-</w:t>
            </w:r>
            <w:r w:rsidR="00501C9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8-9</w:t>
            </w:r>
          </w:p>
          <w:p w14:paraId="31A1E34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A9909C3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C18580E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CF6DF3C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5DEEBF3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40E7303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95F1A99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08C379F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E3EB902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4C714B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AA335EB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25852E2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1709220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A2B049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A51D87C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EAB91C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CC132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B07B0E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11AB59B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8B5E8EE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5B5C26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F008B8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B8B34C3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6740657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C2407DA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D4E24A4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E07760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35088E0" w14:textId="77777777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3D77911" w14:textId="77777777" w:rsidR="00501C94" w:rsidRDefault="00501C94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351AF2D" w14:textId="73A24900" w:rsidR="00794B2B" w:rsidRDefault="00794B2B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 1-5</w:t>
            </w:r>
          </w:p>
          <w:p w14:paraId="7FBA3047" w14:textId="77777777" w:rsidR="00794B2B" w:rsidRDefault="000727CC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 1-3</w:t>
            </w:r>
          </w:p>
          <w:p w14:paraId="3BA97F19" w14:textId="21574EA0" w:rsidR="000727CC" w:rsidRPr="00A816E7" w:rsidRDefault="000727CC" w:rsidP="0034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E2050C" w:rsidRPr="00A816E7" w14:paraId="2A69432B" w14:textId="77777777" w:rsidTr="00320BF8">
        <w:trPr>
          <w:trHeight w:val="224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5602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50C8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748B" w14:textId="77777777" w:rsidR="00E2050C" w:rsidRPr="00153F18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3F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-знать:</w:t>
            </w:r>
          </w:p>
          <w:p w14:paraId="1031BCC2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-требования к организации компьютерного рабочего места, требования безопасности и гигиены в работе со средствами ИКТ;</w:t>
            </w:r>
          </w:p>
          <w:p w14:paraId="5F232429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-правила и нормы поведения в процессе использования цифровых технологий и коммуникации в цифровых средах</w:t>
            </w:r>
          </w:p>
          <w:p w14:paraId="622F0FE2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-текстовый редактор для набора, редактирования и форматирования простейших текстов;</w:t>
            </w:r>
          </w:p>
          <w:p w14:paraId="42814CE2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 xml:space="preserve">-потребность в информации, искать данные в цифровой среде, иметь доступ к контенту. </w:t>
            </w:r>
          </w:p>
          <w:p w14:paraId="756F56A3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ение 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и критическ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ую 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 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надежност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данных, информации и цифрового контен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softHyphen/>
              <w:t>та.;</w:t>
            </w:r>
          </w:p>
          <w:p w14:paraId="4B5B9191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-хран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ение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 xml:space="preserve"> и извле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чение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Pr="00153F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, информацию и контент в цифровой среде;</w:t>
            </w:r>
          </w:p>
          <w:p w14:paraId="12EC4650" w14:textId="77777777" w:rsidR="00E2050C" w:rsidRPr="00153F18" w:rsidRDefault="00E2050C" w:rsidP="00E2050C">
            <w:pPr>
              <w:widowControl w:val="0"/>
              <w:tabs>
                <w:tab w:val="left" w:pos="725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22E5A" w14:textId="77777777" w:rsidR="00E2050C" w:rsidRPr="00153F18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153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-владеть навыками:</w:t>
            </w:r>
          </w:p>
          <w:p w14:paraId="24C8EA85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-создания и обмена собственных стра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softHyphen/>
              <w:t>тегии поиска информации; </w:t>
            </w:r>
          </w:p>
          <w:p w14:paraId="4AD9B028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-организации и обработки их в структуриро</w:t>
            </w:r>
            <w:r w:rsidRPr="00153F1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ванной среде; </w:t>
            </w:r>
          </w:p>
          <w:p w14:paraId="1C47BF15" w14:textId="4E88876C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-проведения анализа, интерпретации и критического оценивания данных, информации и цифрового контента; </w:t>
            </w:r>
          </w:p>
          <w:p w14:paraId="077A4639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-определения технических проблем, возникающих при работе с цифровыми устройствами, и решения их (от устранения неполадок до решения более сложных задач);</w:t>
            </w:r>
          </w:p>
          <w:p w14:paraId="78E4B805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-создания текстовых документов и демонстрационных материалов с использованием возможностей современных программных средств и облачных сервисов;</w:t>
            </w:r>
          </w:p>
          <w:p w14:paraId="7974844F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-применения инструментов простейших графических редакторов для создания и редактирования рисунков;</w:t>
            </w:r>
          </w:p>
          <w:p w14:paraId="0604CB81" w14:textId="77777777" w:rsidR="00E2050C" w:rsidRPr="00153F18" w:rsidRDefault="00E2050C" w:rsidP="00E2050C">
            <w:pPr>
              <w:widowControl w:val="0"/>
              <w:tabs>
                <w:tab w:val="left" w:pos="829"/>
              </w:tabs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53F18">
              <w:rPr>
                <w:rFonts w:ascii="Times New Roman" w:hAnsi="Times New Roman" w:cs="Times New Roman"/>
                <w:sz w:val="24"/>
                <w:szCs w:val="24"/>
              </w:rPr>
              <w:t>-создания простейших мультимедийных презентации для поддержки своих выступлений</w:t>
            </w:r>
            <w:r w:rsidRPr="00153F18">
              <w:rPr>
                <w:rFonts w:ascii="Times New Roman" w:hAnsi="Times New Roman" w:cs="Times New Roman"/>
              </w:rPr>
              <w:t>.</w:t>
            </w:r>
          </w:p>
          <w:p w14:paraId="1E0A027E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5C97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C4E7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A6AA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9772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BDBD" w14:textId="00FFD0A2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Цифровая грамотность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963D" w14:textId="77777777" w:rsidR="00E2050C" w:rsidRPr="008E616A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E61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 1-5</w:t>
            </w:r>
          </w:p>
          <w:p w14:paraId="6D9FE6E1" w14:textId="4BD795A0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1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ПК 1-4</w:t>
            </w:r>
          </w:p>
        </w:tc>
      </w:tr>
      <w:tr w:rsidR="00E2050C" w:rsidRPr="00A816E7" w14:paraId="2149459E" w14:textId="77777777" w:rsidTr="00320BF8">
        <w:trPr>
          <w:trHeight w:val="833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5DA2" w14:textId="45EF31D0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286D" w14:textId="0456DBEC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CFEE" w14:textId="0A1D52DD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A338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794D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76A2" w14:textId="0BB8BC33" w:rsidR="00E2050C" w:rsidRPr="00BB7B32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01C4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720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EA6599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  <w:p w14:paraId="14418159" w14:textId="704A4224" w:rsidR="00E2050C" w:rsidRPr="00B96AD0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B96AD0">
              <w:rPr>
                <w:rFonts w:ascii="Times New Roman" w:hAnsi="Times New Roman" w:cs="Times New Roman"/>
              </w:rPr>
              <w:t>Организация предприятий общественного питания.</w:t>
            </w:r>
          </w:p>
          <w:p w14:paraId="4930552A" w14:textId="77777777" w:rsidR="00E2050C" w:rsidRPr="00B96AD0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0BEFCD" w14:textId="78B815FC" w:rsidR="00E2050C" w:rsidRPr="00B96AD0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B96AD0">
              <w:rPr>
                <w:rFonts w:ascii="Times New Roman" w:hAnsi="Times New Roman" w:cs="Times New Roman"/>
              </w:rPr>
              <w:t>Основы микробиологии, санитарии и гигиены в пищевом производств</w:t>
            </w:r>
            <w:r w:rsidRPr="00B96AD0">
              <w:rPr>
                <w:rFonts w:ascii="Calibri" w:hAnsi="Calibri" w:cs="Calibri"/>
              </w:rPr>
              <w:t>е</w:t>
            </w:r>
          </w:p>
          <w:p w14:paraId="54FB555A" w14:textId="77777777" w:rsidR="00E2050C" w:rsidRPr="00B96AD0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  <w:p w14:paraId="49063B4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F1D0DF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ADFAF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582036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7C9D4FF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4FD0C3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ACB2C3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F6C32B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4E17BC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955719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DF32C2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F0E75F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8E90B3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F611A5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3D87F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296572B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C9ABBD4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24782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2141B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E3A88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BC53E1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8EB427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46251E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EC25D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07481AB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9F71C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FDCFED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C2866C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4FAB0E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060C5D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B9286A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F43607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52FF11" w14:textId="6CE4CF6E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0F69A56" w14:textId="2F8B93F5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E82F68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8B5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1B5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A8A4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239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76F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961302" w14:textId="105A19CD" w:rsidR="00E2050C" w:rsidRPr="00B96AD0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0">
              <w:rPr>
                <w:rFonts w:ascii="Times New Roman" w:hAnsi="Times New Roman" w:cs="Times New Roman"/>
              </w:rPr>
              <w:t>Физиология питания с основами товароведения продовольствен-ных товаров</w:t>
            </w:r>
          </w:p>
          <w:p w14:paraId="3489529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4E787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5D9AC8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A24B0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0179F0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9EF79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F225DB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B70B2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516AA6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51F00A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7BB70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D66959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010254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26D4C3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3BE186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84E8D4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1BE751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D76A5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A8DE6C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E3F0D8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4188E8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75176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D48E2A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173EFF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09E4E74" w14:textId="09D244ED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2AAE042" w14:textId="77777777" w:rsidR="005B6A2B" w:rsidRDefault="005B6A2B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385B14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7843D0" w14:textId="364E99A5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691C7F" w14:textId="77777777" w:rsidR="005B6A2B" w:rsidRDefault="005B6A2B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641DFA" w14:textId="2DC0DCB5" w:rsidR="00E2050C" w:rsidRDefault="006D13B6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Рисование и лепка</w:t>
            </w:r>
          </w:p>
          <w:p w14:paraId="0DDEC90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28FE65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42BDE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F6087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893DB9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4D004A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B475A0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DAD09C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A248FA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2019B3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C1942E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2DF21B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56924D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F3C0E2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ED35DE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C8D77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8C0C34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275FD7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2F8DC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5969F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F9A168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6FDE39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693AD5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6F61DC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EA0AC8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B4379F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600BE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ECD839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D716E0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9D5F27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8B7F91F" w14:textId="74A2FD6E" w:rsidR="00E2050C" w:rsidRDefault="003C13F0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Технология приготовления мучных и кондитерский изделий </w:t>
            </w:r>
          </w:p>
          <w:p w14:paraId="572490D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E07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9B5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6E41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17E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2C1F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DD21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45BF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23C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17F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BE1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F53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5FB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6CA1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8BE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E20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115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FC561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5C82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DC6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CB9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A87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BD1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7195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FF8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FCF5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0C6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E55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124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ADD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7035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AC5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56C4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C88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48D6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8F0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0DF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403B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7A41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357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F0A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3C0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A575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D32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48A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C7D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3D92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BA7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13E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5EA3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B4B8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01E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6ED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4E91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7CF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7ABEEE3" w14:textId="77777777" w:rsidR="00E2050C" w:rsidRPr="00D47AFB" w:rsidRDefault="00E2050C" w:rsidP="00E2050C">
            <w:pPr>
              <w:pStyle w:val="a5"/>
              <w:spacing w:after="0" w:line="240" w:lineRule="auto"/>
              <w:ind w:left="458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19D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083781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EA2F78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CFEC27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47759ED" w14:textId="46D1E56A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</w:p>
          <w:p w14:paraId="41C194E4" w14:textId="6480C6B4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 1-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4</w:t>
            </w:r>
          </w:p>
          <w:p w14:paraId="3A79C6B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CC95D2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40798FB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8499B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40AEF9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295EDA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CCA5D2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A63AFC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D5C2C2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415D3F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4718CB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330F89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BE8396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FCB088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B13FB3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9844D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495D53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220C4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C3DE372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D4B7C9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3F74DC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16E8EB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9653B9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BAC3CD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9A7D3C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674964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1B59D3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F5D6A7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CA8AD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E3CF64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3C0E70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A6B93D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C14787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85DB49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E5AC0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F05FBC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39832B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DD9BC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0ACDA5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3C7189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0D2D1A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9CA61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1BE6BD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EEF426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0B0947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112B83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A1A1AB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BB6C2A5" w14:textId="77777777" w:rsidR="00501C94" w:rsidRDefault="00501C94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bookmarkStart w:id="39" w:name="_Hlk219274322"/>
          </w:p>
          <w:p w14:paraId="682D80CB" w14:textId="10F2BFDA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 1-6</w:t>
            </w:r>
          </w:p>
          <w:p w14:paraId="6EB741CA" w14:textId="58CDD450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 1-7</w:t>
            </w:r>
          </w:p>
          <w:bookmarkEnd w:id="39"/>
          <w:p w14:paraId="4A75301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7C5EC0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2436E6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5C2E5F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8638AE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F58791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973D16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87A576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3DD2D2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AC5634E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EA065A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1BB0AC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E31EA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0F0CCDA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5F8B14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8403C43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07C62F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5815FA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123F53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C4E253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1195ABF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3EC45C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A3EB35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2732A0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7215B4A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5B7F7A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DA3BBD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D6A3DEF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FD6EC5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334A7E2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19556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F4D048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4ED40A1" w14:textId="15B4AC91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 3-6</w:t>
            </w:r>
          </w:p>
          <w:p w14:paraId="52A773EB" w14:textId="7E2F1FD6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ПК 2-4</w:t>
            </w:r>
          </w:p>
          <w:p w14:paraId="4CD54AE3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DA6BD9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0C4C6A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8063C0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323AA5E6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EFB46F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8DE467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2427A8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B628BF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E9F77A9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6BE89C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6B95D9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048DEDF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69AE98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FCC132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E8C720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6CFE7E35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A3C9C2E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2408454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21487C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7E678D8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7FB6BEF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20C9FFA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0605F97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C3FDBC1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08DE41ED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FC31F10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B8BA1D2" w14:textId="77777777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1606EA19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5EC411C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  <w:p w14:paraId="43394800" w14:textId="22EAB911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 3-6</w:t>
            </w:r>
          </w:p>
          <w:p w14:paraId="078C0284" w14:textId="1562C514" w:rsidR="00E2050C" w:rsidRPr="00D47AFB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ПК </w:t>
            </w:r>
            <w:r w:rsidR="006B2C7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  <w:r w:rsidRPr="00D47AF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</w:tr>
      <w:tr w:rsidR="00E2050C" w:rsidRPr="00A816E7" w14:paraId="4100D269" w14:textId="77777777" w:rsidTr="00320BF8">
        <w:tc>
          <w:tcPr>
            <w:tcW w:w="1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072B4" w14:textId="77777777" w:rsidR="00E2050C" w:rsidRPr="00A816E7" w:rsidRDefault="00E2050C" w:rsidP="00E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D0EA1" w14:textId="77777777" w:rsidR="00E2050C" w:rsidRPr="00A816E7" w:rsidRDefault="00E2050C" w:rsidP="00E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E28C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 результате изучения профессиональных модулей, обучаемый должен:</w:t>
            </w:r>
          </w:p>
          <w:p w14:paraId="0E0DE735" w14:textId="6B5E94D3" w:rsidR="00E2050C" w:rsidRPr="0059576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4"/>
                <w:lang w:eastAsia="ru-RU"/>
              </w:rPr>
            </w:pPr>
            <w:r w:rsidRPr="00594BD5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>знать</w:t>
            </w:r>
            <w:r w:rsidRPr="00595767"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4"/>
                <w:lang w:eastAsia="ru-RU"/>
              </w:rPr>
              <w:t>:</w:t>
            </w:r>
          </w:p>
          <w:p w14:paraId="4B8E72CD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47"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задачи и направления рациональной организации труда; </w:t>
            </w:r>
          </w:p>
          <w:p w14:paraId="1EA50243" w14:textId="6E1C379D" w:rsidR="00E2050C" w:rsidRPr="00C44C47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47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производственных цехов (заготовочные и доготовочные), складских помещений, участков (хлеборезки, моечные кухонной и столовой посуды, сервизной, линии раздач);</w:t>
            </w:r>
          </w:p>
          <w:p w14:paraId="59B678A4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47">
              <w:rPr>
                <w:rFonts w:ascii="Times New Roman" w:hAnsi="Times New Roman" w:cs="Times New Roman"/>
                <w:sz w:val="24"/>
                <w:szCs w:val="24"/>
              </w:rPr>
              <w:t xml:space="preserve"> -нормативно-техническая и технологическая документация, назначение и применение в работе;</w:t>
            </w:r>
          </w:p>
          <w:p w14:paraId="70C02339" w14:textId="4FE996A5" w:rsidR="00E2050C" w:rsidRPr="00D73937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937">
              <w:rPr>
                <w:rFonts w:ascii="Times New Roman" w:hAnsi="Times New Roman" w:cs="Times New Roman"/>
                <w:sz w:val="24"/>
                <w:szCs w:val="24"/>
              </w:rPr>
              <w:t>-назначение и правила эксплуатации технологического оборудования;</w:t>
            </w:r>
          </w:p>
          <w:p w14:paraId="1D27387E" w14:textId="7E67FC08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4573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техники безопасности, производственной санитарии,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4573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4573">
              <w:rPr>
                <w:rFonts w:ascii="Times New Roman" w:hAnsi="Times New Roman" w:cs="Times New Roman"/>
                <w:sz w:val="24"/>
                <w:szCs w:val="24"/>
              </w:rPr>
              <w:t>пищевой безопасности в организациях питания согласно инструкциям техники безопасности, положениям санитарно-гигиенических требований;</w:t>
            </w:r>
            <w:r w:rsidRPr="00F31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7963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микроорганизмов;</w:t>
            </w:r>
          </w:p>
          <w:p w14:paraId="054EBB96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пищевые отравления;</w:t>
            </w:r>
          </w:p>
          <w:p w14:paraId="0CA39380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микробиологического загрязнения в пищевом производстве;</w:t>
            </w:r>
            <w:r w:rsidRPr="00F31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63976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55">
              <w:rPr>
                <w:rFonts w:ascii="Times New Roman" w:hAnsi="Times New Roman" w:cs="Times New Roman"/>
                <w:sz w:val="24"/>
                <w:szCs w:val="24"/>
              </w:rPr>
              <w:t>- принципы системы анализа рисков и критических контрольных точек (ХАССП) в организациях общественного питания;</w:t>
            </w:r>
          </w:p>
          <w:p w14:paraId="38E6CE05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78">
              <w:rPr>
                <w:rFonts w:ascii="Times New Roman" w:hAnsi="Times New Roman" w:cs="Times New Roman"/>
                <w:sz w:val="24"/>
                <w:szCs w:val="24"/>
              </w:rPr>
              <w:t xml:space="preserve"> -правила пищевой безопасности, санитарно-гигиенические требования к приемке продуктов; </w:t>
            </w:r>
          </w:p>
          <w:p w14:paraId="36CD0C37" w14:textId="77777777" w:rsidR="00E2050C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78">
              <w:rPr>
                <w:rFonts w:ascii="Times New Roman" w:hAnsi="Times New Roman" w:cs="Times New Roman"/>
                <w:sz w:val="24"/>
                <w:szCs w:val="24"/>
              </w:rPr>
              <w:t xml:space="preserve">- методы минимизации отходов при очистке, обработке и измельчении сырья с учетом соблюдения требований к качеству; </w:t>
            </w:r>
          </w:p>
          <w:p w14:paraId="6F784D96" w14:textId="097A604C" w:rsidR="00E2050C" w:rsidRPr="00B16978" w:rsidRDefault="00E2050C" w:rsidP="00E2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78">
              <w:rPr>
                <w:rFonts w:ascii="Times New Roman" w:hAnsi="Times New Roman" w:cs="Times New Roman"/>
                <w:sz w:val="24"/>
                <w:szCs w:val="24"/>
              </w:rPr>
              <w:t>- пищевая ценность различных видов продуктов и сырья;</w:t>
            </w:r>
          </w:p>
          <w:p w14:paraId="761C9A69" w14:textId="04AF0455" w:rsidR="00E2050C" w:rsidRPr="00F31655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</w:pPr>
            <w:r w:rsidRPr="00F31655">
              <w:rPr>
                <w:rFonts w:ascii="Times New Roman" w:hAnsi="Times New Roman" w:cs="Times New Roman"/>
                <w:sz w:val="24"/>
                <w:szCs w:val="24"/>
              </w:rPr>
              <w:t>-работа с нормативно-технической и технологической документацией</w:t>
            </w:r>
            <w:r w:rsidRPr="00F31655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 xml:space="preserve"> </w:t>
            </w:r>
          </w:p>
          <w:p w14:paraId="375B8FBD" w14:textId="5DC55361" w:rsidR="00E2050C" w:rsidRPr="0059576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2B2B2B"/>
                <w:sz w:val="24"/>
                <w:szCs w:val="24"/>
                <w:lang w:eastAsia="ru-RU"/>
              </w:rPr>
              <w:t>владеть навыками:</w:t>
            </w:r>
          </w:p>
          <w:p w14:paraId="70287050" w14:textId="3EBF33FE" w:rsidR="00E2050C" w:rsidRDefault="00E2050C" w:rsidP="00E2050C">
            <w:pPr>
              <w:pStyle w:val="Default"/>
              <w:jc w:val="both"/>
            </w:pPr>
            <w:r>
              <w:t>- проверки исправности технологического оборудования, инвентаря, инструментов, весоизмерительных приборов;</w:t>
            </w:r>
          </w:p>
          <w:p w14:paraId="2003FFAA" w14:textId="1D68AC8B" w:rsidR="00E2050C" w:rsidRDefault="00E2050C" w:rsidP="00E2050C">
            <w:pPr>
              <w:pStyle w:val="Default"/>
              <w:jc w:val="both"/>
            </w:pPr>
            <w:r>
              <w:t xml:space="preserve">- подбора соответствующих инструментов, кухонного инвентаря, посуду, материалы согласно рабочему заданию, эргономично размещает их на рабочем месте; </w:t>
            </w:r>
          </w:p>
          <w:p w14:paraId="1A5A26C7" w14:textId="77777777" w:rsidR="00E2050C" w:rsidRDefault="00E2050C" w:rsidP="00E2050C">
            <w:pPr>
              <w:pStyle w:val="Default"/>
              <w:jc w:val="both"/>
            </w:pPr>
            <w:r>
              <w:t xml:space="preserve">- проведения эксплуатации технологического оборудования; </w:t>
            </w:r>
          </w:p>
          <w:p w14:paraId="0A5A5395" w14:textId="464520E5" w:rsidR="00E2050C" w:rsidRDefault="00E2050C" w:rsidP="00E2050C">
            <w:pPr>
              <w:pStyle w:val="Default"/>
              <w:jc w:val="both"/>
            </w:pPr>
            <w:r>
              <w:t>- применения кухонного инвентаря и инструментов по назначению;</w:t>
            </w:r>
          </w:p>
          <w:p w14:paraId="48062FC1" w14:textId="77777777" w:rsidR="00E2050C" w:rsidRDefault="00E2050C" w:rsidP="00E2050C">
            <w:pPr>
              <w:pStyle w:val="Default"/>
              <w:jc w:val="both"/>
            </w:pPr>
            <w:r>
              <w:t xml:space="preserve">- проведения правильного отбора продуктов по качеству и количеству; </w:t>
            </w:r>
          </w:p>
          <w:p w14:paraId="7DE05F0B" w14:textId="77777777" w:rsidR="00E2050C" w:rsidRDefault="00E2050C" w:rsidP="00E2050C">
            <w:pPr>
              <w:pStyle w:val="Default"/>
              <w:jc w:val="both"/>
            </w:pPr>
            <w:r>
              <w:t xml:space="preserve">- выявления видов порчи продуктов, применяя различные способы; </w:t>
            </w:r>
          </w:p>
          <w:p w14:paraId="2FDFB329" w14:textId="53B00B50" w:rsidR="00E2050C" w:rsidRDefault="00E2050C" w:rsidP="00E2050C">
            <w:pPr>
              <w:pStyle w:val="Default"/>
              <w:jc w:val="both"/>
            </w:pPr>
            <w:r>
              <w:t>- проведения количественного отбора продуктов по нормам закладки (по расчету на необходимое количество порций);</w:t>
            </w:r>
          </w:p>
          <w:p w14:paraId="23AEEC75" w14:textId="77777777" w:rsidR="00E2050C" w:rsidRDefault="00E2050C" w:rsidP="00E2050C">
            <w:pPr>
              <w:pStyle w:val="Default"/>
              <w:jc w:val="both"/>
            </w:pPr>
          </w:p>
          <w:p w14:paraId="3183380F" w14:textId="77777777" w:rsidR="00E2050C" w:rsidRPr="001E5939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 xml:space="preserve">  </w:t>
            </w:r>
            <w:r w:rsidRPr="001E59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120A65AD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роль пищи для организма человека;</w:t>
            </w:r>
          </w:p>
          <w:p w14:paraId="33EB699A" w14:textId="6A4A1D09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обмена веществ в организме;</w:t>
            </w:r>
          </w:p>
          <w:p w14:paraId="693F04EC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суточный расход энергии;</w:t>
            </w:r>
          </w:p>
          <w:p w14:paraId="31ACB29E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14:paraId="494D2BEB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роль питательных и минеральных веществ, витаминов, микроэлементов и воды в структуре питания;</w:t>
            </w:r>
          </w:p>
          <w:p w14:paraId="309AAC04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физико-химические изменения пищи в процессе пищеварения;</w:t>
            </w:r>
          </w:p>
          <w:p w14:paraId="38C5E088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усвояемость пищи, влияющие на нее факторы;</w:t>
            </w:r>
          </w:p>
          <w:p w14:paraId="2EAD514D" w14:textId="7DD898B4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рацион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суточную норму потребности человека в питательных веществах;</w:t>
            </w:r>
          </w:p>
          <w:p w14:paraId="4A14C81F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нормы и принципы рационального сбалансированного питания;</w:t>
            </w:r>
          </w:p>
          <w:p w14:paraId="1A4E1C3D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методику составления рационов питания;</w:t>
            </w:r>
          </w:p>
          <w:p w14:paraId="419E14DF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ассортимент и характеристики основных групп продовольственных товаров;</w:t>
            </w:r>
          </w:p>
          <w:p w14:paraId="68937824" w14:textId="77777777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общие требования к качеству сырья и продуктов;</w:t>
            </w:r>
          </w:p>
          <w:p w14:paraId="2B03B46C" w14:textId="3AD1645B" w:rsidR="00E2050C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условия хранения, упаковки, транспортирования и реализации различных видов продовольственных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D5ACA" w14:textId="29613D83" w:rsidR="00E2050C" w:rsidRPr="001E5939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 навыками</w:t>
            </w:r>
            <w:r w:rsidRPr="001E59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F00E322" w14:textId="30F37B38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органолептическ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пищевого сырья и продуктов;</w:t>
            </w:r>
          </w:p>
          <w:p w14:paraId="30164A79" w14:textId="0DAEBBA8" w:rsidR="00E2050C" w:rsidRPr="008B584A" w:rsidRDefault="00E2050C" w:rsidP="00E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проведения 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584A">
              <w:rPr>
                <w:rFonts w:ascii="Times New Roman" w:hAnsi="Times New Roman" w:cs="Times New Roman"/>
                <w:sz w:val="24"/>
                <w:szCs w:val="24"/>
              </w:rPr>
              <w:t xml:space="preserve"> блюд;</w:t>
            </w:r>
          </w:p>
          <w:p w14:paraId="3F9ECA56" w14:textId="5959BF94" w:rsidR="00E2050C" w:rsidRDefault="00E2050C" w:rsidP="00E2050C">
            <w:pPr>
              <w:pStyle w:val="Default"/>
              <w:jc w:val="both"/>
            </w:pPr>
            <w:r>
              <w:t xml:space="preserve">- </w:t>
            </w:r>
            <w:r w:rsidRPr="008B584A">
              <w:t>составл</w:t>
            </w:r>
            <w:r>
              <w:t>ения</w:t>
            </w:r>
            <w:r w:rsidRPr="008B584A">
              <w:t xml:space="preserve"> рацион</w:t>
            </w:r>
            <w:r>
              <w:t>ов</w:t>
            </w:r>
            <w:r w:rsidRPr="008B584A">
              <w:t xml:space="preserve"> питания;</w:t>
            </w:r>
          </w:p>
          <w:p w14:paraId="7774773B" w14:textId="77777777" w:rsidR="00E2050C" w:rsidRDefault="00E2050C" w:rsidP="00E2050C">
            <w:pPr>
              <w:pStyle w:val="Default"/>
              <w:jc w:val="both"/>
            </w:pPr>
            <w:r>
              <w:t xml:space="preserve">- соблюдения техники безопасности, санитарии и гигиены в процессе сервировки и отпуска кулинарных блюд и напитков; </w:t>
            </w:r>
          </w:p>
          <w:p w14:paraId="055EA9CC" w14:textId="77777777" w:rsidR="00E2050C" w:rsidRDefault="00E2050C" w:rsidP="00E2050C">
            <w:pPr>
              <w:pStyle w:val="Default"/>
              <w:jc w:val="both"/>
            </w:pPr>
            <w:r>
              <w:t xml:space="preserve">- порционирования блюд и напитков; </w:t>
            </w:r>
          </w:p>
          <w:p w14:paraId="64DEFDEF" w14:textId="77777777" w:rsidR="00E2050C" w:rsidRDefault="00E2050C" w:rsidP="00E2050C">
            <w:pPr>
              <w:pStyle w:val="Default"/>
              <w:jc w:val="both"/>
            </w:pPr>
            <w:r>
              <w:t xml:space="preserve">- сервировки и упаковки готовых блюд; </w:t>
            </w:r>
          </w:p>
          <w:p w14:paraId="288CA2CF" w14:textId="77777777" w:rsidR="005B6A2B" w:rsidRDefault="005B6A2B" w:rsidP="00E2050C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b/>
                <w:i/>
                <w:sz w:val="24"/>
                <w:szCs w:val="24"/>
              </w:rPr>
            </w:pPr>
          </w:p>
          <w:p w14:paraId="1B58028F" w14:textId="30F7ABF5" w:rsidR="00E2050C" w:rsidRPr="00A80B4E" w:rsidRDefault="00E2050C" w:rsidP="00E2050C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b/>
                <w:i/>
                <w:sz w:val="24"/>
                <w:szCs w:val="24"/>
              </w:rPr>
            </w:pPr>
            <w:r w:rsidRPr="00A80B4E">
              <w:rPr>
                <w:b/>
                <w:i/>
                <w:sz w:val="24"/>
                <w:szCs w:val="24"/>
              </w:rPr>
              <w:t>знать:</w:t>
            </w:r>
          </w:p>
          <w:p w14:paraId="67B45EDA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технику рисунка и ее 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7BDFF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технику выполнения рисунка с натуры;</w:t>
            </w:r>
          </w:p>
          <w:p w14:paraId="77308938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технику выполнения рисунка с натуры пирожных и тортов;</w:t>
            </w:r>
          </w:p>
          <w:p w14:paraId="1C0D2248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композицию в рисунке, последовательность работы над рисунком;</w:t>
            </w:r>
          </w:p>
          <w:p w14:paraId="3EE8DE3A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законы композиции, выразительные средства композиции;</w:t>
            </w:r>
          </w:p>
          <w:p w14:paraId="06A22826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композиция тортов;</w:t>
            </w:r>
          </w:p>
          <w:p w14:paraId="15EADB73" w14:textId="77777777" w:rsidR="005B6A2B" w:rsidRPr="004C4D3C" w:rsidRDefault="005B6A2B" w:rsidP="005B6A2B">
            <w:pPr>
              <w:numPr>
                <w:ilvl w:val="0"/>
                <w:numId w:val="43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3C">
              <w:rPr>
                <w:rFonts w:ascii="Times New Roman" w:hAnsi="Times New Roman" w:cs="Times New Roman"/>
                <w:sz w:val="24"/>
                <w:szCs w:val="24"/>
              </w:rPr>
              <w:t>технику лепки элементов украшения для тортов;</w:t>
            </w:r>
          </w:p>
          <w:p w14:paraId="29D6D009" w14:textId="77777777" w:rsidR="005B6A2B" w:rsidRDefault="005B6A2B" w:rsidP="005B6A2B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4D3C">
              <w:rPr>
                <w:sz w:val="24"/>
                <w:szCs w:val="24"/>
              </w:rPr>
              <w:t>технику лепки макетов различной формы</w:t>
            </w:r>
            <w:r>
              <w:rPr>
                <w:sz w:val="24"/>
                <w:szCs w:val="24"/>
              </w:rPr>
              <w:t>.</w:t>
            </w:r>
            <w:r w:rsidRPr="00A80B4E">
              <w:rPr>
                <w:b/>
                <w:i/>
                <w:sz w:val="24"/>
                <w:szCs w:val="24"/>
              </w:rPr>
              <w:t xml:space="preserve"> </w:t>
            </w:r>
          </w:p>
          <w:p w14:paraId="1188A0E7" w14:textId="77777777" w:rsidR="005B6A2B" w:rsidRDefault="005B6A2B" w:rsidP="005B6A2B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b/>
                <w:i/>
                <w:sz w:val="24"/>
                <w:szCs w:val="24"/>
              </w:rPr>
            </w:pPr>
          </w:p>
          <w:p w14:paraId="03A9A204" w14:textId="77777777" w:rsidR="005B6A2B" w:rsidRDefault="005B6A2B" w:rsidP="005B6A2B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b/>
                <w:i/>
                <w:sz w:val="24"/>
                <w:szCs w:val="24"/>
              </w:rPr>
            </w:pPr>
          </w:p>
          <w:p w14:paraId="6DF1939B" w14:textId="41917105" w:rsidR="005B6A2B" w:rsidRPr="00A80B4E" w:rsidRDefault="005B6A2B" w:rsidP="005B6A2B">
            <w:pPr>
              <w:pStyle w:val="19"/>
              <w:shd w:val="clear" w:color="auto" w:fill="auto"/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владеть навыками</w:t>
            </w:r>
            <w:r w:rsidRPr="00A80B4E">
              <w:rPr>
                <w:b/>
                <w:sz w:val="24"/>
                <w:szCs w:val="24"/>
              </w:rPr>
              <w:t>:</w:t>
            </w:r>
          </w:p>
          <w:p w14:paraId="67B8906D" w14:textId="00BA6B3E" w:rsidR="005B6A2B" w:rsidRPr="00E2119E" w:rsidRDefault="005B6A2B" w:rsidP="005B6A2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унка</w:t>
            </w: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вида орнамент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898DD3" w14:textId="7A54ABB9" w:rsidR="005B6A2B" w:rsidRPr="00E2119E" w:rsidRDefault="00813472" w:rsidP="005B6A2B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унка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предмет</w:t>
            </w:r>
            <w:r w:rsidR="005B6A2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геометрической формы;</w:t>
            </w:r>
          </w:p>
          <w:p w14:paraId="6E12A487" w14:textId="562655F5" w:rsidR="005B6A2B" w:rsidRPr="00E2119E" w:rsidRDefault="00813472" w:rsidP="005B6A2B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унка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фрукт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и овощ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3EB6D1" w14:textId="384F024C" w:rsidR="005B6A2B" w:rsidRPr="00E2119E" w:rsidRDefault="00813472" w:rsidP="005B6A2B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унка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пирожны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и торт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формы;</w:t>
            </w:r>
          </w:p>
          <w:p w14:paraId="6CF85FCB" w14:textId="0E6679AA" w:rsidR="005B6A2B" w:rsidRPr="00E2119E" w:rsidRDefault="00813472" w:rsidP="005B6A2B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унка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торт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B6A2B"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конфигурации, используя выразительные средства композиции;</w:t>
            </w:r>
          </w:p>
          <w:p w14:paraId="0F7FCFDB" w14:textId="5D49A3F4" w:rsidR="005B6A2B" w:rsidRPr="00E2119E" w:rsidRDefault="005B6A2B" w:rsidP="005B6A2B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лепк</w:t>
            </w:r>
            <w:r w:rsidR="003C1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19E">
              <w:rPr>
                <w:rFonts w:ascii="Times New Roman" w:hAnsi="Times New Roman" w:cs="Times New Roman"/>
                <w:sz w:val="24"/>
                <w:szCs w:val="24"/>
              </w:rPr>
              <w:t xml:space="preserve"> фруктов, овощей, цветов и растительного орнамента;</w:t>
            </w:r>
          </w:p>
          <w:p w14:paraId="7B9D63D6" w14:textId="112D05F7" w:rsidR="005B6A2B" w:rsidRDefault="003C13F0" w:rsidP="005B6A2B">
            <w:pPr>
              <w:pStyle w:val="Default"/>
              <w:jc w:val="both"/>
            </w:pPr>
            <w:r>
              <w:t xml:space="preserve">- </w:t>
            </w:r>
            <w:r w:rsidR="005B6A2B" w:rsidRPr="00E2119E">
              <w:t>выполн</w:t>
            </w:r>
            <w:r>
              <w:t>ения</w:t>
            </w:r>
            <w:r w:rsidR="005B6A2B" w:rsidRPr="00E2119E">
              <w:t xml:space="preserve"> лепк</w:t>
            </w:r>
            <w:r>
              <w:t>и</w:t>
            </w:r>
            <w:r w:rsidR="005B6A2B" w:rsidRPr="00E2119E">
              <w:t xml:space="preserve"> макетов тортов, используя законы композиции</w:t>
            </w:r>
            <w:r w:rsidR="005B6A2B">
              <w:t>.</w:t>
            </w:r>
          </w:p>
          <w:p w14:paraId="45B500A2" w14:textId="77777777" w:rsidR="005B6A2B" w:rsidRDefault="005B6A2B" w:rsidP="005B6A2B">
            <w:pPr>
              <w:pStyle w:val="Default"/>
              <w:jc w:val="both"/>
              <w:rPr>
                <w:b/>
                <w:bCs/>
              </w:rPr>
            </w:pPr>
          </w:p>
          <w:p w14:paraId="5B876075" w14:textId="600BF4A3" w:rsidR="00E2050C" w:rsidRDefault="00E2050C" w:rsidP="005B6A2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F565A2">
              <w:rPr>
                <w:b/>
                <w:bCs/>
              </w:rPr>
              <w:t>нать:</w:t>
            </w:r>
          </w:p>
          <w:p w14:paraId="1FA112F8" w14:textId="0C562635" w:rsidR="003C13F0" w:rsidRPr="0044644B" w:rsidRDefault="003C13F0" w:rsidP="003C13F0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правила подготовки рабочего места и инвентаря к работе;</w:t>
            </w:r>
          </w:p>
          <w:p w14:paraId="01616F37" w14:textId="77777777" w:rsidR="003C13F0" w:rsidRPr="0044644B" w:rsidRDefault="003C13F0" w:rsidP="003C13F0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- типы весоизмерительных приборов и инструкции по их использованию;</w:t>
            </w:r>
          </w:p>
          <w:p w14:paraId="11F45086" w14:textId="6004829D" w:rsidR="003C13F0" w:rsidRPr="0044644B" w:rsidRDefault="003C13F0" w:rsidP="003C13F0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инструкции по работе с тех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нологическим</w:t>
            </w:r>
            <w:r w:rsidR="00E8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="008134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24BEEF" w14:textId="7E759A88" w:rsidR="00E803B5" w:rsidRDefault="00E803B5" w:rsidP="00E2050C">
            <w:pPr>
              <w:pStyle w:val="Default"/>
              <w:jc w:val="both"/>
              <w:rPr>
                <w:b/>
              </w:rPr>
            </w:pPr>
            <w:r>
              <w:t xml:space="preserve">- </w:t>
            </w:r>
            <w:r w:rsidRPr="0044644B">
              <w:t>назначение, правила использования технологического оборудования, производственного инвентаря, инструмента, посуды, используемых в кондитерском производстве и правила ухода за ними</w:t>
            </w:r>
            <w:r>
              <w:t>;</w:t>
            </w:r>
            <w:r w:rsidRPr="0044644B">
              <w:rPr>
                <w:b/>
              </w:rPr>
              <w:t xml:space="preserve"> </w:t>
            </w:r>
          </w:p>
          <w:p w14:paraId="534BC03C" w14:textId="77777777" w:rsidR="00E803B5" w:rsidRPr="00702AA9" w:rsidRDefault="00E803B5" w:rsidP="00E8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- требования к качеству, срокам и условия хранения кондитерского сырья;</w:t>
            </w:r>
          </w:p>
          <w:p w14:paraId="1C1AA08E" w14:textId="77777777" w:rsidR="00E803B5" w:rsidRPr="00702AA9" w:rsidRDefault="00E803B5" w:rsidP="00E8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- признаки и органолептические методы определения доброкачественности пищевых продуктов, используемых в приготовлении кондитерской продукции;</w:t>
            </w:r>
          </w:p>
          <w:p w14:paraId="448E2A7F" w14:textId="77777777" w:rsidR="00E803B5" w:rsidRPr="00702AA9" w:rsidRDefault="00E803B5" w:rsidP="00E803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AA9">
              <w:rPr>
                <w:rFonts w:ascii="Times New Roman" w:hAnsi="Times New Roman"/>
                <w:sz w:val="24"/>
                <w:szCs w:val="24"/>
              </w:rPr>
              <w:t>-типы и виды кондитерского сырья, их кулинарные характеристики;</w:t>
            </w:r>
          </w:p>
          <w:p w14:paraId="1D012BD8" w14:textId="77777777" w:rsidR="00E803B5" w:rsidRPr="00702AA9" w:rsidRDefault="00E803B5" w:rsidP="00E803B5">
            <w:pPr>
              <w:pStyle w:val="a3"/>
              <w:jc w:val="both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702AA9">
              <w:rPr>
                <w:rStyle w:val="blk"/>
                <w:rFonts w:ascii="Times New Roman" w:hAnsi="Times New Roman"/>
                <w:sz w:val="24"/>
                <w:szCs w:val="24"/>
              </w:rPr>
              <w:t>- требования к качеству, безопасности пищевых продуктов, используемых в приготовлении мучнистых кондитерских изделий;</w:t>
            </w:r>
          </w:p>
          <w:p w14:paraId="13411BD8" w14:textId="528F7BE0" w:rsidR="00E2050C" w:rsidRDefault="00E803B5" w:rsidP="00E803B5">
            <w:pPr>
              <w:pStyle w:val="Default"/>
              <w:jc w:val="both"/>
            </w:pPr>
            <w:r w:rsidRPr="0007525F">
              <w:t>- методы минимизации отходов при очистке, обработке и измельчении сырья, используемого при приготовлении мучнистых кондитерских изделий,</w:t>
            </w:r>
            <w:r>
              <w:t xml:space="preserve">  </w:t>
            </w:r>
          </w:p>
          <w:p w14:paraId="659033D6" w14:textId="4ECF45B8" w:rsidR="00E803B5" w:rsidRDefault="0007525F" w:rsidP="00E803B5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>
              <w:t xml:space="preserve">- </w:t>
            </w:r>
            <w:r w:rsidRPr="00741F95">
              <w:t xml:space="preserve">технологический процесс подготовки </w:t>
            </w:r>
            <w:r>
              <w:t xml:space="preserve">сырья </w:t>
            </w:r>
            <w:r w:rsidRPr="00741F95">
              <w:t>к производству</w:t>
            </w:r>
            <w:r>
              <w:t xml:space="preserve"> кондитерских изделий;</w:t>
            </w:r>
          </w:p>
          <w:p w14:paraId="41272BE4" w14:textId="0EFD48E9" w:rsidR="0007525F" w:rsidRPr="00702AA9" w:rsidRDefault="0007525F" w:rsidP="00075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подготовка вкусовых и ароматических веществ к производству кондитерских мучнистых изделий;</w:t>
            </w:r>
          </w:p>
          <w:p w14:paraId="16CB97FB" w14:textId="15AAA6D7" w:rsidR="0007525F" w:rsidRPr="00702AA9" w:rsidRDefault="0007525F" w:rsidP="00075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подготовку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красителей и желирующих веществ к производству кондитерских мучнистых изделий;</w:t>
            </w:r>
          </w:p>
          <w:p w14:paraId="1B923CF8" w14:textId="0B1EBF2D" w:rsidR="0007525F" w:rsidRDefault="0007525F" w:rsidP="0007525F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подготовку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орехов и мака к производству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кондитерских мучнистых изделий;</w:t>
            </w:r>
          </w:p>
          <w:p w14:paraId="6AC58EF2" w14:textId="25826007" w:rsidR="00E803B5" w:rsidRPr="00EF6F24" w:rsidRDefault="0007525F" w:rsidP="00E803B5">
            <w:pPr>
              <w:pStyle w:val="Default"/>
              <w:jc w:val="both"/>
            </w:pPr>
            <w:r w:rsidRPr="00B41075">
              <w:t>- техноло</w:t>
            </w:r>
            <w:r>
              <w:t>гию</w:t>
            </w:r>
            <w:r w:rsidRPr="00B41075">
              <w:t xml:space="preserve"> приготовления теста</w:t>
            </w:r>
            <w:r>
              <w:t xml:space="preserve"> различного вида (дрожжевого, блинного, пресного, сдобного, белково-воздушного, заварного, песочного, слоенного, вафельного, пряничного, бисквитного</w:t>
            </w:r>
            <w:r w:rsidR="009C7B9C">
              <w:t xml:space="preserve">, мендального) </w:t>
            </w:r>
            <w:r w:rsidRPr="00EF6F24">
              <w:t xml:space="preserve">для </w:t>
            </w:r>
            <w:r w:rsidR="009C7B9C" w:rsidRPr="00EF6F24">
              <w:t xml:space="preserve">изготовления </w:t>
            </w:r>
            <w:r w:rsidRPr="00EF6F24">
              <w:t>кондитерских изделий;</w:t>
            </w:r>
          </w:p>
          <w:p w14:paraId="255F5AB4" w14:textId="77777777" w:rsidR="009C7B9C" w:rsidRPr="00D6781B" w:rsidRDefault="009C7B9C" w:rsidP="009C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F24">
              <w:rPr>
                <w:rFonts w:ascii="Times New Roman" w:hAnsi="Times New Roman" w:cs="Times New Roman"/>
                <w:sz w:val="24"/>
                <w:szCs w:val="24"/>
              </w:rPr>
              <w:t>- пищевые разрыхлители и их свойства;</w:t>
            </w:r>
          </w:p>
          <w:p w14:paraId="404087C9" w14:textId="1C6338AF" w:rsidR="00EF6F24" w:rsidRPr="00702AA9" w:rsidRDefault="00EF6F24" w:rsidP="00EF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хранение кондитерского сырья в соответствии с установленными стандартами и техническими условиями;</w:t>
            </w:r>
          </w:p>
          <w:p w14:paraId="3BC5B4A2" w14:textId="00B285DB" w:rsidR="0007525F" w:rsidRDefault="00EF6F24" w:rsidP="00EF6F24">
            <w:pPr>
              <w:pStyle w:val="Default"/>
              <w:jc w:val="both"/>
            </w:pPr>
            <w:r w:rsidRPr="00702AA9">
              <w:t>-  пров</w:t>
            </w:r>
            <w:r>
              <w:t>е</w:t>
            </w:r>
            <w:r w:rsidRPr="00702AA9">
              <w:t>д</w:t>
            </w:r>
            <w:r>
              <w:t>ение</w:t>
            </w:r>
            <w:r w:rsidRPr="00702AA9">
              <w:t xml:space="preserve"> органолептическ</w:t>
            </w:r>
            <w:r>
              <w:t>ого</w:t>
            </w:r>
            <w:r w:rsidRPr="00702AA9">
              <w:t xml:space="preserve"> анализ</w:t>
            </w:r>
            <w:r>
              <w:t>а</w:t>
            </w:r>
            <w:r w:rsidRPr="00702AA9">
              <w:t xml:space="preserve"> качества поступившего кондитерского сырья</w:t>
            </w:r>
            <w:r>
              <w:t>;</w:t>
            </w:r>
            <w:r w:rsidRPr="00702AA9">
              <w:t xml:space="preserve"> </w:t>
            </w:r>
          </w:p>
          <w:p w14:paraId="5BC5C626" w14:textId="5F9663ED" w:rsidR="00EF6F24" w:rsidRDefault="00EF6F24" w:rsidP="00EF6F24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технологию </w:t>
            </w:r>
            <w:r w:rsidR="000E08FA">
              <w:rPr>
                <w:rFonts w:eastAsia="Times New Roman"/>
                <w:bCs/>
                <w:lang w:eastAsia="ru-RU"/>
              </w:rPr>
              <w:t xml:space="preserve">переработки и </w:t>
            </w:r>
            <w:r>
              <w:rPr>
                <w:rFonts w:eastAsia="Times New Roman"/>
                <w:bCs/>
                <w:lang w:eastAsia="ru-RU"/>
              </w:rPr>
              <w:t>приготовления</w:t>
            </w:r>
            <w:r w:rsidR="000E08FA">
              <w:rPr>
                <w:rFonts w:eastAsia="Times New Roman"/>
                <w:bCs/>
                <w:lang w:eastAsia="ru-RU"/>
              </w:rPr>
              <w:t xml:space="preserve"> продуктов (сухие продукты, яйца и яичные продукты, молочные продукты, жиры, овощи и фрукты), рыхлителей, вкусовых и ароматических веществ, красителей.</w:t>
            </w:r>
          </w:p>
          <w:p w14:paraId="539BB1CD" w14:textId="77777777" w:rsidR="000E08FA" w:rsidRPr="00F841F2" w:rsidRDefault="000E08FA" w:rsidP="000E08FA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>- ассортимент сиропов, начинок, обсыпок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0E4C9" w14:textId="5079BE7B" w:rsidR="000E08FA" w:rsidRPr="00F841F2" w:rsidRDefault="000E08FA" w:rsidP="000E08FA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технологию и рецепту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различных видов сиропов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55BF4D" w14:textId="4FC93E49" w:rsidR="000E08FA" w:rsidRPr="00F841F2" w:rsidRDefault="000E08FA" w:rsidP="000E08FA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технологию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 xml:space="preserve"> и рецептур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простых начинок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989D01" w14:textId="76675FCA" w:rsidR="000E08FA" w:rsidRPr="00F841F2" w:rsidRDefault="000E08FA" w:rsidP="000E08FA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отделку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 посыпками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CBF365" w14:textId="76D2D073" w:rsidR="000E08FA" w:rsidRPr="00F841F2" w:rsidRDefault="000E08FA" w:rsidP="000E08FA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технологию</w:t>
            </w:r>
            <w:r w:rsidRPr="00F841F2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различных видов обсыпок (крошка, нонпарель, крупка и прочее)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5FCF54" w14:textId="77777777" w:rsidR="000E08FA" w:rsidRDefault="000E08FA" w:rsidP="00E803B5">
            <w:pPr>
              <w:pStyle w:val="Default"/>
              <w:jc w:val="both"/>
            </w:pPr>
            <w:r>
              <w:t xml:space="preserve">- </w:t>
            </w:r>
            <w:r w:rsidRPr="00F841F2">
              <w:t>виды кремов для украшения кондитерских изделий</w:t>
            </w:r>
            <w:r>
              <w:t xml:space="preserve">; </w:t>
            </w:r>
          </w:p>
          <w:p w14:paraId="29DB937A" w14:textId="0768AFA6" w:rsidR="0007525F" w:rsidRDefault="000E08FA" w:rsidP="00E803B5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>
              <w:t>- технологию приготовления кремов, глазури и соблюдения санитарного режима приготовления кремов</w:t>
            </w:r>
            <w:r w:rsidR="00DA0DEC">
              <w:t>.</w:t>
            </w:r>
            <w:r>
              <w:t>;</w:t>
            </w:r>
          </w:p>
          <w:p w14:paraId="0DDBEFFC" w14:textId="53C6EF7B" w:rsidR="00E2050C" w:rsidRDefault="00E2050C" w:rsidP="00EF6F24">
            <w:pPr>
              <w:pStyle w:val="Default"/>
              <w:jc w:val="both"/>
            </w:pPr>
            <w:r>
              <w:t>-</w:t>
            </w:r>
            <w:r w:rsidR="00DA0DEC">
              <w:t>органолептические способы определения качества и требования к качеству полуфабрикатов.</w:t>
            </w:r>
          </w:p>
          <w:p w14:paraId="4361A405" w14:textId="3126DD0B" w:rsidR="00E2050C" w:rsidRPr="00C91BCC" w:rsidRDefault="00E2050C" w:rsidP="00E2050C">
            <w:pPr>
              <w:pStyle w:val="Default"/>
              <w:jc w:val="both"/>
              <w:rPr>
                <w:b/>
                <w:bCs/>
              </w:rPr>
            </w:pPr>
            <w:r w:rsidRPr="00C91BCC">
              <w:rPr>
                <w:b/>
                <w:bCs/>
              </w:rPr>
              <w:t>владеть навыками:</w:t>
            </w:r>
          </w:p>
          <w:p w14:paraId="366D5406" w14:textId="3DE056BB" w:rsidR="00EF6F24" w:rsidRPr="0044644B" w:rsidRDefault="00E2050C" w:rsidP="00EF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C">
              <w:t xml:space="preserve">- </w:t>
            </w:r>
            <w:r w:rsidR="00EF6F24" w:rsidRPr="0044644B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6F24" w:rsidRPr="004464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EF6F24"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рабочее место в соответствии с инструкциями и регламентами организации;</w:t>
            </w:r>
          </w:p>
          <w:p w14:paraId="1B3D3AE1" w14:textId="1EB16335" w:rsidR="00EF6F24" w:rsidRPr="0044644B" w:rsidRDefault="00EF6F24" w:rsidP="00EF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-  подгот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  оборудовани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, инвентар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и характером выполняемых работ;</w:t>
            </w:r>
          </w:p>
          <w:p w14:paraId="17089545" w14:textId="068B7940" w:rsidR="00EF6F24" w:rsidRPr="0044644B" w:rsidRDefault="00EF6F24" w:rsidP="00DA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ерки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</w:t>
            </w:r>
            <w:r w:rsidR="00DA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EC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оборудования</w:t>
            </w:r>
            <w:r w:rsidRPr="0044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0DEC">
              <w:rPr>
                <w:rFonts w:ascii="Times New Roman" w:hAnsi="Times New Roman" w:cs="Times New Roman"/>
                <w:iCs/>
                <w:sz w:val="24"/>
                <w:szCs w:val="24"/>
              </w:rPr>
              <w:t>механического,</w:t>
            </w:r>
            <w:r w:rsidR="00DA0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A0DEC">
              <w:rPr>
                <w:rFonts w:ascii="Times New Roman" w:hAnsi="Times New Roman" w:cs="Times New Roman"/>
                <w:iCs/>
                <w:sz w:val="24"/>
                <w:szCs w:val="24"/>
              </w:rPr>
              <w:t>теплового,</w:t>
            </w:r>
            <w:r w:rsidR="00DA0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A0DEC">
              <w:rPr>
                <w:rFonts w:ascii="Times New Roman" w:hAnsi="Times New Roman" w:cs="Times New Roman"/>
                <w:iCs/>
                <w:sz w:val="24"/>
                <w:szCs w:val="24"/>
              </w:rPr>
              <w:t>холодильного,</w:t>
            </w:r>
            <w:r w:rsidR="00DA0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A0DEC">
              <w:rPr>
                <w:rFonts w:ascii="Times New Roman" w:hAnsi="Times New Roman" w:cs="Times New Roman"/>
                <w:iCs/>
                <w:sz w:val="24"/>
                <w:szCs w:val="24"/>
              </w:rPr>
              <w:t>весоизмерительного)</w:t>
            </w:r>
            <w:r w:rsidR="00DA0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>производственного инвентаря кондитерского цеха;</w:t>
            </w:r>
          </w:p>
          <w:p w14:paraId="08319099" w14:textId="6A213A59" w:rsidR="00813472" w:rsidRPr="00702AA9" w:rsidRDefault="00EF6F24" w:rsidP="00813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4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3472" w:rsidRPr="00702AA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13472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813472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</w:t>
            </w:r>
            <w:r w:rsidR="0081347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813472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 w:rsidR="008134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3472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кондитерского сырья в </w:t>
            </w:r>
            <w:r w:rsidR="0067140A" w:rsidRPr="00702AA9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="00813472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установленными стандартами и техническими условиями;</w:t>
            </w:r>
          </w:p>
          <w:p w14:paraId="7084E84A" w14:textId="7CEC521F" w:rsidR="00813472" w:rsidRPr="00702AA9" w:rsidRDefault="00813472" w:rsidP="00813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- 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органолептическ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поступившего </w:t>
            </w:r>
            <w:r w:rsidR="0067140A" w:rsidRPr="00702AA9">
              <w:rPr>
                <w:rFonts w:ascii="Times New Roman" w:hAnsi="Times New Roman" w:cs="Times New Roman"/>
                <w:sz w:val="24"/>
                <w:szCs w:val="24"/>
              </w:rPr>
              <w:t>кондитерского сырья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3F532F24" w14:textId="00D1EA8C" w:rsidR="00EF6F24" w:rsidRDefault="00813472" w:rsidP="00EF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141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141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 к переработке  </w:t>
            </w:r>
            <w:r w:rsidRPr="00CA1DB1">
              <w:rPr>
                <w:rFonts w:ascii="Times New Roman" w:hAnsi="Times New Roman" w:cs="Times New Roman"/>
                <w:b/>
                <w:sz w:val="24"/>
                <w:szCs w:val="24"/>
              </w:rPr>
              <w:t>сухи</w:t>
            </w:r>
            <w:r w:rsidR="00A91419" w:rsidRPr="00CA1D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A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</w:t>
            </w:r>
            <w:r w:rsidR="00CA1DB1" w:rsidRPr="00CA1D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EF6F24" w:rsidRPr="00CA1D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iCs/>
                <w:sz w:val="24"/>
                <w:szCs w:val="24"/>
              </w:rPr>
              <w:t>(муку, крахмал, сахар, соль)</w:t>
            </w:r>
            <w:r w:rsidR="00CA1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>яичны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(меланж, яичный порошок)</w:t>
            </w:r>
            <w:r w:rsidR="00CA1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молочны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(сухое молоко, творог, сливки, сгущенное молоко)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(сливочное масло, маргарин, гидрожир, растительное масло, топленое масло)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овощ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фрукт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(свежие, консервированные)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рыхлител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(дрожжи прессованные, дрожжи сухие, сода пищевая, аммоний углекислый, пекарский порошок)</w:t>
            </w:r>
            <w:r w:rsidR="00CA1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>вкусовы</w:t>
            </w:r>
            <w:r w:rsidR="00CA1D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</w:t>
            </w:r>
            <w:r w:rsidR="00782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CA1DB1" w:rsidRPr="00702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B1" w:rsidRPr="00CA1DB1">
              <w:rPr>
                <w:rFonts w:ascii="Times New Roman" w:hAnsi="Times New Roman" w:cs="Times New Roman"/>
                <w:sz w:val="24"/>
                <w:szCs w:val="24"/>
              </w:rPr>
              <w:t>(пищевые эссенции, пряности, вина, коньяк, ликеры, пищевые кислоты, кофе, какао, соль поваренная)</w:t>
            </w:r>
            <w:r w:rsidR="00CA1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орех</w:t>
            </w:r>
            <w:r w:rsidR="0078207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и мак</w:t>
            </w:r>
            <w:r w:rsidR="0078207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A1DB1" w:rsidRPr="00702AA9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производству согласно принятой технологии и санитарно-технических норм</w:t>
            </w:r>
            <w:r w:rsidR="00782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1FAA7E" w14:textId="4A54C635" w:rsidR="00782070" w:rsidRDefault="00782070" w:rsidP="00EF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1BFE" w:rsidRPr="00EB1DFC">
              <w:rPr>
                <w:rFonts w:ascii="Times New Roman" w:hAnsi="Times New Roman" w:cs="Times New Roman"/>
                <w:sz w:val="24"/>
                <w:szCs w:val="24"/>
              </w:rPr>
              <w:t>приготовления полуфабрикатов для мучных кондитерских и булочных изделий (фаршей, начинок, сиропов, помады, кремов, посыпок, бисквитной крошки), дрожжевого и бездрожжевого теста (сдобное пресное, вафельное, пряничное, песочное, бисквитное, заварное, слоеное, миндальное, белково-воздушное)</w:t>
            </w:r>
            <w:r w:rsidR="009F221D" w:rsidRPr="00EB1DF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выполнения замешивания, разделки </w:t>
            </w:r>
            <w:r w:rsidR="00BE1BFE" w:rsidRPr="00EB1DFC">
              <w:rPr>
                <w:rFonts w:ascii="Times New Roman" w:hAnsi="Times New Roman" w:cs="Times New Roman"/>
                <w:sz w:val="24"/>
                <w:szCs w:val="24"/>
              </w:rPr>
              <w:t>согласно принятой технологии и санитарно-технических норм;</w:t>
            </w:r>
          </w:p>
          <w:p w14:paraId="3144B114" w14:textId="31317E4E" w:rsidR="00EB1DFC" w:rsidRDefault="00EB1DFC" w:rsidP="004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B05">
              <w:rPr>
                <w:rFonts w:ascii="Times New Roman" w:hAnsi="Times New Roman" w:cs="Times New Roman"/>
                <w:sz w:val="24"/>
                <w:szCs w:val="24"/>
              </w:rPr>
              <w:t>выпе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7B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7B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27B05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дрожжевого теста</w:t>
            </w:r>
            <w:r w:rsidRPr="00227B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B1DFC">
              <w:rPr>
                <w:rFonts w:ascii="Times New Roman" w:hAnsi="Times New Roman" w:cs="Times New Roman"/>
                <w:iCs/>
                <w:sz w:val="24"/>
                <w:szCs w:val="24"/>
              </w:rPr>
              <w:t>пирожки, расстегаи, кулебяки, пироги, ватрушки, булочки, сдоба, баба ромовая)</w:t>
            </w:r>
            <w:r w:rsidRPr="00227B05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и в формах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температурного режима;</w:t>
            </w:r>
          </w:p>
          <w:p w14:paraId="2EC29C07" w14:textId="4A38E41E" w:rsidR="00EB1DFC" w:rsidRPr="001E1613" w:rsidRDefault="00EB1DFC" w:rsidP="004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овки</w:t>
            </w:r>
            <w:r w:rsidRPr="004B74A6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4B74A6" w:rsidRPr="004B74A6">
              <w:rPr>
                <w:rFonts w:ascii="Times New Roman" w:hAnsi="Times New Roman" w:cs="Times New Roman"/>
                <w:sz w:val="24"/>
                <w:szCs w:val="24"/>
              </w:rPr>
              <w:t xml:space="preserve">(из бисквитного, песочного, заварного, слоеного, воздушного теста, крошковые) </w:t>
            </w:r>
            <w:r w:rsidR="004B74A6" w:rsidRPr="001E1613">
              <w:rPr>
                <w:rFonts w:ascii="Times New Roman" w:hAnsi="Times New Roman" w:cs="Times New Roman"/>
                <w:sz w:val="24"/>
                <w:szCs w:val="24"/>
              </w:rPr>
              <w:t>для пирожных/</w:t>
            </w:r>
            <w:r w:rsidR="0067140A" w:rsidRPr="001E1613">
              <w:rPr>
                <w:rFonts w:ascii="Times New Roman" w:hAnsi="Times New Roman" w:cs="Times New Roman"/>
                <w:sz w:val="24"/>
                <w:szCs w:val="24"/>
              </w:rPr>
              <w:t>тортов и</w:t>
            </w:r>
            <w:r w:rsidRPr="004B74A6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7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>пирожных согласно принятой технологии и санитарно-технических норм;</w:t>
            </w:r>
          </w:p>
          <w:p w14:paraId="794ECA18" w14:textId="693FA0E7" w:rsidR="00EB1DFC" w:rsidRDefault="00EB1DFC" w:rsidP="004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="004B74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 xml:space="preserve"> пирожных/тортов органолептически </w:t>
            </w:r>
            <w:r w:rsidR="0067140A" w:rsidRPr="001E1613">
              <w:rPr>
                <w:rFonts w:ascii="Times New Roman" w:hAnsi="Times New Roman" w:cs="Times New Roman"/>
                <w:sz w:val="24"/>
                <w:szCs w:val="24"/>
              </w:rPr>
              <w:t>согласно принятой</w:t>
            </w:r>
            <w:r w:rsidRPr="001E161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санитарно-технических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0484E" w14:textId="270043EB" w:rsidR="004B74A6" w:rsidRDefault="004B74A6" w:rsidP="004B74A6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из</w:t>
            </w:r>
            <w:r w:rsidRPr="00F91D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ки</w:t>
            </w:r>
            <w:r w:rsidRPr="00F91D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изделия из пряничного теста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1D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(пряники детские, коржики молочные, суха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рные, коврижка медовая), наполнения тестом отсадочные мешочки и отсаживания вручную печенье, формирования сложно-фигурные печенья;</w:t>
            </w:r>
          </w:p>
          <w:p w14:paraId="458AA092" w14:textId="77777777" w:rsidR="006B2C74" w:rsidRDefault="004B74A6" w:rsidP="006B2C74">
            <w:pPr>
              <w:tabs>
                <w:tab w:val="left" w:pos="318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2C74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приготовления</w:t>
            </w:r>
            <w:r w:rsidRPr="004B7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2C74">
              <w:rPr>
                <w:rFonts w:ascii="Times New Roman" w:hAnsi="Times New Roman" w:cs="Times New Roman"/>
                <w:b/>
                <w:sz w:val="24"/>
                <w:szCs w:val="24"/>
              </w:rPr>
              <w:t>сиропов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72DE">
              <w:rPr>
                <w:rFonts w:ascii="Times New Roman" w:hAnsi="Times New Roman" w:cs="Times New Roman"/>
                <w:i/>
                <w:sz w:val="24"/>
                <w:szCs w:val="24"/>
              </w:rPr>
              <w:t>сахарные, для пропитки бисквитов, для пропитывания изделий, кофейный, для глазировки, инвертный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2DE">
              <w:rPr>
                <w:rFonts w:ascii="Times New Roman" w:hAnsi="Times New Roman" w:cs="Times New Roman"/>
                <w:b/>
                <w:sz w:val="24"/>
                <w:szCs w:val="24"/>
              </w:rPr>
              <w:t>крем</w:t>
            </w:r>
            <w:r w:rsidR="006B2C74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72DE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основной,  «новый», «особый», шарлотт, гляссе, белковый сырцевой, белковый заварной)</w:t>
            </w:r>
            <w:r w:rsidR="006B2C7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DE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</w:t>
            </w:r>
            <w:r w:rsidR="006B2C7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72DE">
              <w:rPr>
                <w:rFonts w:ascii="Times New Roman" w:hAnsi="Times New Roman" w:cs="Times New Roman"/>
                <w:i/>
                <w:sz w:val="24"/>
                <w:szCs w:val="24"/>
              </w:rPr>
              <w:t>бордюры, цветы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2DE">
              <w:rPr>
                <w:rFonts w:ascii="Times New Roman" w:hAnsi="Times New Roman" w:cs="Times New Roman"/>
                <w:b/>
                <w:sz w:val="24"/>
                <w:szCs w:val="24"/>
              </w:rPr>
              <w:t>желе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72DE">
              <w:rPr>
                <w:rFonts w:ascii="Times New Roman" w:hAnsi="Times New Roman" w:cs="Times New Roman"/>
                <w:i/>
                <w:sz w:val="24"/>
                <w:szCs w:val="24"/>
              </w:rPr>
              <w:t>нарезное, многослойное, мраморное, мозаичное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C74" w:rsidRPr="00CA72DE">
              <w:rPr>
                <w:rFonts w:ascii="Times New Roman" w:hAnsi="Times New Roman" w:cs="Times New Roman"/>
                <w:b/>
                <w:sz w:val="24"/>
                <w:szCs w:val="24"/>
              </w:rPr>
              <w:t>глазурь</w:t>
            </w:r>
            <w:r w:rsidR="006B2C74"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2C74" w:rsidRPr="00CA72DE">
              <w:rPr>
                <w:rFonts w:ascii="Times New Roman" w:hAnsi="Times New Roman" w:cs="Times New Roman"/>
                <w:i/>
                <w:sz w:val="24"/>
                <w:szCs w:val="24"/>
              </w:rPr>
              <w:t>сырцевая для глазирования поверхности, шоколадная (кувертюр), заварная, сырцевая для украшений, кандир для сахарных фигур</w:t>
            </w:r>
            <w:r w:rsidR="006B2C74"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="006B2C74" w:rsidRPr="00CA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украшения </w:t>
            </w:r>
            <w:r w:rsidR="006B2C74" w:rsidRPr="00CA72DE">
              <w:rPr>
                <w:rFonts w:ascii="Times New Roman" w:hAnsi="Times New Roman" w:cs="Times New Roman"/>
                <w:sz w:val="24"/>
                <w:szCs w:val="24"/>
              </w:rPr>
              <w:t>из него</w:t>
            </w:r>
            <w:r w:rsidRPr="00CA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C74" w:rsidRPr="00CA72DE">
              <w:rPr>
                <w:rFonts w:ascii="Times New Roman" w:hAnsi="Times New Roman" w:cs="Times New Roman"/>
                <w:sz w:val="24"/>
                <w:szCs w:val="24"/>
              </w:rPr>
              <w:t>согласно принятой технологи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 xml:space="preserve">и и санитарно-технических норм; </w:t>
            </w:r>
          </w:p>
          <w:p w14:paraId="2C873275" w14:textId="44CED19A" w:rsidR="006B2C74" w:rsidRPr="00A42804" w:rsidRDefault="006B2C74" w:rsidP="006B2C74">
            <w:pPr>
              <w:tabs>
                <w:tab w:val="left" w:pos="318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охлаждения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выпеченн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принятой технологии и санитарно-технических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78958" w14:textId="159DB856" w:rsidR="006B2C74" w:rsidRPr="00A42804" w:rsidRDefault="006B2C74" w:rsidP="006B2C74">
            <w:pPr>
              <w:tabs>
                <w:tab w:val="left" w:pos="318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4CE2D1" w14:textId="5D0DAF50" w:rsidR="006B2C74" w:rsidRPr="00A42804" w:rsidRDefault="006B2C74" w:rsidP="006B2C74">
            <w:pPr>
              <w:tabs>
                <w:tab w:val="left" w:pos="318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и оформл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и легки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обезжиренны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торт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42804">
              <w:rPr>
                <w:rFonts w:ascii="Times New Roman" w:hAnsi="Times New Roman" w:cs="Times New Roman"/>
                <w:sz w:val="24"/>
                <w:szCs w:val="24"/>
              </w:rPr>
              <w:t xml:space="preserve"> и пирожны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х;</w:t>
            </w:r>
          </w:p>
          <w:p w14:paraId="503A62F7" w14:textId="63CA40DF" w:rsidR="004B74A6" w:rsidRPr="0044644B" w:rsidRDefault="006B2C74" w:rsidP="006B2C74">
            <w:pPr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3FE2">
              <w:rPr>
                <w:rFonts w:ascii="Times New Roman" w:hAnsi="Times New Roman" w:cs="Times New Roman"/>
                <w:sz w:val="24"/>
                <w:szCs w:val="24"/>
              </w:rPr>
              <w:t>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3FE2">
              <w:rPr>
                <w:rFonts w:ascii="Times New Roman" w:hAnsi="Times New Roman" w:cs="Times New Roman"/>
                <w:sz w:val="24"/>
                <w:szCs w:val="24"/>
              </w:rPr>
              <w:t xml:space="preserve"> выпеченных изделий с учетом требований к безопасности продукции.</w:t>
            </w:r>
          </w:p>
          <w:p w14:paraId="40353154" w14:textId="75443EF5" w:rsidR="00E2050C" w:rsidRPr="00C37CF4" w:rsidRDefault="00E2050C" w:rsidP="00EF6F24">
            <w:pPr>
              <w:pStyle w:val="Default"/>
              <w:jc w:val="both"/>
            </w:pPr>
          </w:p>
        </w:tc>
        <w:tc>
          <w:tcPr>
            <w:tcW w:w="44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D700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B2399B" w14:textId="1777F4CB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6131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58E432" w14:textId="6C8478F6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739CB" w14:textId="77777777" w:rsidR="00E2050C" w:rsidRPr="00A816E7" w:rsidRDefault="00E2050C" w:rsidP="00E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0DC50" w14:textId="77777777" w:rsidR="00E2050C" w:rsidRPr="00A816E7" w:rsidRDefault="00E2050C" w:rsidP="00E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E2050C" w:rsidRPr="00A816E7" w14:paraId="62650FED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EED1" w14:textId="0C085DA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BE9E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5C15" w14:textId="75FAB5F2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Вариативная часть ОП (определяется образовательной организацией)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83AB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10% от профессионального компонента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227E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10% от профессионального компонента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20C6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4671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E2050C" w:rsidRPr="00A816E7" w14:paraId="4EDA18B1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DDC0" w14:textId="160F97EC" w:rsidR="00E2050C" w:rsidRPr="00A816E7" w:rsidRDefault="00B924CF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3</w:t>
            </w:r>
            <w:r w:rsidR="00E2050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E2BF" w14:textId="1EA63C16" w:rsidR="00E2050C" w:rsidRPr="00B924CF" w:rsidRDefault="00B924CF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НПО 3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849E" w14:textId="0D43A735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Производственное обучение и практика (практические умения и навыки определяются ОП)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62F5" w14:textId="77777777" w:rsidR="00E2050C" w:rsidRPr="00F5550F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50-60% от профессио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нального компонента дисциплин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EBB" w14:textId="77777777" w:rsidR="00E2050C" w:rsidRPr="00F5550F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50-60% от профессио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нального компонента дисциплин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5432" w14:textId="675B02AE" w:rsidR="00E2050C" w:rsidRPr="00F5550F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50-60% от профессио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нального компонента дисципли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 xml:space="preserve">н 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28-30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 xml:space="preserve"> 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кр./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 xml:space="preserve"> 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840-900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CA2C" w14:textId="49395068" w:rsidR="00E2050C" w:rsidRPr="00F5550F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50-60% от профес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сионального компо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нента дисцип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-</w:t>
            </w:r>
            <w:r w:rsidRPr="00F5550F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лин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C2D0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94AF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ОК 1-6</w:t>
            </w:r>
          </w:p>
          <w:p w14:paraId="41A0BF5D" w14:textId="78D69A2E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1-7</w:t>
            </w:r>
          </w:p>
        </w:tc>
      </w:tr>
      <w:tr w:rsidR="00E2050C" w:rsidRPr="00A816E7" w14:paraId="4CADD09C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2A33" w14:textId="6014FB31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AF96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C4CA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552B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68 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4004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136 ч.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BAC8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54 ч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88FD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108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0EFA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6814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E2050C" w:rsidRPr="00A816E7" w14:paraId="4DDAFA05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C890" w14:textId="560DF2BF" w:rsidR="00E2050C" w:rsidRPr="00B924CF" w:rsidRDefault="00B924CF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4.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18A1" w14:textId="1DD09194" w:rsidR="00E2050C" w:rsidRPr="00B924CF" w:rsidRDefault="00B924CF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НПО 4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8393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Итоговая государственная аттестация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62E3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790F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D8B8" w14:textId="77777777" w:rsidR="00E2050C" w:rsidRPr="00A816E7" w:rsidRDefault="00E2050C" w:rsidP="00E2050C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 кр/30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B05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30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A728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5237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E2050C" w:rsidRPr="00A816E7" w14:paraId="4FAAEA22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7D30" w14:textId="366CB86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7F71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E631" w14:textId="0ED3B05A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Общая трудоемкость ОП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E553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3000 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A759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4440 ч.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E776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6D4ECC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60 кр 1800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6372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2880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F47E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44B7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  <w:tr w:rsidR="00E2050C" w:rsidRPr="00A816E7" w14:paraId="4615AFA7" w14:textId="77777777" w:rsidTr="00320BF8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0965" w14:textId="7B97FF9A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48DF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837A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D1E4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36/39 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C0E3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36/39 ч.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B2FC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39 ч.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4FEE" w14:textId="77777777" w:rsidR="00E2050C" w:rsidRPr="00A816E7" w:rsidRDefault="00E2050C" w:rsidP="00E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36 ч.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23E6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D824" w14:textId="77777777" w:rsidR="00E2050C" w:rsidRPr="00A816E7" w:rsidRDefault="00E2050C" w:rsidP="00E2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A816E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 </w:t>
            </w:r>
          </w:p>
        </w:tc>
      </w:tr>
    </w:tbl>
    <w:p w14:paraId="49006A97" w14:textId="77777777" w:rsidR="00160896" w:rsidRPr="00594BD5" w:rsidRDefault="00160896" w:rsidP="003450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Примечание:</w:t>
      </w:r>
    </w:p>
    <w:p w14:paraId="3006034A" w14:textId="77777777" w:rsidR="00160896" w:rsidRPr="00594BD5" w:rsidRDefault="00160896" w:rsidP="003450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(*) - трудоемкость дисциплин, входящих в общеобразовательную подготовку, со сроком обучения 2-3 года определяется в соответствии с Государственным образовательным стандартом школьного общего образования Кыргызской Республики;</w:t>
      </w:r>
    </w:p>
    <w:p w14:paraId="71B8FEF4" w14:textId="77777777" w:rsidR="00160896" w:rsidRPr="00594BD5" w:rsidRDefault="00160896" w:rsidP="003450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(**) - трудоемкость отдельных дисциплин, вхо</w:t>
      </w:r>
      <w:r w:rsidR="00653F08"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дящих в циклы (общетехнический/</w:t>
      </w:r>
      <w:r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общепрофессиональный, профессиональный), определяется в соответствии с направлением профиля подготавливаемых рабочих профессий;</w:t>
      </w:r>
    </w:p>
    <w:p w14:paraId="6119C502" w14:textId="71955EF1" w:rsidR="00160896" w:rsidRPr="00594BD5" w:rsidRDefault="00160896" w:rsidP="00594B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sectPr w:rsidR="00160896" w:rsidRPr="00594BD5" w:rsidSect="00165C89">
          <w:footerReference w:type="default" r:id="rId11"/>
          <w:pgSz w:w="16838" w:h="11906" w:orient="landscape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594BD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(***) - часы на итоговую аттестацию, кроме квалификационного экзамена, учитываются в рамках предметных дисципл</w:t>
      </w:r>
      <w:r w:rsidR="00E661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ин.</w:t>
      </w:r>
    </w:p>
    <w:p w14:paraId="02E8B904" w14:textId="77777777" w:rsidR="00EF4F5F" w:rsidRDefault="00EF4F5F" w:rsidP="00E66120">
      <w:pPr>
        <w:spacing w:after="0" w:line="240" w:lineRule="auto"/>
      </w:pPr>
    </w:p>
    <w:sectPr w:rsidR="00EF4F5F" w:rsidSect="00062AA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CFC7" w14:textId="77777777" w:rsidR="00936906" w:rsidRDefault="00936906" w:rsidP="00060EEB">
      <w:pPr>
        <w:spacing w:after="0" w:line="240" w:lineRule="auto"/>
      </w:pPr>
      <w:r>
        <w:separator/>
      </w:r>
    </w:p>
  </w:endnote>
  <w:endnote w:type="continuationSeparator" w:id="0">
    <w:p w14:paraId="2CAD42F4" w14:textId="77777777" w:rsidR="00936906" w:rsidRDefault="00936906" w:rsidP="0006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811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FE23A9F" w14:textId="4BE4230F" w:rsidR="00060EEB" w:rsidRPr="0067140A" w:rsidRDefault="00060EEB">
        <w:pPr>
          <w:pStyle w:val="af1"/>
          <w:jc w:val="right"/>
          <w:rPr>
            <w:rFonts w:ascii="Times New Roman" w:hAnsi="Times New Roman" w:cs="Times New Roman"/>
            <w:sz w:val="24"/>
          </w:rPr>
        </w:pPr>
        <w:r w:rsidRPr="0067140A">
          <w:rPr>
            <w:rFonts w:ascii="Times New Roman" w:hAnsi="Times New Roman" w:cs="Times New Roman"/>
            <w:sz w:val="24"/>
          </w:rPr>
          <w:fldChar w:fldCharType="begin"/>
        </w:r>
        <w:r w:rsidRPr="0067140A">
          <w:rPr>
            <w:rFonts w:ascii="Times New Roman" w:hAnsi="Times New Roman" w:cs="Times New Roman"/>
            <w:sz w:val="24"/>
          </w:rPr>
          <w:instrText>PAGE   \* MERGEFORMAT</w:instrText>
        </w:r>
        <w:r w:rsidRPr="0067140A">
          <w:rPr>
            <w:rFonts w:ascii="Times New Roman" w:hAnsi="Times New Roman" w:cs="Times New Roman"/>
            <w:sz w:val="24"/>
          </w:rPr>
          <w:fldChar w:fldCharType="separate"/>
        </w:r>
        <w:r w:rsidR="00936906">
          <w:rPr>
            <w:rFonts w:ascii="Times New Roman" w:hAnsi="Times New Roman" w:cs="Times New Roman"/>
            <w:noProof/>
            <w:sz w:val="24"/>
          </w:rPr>
          <w:t>1</w:t>
        </w:r>
        <w:r w:rsidRPr="0067140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E7DD1CB" w14:textId="77777777" w:rsidR="00060EEB" w:rsidRPr="0067140A" w:rsidRDefault="00060EEB">
    <w:pPr>
      <w:pStyle w:val="af1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10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5F1394" w14:textId="169C0256" w:rsidR="00165C89" w:rsidRPr="0067140A" w:rsidRDefault="00165C89">
        <w:pPr>
          <w:pStyle w:val="af1"/>
          <w:jc w:val="right"/>
          <w:rPr>
            <w:rFonts w:ascii="Times New Roman" w:hAnsi="Times New Roman" w:cs="Times New Roman"/>
            <w:sz w:val="24"/>
          </w:rPr>
        </w:pPr>
        <w:r w:rsidRPr="0067140A">
          <w:rPr>
            <w:rFonts w:ascii="Times New Roman" w:hAnsi="Times New Roman" w:cs="Times New Roman"/>
            <w:sz w:val="24"/>
          </w:rPr>
          <w:fldChar w:fldCharType="begin"/>
        </w:r>
        <w:r w:rsidRPr="0067140A">
          <w:rPr>
            <w:rFonts w:ascii="Times New Roman" w:hAnsi="Times New Roman" w:cs="Times New Roman"/>
            <w:sz w:val="24"/>
          </w:rPr>
          <w:instrText>PAGE   \* MERGEFORMAT</w:instrText>
        </w:r>
        <w:r w:rsidRPr="0067140A">
          <w:rPr>
            <w:rFonts w:ascii="Times New Roman" w:hAnsi="Times New Roman" w:cs="Times New Roman"/>
            <w:sz w:val="24"/>
          </w:rPr>
          <w:fldChar w:fldCharType="separate"/>
        </w:r>
        <w:r w:rsidR="009F7E27">
          <w:rPr>
            <w:rFonts w:ascii="Times New Roman" w:hAnsi="Times New Roman" w:cs="Times New Roman"/>
            <w:noProof/>
            <w:sz w:val="24"/>
          </w:rPr>
          <w:t>7</w:t>
        </w:r>
        <w:r w:rsidRPr="0067140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1B69B74" w14:textId="77777777" w:rsidR="00165C89" w:rsidRDefault="00165C8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E880A" w14:textId="77777777" w:rsidR="00936906" w:rsidRDefault="00936906" w:rsidP="00060EEB">
      <w:pPr>
        <w:spacing w:after="0" w:line="240" w:lineRule="auto"/>
      </w:pPr>
      <w:r>
        <w:separator/>
      </w:r>
    </w:p>
  </w:footnote>
  <w:footnote w:type="continuationSeparator" w:id="0">
    <w:p w14:paraId="7D37CC2C" w14:textId="77777777" w:rsidR="00936906" w:rsidRDefault="00936906" w:rsidP="0006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000D"/>
    <w:multiLevelType w:val="hybridMultilevel"/>
    <w:tmpl w:val="D5360588"/>
    <w:lvl w:ilvl="0" w:tplc="AFBE890E">
      <w:start w:val="1"/>
      <w:numFmt w:val="decimal"/>
      <w:suff w:val="space"/>
      <w:lvlText w:val="%1."/>
      <w:lvlJc w:val="left"/>
      <w:pPr>
        <w:ind w:left="171" w:firstLine="397"/>
      </w:pPr>
      <w:rPr>
        <w:rFonts w:hint="default"/>
        <w:color w:val="auto"/>
      </w:rPr>
    </w:lvl>
    <w:lvl w:ilvl="1" w:tplc="A8508B6C">
      <w:start w:val="1"/>
      <w:numFmt w:val="decimal"/>
      <w:suff w:val="space"/>
      <w:lvlText w:val="%2)"/>
      <w:lvlJc w:val="left"/>
      <w:pPr>
        <w:ind w:left="2052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FF0719"/>
    <w:multiLevelType w:val="hybridMultilevel"/>
    <w:tmpl w:val="F36AC7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B37D93"/>
    <w:multiLevelType w:val="hybridMultilevel"/>
    <w:tmpl w:val="80769AA4"/>
    <w:lvl w:ilvl="0" w:tplc="01A436DA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86039E"/>
    <w:multiLevelType w:val="hybridMultilevel"/>
    <w:tmpl w:val="53FED2AA"/>
    <w:lvl w:ilvl="0" w:tplc="5F1621F0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0DA76004"/>
    <w:multiLevelType w:val="hybridMultilevel"/>
    <w:tmpl w:val="94BEA246"/>
    <w:lvl w:ilvl="0" w:tplc="01A436DA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49355E"/>
    <w:multiLevelType w:val="hybridMultilevel"/>
    <w:tmpl w:val="23AE2CD4"/>
    <w:lvl w:ilvl="0" w:tplc="372CEEC8">
      <w:numFmt w:val="bullet"/>
      <w:lvlText w:val="-"/>
      <w:lvlJc w:val="left"/>
      <w:pPr>
        <w:ind w:left="57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12557271"/>
    <w:multiLevelType w:val="hybridMultilevel"/>
    <w:tmpl w:val="68726F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87FB4"/>
    <w:multiLevelType w:val="hybridMultilevel"/>
    <w:tmpl w:val="BDE0B8A2"/>
    <w:lvl w:ilvl="0" w:tplc="01A436DA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D82F77"/>
    <w:multiLevelType w:val="hybridMultilevel"/>
    <w:tmpl w:val="95288EAA"/>
    <w:lvl w:ilvl="0" w:tplc="639CCE34">
      <w:start w:val="1"/>
      <w:numFmt w:val="decimal"/>
      <w:suff w:val="space"/>
      <w:lvlText w:val="%1."/>
      <w:lvlJc w:val="left"/>
      <w:pPr>
        <w:ind w:left="1047" w:hanging="480"/>
      </w:pPr>
      <w:rPr>
        <w:rFonts w:hint="default"/>
        <w:color w:val="auto"/>
      </w:rPr>
    </w:lvl>
    <w:lvl w:ilvl="1" w:tplc="D16E2974">
      <w:start w:val="1"/>
      <w:numFmt w:val="decimal"/>
      <w:suff w:val="space"/>
      <w:lvlText w:val="%2)"/>
      <w:lvlJc w:val="left"/>
      <w:pPr>
        <w:ind w:left="1752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BE7A6D"/>
    <w:multiLevelType w:val="hybridMultilevel"/>
    <w:tmpl w:val="ED80CB64"/>
    <w:lvl w:ilvl="0" w:tplc="B5201AA0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2566A6"/>
    <w:multiLevelType w:val="hybridMultilevel"/>
    <w:tmpl w:val="568EF9D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C120D3"/>
    <w:multiLevelType w:val="hybridMultilevel"/>
    <w:tmpl w:val="078AA5B2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711A9"/>
    <w:multiLevelType w:val="hybridMultilevel"/>
    <w:tmpl w:val="4D58BF88"/>
    <w:lvl w:ilvl="0" w:tplc="5A387A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97064"/>
    <w:multiLevelType w:val="hybridMultilevel"/>
    <w:tmpl w:val="2AEE4B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084A"/>
    <w:multiLevelType w:val="hybridMultilevel"/>
    <w:tmpl w:val="36D058FC"/>
    <w:lvl w:ilvl="0" w:tplc="A504F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94A99"/>
    <w:multiLevelType w:val="hybridMultilevel"/>
    <w:tmpl w:val="1230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C3417"/>
    <w:multiLevelType w:val="hybridMultilevel"/>
    <w:tmpl w:val="1662EA8A"/>
    <w:lvl w:ilvl="0" w:tplc="01A436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31CC"/>
    <w:multiLevelType w:val="hybridMultilevel"/>
    <w:tmpl w:val="3C3E81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187E2E"/>
    <w:multiLevelType w:val="hybridMultilevel"/>
    <w:tmpl w:val="2D2EB8EC"/>
    <w:lvl w:ilvl="0" w:tplc="EE2CC41A">
      <w:start w:val="32"/>
      <w:numFmt w:val="bullet"/>
      <w:suff w:val="space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>
    <w:nsid w:val="3E213A52"/>
    <w:multiLevelType w:val="hybridMultilevel"/>
    <w:tmpl w:val="41EC72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D92AF2"/>
    <w:multiLevelType w:val="hybridMultilevel"/>
    <w:tmpl w:val="5AF86FD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356833C2">
      <w:start w:val="1"/>
      <w:numFmt w:val="decimal"/>
      <w:suff w:val="space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0534D9"/>
    <w:multiLevelType w:val="hybridMultilevel"/>
    <w:tmpl w:val="EB36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92653"/>
    <w:multiLevelType w:val="hybridMultilevel"/>
    <w:tmpl w:val="F5788E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A7370AE"/>
    <w:multiLevelType w:val="hybridMultilevel"/>
    <w:tmpl w:val="A29258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56D231B4">
      <w:start w:val="1"/>
      <w:numFmt w:val="decimal"/>
      <w:suff w:val="space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D114520"/>
    <w:multiLevelType w:val="hybridMultilevel"/>
    <w:tmpl w:val="4D58A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A68CF"/>
    <w:multiLevelType w:val="hybridMultilevel"/>
    <w:tmpl w:val="7F7ADF46"/>
    <w:lvl w:ilvl="0" w:tplc="F3FCC08A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416E67"/>
    <w:multiLevelType w:val="hybridMultilevel"/>
    <w:tmpl w:val="22C6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9413E"/>
    <w:multiLevelType w:val="hybridMultilevel"/>
    <w:tmpl w:val="D5360588"/>
    <w:lvl w:ilvl="0" w:tplc="AFBE890E">
      <w:start w:val="1"/>
      <w:numFmt w:val="decimal"/>
      <w:suff w:val="space"/>
      <w:lvlText w:val="%1."/>
      <w:lvlJc w:val="left"/>
      <w:pPr>
        <w:ind w:left="171" w:firstLine="397"/>
      </w:pPr>
      <w:rPr>
        <w:rFonts w:hint="default"/>
        <w:color w:val="auto"/>
      </w:rPr>
    </w:lvl>
    <w:lvl w:ilvl="1" w:tplc="A8508B6C">
      <w:start w:val="1"/>
      <w:numFmt w:val="decimal"/>
      <w:suff w:val="space"/>
      <w:lvlText w:val="%2)"/>
      <w:lvlJc w:val="left"/>
      <w:pPr>
        <w:ind w:left="2052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B2D2414"/>
    <w:multiLevelType w:val="hybridMultilevel"/>
    <w:tmpl w:val="8D707B90"/>
    <w:lvl w:ilvl="0" w:tplc="468CBA9A">
      <w:start w:val="1"/>
      <w:numFmt w:val="decimal"/>
      <w:lvlText w:val="%1)"/>
      <w:lvlJc w:val="left"/>
      <w:pPr>
        <w:ind w:left="164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C130728"/>
    <w:multiLevelType w:val="hybridMultilevel"/>
    <w:tmpl w:val="87E4C14A"/>
    <w:lvl w:ilvl="0" w:tplc="57888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720D2"/>
    <w:multiLevelType w:val="hybridMultilevel"/>
    <w:tmpl w:val="C07C0732"/>
    <w:lvl w:ilvl="0" w:tplc="24ECC5EC">
      <w:start w:val="1"/>
      <w:numFmt w:val="decimal"/>
      <w:suff w:val="space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>
    <w:nsid w:val="5F580918"/>
    <w:multiLevelType w:val="hybridMultilevel"/>
    <w:tmpl w:val="697046B2"/>
    <w:lvl w:ilvl="0" w:tplc="D2A22B96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>
    <w:nsid w:val="639F2470"/>
    <w:multiLevelType w:val="hybridMultilevel"/>
    <w:tmpl w:val="25823318"/>
    <w:lvl w:ilvl="0" w:tplc="EB98AD30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47B143C"/>
    <w:multiLevelType w:val="hybridMultilevel"/>
    <w:tmpl w:val="F4FC0C4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42238E"/>
    <w:multiLevelType w:val="multilevel"/>
    <w:tmpl w:val="5442E1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D2E4727"/>
    <w:multiLevelType w:val="hybridMultilevel"/>
    <w:tmpl w:val="B7E44D82"/>
    <w:lvl w:ilvl="0" w:tplc="57888C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C3DA5"/>
    <w:multiLevelType w:val="hybridMultilevel"/>
    <w:tmpl w:val="4B823F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ECC5980"/>
    <w:multiLevelType w:val="hybridMultilevel"/>
    <w:tmpl w:val="7CE875DE"/>
    <w:lvl w:ilvl="0" w:tplc="EBBE5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FEA46B9"/>
    <w:multiLevelType w:val="hybridMultilevel"/>
    <w:tmpl w:val="2AAEC7D2"/>
    <w:lvl w:ilvl="0" w:tplc="D1E6108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B35536"/>
    <w:multiLevelType w:val="multilevel"/>
    <w:tmpl w:val="5D52AE9E"/>
    <w:lvl w:ilvl="0">
      <w:start w:val="41"/>
      <w:numFmt w:val="bullet"/>
      <w:lvlText w:val="-"/>
      <w:lvlJc w:val="left"/>
      <w:pPr>
        <w:ind w:left="501" w:hanging="35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22E0E3D"/>
    <w:multiLevelType w:val="hybridMultilevel"/>
    <w:tmpl w:val="3910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C363D"/>
    <w:multiLevelType w:val="hybridMultilevel"/>
    <w:tmpl w:val="2308665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600CAE"/>
    <w:multiLevelType w:val="hybridMultilevel"/>
    <w:tmpl w:val="2AE64264"/>
    <w:lvl w:ilvl="0" w:tplc="4EB636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D720E"/>
    <w:multiLevelType w:val="hybridMultilevel"/>
    <w:tmpl w:val="D462647E"/>
    <w:lvl w:ilvl="0" w:tplc="B074F652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B9A13F3"/>
    <w:multiLevelType w:val="hybridMultilevel"/>
    <w:tmpl w:val="4774A8F0"/>
    <w:lvl w:ilvl="0" w:tplc="F5E26C66">
      <w:start w:val="32"/>
      <w:numFmt w:val="bullet"/>
      <w:suff w:val="space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FED7ADE"/>
    <w:multiLevelType w:val="hybridMultilevel"/>
    <w:tmpl w:val="3B8266E6"/>
    <w:lvl w:ilvl="0" w:tplc="707E12EA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7"/>
  </w:num>
  <w:num w:numId="3">
    <w:abstractNumId w:val="15"/>
  </w:num>
  <w:num w:numId="4">
    <w:abstractNumId w:val="21"/>
  </w:num>
  <w:num w:numId="5">
    <w:abstractNumId w:val="40"/>
  </w:num>
  <w:num w:numId="6">
    <w:abstractNumId w:val="14"/>
  </w:num>
  <w:num w:numId="7">
    <w:abstractNumId w:val="24"/>
  </w:num>
  <w:num w:numId="8">
    <w:abstractNumId w:val="13"/>
  </w:num>
  <w:num w:numId="9">
    <w:abstractNumId w:val="5"/>
  </w:num>
  <w:num w:numId="10">
    <w:abstractNumId w:val="12"/>
  </w:num>
  <w:num w:numId="11">
    <w:abstractNumId w:val="42"/>
  </w:num>
  <w:num w:numId="12">
    <w:abstractNumId w:val="0"/>
  </w:num>
  <w:num w:numId="13">
    <w:abstractNumId w:val="45"/>
  </w:num>
  <w:num w:numId="14">
    <w:abstractNumId w:val="28"/>
  </w:num>
  <w:num w:numId="15">
    <w:abstractNumId w:val="19"/>
  </w:num>
  <w:num w:numId="16">
    <w:abstractNumId w:val="20"/>
  </w:num>
  <w:num w:numId="17">
    <w:abstractNumId w:val="41"/>
  </w:num>
  <w:num w:numId="18">
    <w:abstractNumId w:val="22"/>
  </w:num>
  <w:num w:numId="19">
    <w:abstractNumId w:val="23"/>
  </w:num>
  <w:num w:numId="20">
    <w:abstractNumId w:val="17"/>
  </w:num>
  <w:num w:numId="21">
    <w:abstractNumId w:val="1"/>
  </w:num>
  <w:num w:numId="22">
    <w:abstractNumId w:val="30"/>
  </w:num>
  <w:num w:numId="23">
    <w:abstractNumId w:val="43"/>
  </w:num>
  <w:num w:numId="24">
    <w:abstractNumId w:val="33"/>
  </w:num>
  <w:num w:numId="25">
    <w:abstractNumId w:val="10"/>
  </w:num>
  <w:num w:numId="26">
    <w:abstractNumId w:val="36"/>
  </w:num>
  <w:num w:numId="27">
    <w:abstractNumId w:val="6"/>
  </w:num>
  <w:num w:numId="28">
    <w:abstractNumId w:val="2"/>
  </w:num>
  <w:num w:numId="29">
    <w:abstractNumId w:val="4"/>
  </w:num>
  <w:num w:numId="30">
    <w:abstractNumId w:val="16"/>
  </w:num>
  <w:num w:numId="31">
    <w:abstractNumId w:val="7"/>
  </w:num>
  <w:num w:numId="32">
    <w:abstractNumId w:val="44"/>
  </w:num>
  <w:num w:numId="33">
    <w:abstractNumId w:val="25"/>
  </w:num>
  <w:num w:numId="34">
    <w:abstractNumId w:val="9"/>
  </w:num>
  <w:num w:numId="35">
    <w:abstractNumId w:val="32"/>
  </w:num>
  <w:num w:numId="36">
    <w:abstractNumId w:val="31"/>
  </w:num>
  <w:num w:numId="37">
    <w:abstractNumId w:val="3"/>
  </w:num>
  <w:num w:numId="38">
    <w:abstractNumId w:val="8"/>
  </w:num>
  <w:num w:numId="39">
    <w:abstractNumId w:val="34"/>
  </w:num>
  <w:num w:numId="40">
    <w:abstractNumId w:val="27"/>
  </w:num>
  <w:num w:numId="41">
    <w:abstractNumId w:val="38"/>
  </w:num>
  <w:num w:numId="42">
    <w:abstractNumId w:val="29"/>
  </w:num>
  <w:num w:numId="43">
    <w:abstractNumId w:val="35"/>
  </w:num>
  <w:num w:numId="44">
    <w:abstractNumId w:val="26"/>
  </w:num>
  <w:num w:numId="45">
    <w:abstractNumId w:val="3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96"/>
    <w:rsid w:val="00001837"/>
    <w:rsid w:val="00011650"/>
    <w:rsid w:val="000135AD"/>
    <w:rsid w:val="00016788"/>
    <w:rsid w:val="00021983"/>
    <w:rsid w:val="00025721"/>
    <w:rsid w:val="00027D06"/>
    <w:rsid w:val="00030DB5"/>
    <w:rsid w:val="0003171C"/>
    <w:rsid w:val="00036F39"/>
    <w:rsid w:val="000552D8"/>
    <w:rsid w:val="00060530"/>
    <w:rsid w:val="00060EEB"/>
    <w:rsid w:val="00061CF1"/>
    <w:rsid w:val="00062AA1"/>
    <w:rsid w:val="00065768"/>
    <w:rsid w:val="00065936"/>
    <w:rsid w:val="00070EA1"/>
    <w:rsid w:val="000727CC"/>
    <w:rsid w:val="0007525F"/>
    <w:rsid w:val="0007656C"/>
    <w:rsid w:val="000877AA"/>
    <w:rsid w:val="000976E5"/>
    <w:rsid w:val="000B4799"/>
    <w:rsid w:val="000B5D50"/>
    <w:rsid w:val="000C255B"/>
    <w:rsid w:val="000D25A8"/>
    <w:rsid w:val="000D3068"/>
    <w:rsid w:val="000D4CE2"/>
    <w:rsid w:val="000D516C"/>
    <w:rsid w:val="000D60A2"/>
    <w:rsid w:val="000E0718"/>
    <w:rsid w:val="000E08FA"/>
    <w:rsid w:val="000F5697"/>
    <w:rsid w:val="00101313"/>
    <w:rsid w:val="00103C3F"/>
    <w:rsid w:val="00105FFC"/>
    <w:rsid w:val="001259DB"/>
    <w:rsid w:val="00126173"/>
    <w:rsid w:val="001303AE"/>
    <w:rsid w:val="001317DF"/>
    <w:rsid w:val="0013388B"/>
    <w:rsid w:val="001340BE"/>
    <w:rsid w:val="001346BD"/>
    <w:rsid w:val="0014511D"/>
    <w:rsid w:val="0015062E"/>
    <w:rsid w:val="00156BB4"/>
    <w:rsid w:val="00160896"/>
    <w:rsid w:val="00162ED1"/>
    <w:rsid w:val="00163E44"/>
    <w:rsid w:val="00165C89"/>
    <w:rsid w:val="00173545"/>
    <w:rsid w:val="00191D03"/>
    <w:rsid w:val="001A26B5"/>
    <w:rsid w:val="001A314E"/>
    <w:rsid w:val="001B0022"/>
    <w:rsid w:val="001B3E5E"/>
    <w:rsid w:val="001C716F"/>
    <w:rsid w:val="001F20CC"/>
    <w:rsid w:val="002163ED"/>
    <w:rsid w:val="00223675"/>
    <w:rsid w:val="002361BC"/>
    <w:rsid w:val="002431CD"/>
    <w:rsid w:val="00250BA4"/>
    <w:rsid w:val="00256132"/>
    <w:rsid w:val="00256388"/>
    <w:rsid w:val="002763D9"/>
    <w:rsid w:val="00276F8E"/>
    <w:rsid w:val="00282082"/>
    <w:rsid w:val="002A0501"/>
    <w:rsid w:val="002A0665"/>
    <w:rsid w:val="002A58F6"/>
    <w:rsid w:val="002B25D6"/>
    <w:rsid w:val="002B5917"/>
    <w:rsid w:val="002C3DF1"/>
    <w:rsid w:val="002D2BB8"/>
    <w:rsid w:val="002D3A41"/>
    <w:rsid w:val="002D41AD"/>
    <w:rsid w:val="002E3F33"/>
    <w:rsid w:val="002E45A5"/>
    <w:rsid w:val="002E5ECB"/>
    <w:rsid w:val="002F19AE"/>
    <w:rsid w:val="00304EB4"/>
    <w:rsid w:val="00320BF8"/>
    <w:rsid w:val="00324549"/>
    <w:rsid w:val="00332521"/>
    <w:rsid w:val="00340220"/>
    <w:rsid w:val="00345058"/>
    <w:rsid w:val="00367E87"/>
    <w:rsid w:val="00371145"/>
    <w:rsid w:val="003713D8"/>
    <w:rsid w:val="00371D96"/>
    <w:rsid w:val="003A2313"/>
    <w:rsid w:val="003B1773"/>
    <w:rsid w:val="003B7398"/>
    <w:rsid w:val="003C13F0"/>
    <w:rsid w:val="003D0618"/>
    <w:rsid w:val="003D3981"/>
    <w:rsid w:val="003E3E1A"/>
    <w:rsid w:val="003E77F0"/>
    <w:rsid w:val="003F24F8"/>
    <w:rsid w:val="003F2CAB"/>
    <w:rsid w:val="003F7C6E"/>
    <w:rsid w:val="0041642E"/>
    <w:rsid w:val="00417866"/>
    <w:rsid w:val="00425E04"/>
    <w:rsid w:val="004308BF"/>
    <w:rsid w:val="00431921"/>
    <w:rsid w:val="0043669A"/>
    <w:rsid w:val="00437CD1"/>
    <w:rsid w:val="004409D9"/>
    <w:rsid w:val="00452A5D"/>
    <w:rsid w:val="00471464"/>
    <w:rsid w:val="00476354"/>
    <w:rsid w:val="0048088C"/>
    <w:rsid w:val="00490558"/>
    <w:rsid w:val="0049128A"/>
    <w:rsid w:val="00491C6C"/>
    <w:rsid w:val="004A3DDB"/>
    <w:rsid w:val="004A659E"/>
    <w:rsid w:val="004B02C7"/>
    <w:rsid w:val="004B3882"/>
    <w:rsid w:val="004B74A6"/>
    <w:rsid w:val="004C6777"/>
    <w:rsid w:val="004E35D6"/>
    <w:rsid w:val="004F35D5"/>
    <w:rsid w:val="004F4C04"/>
    <w:rsid w:val="004F64DF"/>
    <w:rsid w:val="00501C94"/>
    <w:rsid w:val="005232F0"/>
    <w:rsid w:val="00525FB4"/>
    <w:rsid w:val="00526A87"/>
    <w:rsid w:val="00545203"/>
    <w:rsid w:val="00562628"/>
    <w:rsid w:val="00566222"/>
    <w:rsid w:val="00590D78"/>
    <w:rsid w:val="00591EA4"/>
    <w:rsid w:val="00594BD5"/>
    <w:rsid w:val="00595767"/>
    <w:rsid w:val="00595D5A"/>
    <w:rsid w:val="005A136B"/>
    <w:rsid w:val="005A1F5A"/>
    <w:rsid w:val="005A69F1"/>
    <w:rsid w:val="005B364F"/>
    <w:rsid w:val="005B49C7"/>
    <w:rsid w:val="005B556F"/>
    <w:rsid w:val="005B6A2B"/>
    <w:rsid w:val="005C0CD9"/>
    <w:rsid w:val="005D3708"/>
    <w:rsid w:val="005D7884"/>
    <w:rsid w:val="005E6BE2"/>
    <w:rsid w:val="005F0519"/>
    <w:rsid w:val="005F7652"/>
    <w:rsid w:val="00600E9B"/>
    <w:rsid w:val="00604642"/>
    <w:rsid w:val="00612625"/>
    <w:rsid w:val="00612901"/>
    <w:rsid w:val="006172B6"/>
    <w:rsid w:val="00621A18"/>
    <w:rsid w:val="00640AEB"/>
    <w:rsid w:val="00643774"/>
    <w:rsid w:val="00653F08"/>
    <w:rsid w:val="0065570D"/>
    <w:rsid w:val="00655F08"/>
    <w:rsid w:val="00665CF7"/>
    <w:rsid w:val="00670F14"/>
    <w:rsid w:val="0067140A"/>
    <w:rsid w:val="00681C45"/>
    <w:rsid w:val="006935BC"/>
    <w:rsid w:val="00697DC3"/>
    <w:rsid w:val="006A701E"/>
    <w:rsid w:val="006B2C74"/>
    <w:rsid w:val="006B61A8"/>
    <w:rsid w:val="006D104A"/>
    <w:rsid w:val="006D13B6"/>
    <w:rsid w:val="006D4ECC"/>
    <w:rsid w:val="006E69F7"/>
    <w:rsid w:val="007103D2"/>
    <w:rsid w:val="00715459"/>
    <w:rsid w:val="00716EAA"/>
    <w:rsid w:val="00720B27"/>
    <w:rsid w:val="00722951"/>
    <w:rsid w:val="00730115"/>
    <w:rsid w:val="007313A1"/>
    <w:rsid w:val="00731AB2"/>
    <w:rsid w:val="00735CA9"/>
    <w:rsid w:val="00737B7F"/>
    <w:rsid w:val="00741DE8"/>
    <w:rsid w:val="00743059"/>
    <w:rsid w:val="00771698"/>
    <w:rsid w:val="00782070"/>
    <w:rsid w:val="00787B20"/>
    <w:rsid w:val="00792142"/>
    <w:rsid w:val="00794B2B"/>
    <w:rsid w:val="007A6FC8"/>
    <w:rsid w:val="007B264F"/>
    <w:rsid w:val="007B76E6"/>
    <w:rsid w:val="007B7E5D"/>
    <w:rsid w:val="007C12F8"/>
    <w:rsid w:val="007C7058"/>
    <w:rsid w:val="007C7329"/>
    <w:rsid w:val="007E4EA6"/>
    <w:rsid w:val="007F6AAA"/>
    <w:rsid w:val="00811658"/>
    <w:rsid w:val="00813472"/>
    <w:rsid w:val="008223C2"/>
    <w:rsid w:val="0083392F"/>
    <w:rsid w:val="00833A7B"/>
    <w:rsid w:val="008433F3"/>
    <w:rsid w:val="00845539"/>
    <w:rsid w:val="00847C9B"/>
    <w:rsid w:val="00850418"/>
    <w:rsid w:val="008538D6"/>
    <w:rsid w:val="00870E42"/>
    <w:rsid w:val="008719D4"/>
    <w:rsid w:val="008767C0"/>
    <w:rsid w:val="008954D2"/>
    <w:rsid w:val="00895BF9"/>
    <w:rsid w:val="008A6877"/>
    <w:rsid w:val="008B65C1"/>
    <w:rsid w:val="008C69E0"/>
    <w:rsid w:val="008D686F"/>
    <w:rsid w:val="008E581E"/>
    <w:rsid w:val="008F20B2"/>
    <w:rsid w:val="00904465"/>
    <w:rsid w:val="009050B7"/>
    <w:rsid w:val="00913334"/>
    <w:rsid w:val="00914562"/>
    <w:rsid w:val="0091498C"/>
    <w:rsid w:val="00936906"/>
    <w:rsid w:val="00950335"/>
    <w:rsid w:val="009638BA"/>
    <w:rsid w:val="009716DA"/>
    <w:rsid w:val="009802E1"/>
    <w:rsid w:val="009808A8"/>
    <w:rsid w:val="0098376F"/>
    <w:rsid w:val="00985DDD"/>
    <w:rsid w:val="009873A9"/>
    <w:rsid w:val="00990CA7"/>
    <w:rsid w:val="009A2E4A"/>
    <w:rsid w:val="009A63BA"/>
    <w:rsid w:val="009B5C4F"/>
    <w:rsid w:val="009C43FE"/>
    <w:rsid w:val="009C70AE"/>
    <w:rsid w:val="009C7B9C"/>
    <w:rsid w:val="009D397C"/>
    <w:rsid w:val="009D4685"/>
    <w:rsid w:val="009E45A1"/>
    <w:rsid w:val="009F221D"/>
    <w:rsid w:val="009F7E27"/>
    <w:rsid w:val="00A035B3"/>
    <w:rsid w:val="00A03FCD"/>
    <w:rsid w:val="00A06151"/>
    <w:rsid w:val="00A10F89"/>
    <w:rsid w:val="00A12362"/>
    <w:rsid w:val="00A16FA8"/>
    <w:rsid w:val="00A25F60"/>
    <w:rsid w:val="00A2690C"/>
    <w:rsid w:val="00A316AD"/>
    <w:rsid w:val="00A41E87"/>
    <w:rsid w:val="00A525D1"/>
    <w:rsid w:val="00A559E2"/>
    <w:rsid w:val="00A570B7"/>
    <w:rsid w:val="00A623E5"/>
    <w:rsid w:val="00A65017"/>
    <w:rsid w:val="00A65E14"/>
    <w:rsid w:val="00A65EAE"/>
    <w:rsid w:val="00A816E7"/>
    <w:rsid w:val="00A91419"/>
    <w:rsid w:val="00A93EF0"/>
    <w:rsid w:val="00AA20A3"/>
    <w:rsid w:val="00AA62F6"/>
    <w:rsid w:val="00AB4CB8"/>
    <w:rsid w:val="00AC0F33"/>
    <w:rsid w:val="00AC3EFB"/>
    <w:rsid w:val="00AC4C55"/>
    <w:rsid w:val="00AD3B8E"/>
    <w:rsid w:val="00AE3226"/>
    <w:rsid w:val="00AE54AD"/>
    <w:rsid w:val="00AE56C2"/>
    <w:rsid w:val="00AE7170"/>
    <w:rsid w:val="00AF4B72"/>
    <w:rsid w:val="00B016B3"/>
    <w:rsid w:val="00B1553F"/>
    <w:rsid w:val="00B16978"/>
    <w:rsid w:val="00B21FD8"/>
    <w:rsid w:val="00B37C08"/>
    <w:rsid w:val="00B42E8E"/>
    <w:rsid w:val="00B53DE7"/>
    <w:rsid w:val="00B56613"/>
    <w:rsid w:val="00B61408"/>
    <w:rsid w:val="00B6438C"/>
    <w:rsid w:val="00B67E9A"/>
    <w:rsid w:val="00B70551"/>
    <w:rsid w:val="00B71005"/>
    <w:rsid w:val="00B7199E"/>
    <w:rsid w:val="00B71E3B"/>
    <w:rsid w:val="00B84C42"/>
    <w:rsid w:val="00B84C4B"/>
    <w:rsid w:val="00B8694E"/>
    <w:rsid w:val="00B924CF"/>
    <w:rsid w:val="00B92FAA"/>
    <w:rsid w:val="00B96AD0"/>
    <w:rsid w:val="00BA390E"/>
    <w:rsid w:val="00BB7B32"/>
    <w:rsid w:val="00BC0A4C"/>
    <w:rsid w:val="00BC2E99"/>
    <w:rsid w:val="00BC3049"/>
    <w:rsid w:val="00BC5CDE"/>
    <w:rsid w:val="00BC6F7D"/>
    <w:rsid w:val="00BD1A02"/>
    <w:rsid w:val="00BE1BFE"/>
    <w:rsid w:val="00BF623C"/>
    <w:rsid w:val="00BF76FE"/>
    <w:rsid w:val="00C0163F"/>
    <w:rsid w:val="00C23DE1"/>
    <w:rsid w:val="00C328FE"/>
    <w:rsid w:val="00C3690C"/>
    <w:rsid w:val="00C37CF4"/>
    <w:rsid w:val="00C40624"/>
    <w:rsid w:val="00C44C47"/>
    <w:rsid w:val="00C44E60"/>
    <w:rsid w:val="00C46508"/>
    <w:rsid w:val="00C51434"/>
    <w:rsid w:val="00C736D5"/>
    <w:rsid w:val="00C82DC8"/>
    <w:rsid w:val="00C91BCC"/>
    <w:rsid w:val="00C92CB9"/>
    <w:rsid w:val="00CA1DB1"/>
    <w:rsid w:val="00CB270A"/>
    <w:rsid w:val="00CC5827"/>
    <w:rsid w:val="00CF6276"/>
    <w:rsid w:val="00CF782D"/>
    <w:rsid w:val="00D055F9"/>
    <w:rsid w:val="00D06916"/>
    <w:rsid w:val="00D12254"/>
    <w:rsid w:val="00D1402B"/>
    <w:rsid w:val="00D23BF8"/>
    <w:rsid w:val="00D47AFB"/>
    <w:rsid w:val="00D6365F"/>
    <w:rsid w:val="00D663D4"/>
    <w:rsid w:val="00D73937"/>
    <w:rsid w:val="00D82231"/>
    <w:rsid w:val="00DA0DEC"/>
    <w:rsid w:val="00DA7211"/>
    <w:rsid w:val="00DB20E6"/>
    <w:rsid w:val="00DD55B0"/>
    <w:rsid w:val="00DD6569"/>
    <w:rsid w:val="00DE287B"/>
    <w:rsid w:val="00E10D3F"/>
    <w:rsid w:val="00E120A3"/>
    <w:rsid w:val="00E2050C"/>
    <w:rsid w:val="00E258B7"/>
    <w:rsid w:val="00E27C63"/>
    <w:rsid w:val="00E341AF"/>
    <w:rsid w:val="00E36631"/>
    <w:rsid w:val="00E41C83"/>
    <w:rsid w:val="00E44573"/>
    <w:rsid w:val="00E559D6"/>
    <w:rsid w:val="00E63A92"/>
    <w:rsid w:val="00E656C0"/>
    <w:rsid w:val="00E66120"/>
    <w:rsid w:val="00E717EA"/>
    <w:rsid w:val="00E767D4"/>
    <w:rsid w:val="00E77104"/>
    <w:rsid w:val="00E771B7"/>
    <w:rsid w:val="00E803B5"/>
    <w:rsid w:val="00E80F12"/>
    <w:rsid w:val="00E85849"/>
    <w:rsid w:val="00E91AEA"/>
    <w:rsid w:val="00E92074"/>
    <w:rsid w:val="00E940DC"/>
    <w:rsid w:val="00EA62DB"/>
    <w:rsid w:val="00EB1ADD"/>
    <w:rsid w:val="00EB1DFC"/>
    <w:rsid w:val="00EB2BB5"/>
    <w:rsid w:val="00EB5B3A"/>
    <w:rsid w:val="00EC2F30"/>
    <w:rsid w:val="00EE1E55"/>
    <w:rsid w:val="00EF1736"/>
    <w:rsid w:val="00EF4F5F"/>
    <w:rsid w:val="00EF6F24"/>
    <w:rsid w:val="00F064F8"/>
    <w:rsid w:val="00F123A4"/>
    <w:rsid w:val="00F17D93"/>
    <w:rsid w:val="00F230CD"/>
    <w:rsid w:val="00F31655"/>
    <w:rsid w:val="00F333A6"/>
    <w:rsid w:val="00F3776C"/>
    <w:rsid w:val="00F455A7"/>
    <w:rsid w:val="00F50942"/>
    <w:rsid w:val="00F5550F"/>
    <w:rsid w:val="00F565A2"/>
    <w:rsid w:val="00F62E1E"/>
    <w:rsid w:val="00F63614"/>
    <w:rsid w:val="00F66A23"/>
    <w:rsid w:val="00F73C7B"/>
    <w:rsid w:val="00F84E2B"/>
    <w:rsid w:val="00F853B4"/>
    <w:rsid w:val="00F86037"/>
    <w:rsid w:val="00F90161"/>
    <w:rsid w:val="00F91A44"/>
    <w:rsid w:val="00F93197"/>
    <w:rsid w:val="00F97F2E"/>
    <w:rsid w:val="00FB69EC"/>
    <w:rsid w:val="00FC1FBB"/>
    <w:rsid w:val="00FC39FB"/>
    <w:rsid w:val="00FC689A"/>
    <w:rsid w:val="00FC6958"/>
    <w:rsid w:val="00FD32EF"/>
    <w:rsid w:val="00FD3A96"/>
    <w:rsid w:val="00FE0EBF"/>
    <w:rsid w:val="00FE4E33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537FA"/>
  <w15:chartTrackingRefBased/>
  <w15:docId w15:val="{FFDDBF72-252E-4719-8393-4448DFED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8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60896"/>
    <w:rPr>
      <w:rFonts w:ascii="Calibri" w:eastAsia="Calibri" w:hAnsi="Calibri" w:cs="Times New Roman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6"/>
    <w:uiPriority w:val="34"/>
    <w:qFormat/>
    <w:rsid w:val="00160896"/>
    <w:pPr>
      <w:ind w:left="720"/>
      <w:contextualSpacing/>
    </w:pPr>
  </w:style>
  <w:style w:type="character" w:styleId="a7">
    <w:name w:val="Emphasis"/>
    <w:basedOn w:val="a0"/>
    <w:uiPriority w:val="20"/>
    <w:qFormat/>
    <w:rsid w:val="00525FB4"/>
    <w:rPr>
      <w:i/>
      <w:iCs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9"/>
    <w:rsid w:val="00A93EF0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aliases w:val="текст,Основной текст 1"/>
    <w:basedOn w:val="a"/>
    <w:link w:val="a8"/>
    <w:rsid w:val="00A93EF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93EF0"/>
  </w:style>
  <w:style w:type="paragraph" w:styleId="aa">
    <w:name w:val="Normal (Web)"/>
    <w:basedOn w:val="a"/>
    <w:uiPriority w:val="99"/>
    <w:unhideWhenUsed/>
    <w:rsid w:val="009D397C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33F3"/>
    <w:rPr>
      <w:rFonts w:ascii="Segoe UI" w:hAnsi="Segoe UI" w:cs="Segoe UI"/>
      <w:sz w:val="18"/>
      <w:szCs w:val="18"/>
    </w:rPr>
  </w:style>
  <w:style w:type="character" w:customStyle="1" w:styleId="FontStyle74">
    <w:name w:val="Font Style74"/>
    <w:rsid w:val="00FE0EBF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0"/>
    <w:basedOn w:val="a"/>
    <w:rsid w:val="00FE0EBF"/>
    <w:pPr>
      <w:widowControl w:val="0"/>
      <w:autoSpaceDE w:val="0"/>
      <w:autoSpaceDN w:val="0"/>
      <w:adjustRightInd w:val="0"/>
      <w:spacing w:after="0" w:line="23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6D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1C716F"/>
  </w:style>
  <w:style w:type="paragraph" w:customStyle="1" w:styleId="c37">
    <w:name w:val="c37"/>
    <w:basedOn w:val="a"/>
    <w:rsid w:val="00D6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9"/>
    <w:locked/>
    <w:rsid w:val="00EB1A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9">
    <w:name w:val="Основной текст19"/>
    <w:basedOn w:val="a"/>
    <w:link w:val="ae"/>
    <w:rsid w:val="00EB1ADD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sz w:val="23"/>
      <w:szCs w:val="23"/>
    </w:rPr>
  </w:style>
  <w:style w:type="paragraph" w:styleId="af">
    <w:name w:val="header"/>
    <w:basedOn w:val="a"/>
    <w:link w:val="af0"/>
    <w:uiPriority w:val="99"/>
    <w:unhideWhenUsed/>
    <w:rsid w:val="0006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60EEB"/>
  </w:style>
  <w:style w:type="paragraph" w:styleId="af1">
    <w:name w:val="footer"/>
    <w:basedOn w:val="a"/>
    <w:link w:val="af2"/>
    <w:uiPriority w:val="99"/>
    <w:unhideWhenUsed/>
    <w:rsid w:val="0006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0EEB"/>
  </w:style>
  <w:style w:type="character" w:customStyle="1" w:styleId="30">
    <w:name w:val="Заголовок 3 Знак"/>
    <w:basedOn w:val="a0"/>
    <w:link w:val="3"/>
    <w:rsid w:val="00B21F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lk">
    <w:name w:val="blk"/>
    <w:basedOn w:val="a0"/>
    <w:rsid w:val="00E803B5"/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B9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2065?cl=ru-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12065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719D-45B3-453F-9B1A-014BE6C7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31</Pages>
  <Words>7115</Words>
  <Characters>40561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Ороспаков</dc:creator>
  <cp:keywords/>
  <dc:description/>
  <cp:lastModifiedBy>User</cp:lastModifiedBy>
  <cp:revision>131</cp:revision>
  <cp:lastPrinted>2025-12-29T08:43:00Z</cp:lastPrinted>
  <dcterms:created xsi:type="dcterms:W3CDTF">2023-11-11T06:27:00Z</dcterms:created>
  <dcterms:modified xsi:type="dcterms:W3CDTF">2026-05-29T06:49:00Z</dcterms:modified>
</cp:coreProperties>
</file>