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A5E6A" w14:textId="067C6944" w:rsidR="00F17A08" w:rsidRPr="00943D00" w:rsidRDefault="00F17A08" w:rsidP="006F2FFA">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943D00">
        <w:rPr>
          <w:rFonts w:ascii="Times New Roman" w:eastAsia="Times New Roman" w:hAnsi="Times New Roman" w:cs="Times New Roman"/>
          <w:color w:val="000000"/>
          <w:sz w:val="28"/>
          <w:szCs w:val="28"/>
          <w:lang w:val="ky-KG" w:eastAsia="ru-RU"/>
        </w:rPr>
        <w:t>Тиркеме 10</w:t>
      </w:r>
    </w:p>
    <w:p w14:paraId="6DDF0FFF" w14:textId="77777777" w:rsidR="00F17A08" w:rsidRPr="00F17A08" w:rsidRDefault="00F17A08" w:rsidP="00F17A08">
      <w:pPr>
        <w:shd w:val="clear" w:color="auto" w:fill="FFFFFF"/>
        <w:spacing w:after="0" w:line="240" w:lineRule="auto"/>
        <w:ind w:left="4395"/>
        <w:jc w:val="right"/>
        <w:rPr>
          <w:rFonts w:ascii="Times New Roman" w:eastAsia="Times New Roman" w:hAnsi="Times New Roman" w:cs="Times New Roman"/>
          <w:color w:val="000000"/>
          <w:sz w:val="24"/>
          <w:szCs w:val="28"/>
          <w:lang w:val="ky-KG" w:eastAsia="ru-RU"/>
        </w:rPr>
      </w:pPr>
    </w:p>
    <w:p w14:paraId="2D8692D9" w14:textId="77777777" w:rsidR="004D1B5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583C89">
        <w:rPr>
          <w:rFonts w:ascii="Times New Roman" w:eastAsia="Times New Roman" w:hAnsi="Times New Roman" w:cs="Times New Roman"/>
          <w:color w:val="000000"/>
          <w:sz w:val="28"/>
          <w:szCs w:val="28"/>
          <w:lang w:val="ky-KG" w:eastAsia="ru-RU"/>
        </w:rPr>
        <w:t xml:space="preserve">Кыргыз Республикасынын </w:t>
      </w:r>
    </w:p>
    <w:p w14:paraId="77D72460" w14:textId="77777777" w:rsidR="004D1B5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80130B">
        <w:rPr>
          <w:rFonts w:ascii="Times New Roman" w:eastAsia="Times New Roman" w:hAnsi="Times New Roman" w:cs="Times New Roman"/>
          <w:color w:val="000000"/>
          <w:sz w:val="28"/>
          <w:szCs w:val="28"/>
          <w:lang w:val="ky-KG" w:eastAsia="ru-RU"/>
        </w:rPr>
        <w:t xml:space="preserve">Агартуу министрлигинин </w:t>
      </w:r>
    </w:p>
    <w:p w14:paraId="22CC0A5A" w14:textId="77777777" w:rsidR="004D1B5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80130B">
        <w:rPr>
          <w:rFonts w:ascii="Times New Roman" w:eastAsia="Times New Roman" w:hAnsi="Times New Roman" w:cs="Times New Roman"/>
          <w:color w:val="000000"/>
          <w:sz w:val="28"/>
          <w:szCs w:val="28"/>
          <w:lang w:val="ky-KG" w:eastAsia="ru-RU"/>
        </w:rPr>
        <w:t>202___жылдын</w:t>
      </w:r>
      <w:r w:rsidRPr="00583C89">
        <w:rPr>
          <w:rFonts w:ascii="Times New Roman" w:eastAsia="Times New Roman" w:hAnsi="Times New Roman" w:cs="Times New Roman"/>
          <w:color w:val="000000"/>
          <w:sz w:val="28"/>
          <w:szCs w:val="28"/>
          <w:lang w:val="ky-KG" w:eastAsia="ru-RU"/>
        </w:rPr>
        <w:t xml:space="preserve"> </w:t>
      </w:r>
      <w:r>
        <w:rPr>
          <w:rFonts w:ascii="Times New Roman" w:eastAsia="Times New Roman" w:hAnsi="Times New Roman" w:cs="Times New Roman"/>
          <w:color w:val="000000"/>
          <w:sz w:val="28"/>
          <w:szCs w:val="28"/>
          <w:lang w:val="ky-KG" w:eastAsia="ru-RU"/>
        </w:rPr>
        <w:t>________________</w:t>
      </w:r>
    </w:p>
    <w:p w14:paraId="05D0F191" w14:textId="3FDEB7AF" w:rsidR="004D1B5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583C89">
        <w:rPr>
          <w:rFonts w:ascii="Times New Roman" w:eastAsia="Times New Roman" w:hAnsi="Times New Roman" w:cs="Times New Roman"/>
          <w:color w:val="000000"/>
          <w:sz w:val="28"/>
          <w:szCs w:val="28"/>
          <w:lang w:val="ky-KG" w:eastAsia="ru-RU"/>
        </w:rPr>
        <w:t>№</w:t>
      </w:r>
      <w:r w:rsidRPr="00583C89">
        <w:rPr>
          <w:rFonts w:ascii="Calibri" w:eastAsia="Calibri" w:hAnsi="Calibri" w:cs="Arial"/>
          <w:lang w:val="ky-KG"/>
        </w:rPr>
        <w:t xml:space="preserve"> </w:t>
      </w:r>
      <w:r>
        <w:rPr>
          <w:rFonts w:ascii="Times New Roman" w:eastAsia="Times New Roman" w:hAnsi="Times New Roman" w:cs="Times New Roman"/>
          <w:color w:val="000000"/>
          <w:sz w:val="28"/>
          <w:szCs w:val="28"/>
          <w:lang w:val="ky-KG" w:eastAsia="ru-RU"/>
        </w:rPr>
        <w:t>________</w:t>
      </w:r>
      <w:r w:rsidRPr="00583C89">
        <w:rPr>
          <w:rFonts w:ascii="Times New Roman" w:eastAsia="Times New Roman" w:hAnsi="Times New Roman" w:cs="Times New Roman"/>
          <w:color w:val="000000"/>
          <w:sz w:val="28"/>
          <w:szCs w:val="28"/>
          <w:lang w:val="ky-KG" w:eastAsia="ru-RU"/>
        </w:rPr>
        <w:t xml:space="preserve"> буйругу менен</w:t>
      </w:r>
      <w:r w:rsidR="004D1B59">
        <w:rPr>
          <w:rFonts w:ascii="Times New Roman" w:eastAsia="Times New Roman" w:hAnsi="Times New Roman" w:cs="Times New Roman"/>
          <w:color w:val="000000"/>
          <w:sz w:val="28"/>
          <w:szCs w:val="28"/>
          <w:lang w:val="ky-KG" w:eastAsia="ru-RU"/>
        </w:rPr>
        <w:t xml:space="preserve"> </w:t>
      </w:r>
      <w:r w:rsidRPr="00583C89">
        <w:rPr>
          <w:rFonts w:ascii="Times New Roman" w:eastAsia="Times New Roman" w:hAnsi="Times New Roman" w:cs="Times New Roman"/>
          <w:color w:val="000000"/>
          <w:sz w:val="28"/>
          <w:szCs w:val="28"/>
          <w:lang w:val="ky-KG" w:eastAsia="ru-RU"/>
        </w:rPr>
        <w:t>бекитилди</w:t>
      </w:r>
    </w:p>
    <w:p w14:paraId="03AF8571" w14:textId="420BA05A" w:rsidR="008B02AD" w:rsidRPr="00583C8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583C89">
        <w:rPr>
          <w:rFonts w:ascii="Times New Roman" w:eastAsia="Times New Roman" w:hAnsi="Times New Roman" w:cs="Times New Roman"/>
          <w:color w:val="000000"/>
          <w:sz w:val="28"/>
          <w:szCs w:val="28"/>
          <w:lang w:val="ky-KG" w:eastAsia="ru-RU"/>
        </w:rPr>
        <w:t>Каттоо №_______</w:t>
      </w:r>
      <w:r w:rsidR="00397F8F">
        <w:rPr>
          <w:rFonts w:ascii="Times New Roman" w:eastAsia="Times New Roman" w:hAnsi="Times New Roman" w:cs="Times New Roman"/>
          <w:color w:val="000000"/>
          <w:sz w:val="28"/>
          <w:szCs w:val="28"/>
          <w:lang w:val="ky-KG" w:eastAsia="ru-RU"/>
        </w:rPr>
        <w:t>_________</w:t>
      </w:r>
      <w:r w:rsidRPr="00583C89">
        <w:rPr>
          <w:rFonts w:ascii="Times New Roman" w:eastAsia="Times New Roman" w:hAnsi="Times New Roman" w:cs="Times New Roman"/>
          <w:color w:val="000000"/>
          <w:sz w:val="28"/>
          <w:szCs w:val="28"/>
          <w:lang w:val="ky-KG" w:eastAsia="ru-RU"/>
        </w:rPr>
        <w:t>___</w:t>
      </w:r>
      <w:r w:rsidR="00804926">
        <w:rPr>
          <w:rFonts w:ascii="Times New Roman" w:eastAsia="Times New Roman" w:hAnsi="Times New Roman" w:cs="Times New Roman"/>
          <w:color w:val="000000"/>
          <w:sz w:val="28"/>
          <w:szCs w:val="28"/>
          <w:lang w:val="ky-KG" w:eastAsia="ru-RU"/>
        </w:rPr>
        <w:t>__</w:t>
      </w:r>
    </w:p>
    <w:p w14:paraId="091023B0" w14:textId="69A69253" w:rsidR="00324549" w:rsidRPr="00950335" w:rsidRDefault="008B02AD" w:rsidP="004D1B59">
      <w:pPr>
        <w:spacing w:after="0" w:line="240" w:lineRule="auto"/>
        <w:ind w:left="4395"/>
        <w:rPr>
          <w:rFonts w:ascii="Times New Roman" w:eastAsia="Times New Roman" w:hAnsi="Times New Roman" w:cs="Times New Roman"/>
          <w:bCs/>
          <w:color w:val="2B2B2B"/>
          <w:sz w:val="28"/>
          <w:szCs w:val="28"/>
          <w:lang w:eastAsia="ru-RU"/>
        </w:rPr>
      </w:pPr>
      <w:r w:rsidRPr="00583C89">
        <w:rPr>
          <w:rFonts w:ascii="Times New Roman" w:eastAsia="Times New Roman" w:hAnsi="Times New Roman" w:cs="Times New Roman"/>
          <w:color w:val="000000"/>
          <w:sz w:val="28"/>
          <w:szCs w:val="28"/>
          <w:lang w:val="ky-KG" w:eastAsia="ru-RU"/>
        </w:rPr>
        <w:t>Коду________________________</w:t>
      </w:r>
      <w:r w:rsidR="00804926">
        <w:rPr>
          <w:rFonts w:ascii="Times New Roman" w:eastAsia="Times New Roman" w:hAnsi="Times New Roman" w:cs="Times New Roman"/>
          <w:color w:val="000000"/>
          <w:sz w:val="28"/>
          <w:szCs w:val="28"/>
          <w:lang w:val="ky-KG" w:eastAsia="ru-RU"/>
        </w:rPr>
        <w:t>_</w:t>
      </w:r>
    </w:p>
    <w:p w14:paraId="4B35D43A" w14:textId="77777777" w:rsidR="00324549" w:rsidRPr="00950335" w:rsidRDefault="00324549" w:rsidP="00324549">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6B1BA53C" w14:textId="77777777" w:rsidR="00160896" w:rsidRPr="00950335" w:rsidRDefault="00160896" w:rsidP="00345058">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51C80A3B" w14:textId="77777777" w:rsidR="00160896" w:rsidRDefault="00160896" w:rsidP="00345058">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76C83AC7" w14:textId="77777777" w:rsidR="004D1B59" w:rsidRPr="00950335" w:rsidRDefault="004D1B59" w:rsidP="00345058">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023D6A94" w14:textId="77777777" w:rsidR="00160896" w:rsidRPr="00950335" w:rsidRDefault="00160896" w:rsidP="00345058">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1C12CAFF" w14:textId="13C86ED9" w:rsidR="008B02AD" w:rsidRDefault="008B02AD" w:rsidP="008B02AD">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БАШТАЛГЫЧ </w:t>
      </w:r>
      <w:r w:rsidR="00DD79CA">
        <w:rPr>
          <w:rFonts w:ascii="Times New Roman" w:eastAsia="Times New Roman" w:hAnsi="Times New Roman" w:cs="Times New Roman"/>
          <w:b/>
          <w:bCs/>
          <w:color w:val="000000" w:themeColor="text1"/>
          <w:sz w:val="28"/>
          <w:szCs w:val="28"/>
          <w:lang w:val="ky-KG" w:eastAsia="ru-RU"/>
        </w:rPr>
        <w:t xml:space="preserve">КЕСИПТИК </w:t>
      </w:r>
      <w:r>
        <w:rPr>
          <w:rFonts w:ascii="Times New Roman" w:eastAsia="Times New Roman" w:hAnsi="Times New Roman" w:cs="Times New Roman"/>
          <w:b/>
          <w:bCs/>
          <w:color w:val="000000" w:themeColor="text1"/>
          <w:sz w:val="28"/>
          <w:szCs w:val="28"/>
          <w:lang w:val="ky-KG" w:eastAsia="ru-RU"/>
        </w:rPr>
        <w:t>БИЛИМ БЕРҮҮНҮН</w:t>
      </w:r>
    </w:p>
    <w:p w14:paraId="18025375" w14:textId="77777777" w:rsidR="008B02AD" w:rsidRDefault="008B02AD" w:rsidP="008B02AD">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092E6DE3" w14:textId="7FE555A0" w:rsidR="00160896" w:rsidRPr="008B02AD" w:rsidRDefault="00160896" w:rsidP="00345058">
      <w:pPr>
        <w:shd w:val="clear" w:color="auto" w:fill="FFFFFF"/>
        <w:spacing w:after="0" w:line="240" w:lineRule="auto"/>
        <w:ind w:right="-1"/>
        <w:jc w:val="center"/>
        <w:rPr>
          <w:rFonts w:ascii="Times New Roman" w:eastAsia="Times New Roman" w:hAnsi="Times New Roman" w:cs="Times New Roman"/>
          <w:b/>
          <w:bCs/>
          <w:color w:val="2B2B2B"/>
          <w:sz w:val="28"/>
          <w:szCs w:val="28"/>
          <w:lang w:val="ky-KG" w:eastAsia="ru-RU"/>
        </w:rPr>
      </w:pPr>
    </w:p>
    <w:p w14:paraId="4D7E34E3" w14:textId="77777777" w:rsidR="00160896" w:rsidRPr="008B02AD" w:rsidRDefault="00160896" w:rsidP="00345058">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7DBFD7F4" w14:textId="51242497" w:rsidR="00F73C7B" w:rsidRPr="0080130B" w:rsidRDefault="004B7082" w:rsidP="00345058">
      <w:pPr>
        <w:widowControl w:val="0"/>
        <w:autoSpaceDE w:val="0"/>
        <w:autoSpaceDN w:val="0"/>
        <w:adjustRightInd w:val="0"/>
        <w:spacing w:after="0" w:line="240" w:lineRule="auto"/>
        <w:ind w:left="1" w:hanging="3"/>
        <w:jc w:val="center"/>
        <w:rPr>
          <w:rFonts w:ascii="Times New Roman" w:hAnsi="Times New Roman" w:cs="Times New Roman"/>
          <w:b/>
          <w:sz w:val="28"/>
          <w:szCs w:val="28"/>
          <w:lang w:val="ky-KG"/>
        </w:rPr>
      </w:pPr>
      <w:r>
        <w:rPr>
          <w:rFonts w:ascii="Times New Roman" w:hAnsi="Times New Roman" w:cs="Times New Roman"/>
          <w:b/>
          <w:sz w:val="28"/>
          <w:szCs w:val="28"/>
          <w:lang w:val="ky-KG"/>
        </w:rPr>
        <w:t>Официант, бармен</w:t>
      </w:r>
    </w:p>
    <w:p w14:paraId="43922289" w14:textId="789EE0F4" w:rsidR="004D1B59" w:rsidRDefault="00160896" w:rsidP="004D1B59">
      <w:pPr>
        <w:shd w:val="clear" w:color="auto" w:fill="FFFFFF"/>
        <w:spacing w:after="0" w:line="240" w:lineRule="auto"/>
        <w:ind w:left="1134" w:right="1134"/>
        <w:jc w:val="center"/>
        <w:rPr>
          <w:rFonts w:ascii="Times New Roman" w:hAnsi="Times New Roman" w:cs="Times New Roman"/>
          <w:b/>
          <w:sz w:val="28"/>
          <w:szCs w:val="28"/>
        </w:rPr>
      </w:pPr>
      <w:r w:rsidRPr="0080130B">
        <w:rPr>
          <w:rFonts w:ascii="Times New Roman" w:hAnsi="Times New Roman" w:cs="Times New Roman"/>
          <w:b/>
          <w:sz w:val="28"/>
          <w:szCs w:val="28"/>
        </w:rPr>
        <w:t xml:space="preserve">Квалификация: </w:t>
      </w:r>
      <w:r w:rsidR="004B7082">
        <w:rPr>
          <w:rFonts w:ascii="Times New Roman" w:hAnsi="Times New Roman" w:cs="Times New Roman"/>
          <w:b/>
          <w:sz w:val="28"/>
          <w:szCs w:val="28"/>
          <w:lang w:val="ky-KG"/>
        </w:rPr>
        <w:t>5123</w:t>
      </w:r>
      <w:r w:rsidR="00A270CE">
        <w:rPr>
          <w:rFonts w:ascii="Times New Roman" w:hAnsi="Times New Roman" w:cs="Times New Roman"/>
          <w:b/>
          <w:sz w:val="28"/>
          <w:szCs w:val="28"/>
          <w:lang w:val="ky-KG"/>
        </w:rPr>
        <w:t xml:space="preserve"> </w:t>
      </w:r>
      <w:r w:rsidR="00413F72">
        <w:rPr>
          <w:rFonts w:ascii="Times New Roman" w:hAnsi="Times New Roman" w:cs="Times New Roman"/>
          <w:b/>
          <w:sz w:val="28"/>
          <w:szCs w:val="28"/>
          <w:lang w:val="ky-KG"/>
        </w:rPr>
        <w:t>Бармен</w:t>
      </w:r>
    </w:p>
    <w:p w14:paraId="085FA905" w14:textId="77777777" w:rsidR="004D1B59" w:rsidRDefault="004D1B59">
      <w:pPr>
        <w:rPr>
          <w:rFonts w:ascii="Times New Roman" w:hAnsi="Times New Roman" w:cs="Times New Roman"/>
          <w:b/>
          <w:sz w:val="28"/>
          <w:szCs w:val="28"/>
        </w:rPr>
      </w:pPr>
      <w:r>
        <w:rPr>
          <w:rFonts w:ascii="Times New Roman" w:hAnsi="Times New Roman" w:cs="Times New Roman"/>
          <w:b/>
          <w:sz w:val="28"/>
          <w:szCs w:val="28"/>
        </w:rPr>
        <w:br w:type="page"/>
      </w:r>
    </w:p>
    <w:p w14:paraId="14894E9D" w14:textId="08AD1830" w:rsidR="00160896" w:rsidRPr="00CF7C3B" w:rsidRDefault="00397F8F"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CF7C3B">
        <w:rPr>
          <w:rFonts w:ascii="Times New Roman" w:eastAsia="Times New Roman" w:hAnsi="Times New Roman" w:cs="Times New Roman"/>
          <w:b/>
          <w:bCs/>
          <w:sz w:val="28"/>
          <w:szCs w:val="28"/>
          <w:lang w:val="ky-KG" w:eastAsia="ru-RU"/>
        </w:rPr>
        <w:lastRenderedPageBreak/>
        <w:t>1-бөлүм</w:t>
      </w:r>
      <w:r w:rsidR="00160896" w:rsidRPr="00CF7C3B">
        <w:rPr>
          <w:rFonts w:ascii="Times New Roman" w:eastAsia="Times New Roman" w:hAnsi="Times New Roman" w:cs="Times New Roman"/>
          <w:b/>
          <w:bCs/>
          <w:sz w:val="28"/>
          <w:szCs w:val="28"/>
          <w:lang w:val="ky-KG" w:eastAsia="ru-RU"/>
        </w:rPr>
        <w:t xml:space="preserve">. </w:t>
      </w:r>
      <w:r w:rsidRPr="00CF7C3B">
        <w:rPr>
          <w:rFonts w:ascii="Times New Roman" w:eastAsia="Times New Roman" w:hAnsi="Times New Roman" w:cs="Times New Roman"/>
          <w:b/>
          <w:bCs/>
          <w:sz w:val="28"/>
          <w:szCs w:val="28"/>
          <w:lang w:val="ky-KG" w:eastAsia="ru-RU"/>
        </w:rPr>
        <w:t>Жалпы жоболор</w:t>
      </w:r>
    </w:p>
    <w:p w14:paraId="7385ADEB" w14:textId="77777777" w:rsidR="00112F31" w:rsidRPr="00CF7C3B" w:rsidRDefault="00112F31"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25EC2225" w14:textId="2C1A89C4" w:rsidR="008B02AD" w:rsidRPr="00CF7C3B" w:rsidRDefault="00DD79CA"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w:t>
      </w:r>
      <w:r w:rsidR="008B02AD" w:rsidRPr="00CF7C3B">
        <w:rPr>
          <w:rFonts w:ascii="Times New Roman" w:eastAsia="Times New Roman" w:hAnsi="Times New Roman" w:cs="Times New Roman"/>
          <w:sz w:val="28"/>
          <w:szCs w:val="28"/>
          <w:lang w:val="ky-KG" w:eastAsia="ru-RU"/>
        </w:rPr>
        <w:t xml:space="preserve">ашталгыч </w:t>
      </w:r>
      <w:r w:rsidRPr="00CF7C3B">
        <w:rPr>
          <w:rFonts w:ascii="Times New Roman" w:eastAsia="Times New Roman" w:hAnsi="Times New Roman" w:cs="Times New Roman"/>
          <w:sz w:val="28"/>
          <w:szCs w:val="28"/>
          <w:lang w:val="ky-KG" w:eastAsia="ru-RU"/>
        </w:rPr>
        <w:t xml:space="preserve">кесиптик </w:t>
      </w:r>
      <w:r w:rsidR="008B02AD" w:rsidRPr="00CF7C3B">
        <w:rPr>
          <w:rFonts w:ascii="Times New Roman" w:eastAsia="Times New Roman" w:hAnsi="Times New Roman" w:cs="Times New Roman"/>
          <w:sz w:val="28"/>
          <w:szCs w:val="28"/>
          <w:lang w:val="ky-KG" w:eastAsia="ru-RU"/>
        </w:rPr>
        <w:t xml:space="preserve">билим берүүнүн </w:t>
      </w:r>
      <w:bookmarkStart w:id="0" w:name="_Hlk221194264"/>
      <w:r w:rsidR="004B7082" w:rsidRPr="00CF7C3B">
        <w:rPr>
          <w:rFonts w:ascii="Times New Roman" w:hAnsi="Times New Roman" w:cs="Times New Roman"/>
          <w:sz w:val="28"/>
          <w:szCs w:val="28"/>
          <w:lang w:val="ky-KG"/>
        </w:rPr>
        <w:t>Официант, бармен</w:t>
      </w:r>
      <w:r w:rsidR="005F2E95" w:rsidRPr="00CF7C3B">
        <w:rPr>
          <w:rFonts w:ascii="Times New Roman" w:hAnsi="Times New Roman" w:cs="Times New Roman"/>
          <w:sz w:val="28"/>
          <w:szCs w:val="28"/>
          <w:lang w:val="ky-KG"/>
        </w:rPr>
        <w:t xml:space="preserve"> </w:t>
      </w:r>
      <w:bookmarkEnd w:id="0"/>
      <w:r w:rsidR="008B02AD" w:rsidRPr="00CF7C3B">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6EE6B04B" w14:textId="77777777" w:rsidR="008B02AD" w:rsidRPr="00CF7C3B"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230618B2" w14:textId="4B6C3C80" w:rsidR="008B02AD" w:rsidRPr="00CF7C3B"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Терминдер, аныктамалар, белгилөөлөр, кыска</w:t>
      </w:r>
      <w:r w:rsidR="008B3A33" w:rsidRPr="00CF7C3B">
        <w:rPr>
          <w:rFonts w:ascii="Times New Roman" w:eastAsia="Times New Roman" w:hAnsi="Times New Roman" w:cs="Times New Roman"/>
          <w:sz w:val="28"/>
          <w:szCs w:val="28"/>
          <w:lang w:val="ky-KG" w:eastAsia="ru-RU"/>
        </w:rPr>
        <w:t>р</w:t>
      </w:r>
      <w:r w:rsidRPr="00CF7C3B">
        <w:rPr>
          <w:rFonts w:ascii="Times New Roman" w:eastAsia="Times New Roman" w:hAnsi="Times New Roman" w:cs="Times New Roman"/>
          <w:sz w:val="28"/>
          <w:szCs w:val="28"/>
          <w:lang w:val="ky-KG" w:eastAsia="ru-RU"/>
        </w:rPr>
        <w:t>туулар:</w:t>
      </w:r>
    </w:p>
    <w:p w14:paraId="3BEE2A6C" w14:textId="4A92A05E" w:rsidR="008B02AD" w:rsidRPr="00CF7C3B"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академиялык кредит</w:t>
      </w:r>
      <w:r w:rsidR="00896575"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билим алуучунун окуу жана (же) илимий </w:t>
      </w:r>
    </w:p>
    <w:p w14:paraId="3ADE4F32" w14:textId="42906A43" w:rsidR="008B02AD" w:rsidRPr="00CF7C3B"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жүктөмүнүн көлөмүн өлчөөнү</w:t>
      </w:r>
      <w:r w:rsidR="00424223" w:rsidRPr="00CF7C3B">
        <w:rPr>
          <w:rFonts w:ascii="Times New Roman" w:eastAsia="Times New Roman" w:hAnsi="Times New Roman" w:cs="Times New Roman"/>
          <w:sz w:val="28"/>
          <w:szCs w:val="28"/>
          <w:lang w:val="ky-KG" w:eastAsia="ru-RU"/>
        </w:rPr>
        <w:t>н</w:t>
      </w:r>
      <w:r w:rsidRPr="00CF7C3B">
        <w:rPr>
          <w:rFonts w:ascii="Times New Roman" w:eastAsia="Times New Roman" w:hAnsi="Times New Roman" w:cs="Times New Roman"/>
          <w:sz w:val="28"/>
          <w:szCs w:val="28"/>
          <w:lang w:val="ky-KG" w:eastAsia="ru-RU"/>
        </w:rPr>
        <w:t xml:space="preserve"> шартуу бирдиги;</w:t>
      </w:r>
    </w:p>
    <w:p w14:paraId="3F1845C7" w14:textId="761F2244"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CF7C3B">
        <w:rPr>
          <w:rFonts w:ascii="Times New Roman" w:eastAsia="Times New Roman" w:hAnsi="Times New Roman" w:cs="Times New Roman"/>
          <w:b/>
          <w:bCs/>
          <w:sz w:val="28"/>
          <w:szCs w:val="28"/>
          <w:lang w:val="ky-KG" w:eastAsia="ru-RU"/>
        </w:rPr>
        <w:t>кесиптик/эмгектин иштин түрү</w:t>
      </w:r>
      <w:r w:rsidR="00896575" w:rsidRPr="00CF7C3B">
        <w:rPr>
          <w:rFonts w:ascii="Times New Roman" w:eastAsia="Times New Roman" w:hAnsi="Times New Roman" w:cs="Times New Roman"/>
          <w:b/>
          <w:bCs/>
          <w:sz w:val="28"/>
          <w:szCs w:val="28"/>
          <w:lang w:val="ky-KG" w:eastAsia="ru-RU"/>
        </w:rPr>
        <w:t xml:space="preserve"> </w:t>
      </w:r>
      <w:r w:rsidRPr="00CF7C3B">
        <w:rPr>
          <w:rFonts w:ascii="Times New Roman" w:eastAsia="Times New Roman" w:hAnsi="Times New Roman" w:cs="Times New Roman"/>
          <w:b/>
          <w:bCs/>
          <w:sz w:val="28"/>
          <w:szCs w:val="28"/>
          <w:lang w:val="ky-KG" w:eastAsia="ru-RU"/>
        </w:rPr>
        <w:t xml:space="preserve">- </w:t>
      </w:r>
      <w:r w:rsidRPr="00CF7C3B">
        <w:rPr>
          <w:rFonts w:ascii="Times New Roman" w:eastAsia="Times New Roman" w:hAnsi="Times New Roman" w:cs="Times New Roman"/>
          <w:sz w:val="28"/>
          <w:szCs w:val="28"/>
          <w:lang w:val="ky-KG" w:eastAsia="ru-RU"/>
        </w:rPr>
        <w:t>эмгектин тектеш</w:t>
      </w:r>
      <w:r w:rsidRPr="00CF7C3B">
        <w:rPr>
          <w:rFonts w:ascii="Times New Roman" w:eastAsia="Times New Roman" w:hAnsi="Times New Roman" w:cs="Times New Roman"/>
          <w:b/>
          <w:bCs/>
          <w:sz w:val="28"/>
          <w:szCs w:val="28"/>
          <w:lang w:val="ky-KG" w:eastAsia="ru-RU"/>
        </w:rPr>
        <w:t xml:space="preserve"> </w:t>
      </w:r>
      <w:r w:rsidRPr="00CF7C3B">
        <w:rPr>
          <w:rFonts w:ascii="Times New Roman" w:eastAsia="Times New Roman" w:hAnsi="Times New Roman" w:cs="Times New Roman"/>
          <w:sz w:val="28"/>
          <w:szCs w:val="28"/>
          <w:lang w:val="ky-KG" w:eastAsia="ru-RU"/>
        </w:rPr>
        <w:t>мүнөзүнө,</w:t>
      </w:r>
      <w:r w:rsidR="00112F31"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CF7C3B">
        <w:rPr>
          <w:rFonts w:ascii="Times New Roman" w:eastAsia="Times New Roman" w:hAnsi="Times New Roman" w:cs="Times New Roman"/>
          <w:b/>
          <w:bCs/>
          <w:sz w:val="28"/>
          <w:szCs w:val="28"/>
          <w:lang w:val="ky-KG" w:eastAsia="ru-RU"/>
        </w:rPr>
        <w:t xml:space="preserve"> </w:t>
      </w:r>
    </w:p>
    <w:p w14:paraId="40728381" w14:textId="7CE5D0FD"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 xml:space="preserve">экономикалык иштин түрү </w:t>
      </w:r>
      <w:r w:rsidR="00896575" w:rsidRPr="00CF7C3B">
        <w:rPr>
          <w:rFonts w:ascii="Times New Roman" w:eastAsia="Times New Roman" w:hAnsi="Times New Roman" w:cs="Times New Roman"/>
          <w:sz w:val="28"/>
          <w:szCs w:val="28"/>
          <w:lang w:val="ky-KG" w:eastAsia="ru-RU"/>
        </w:rPr>
        <w:t>-</w:t>
      </w:r>
      <w:r w:rsidRPr="00CF7C3B">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1EDC1599" w14:textId="079181DA" w:rsidR="008B02AD" w:rsidRPr="00CF7C3B" w:rsidRDefault="008B02AD" w:rsidP="00CF7C3B">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b/>
          <w:bCs/>
          <w:sz w:val="28"/>
          <w:szCs w:val="28"/>
          <w:lang w:val="ky-KG" w:eastAsia="ru-RU"/>
        </w:rPr>
        <w:t>мамлекеттик билим берүү стандарты</w:t>
      </w:r>
      <w:r w:rsidR="00896575"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окутуунун максаттарын</w:t>
      </w:r>
      <w:r w:rsidR="006F2FFA"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5C06242" w14:textId="15DFD050"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 xml:space="preserve">гибриддик окутуу методу </w:t>
      </w:r>
      <w:r w:rsidR="00896575" w:rsidRPr="00CF7C3B">
        <w:rPr>
          <w:rFonts w:ascii="Times New Roman" w:eastAsia="Times New Roman" w:hAnsi="Times New Roman" w:cs="Times New Roman"/>
          <w:sz w:val="28"/>
          <w:szCs w:val="28"/>
          <w:lang w:val="ky-KG" w:eastAsia="ru-RU"/>
        </w:rPr>
        <w:t>-</w:t>
      </w:r>
      <w:r w:rsidRPr="00CF7C3B">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1768FDB6" w14:textId="37895409"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интеграцияланган программа</w:t>
      </w:r>
      <w:r w:rsidR="00896575"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113257BC" w14:textId="35DBD0C0"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квалификация</w:t>
      </w:r>
      <w:r w:rsidR="00896575"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7620A776" w14:textId="73040590" w:rsidR="009C34B7" w:rsidRPr="00CF7C3B" w:rsidRDefault="009C34B7" w:rsidP="009C34B7">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даярдоо багыты</w:t>
      </w:r>
      <w:r w:rsidRPr="00CF7C3B">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20573327" w14:textId="64DDD53F"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компетенция</w:t>
      </w:r>
      <w:r w:rsidR="00896575"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05AD3E14" w14:textId="284586BB"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модуль</w:t>
      </w:r>
      <w:r w:rsidR="00896575"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окутуунун белгиленген максаттарына жана натыйжаларына карата белгилүү бир логикалык жыйынтыкка ээ болгон окуу дисциплинасынын бөлүгү;</w:t>
      </w:r>
    </w:p>
    <w:p w14:paraId="4A4F0790" w14:textId="77777777" w:rsidR="008B02AD" w:rsidRPr="00CF7C3B"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квалификациялардын улуттук алкагы</w:t>
      </w:r>
      <w:r w:rsidRPr="00CF7C3B">
        <w:rPr>
          <w:rFonts w:ascii="Times New Roman" w:eastAsia="Times New Roman" w:hAnsi="Times New Roman" w:cs="Times New Roman"/>
          <w:sz w:val="28"/>
          <w:szCs w:val="28"/>
          <w:lang w:val="ky-KG" w:eastAsia="ru-RU"/>
        </w:rPr>
        <w:t xml:space="preserve"> - улуттук </w:t>
      </w:r>
    </w:p>
    <w:p w14:paraId="54E1F4BB" w14:textId="77777777" w:rsidR="008B02AD" w:rsidRPr="00CF7C3B"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31638582" w14:textId="6C9F367A" w:rsidR="008B02AD" w:rsidRPr="00CF7C3B" w:rsidRDefault="008B02AD" w:rsidP="00CF7C3B">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кесиптик иштин объекти</w:t>
      </w:r>
      <w:r w:rsidR="006B5B61"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эмгек ишинин процессинде тааси</w:t>
      </w:r>
      <w:r w:rsidR="00C85D5B" w:rsidRPr="00CF7C3B">
        <w:rPr>
          <w:rFonts w:ascii="Times New Roman" w:eastAsia="Times New Roman" w:hAnsi="Times New Roman" w:cs="Times New Roman"/>
          <w:sz w:val="28"/>
          <w:szCs w:val="28"/>
          <w:lang w:val="ky-KG" w:eastAsia="ru-RU"/>
        </w:rPr>
        <w:t>р</w:t>
      </w:r>
      <w:r w:rsidR="006F2FFA"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5205AA8F" w14:textId="79A2F51C" w:rsidR="008B02AD" w:rsidRPr="00CF7C3B"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билим берүү программасы</w:t>
      </w:r>
      <w:r w:rsidR="006B5B61"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кесиптик билим берүүнүн тиешелүү </w:t>
      </w:r>
    </w:p>
    <w:p w14:paraId="7C0E4EA8" w14:textId="06E5C27B" w:rsidR="008B02AD" w:rsidRPr="00CF7C3B"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4D1433B7" w14:textId="162717D1"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жумуш ордунда окутуу</w:t>
      </w:r>
      <w:r w:rsidR="006B5B61"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милдетүү түрдө практикалык окутуу</w:t>
      </w:r>
      <w:r w:rsidR="00112F31"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1B10DD22" w14:textId="77777777" w:rsidR="008B02AD" w:rsidRPr="00CF7C3B"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кесиптик стандарт</w:t>
      </w:r>
      <w:r w:rsidRPr="00CF7C3B">
        <w:rPr>
          <w:rFonts w:ascii="Times New Roman" w:eastAsia="Times New Roman" w:hAnsi="Times New Roman" w:cs="Times New Roman"/>
          <w:sz w:val="28"/>
          <w:szCs w:val="28"/>
          <w:lang w:val="ky-KG" w:eastAsia="ru-RU"/>
        </w:rPr>
        <w:t xml:space="preserve"> - кесиптик иштин белгилүү бир түрүн жүзөгө </w:t>
      </w:r>
    </w:p>
    <w:p w14:paraId="7100192C" w14:textId="77777777" w:rsidR="008B02AD" w:rsidRPr="00CF7C3B"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4EB7672D" w14:textId="1E5832ED"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 w:name="_Hlk181625748"/>
      <w:r w:rsidRPr="00CF7C3B">
        <w:rPr>
          <w:rFonts w:ascii="Times New Roman" w:eastAsia="Times New Roman" w:hAnsi="Times New Roman" w:cs="Times New Roman"/>
          <w:b/>
          <w:bCs/>
          <w:sz w:val="28"/>
          <w:szCs w:val="28"/>
          <w:lang w:val="ky-KG" w:eastAsia="ru-RU"/>
        </w:rPr>
        <w:t>окутуунун натыйжалары</w:t>
      </w:r>
      <w:r w:rsidR="006B5B61"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7332E639" w14:textId="72DBEAF5" w:rsidR="008B02AD" w:rsidRPr="00CF7C3B" w:rsidRDefault="009C34B7"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Б</w:t>
      </w:r>
      <w:r w:rsidR="008B02AD" w:rsidRPr="00CF7C3B">
        <w:rPr>
          <w:rFonts w:ascii="Times New Roman" w:eastAsia="Times New Roman" w:hAnsi="Times New Roman" w:cs="Times New Roman"/>
          <w:b/>
          <w:bCs/>
          <w:sz w:val="28"/>
          <w:szCs w:val="28"/>
          <w:lang w:val="ky-KG" w:eastAsia="ru-RU"/>
        </w:rPr>
        <w:t>кесип</w:t>
      </w:r>
      <w:r w:rsidR="006B5B61" w:rsidRPr="00CF7C3B">
        <w:rPr>
          <w:rFonts w:ascii="Times New Roman" w:eastAsia="Times New Roman" w:hAnsi="Times New Roman" w:cs="Times New Roman"/>
          <w:sz w:val="28"/>
          <w:szCs w:val="28"/>
          <w:lang w:val="ky-KG" w:eastAsia="ru-RU"/>
        </w:rPr>
        <w:t xml:space="preserve"> -</w:t>
      </w:r>
      <w:r w:rsidR="008B02AD" w:rsidRPr="00CF7C3B">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r w:rsidR="00112F31" w:rsidRPr="00CF7C3B">
        <w:rPr>
          <w:rFonts w:ascii="Times New Roman" w:eastAsia="Times New Roman" w:hAnsi="Times New Roman" w:cs="Times New Roman"/>
          <w:sz w:val="28"/>
          <w:szCs w:val="28"/>
          <w:lang w:val="ky-KG" w:eastAsia="ru-RU"/>
        </w:rPr>
        <w:t xml:space="preserve"> </w:t>
      </w:r>
      <w:r w:rsidR="008B02AD" w:rsidRPr="00CF7C3B">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460F8B49" w14:textId="73CA7751" w:rsidR="008B02AD" w:rsidRPr="00CF7C3B"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дисциплиналардын цикли</w:t>
      </w:r>
      <w:r w:rsidR="00896575"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 окутуунун, тарбиялоонун</w:t>
      </w:r>
      <w:r w:rsidR="00112F31"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CF7C3B">
        <w:rPr>
          <w:rFonts w:ascii="Times New Roman" w:eastAsia="Times New Roman" w:hAnsi="Times New Roman" w:cs="Times New Roman"/>
          <w:sz w:val="28"/>
          <w:szCs w:val="28"/>
          <w:lang w:val="ky-KG" w:eastAsia="ru-RU"/>
        </w:rPr>
        <w:tab/>
      </w:r>
    </w:p>
    <w:bookmarkEnd w:id="1"/>
    <w:p w14:paraId="5D5F3ECB" w14:textId="77777777" w:rsidR="008B02AD" w:rsidRPr="00CF7C3B"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29F8E955" w14:textId="5C3F6D2B" w:rsidR="008B02AD" w:rsidRPr="00CF7C3B"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МБС</w:t>
      </w:r>
      <w:r w:rsidR="00896575"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мамлекеттик билим берүү стандарты;</w:t>
      </w:r>
    </w:p>
    <w:p w14:paraId="6A25B0A2" w14:textId="00CE93EB" w:rsidR="009C34B7" w:rsidRPr="00CF7C3B" w:rsidRDefault="009C34B7" w:rsidP="009C34B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ЖКББ - жогорку кесиптик билим берүү;</w:t>
      </w:r>
    </w:p>
    <w:p w14:paraId="5123EC1B" w14:textId="20590A5E" w:rsidR="009C34B7" w:rsidRPr="00CF7C3B" w:rsidRDefault="009C34B7" w:rsidP="009C34B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ОКББ - орто кесиптик билим берүү;</w:t>
      </w:r>
    </w:p>
    <w:p w14:paraId="4D1C37D2" w14:textId="73E91DAA" w:rsidR="008B02AD" w:rsidRPr="00CF7C3B"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БКБ</w:t>
      </w:r>
      <w:r w:rsidR="009C34B7" w:rsidRPr="00CF7C3B">
        <w:rPr>
          <w:rFonts w:ascii="Times New Roman" w:eastAsia="Times New Roman" w:hAnsi="Times New Roman" w:cs="Times New Roman"/>
          <w:sz w:val="28"/>
          <w:szCs w:val="28"/>
          <w:lang w:val="ky-KG" w:eastAsia="ru-RU"/>
        </w:rPr>
        <w:t>Б</w:t>
      </w:r>
      <w:r w:rsidRPr="00CF7C3B">
        <w:rPr>
          <w:rFonts w:ascii="Times New Roman" w:eastAsia="Times New Roman" w:hAnsi="Times New Roman" w:cs="Times New Roman"/>
          <w:sz w:val="28"/>
          <w:szCs w:val="28"/>
          <w:lang w:val="ky-KG" w:eastAsia="ru-RU"/>
        </w:rPr>
        <w:t xml:space="preserve"> -</w:t>
      </w:r>
      <w:r w:rsidR="00896575"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башталгыч кесиптик билим берүү;</w:t>
      </w:r>
    </w:p>
    <w:p w14:paraId="4E965A3D" w14:textId="61B67DFA" w:rsidR="008B02AD" w:rsidRPr="00CF7C3B" w:rsidRDefault="00896575"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КР КУА -</w:t>
      </w:r>
      <w:r w:rsidR="008B02AD" w:rsidRPr="00CF7C3B">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7910C606" w14:textId="77777777" w:rsidR="008B02AD" w:rsidRPr="00CF7C3B"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алкагы;</w:t>
      </w:r>
    </w:p>
    <w:p w14:paraId="1BCB2E19" w14:textId="2EA4031B" w:rsidR="00160896" w:rsidRPr="00CF7C3B" w:rsidRDefault="00896575"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ОМБ -</w:t>
      </w:r>
      <w:r w:rsidR="008B02AD" w:rsidRPr="00CF7C3B">
        <w:rPr>
          <w:rFonts w:ascii="Times New Roman" w:eastAsia="Times New Roman" w:hAnsi="Times New Roman" w:cs="Times New Roman"/>
          <w:sz w:val="28"/>
          <w:szCs w:val="28"/>
          <w:lang w:val="ky-KG" w:eastAsia="ru-RU"/>
        </w:rPr>
        <w:t xml:space="preserve"> окуу-методикалык бирикмелер.</w:t>
      </w:r>
    </w:p>
    <w:p w14:paraId="1E373275" w14:textId="77777777" w:rsidR="00BD6A4E" w:rsidRPr="00CF7C3B" w:rsidRDefault="00BD6A4E"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DD4B870" w14:textId="18FAB94B" w:rsidR="008B02AD" w:rsidRPr="00CF7C3B" w:rsidRDefault="008B02AD"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2" w:name="g2"/>
      <w:bookmarkEnd w:id="2"/>
      <w:r w:rsidRPr="00CF7C3B">
        <w:rPr>
          <w:rFonts w:ascii="Times New Roman" w:eastAsia="Times New Roman" w:hAnsi="Times New Roman" w:cs="Times New Roman"/>
          <w:b/>
          <w:bCs/>
          <w:sz w:val="28"/>
          <w:szCs w:val="28"/>
          <w:lang w:val="ky-KG" w:eastAsia="ru-RU"/>
        </w:rPr>
        <w:t>2-бөлүм. Колдонуу чөйрөсү</w:t>
      </w:r>
    </w:p>
    <w:p w14:paraId="65A3324F" w14:textId="77777777" w:rsidR="00956C09" w:rsidRPr="00CF7C3B" w:rsidRDefault="00956C09"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64B4914E" w14:textId="12EF8E18" w:rsidR="008B02AD" w:rsidRPr="00CF7C3B"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Ушул МБС </w:t>
      </w:r>
      <w:r w:rsidR="00413F72" w:rsidRPr="00CF7C3B">
        <w:rPr>
          <w:rFonts w:ascii="Times New Roman" w:hAnsi="Times New Roman" w:cs="Times New Roman"/>
          <w:sz w:val="28"/>
          <w:szCs w:val="28"/>
          <w:lang w:val="ky-KG"/>
        </w:rPr>
        <w:t xml:space="preserve">Официант, бармен </w:t>
      </w:r>
      <w:r w:rsidRPr="00CF7C3B">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7E373779" w14:textId="0B2AEF4F" w:rsidR="008B02AD" w:rsidRPr="00CF7C3B" w:rsidRDefault="004B7082"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hAnsi="Times New Roman" w:cs="Times New Roman"/>
          <w:sz w:val="28"/>
          <w:szCs w:val="28"/>
          <w:lang w:val="ky-KG"/>
        </w:rPr>
        <w:t xml:space="preserve">Официант, бармен </w:t>
      </w:r>
      <w:r w:rsidR="008B02AD" w:rsidRPr="00CF7C3B">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27580A81" w14:textId="62EF72FF" w:rsidR="008B02AD" w:rsidRPr="00CF7C3B"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өздөрүнүн билим берүү уюмдарында ушул </w:t>
      </w:r>
      <w:r w:rsidR="009C34B7" w:rsidRPr="00CF7C3B">
        <w:rPr>
          <w:rFonts w:ascii="Times New Roman" w:hAnsi="Times New Roman" w:cs="Times New Roman"/>
          <w:sz w:val="28"/>
          <w:szCs w:val="28"/>
          <w:lang w:val="ky-KG"/>
        </w:rPr>
        <w:t xml:space="preserve">Официант, бармен </w:t>
      </w:r>
      <w:r w:rsidRPr="00CF7C3B">
        <w:rPr>
          <w:rFonts w:ascii="Times New Roman" w:eastAsia="Times New Roman" w:hAnsi="Times New Roman" w:cs="Times New Roman"/>
          <w:sz w:val="28"/>
          <w:szCs w:val="28"/>
          <w:lang w:val="ky-KG" w:eastAsia="ru-RU"/>
        </w:rPr>
        <w:t>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7797BFEA" w14:textId="171B8A10" w:rsidR="008B02AD" w:rsidRPr="00CF7C3B"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ушул </w:t>
      </w:r>
      <w:r w:rsidR="009C34B7" w:rsidRPr="00CF7C3B">
        <w:rPr>
          <w:rFonts w:ascii="Times New Roman" w:hAnsi="Times New Roman" w:cs="Times New Roman"/>
          <w:sz w:val="28"/>
          <w:szCs w:val="28"/>
          <w:lang w:val="ky-KG"/>
        </w:rPr>
        <w:t xml:space="preserve">Официант, бармен </w:t>
      </w:r>
      <w:r w:rsidRPr="00CF7C3B">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наьыйжалуу ишкек ашыруу үчүн жооптуу билим алуучулар; </w:t>
      </w:r>
    </w:p>
    <w:p w14:paraId="13AA7809" w14:textId="465A2CC1" w:rsidR="008B02AD" w:rsidRPr="00CF7C3B"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тиешелүү кесиптик иш чөйрөсүндөгү иш берүүчүлөр;</w:t>
      </w:r>
    </w:p>
    <w:p w14:paraId="0DCBA6D9" w14:textId="505453CD" w:rsidR="008B02AD" w:rsidRPr="00CF7C3B"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58CC8170" w14:textId="7022C9A3" w:rsidR="008B02AD" w:rsidRPr="00CF7C3B"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414E5051" w14:textId="55B737F0" w:rsidR="00943D00" w:rsidRPr="00CF7C3B" w:rsidRDefault="008B02AD" w:rsidP="009C34B7">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746C1D39" w14:textId="77777777" w:rsidR="00943D00" w:rsidRPr="00CF7C3B" w:rsidRDefault="00943D00"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5B4FFFA0" w14:textId="70E9D5FD" w:rsidR="008B02AD" w:rsidRPr="00CF7C3B" w:rsidRDefault="008B02AD" w:rsidP="00943D00">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3" w:name="g3"/>
      <w:bookmarkEnd w:id="3"/>
      <w:r w:rsidRPr="00CF7C3B">
        <w:rPr>
          <w:rFonts w:ascii="Times New Roman" w:eastAsia="Times New Roman" w:hAnsi="Times New Roman" w:cs="Times New Roman"/>
          <w:b/>
          <w:bCs/>
          <w:sz w:val="28"/>
          <w:szCs w:val="28"/>
          <w:lang w:val="ky-KG" w:eastAsia="ru-RU"/>
        </w:rPr>
        <w:t xml:space="preserve">3-бөлүм. </w:t>
      </w:r>
      <w:r w:rsidR="004B7082" w:rsidRPr="00CF7C3B">
        <w:rPr>
          <w:rFonts w:ascii="Times New Roman" w:hAnsi="Times New Roman" w:cs="Times New Roman"/>
          <w:b/>
          <w:sz w:val="28"/>
          <w:szCs w:val="28"/>
          <w:lang w:val="ky-KG"/>
        </w:rPr>
        <w:t xml:space="preserve">Официант, бармен </w:t>
      </w:r>
      <w:r w:rsidRPr="00CF7C3B">
        <w:rPr>
          <w:rFonts w:ascii="Times New Roman" w:eastAsia="Times New Roman" w:hAnsi="Times New Roman" w:cs="Times New Roman"/>
          <w:b/>
          <w:bCs/>
          <w:sz w:val="28"/>
          <w:szCs w:val="28"/>
          <w:lang w:val="ky-KG" w:eastAsia="ru-RU"/>
        </w:rPr>
        <w:t>кесибинин жалпы мүнөздөмөсү</w:t>
      </w:r>
    </w:p>
    <w:p w14:paraId="72A9FFD3" w14:textId="77777777" w:rsidR="00943D00" w:rsidRPr="00CF7C3B" w:rsidRDefault="00943D00" w:rsidP="00943D00">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11F4413" w14:textId="55C34903" w:rsidR="00A3176D" w:rsidRPr="00CF7C3B" w:rsidRDefault="004B7082"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hAnsi="Times New Roman" w:cs="Times New Roman"/>
          <w:sz w:val="28"/>
          <w:szCs w:val="28"/>
          <w:lang w:val="ky-KG"/>
        </w:rPr>
        <w:t xml:space="preserve">Официант, бармен </w:t>
      </w:r>
      <w:r w:rsidR="00A3176D" w:rsidRPr="00CF7C3B">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37836C23"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күндүзгү; </w:t>
      </w:r>
    </w:p>
    <w:p w14:paraId="47D84F62" w14:textId="66913A93"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күндүзгү- (кечки).</w:t>
      </w:r>
    </w:p>
    <w:p w14:paraId="506A462E" w14:textId="5BC0C9C0" w:rsidR="00A3176D" w:rsidRPr="00CF7C3B"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18133BEA" w14:textId="1C1E4D55" w:rsidR="00A3176D" w:rsidRPr="00CF7C3B" w:rsidRDefault="00055C4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БКБ</w:t>
      </w:r>
      <w:r w:rsidR="00A3176D" w:rsidRPr="00CF7C3B">
        <w:rPr>
          <w:rFonts w:ascii="Times New Roman" w:eastAsia="Times New Roman" w:hAnsi="Times New Roman" w:cs="Times New Roman"/>
          <w:sz w:val="28"/>
          <w:szCs w:val="28"/>
          <w:lang w:val="ky-KG" w:eastAsia="ru-RU"/>
        </w:rPr>
        <w:t xml:space="preserve"> берүү программасына:</w:t>
      </w:r>
    </w:p>
    <w:p w14:paraId="34EE3462"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негизги жалпы билими жөнүндө күбөлүккө;</w:t>
      </w:r>
    </w:p>
    <w:p w14:paraId="315C6C2B"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жалпы орто билими жөнүндө аттестатка;</w:t>
      </w:r>
    </w:p>
    <w:p w14:paraId="41AE7BEC"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39B991DA" w14:textId="5189768B" w:rsidR="00A3176D" w:rsidRPr="00CF7C3B" w:rsidRDefault="004B7082"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hAnsi="Times New Roman" w:cs="Times New Roman"/>
          <w:sz w:val="28"/>
          <w:szCs w:val="28"/>
          <w:lang w:val="ky-KG"/>
        </w:rPr>
        <w:t xml:space="preserve">Официант, бармен </w:t>
      </w:r>
      <w:r w:rsidR="00A3176D" w:rsidRPr="00CF7C3B">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17345138" w14:textId="4B56133E" w:rsidR="004E56C4" w:rsidRPr="00CF7C3B" w:rsidRDefault="004E56C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жалпы орто билим берүүнүн базасында </w:t>
      </w:r>
      <w:r w:rsidR="009C34B7" w:rsidRPr="00CF7C3B">
        <w:rPr>
          <w:rFonts w:ascii="Times New Roman" w:eastAsia="Times New Roman" w:hAnsi="Times New Roman" w:cs="Times New Roman"/>
          <w:sz w:val="28"/>
          <w:szCs w:val="28"/>
          <w:lang w:val="ky-KG" w:eastAsia="ru-RU"/>
        </w:rPr>
        <w:t>–</w:t>
      </w:r>
      <w:r w:rsidRPr="00CF7C3B">
        <w:rPr>
          <w:rFonts w:ascii="Times New Roman" w:eastAsia="Times New Roman" w:hAnsi="Times New Roman" w:cs="Times New Roman"/>
          <w:sz w:val="28"/>
          <w:szCs w:val="28"/>
          <w:lang w:val="ky-KG" w:eastAsia="ru-RU"/>
        </w:rPr>
        <w:t xml:space="preserve"> </w:t>
      </w:r>
      <w:r w:rsidR="009C34B7" w:rsidRPr="00CF7C3B">
        <w:rPr>
          <w:rFonts w:ascii="Times New Roman" w:eastAsia="Times New Roman" w:hAnsi="Times New Roman" w:cs="Times New Roman"/>
          <w:sz w:val="28"/>
          <w:szCs w:val="28"/>
          <w:lang w:val="ky-KG" w:eastAsia="ru-RU"/>
        </w:rPr>
        <w:t>10 айды</w:t>
      </w:r>
      <w:r w:rsidRPr="00CF7C3B">
        <w:rPr>
          <w:rFonts w:ascii="Times New Roman" w:eastAsia="Times New Roman" w:hAnsi="Times New Roman" w:cs="Times New Roman"/>
          <w:sz w:val="28"/>
          <w:szCs w:val="28"/>
          <w:lang w:val="ky-KG" w:eastAsia="ru-RU"/>
        </w:rPr>
        <w:t xml:space="preserve"> түзөт. </w:t>
      </w:r>
    </w:p>
    <w:p w14:paraId="1F1D1D48" w14:textId="1A592920"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 жылды;</w:t>
      </w:r>
    </w:p>
    <w:p w14:paraId="0137E73B"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Кесиптик башталгыч билим берүү уюмдарында төмөнкүдөй негизги билим берүү программалары ишке ашырылат:</w:t>
      </w:r>
    </w:p>
    <w:p w14:paraId="58AE759C" w14:textId="111B2128"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негизги жалпы билим берүүнүн базасында окутуу мөөнөтү </w:t>
      </w:r>
      <w:r w:rsidR="006B5B61"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2-3 жылдан кем эмес жалпы орто жана кесиптик башталгыч билим берүүнүн интеграцияланган программасы;</w:t>
      </w:r>
    </w:p>
    <w:p w14:paraId="37E2BDD6" w14:textId="58D3B500"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жалпы орто билим албастан негизги жалпы билим берүүнүн базасында аскерге чакырууга чейинки даярдоо программасын камтыган </w:t>
      </w:r>
      <w:r w:rsidR="006B5B61"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2 жылдык окуу мөөнөтү менен кесиптик башталгыч билим берүү программасы;</w:t>
      </w:r>
    </w:p>
    <w:p w14:paraId="109989B8"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451C8D"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F653CB8"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39D71D1C" w14:textId="615556C7" w:rsidR="00A3176D" w:rsidRPr="00CF7C3B"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Билим берүү программасынын сыйымдуулугу кесиптик башталгыч билим берүү программасынын түзүмүнө ылайык</w:t>
      </w:r>
      <w:r w:rsidR="00B43ED9" w:rsidRPr="00CF7C3B">
        <w:rPr>
          <w:rFonts w:ascii="Times New Roman" w:hAnsi="Times New Roman" w:cs="Times New Roman"/>
          <w:sz w:val="28"/>
          <w:szCs w:val="28"/>
          <w:lang w:val="ky-KG"/>
        </w:rPr>
        <w:t xml:space="preserve"> Официант, бармен кесииби боюнча</w:t>
      </w:r>
      <w:r w:rsidRPr="00CF7C3B">
        <w:rPr>
          <w:rFonts w:ascii="Times New Roman" w:eastAsia="Times New Roman" w:hAnsi="Times New Roman" w:cs="Times New Roman"/>
          <w:sz w:val="28"/>
          <w:szCs w:val="28"/>
          <w:lang w:val="ky-KG" w:eastAsia="ru-RU"/>
        </w:rPr>
        <w:t xml:space="preserve"> (1-тиркеме), окуу жылы үчүн (стандарттык окутуу учурунда 10 ай) 52ден кем эмес кредитти түзөт (52 кр </w:t>
      </w:r>
      <w:r w:rsidRPr="00CF7C3B">
        <w:rPr>
          <w:rFonts w:ascii="Cambria Math" w:eastAsia="Times New Roman" w:hAnsi="Cambria Math" w:cs="Cambria Math"/>
          <w:sz w:val="28"/>
          <w:szCs w:val="28"/>
          <w:lang w:val="ky-KG" w:eastAsia="ru-RU"/>
        </w:rPr>
        <w:t>⨯</w:t>
      </w:r>
      <w:r w:rsidRPr="00CF7C3B">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4" w:name="_Hlk166639450"/>
      <w:r w:rsidRPr="00CF7C3B">
        <w:rPr>
          <w:rFonts w:ascii="Times New Roman" w:eastAsia="Times New Roman" w:hAnsi="Times New Roman" w:cs="Times New Roman"/>
          <w:sz w:val="28"/>
          <w:szCs w:val="28"/>
          <w:lang w:val="ky-KG" w:eastAsia="ru-RU"/>
        </w:rPr>
        <w:t xml:space="preserve">окутуу мөөнөтү 10 ай болгон учурда </w:t>
      </w:r>
      <w:bookmarkEnd w:id="4"/>
      <w:r w:rsidRPr="00CF7C3B">
        <w:rPr>
          <w:rFonts w:ascii="Times New Roman" w:eastAsia="Times New Roman" w:hAnsi="Times New Roman" w:cs="Times New Roman"/>
          <w:sz w:val="28"/>
          <w:szCs w:val="28"/>
          <w:lang w:val="ky-KG" w:eastAsia="ru-RU"/>
        </w:rPr>
        <w:t>60 кредиттен ашпоого тийиш. Мында бир кредит окуучунун окуу ишинин 30 саатына барабар.</w:t>
      </w:r>
    </w:p>
    <w:p w14:paraId="0C8492D7"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5020983" w14:textId="77777777" w:rsidR="00A3176D" w:rsidRPr="00CF7C3B"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6F845F8" w14:textId="21EEEFAE" w:rsidR="00A3176D" w:rsidRPr="00CF7C3B" w:rsidRDefault="004B7082"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hAnsi="Times New Roman" w:cs="Times New Roman"/>
          <w:sz w:val="28"/>
          <w:szCs w:val="28"/>
          <w:lang w:val="ky-KG"/>
        </w:rPr>
        <w:t xml:space="preserve">Официант, бармен </w:t>
      </w:r>
      <w:r w:rsidR="00A3176D" w:rsidRPr="00CF7C3B">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2A16EDCA" w14:textId="0EBFB2ED" w:rsidR="00A3176D" w:rsidRPr="00CF7C3B"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билим берүү тармагында </w:t>
      </w:r>
      <w:r w:rsidR="00C85D5B" w:rsidRPr="00CF7C3B">
        <w:rPr>
          <w:rFonts w:ascii="Times New Roman" w:eastAsia="Times New Roman" w:hAnsi="Times New Roman" w:cs="Times New Roman"/>
          <w:sz w:val="28"/>
          <w:szCs w:val="28"/>
          <w:lang w:val="ky-KG" w:eastAsia="ru-RU"/>
        </w:rPr>
        <w:t xml:space="preserve">нан азыктарынын түрлөрүн </w:t>
      </w:r>
      <w:r w:rsidRPr="00CF7C3B">
        <w:rPr>
          <w:rFonts w:ascii="Times New Roman" w:eastAsia="Times New Roman" w:hAnsi="Times New Roman" w:cs="Times New Roman"/>
          <w:sz w:val="28"/>
          <w:szCs w:val="28"/>
          <w:lang w:val="ky-KG" w:eastAsia="ru-RU"/>
        </w:rPr>
        <w:t xml:space="preserve"> </w:t>
      </w:r>
      <w:r w:rsidR="00C85D5B" w:rsidRPr="00CF7C3B">
        <w:rPr>
          <w:rFonts w:ascii="Times New Roman" w:eastAsia="Times New Roman" w:hAnsi="Times New Roman" w:cs="Times New Roman"/>
          <w:sz w:val="28"/>
          <w:szCs w:val="28"/>
          <w:lang w:val="ky-KG" w:eastAsia="ru-RU"/>
        </w:rPr>
        <w:t xml:space="preserve">жана кондитердик  азыктарды </w:t>
      </w:r>
      <w:r w:rsidRPr="00CF7C3B">
        <w:rPr>
          <w:rFonts w:ascii="Times New Roman" w:eastAsia="Times New Roman" w:hAnsi="Times New Roman" w:cs="Times New Roman"/>
          <w:sz w:val="28"/>
          <w:szCs w:val="28"/>
          <w:lang w:val="ky-KG" w:eastAsia="ru-RU"/>
        </w:rPr>
        <w:t>даярдоо үчүн квалификациялуу жумушчу кадрларды даярдоо болуп саналат;</w:t>
      </w:r>
    </w:p>
    <w:p w14:paraId="69D4BC7F" w14:textId="2F5D305F" w:rsidR="00A3176D" w:rsidRPr="00CF7C3B"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3DB1595B" w14:textId="4C28C6D1" w:rsidR="00413F72" w:rsidRPr="00CF7C3B" w:rsidRDefault="004B7082" w:rsidP="00F17A08">
      <w:pPr>
        <w:pStyle w:val="a5"/>
        <w:numPr>
          <w:ilvl w:val="0"/>
          <w:numId w:val="17"/>
        </w:numPr>
        <w:shd w:val="clear" w:color="auto" w:fill="FFFFFF"/>
        <w:spacing w:after="0" w:line="240" w:lineRule="auto"/>
        <w:ind w:left="0" w:firstLine="709"/>
        <w:jc w:val="both"/>
        <w:rPr>
          <w:rFonts w:ascii="Times New Roman" w:hAnsi="Times New Roman" w:cs="Times New Roman"/>
          <w:sz w:val="28"/>
          <w:szCs w:val="28"/>
          <w:lang w:val="ky-KG"/>
        </w:rPr>
      </w:pPr>
      <w:bookmarkStart w:id="5" w:name="_Hlk219474796"/>
      <w:r w:rsidRPr="00CF7C3B">
        <w:rPr>
          <w:rFonts w:ascii="Times New Roman" w:eastAsia="Times New Roman" w:hAnsi="Times New Roman" w:cs="Times New Roman"/>
          <w:sz w:val="28"/>
          <w:szCs w:val="28"/>
          <w:lang w:val="ky-KG" w:eastAsia="ru-RU"/>
        </w:rPr>
        <w:t xml:space="preserve">Экономикалык ишмердүүлүктүн түрү: </w:t>
      </w:r>
      <w:r w:rsidR="00B43ED9" w:rsidRPr="00CF7C3B">
        <w:rPr>
          <w:rFonts w:ascii="Times New Roman" w:eastAsia="Times New Roman" w:hAnsi="Times New Roman" w:cs="Times New Roman"/>
          <w:sz w:val="28"/>
          <w:szCs w:val="28"/>
          <w:lang w:val="ky-KG" w:eastAsia="ru-RU"/>
        </w:rPr>
        <w:t>Ресторандардын иши жана тамак-аш жеткирүү кызматтары. Барлардын, кафелердин, ресторандардын же буфеттердин ичимдиктерди (анын ичинде алкоголдук) даярдоо жана берүү боюнча кызматтары.</w:t>
      </w:r>
    </w:p>
    <w:p w14:paraId="2068FBE4" w14:textId="77777777" w:rsidR="00B43ED9" w:rsidRPr="00CF7C3B" w:rsidRDefault="00A3176D" w:rsidP="00CF7C3B">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Бүтүрүүчүлөрдүн кесиптик ишмердүүлүгүнүн чөйрөлөрү:</w:t>
      </w:r>
      <w:r w:rsidR="005A2B5B" w:rsidRPr="00CF7C3B">
        <w:rPr>
          <w:rFonts w:ascii="Times New Roman" w:eastAsia="Times New Roman" w:hAnsi="Times New Roman" w:cs="Times New Roman"/>
          <w:sz w:val="28"/>
          <w:szCs w:val="28"/>
          <w:lang w:val="ky-KG" w:eastAsia="ru-RU"/>
        </w:rPr>
        <w:t xml:space="preserve"> </w:t>
      </w:r>
      <w:r w:rsidR="00B43ED9" w:rsidRPr="00CF7C3B">
        <w:rPr>
          <w:rFonts w:ascii="Times New Roman" w:eastAsia="Times New Roman" w:hAnsi="Times New Roman" w:cs="Times New Roman"/>
          <w:sz w:val="28"/>
          <w:szCs w:val="28"/>
          <w:lang w:val="ky-KG" w:eastAsia="ru-RU"/>
        </w:rPr>
        <w:t>Ичимдиктерди даярдоо, бар эсептегичинде конокторго кызмат көрсөтүү, запастарды башкаруу жана мекемеде меймандос маанай жаратуу. Бар эсептегичинде, аралаштырылган ичимдиктерди жана жөнөкөй тамактарды даярдоо менен буфетте керектөөчүлөргө кызмат көрсөтүү. Ар кандай алкоголдук жана алкоголсуз коктейлдерди даярдоо. Меню боюнча консультация берүү, кассалык жабдуулар менен иштөө, бардагы тазалыкты жана запастарды көзөмөлдөө.</w:t>
      </w:r>
    </w:p>
    <w:p w14:paraId="70787201" w14:textId="3310A3CF" w:rsidR="001D172F" w:rsidRPr="00CF7C3B" w:rsidRDefault="00A3176D" w:rsidP="00CF7C3B">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Кесиптик ишмердүүлүктүн объектилери:</w:t>
      </w:r>
      <w:r w:rsidR="00160896" w:rsidRPr="00CF7C3B">
        <w:rPr>
          <w:rFonts w:ascii="Times New Roman" w:eastAsia="Times New Roman" w:hAnsi="Times New Roman" w:cs="Times New Roman"/>
          <w:sz w:val="28"/>
          <w:szCs w:val="28"/>
          <w:lang w:val="ky-KG" w:eastAsia="ru-RU"/>
        </w:rPr>
        <w:t xml:space="preserve"> </w:t>
      </w:r>
      <w:bookmarkStart w:id="6" w:name="_Hlk224742136"/>
      <w:r w:rsidR="001D172F" w:rsidRPr="00CF7C3B">
        <w:rPr>
          <w:rFonts w:ascii="Times New Roman" w:hAnsi="Times New Roman" w:cs="Times New Roman"/>
          <w:sz w:val="28"/>
          <w:szCs w:val="28"/>
          <w:lang w:val="ky-KG"/>
        </w:rPr>
        <w:t>муздаткыч жабдуулар (муздаткыч шкафтар, бардык муздаткычтар (столдун астында), шарап шкафтары, кегераторлор (сыра үчүн), стакандар (рокс, хайбол, мартинка), айнектер, рюмкалар, сыра кружкалары өндүрүштүк жабдуулар (муз генераторлору, блендерлер, шире сыккычтар, кофемашина жана кофе майдалагыч, блендер (смузи/фраппе үчүн), сүт коктейлдери үчүн миксер, шире сыккыч, гранитор, бар станциялары) жана функционалдык инвентарь (шейкерлер, джиггерлер, стрейнерлер, бар кашыктар, гейзерлер), стрейнерлер, бардык килемчелер (спил-стоптор), гарнирди сактоочу идиштер (органайзерлер), шейкерлер, джиггерлер, мадлерлер, стрейнерлер, флейринг үчүн бөтөлкөлөр, муз үчүн чакалар, бардык бакалея. Суусундуктардын ТК, нормативдик-техникалык жана технологиялык документация.</w:t>
      </w:r>
    </w:p>
    <w:p w14:paraId="49FA3D62" w14:textId="76941C70" w:rsidR="00160896" w:rsidRPr="00CF7C3B" w:rsidRDefault="004B7082" w:rsidP="00F17A08">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hAnsi="Times New Roman" w:cs="Times New Roman"/>
          <w:sz w:val="28"/>
          <w:szCs w:val="28"/>
          <w:lang w:val="ky-KG"/>
        </w:rPr>
        <w:t xml:space="preserve">Официант, бармен </w:t>
      </w:r>
      <w:bookmarkEnd w:id="6"/>
      <w:r w:rsidR="008928D0" w:rsidRPr="00CF7C3B">
        <w:rPr>
          <w:rFonts w:ascii="Times New Roman" w:eastAsia="Times New Roman" w:hAnsi="Times New Roman" w:cs="Times New Roman"/>
          <w:sz w:val="28"/>
          <w:szCs w:val="28"/>
          <w:lang w:val="ky-KG" w:eastAsia="ru-RU"/>
        </w:rPr>
        <w:t>кесиби боюнча башталгыч кесиптик билим берүү программасын өздөштүргөн бүтүрүүчү төмөнкүлөргө даярдалган</w:t>
      </w:r>
      <w:r w:rsidR="00160896" w:rsidRPr="00CF7C3B">
        <w:rPr>
          <w:rFonts w:ascii="Times New Roman" w:eastAsia="Times New Roman" w:hAnsi="Times New Roman" w:cs="Times New Roman"/>
          <w:sz w:val="28"/>
          <w:szCs w:val="28"/>
          <w:lang w:val="ky-KG" w:eastAsia="ru-RU"/>
        </w:rPr>
        <w:t>:</w:t>
      </w:r>
    </w:p>
    <w:bookmarkEnd w:id="5"/>
    <w:p w14:paraId="0AFFED28" w14:textId="43E77D0E" w:rsidR="008928D0" w:rsidRPr="00CF7C3B" w:rsidRDefault="008928D0"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w:t>
      </w:r>
      <w:r w:rsidR="004327F8" w:rsidRPr="00CF7C3B">
        <w:rPr>
          <w:rFonts w:ascii="Times New Roman" w:eastAsia="Times New Roman" w:hAnsi="Times New Roman" w:cs="Times New Roman"/>
          <w:sz w:val="28"/>
          <w:szCs w:val="28"/>
          <w:lang w:val="ky-KG" w:eastAsia="ru-RU"/>
        </w:rPr>
        <w:t xml:space="preserve">коомдук </w:t>
      </w:r>
      <w:r w:rsidR="00253315" w:rsidRPr="00CF7C3B">
        <w:rPr>
          <w:rFonts w:ascii="Times New Roman" w:eastAsia="Times New Roman" w:hAnsi="Times New Roman" w:cs="Times New Roman"/>
          <w:sz w:val="28"/>
          <w:szCs w:val="28"/>
          <w:lang w:val="ky-KG" w:eastAsia="ru-RU"/>
        </w:rPr>
        <w:t xml:space="preserve">тамак </w:t>
      </w:r>
      <w:r w:rsidRPr="00CF7C3B">
        <w:rPr>
          <w:rFonts w:ascii="Times New Roman" w:eastAsia="Times New Roman" w:hAnsi="Times New Roman" w:cs="Times New Roman"/>
          <w:sz w:val="28"/>
          <w:szCs w:val="28"/>
          <w:lang w:val="ky-KG" w:eastAsia="ru-RU"/>
        </w:rPr>
        <w:t xml:space="preserve">тармагында кесиптик ишмердүүлүккө; </w:t>
      </w:r>
    </w:p>
    <w:p w14:paraId="1739E084" w14:textId="1B25EF27" w:rsidR="008928D0" w:rsidRPr="00CF7C3B" w:rsidRDefault="008928D0" w:rsidP="004D1B59">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CF7C3B">
        <w:rPr>
          <w:rFonts w:ascii="Times New Roman" w:eastAsia="Times New Roman" w:hAnsi="Times New Roman" w:cs="Times New Roman"/>
          <w:sz w:val="28"/>
          <w:szCs w:val="28"/>
          <w:lang w:val="ky-KG" w:eastAsia="ru-RU"/>
        </w:rPr>
        <w:t xml:space="preserve">- </w:t>
      </w:r>
      <w:r w:rsidR="00B73270" w:rsidRPr="00CF7C3B">
        <w:rPr>
          <w:rFonts w:ascii="Times New Roman" w:eastAsia="Times New Roman" w:hAnsi="Times New Roman" w:cs="Times New Roman"/>
          <w:sz w:val="28"/>
          <w:szCs w:val="28"/>
          <w:lang w:val="ky-KG" w:eastAsia="ru-RU"/>
        </w:rPr>
        <w:t>ОКББ</w:t>
      </w:r>
      <w:r w:rsidR="00B43ED9" w:rsidRPr="00CF7C3B">
        <w:rPr>
          <w:rFonts w:ascii="Times New Roman" w:eastAsia="Times New Roman" w:hAnsi="Times New Roman" w:cs="Times New Roman"/>
          <w:sz w:val="28"/>
          <w:szCs w:val="28"/>
          <w:lang w:val="ky-KG" w:eastAsia="ru-RU"/>
        </w:rPr>
        <w:t xml:space="preserve"> жана Ж</w:t>
      </w:r>
      <w:r w:rsidR="00B73270" w:rsidRPr="00CF7C3B">
        <w:rPr>
          <w:rFonts w:ascii="Times New Roman" w:eastAsia="Times New Roman" w:hAnsi="Times New Roman" w:cs="Times New Roman"/>
          <w:sz w:val="28"/>
          <w:szCs w:val="28"/>
          <w:lang w:val="ky-KG" w:eastAsia="ru-RU"/>
        </w:rPr>
        <w:t>КББ</w:t>
      </w:r>
      <w:r w:rsidR="00B43ED9" w:rsidRPr="00CF7C3B">
        <w:rPr>
          <w:rFonts w:ascii="Times New Roman" w:eastAsia="Times New Roman" w:hAnsi="Times New Roman" w:cs="Times New Roman"/>
          <w:sz w:val="28"/>
          <w:szCs w:val="28"/>
          <w:lang w:val="ky-KG" w:eastAsia="ru-RU"/>
        </w:rPr>
        <w:t xml:space="preserve"> программаларын, анын ичинде тиешелүү багыттагы </w:t>
      </w:r>
      <w:r w:rsidR="00B73270" w:rsidRPr="00CF7C3B">
        <w:rPr>
          <w:rFonts w:ascii="Times New Roman" w:eastAsia="Times New Roman" w:hAnsi="Times New Roman" w:cs="Times New Roman"/>
          <w:sz w:val="28"/>
          <w:szCs w:val="28"/>
          <w:lang w:val="ky-KG" w:eastAsia="ru-RU"/>
        </w:rPr>
        <w:t>ОКББ</w:t>
      </w:r>
      <w:r w:rsidR="00B43ED9" w:rsidRPr="00CF7C3B">
        <w:rPr>
          <w:rFonts w:ascii="Times New Roman" w:eastAsia="Times New Roman" w:hAnsi="Times New Roman" w:cs="Times New Roman"/>
          <w:sz w:val="28"/>
          <w:szCs w:val="28"/>
          <w:lang w:val="ky-KG" w:eastAsia="ru-RU"/>
        </w:rPr>
        <w:t xml:space="preserve"> программаларын кыскартылган программалар боюнча өздөштүрүүгө</w:t>
      </w:r>
      <w:r w:rsidRPr="00CF7C3B">
        <w:rPr>
          <w:rFonts w:ascii="Times New Roman" w:eastAsia="Times New Roman" w:hAnsi="Times New Roman" w:cs="Times New Roman"/>
          <w:sz w:val="28"/>
          <w:szCs w:val="28"/>
          <w:lang w:val="ky-KG" w:eastAsia="ru-RU"/>
        </w:rPr>
        <w:t>.</w:t>
      </w:r>
    </w:p>
    <w:p w14:paraId="18BBB523" w14:textId="77777777" w:rsidR="00160896" w:rsidRDefault="00160896"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60B00551" w14:textId="77777777" w:rsidR="00CF7C3B" w:rsidRPr="00CF7C3B" w:rsidRDefault="00CF7C3B"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76D279F" w14:textId="77777777" w:rsidR="00734ED4" w:rsidRPr="00CF7C3B" w:rsidRDefault="00734ED4" w:rsidP="00943D00">
      <w:pPr>
        <w:shd w:val="clear" w:color="auto" w:fill="FFFFFF"/>
        <w:spacing w:after="0" w:line="240" w:lineRule="auto"/>
        <w:jc w:val="center"/>
        <w:rPr>
          <w:rFonts w:ascii="Times New Roman" w:eastAsia="Times New Roman" w:hAnsi="Times New Roman" w:cs="Times New Roman"/>
          <w:b/>
          <w:bCs/>
          <w:sz w:val="28"/>
          <w:szCs w:val="28"/>
          <w:lang w:val="ky-KG" w:eastAsia="ru-RU"/>
        </w:rPr>
      </w:pPr>
      <w:bookmarkStart w:id="7" w:name="g4"/>
      <w:bookmarkEnd w:id="7"/>
      <w:r w:rsidRPr="00CF7C3B">
        <w:rPr>
          <w:rFonts w:ascii="Times New Roman" w:eastAsia="Times New Roman" w:hAnsi="Times New Roman" w:cs="Times New Roman"/>
          <w:b/>
          <w:bCs/>
          <w:sz w:val="28"/>
          <w:szCs w:val="28"/>
          <w:lang w:val="ky-KG" w:eastAsia="ru-RU"/>
        </w:rPr>
        <w:t>4-бөлүм. Билим берүү программасын ишке ашыруу ш</w:t>
      </w:r>
    </w:p>
    <w:p w14:paraId="7195DC7F" w14:textId="5FA171DF" w:rsidR="00734ED4" w:rsidRPr="00CF7C3B" w:rsidRDefault="00734ED4" w:rsidP="00943D00">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CF7C3B">
        <w:rPr>
          <w:rFonts w:ascii="Times New Roman" w:eastAsia="Times New Roman" w:hAnsi="Times New Roman" w:cs="Times New Roman"/>
          <w:b/>
          <w:bCs/>
          <w:sz w:val="28"/>
          <w:szCs w:val="28"/>
          <w:lang w:val="ky-KG" w:eastAsia="ru-RU"/>
        </w:rPr>
        <w:t>арттарына карата жалпы талаптар</w:t>
      </w:r>
    </w:p>
    <w:p w14:paraId="4F9A567F" w14:textId="77777777" w:rsidR="003B1D80" w:rsidRPr="00CF7C3B" w:rsidRDefault="003B1D80"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69E2DCE6" w14:textId="77777777" w:rsidR="00B73270" w:rsidRPr="00CF7C3B" w:rsidRDefault="00734ED4" w:rsidP="00CF7C3B">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p w14:paraId="2898D241" w14:textId="5AE702A1" w:rsidR="00734ED4" w:rsidRPr="00CF7C3B" w:rsidRDefault="00734ED4" w:rsidP="00B7327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Билим берүү программасынын ар бир циклине тиешелүү ди</w:t>
      </w:r>
      <w:r w:rsidR="00CF7C3B">
        <w:rPr>
          <w:rFonts w:ascii="Times New Roman" w:eastAsia="Times New Roman" w:hAnsi="Times New Roman" w:cs="Times New Roman"/>
          <w:sz w:val="28"/>
          <w:szCs w:val="28"/>
          <w:lang w:val="ky-KG" w:eastAsia="ru-RU"/>
        </w:rPr>
        <w:t>с</w:t>
      </w:r>
      <w:r w:rsidRPr="00CF7C3B">
        <w:rPr>
          <w:rFonts w:ascii="Times New Roman" w:eastAsia="Times New Roman" w:hAnsi="Times New Roman" w:cs="Times New Roman"/>
          <w:sz w:val="28"/>
          <w:szCs w:val="28"/>
          <w:lang w:val="ky-KG" w:eastAsia="ru-RU"/>
        </w:rPr>
        <w:t xml:space="preserve">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 </w:t>
      </w:r>
      <w:r w:rsidR="00B73270" w:rsidRPr="00CF7C3B">
        <w:rPr>
          <w:rFonts w:ascii="Times New Roman" w:eastAsia="Times New Roman" w:hAnsi="Times New Roman" w:cs="Times New Roman"/>
          <w:sz w:val="28"/>
          <w:szCs w:val="28"/>
          <w:lang w:val="ky-KG" w:eastAsia="ru-RU"/>
        </w:rPr>
        <w:t xml:space="preserve"> </w:t>
      </w:r>
    </w:p>
    <w:p w14:paraId="09C6D0E6" w14:textId="45863283" w:rsidR="00734ED4" w:rsidRPr="00CF7C3B"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B73270" w:rsidRPr="00CF7C3B">
        <w:rPr>
          <w:rFonts w:ascii="Times New Roman" w:eastAsia="Times New Roman" w:hAnsi="Times New Roman" w:cs="Times New Roman"/>
          <w:sz w:val="28"/>
          <w:szCs w:val="28"/>
          <w:lang w:val="ky-KG" w:eastAsia="ru-RU"/>
        </w:rPr>
        <w:t>1</w:t>
      </w:r>
      <w:r w:rsidRPr="00CF7C3B">
        <w:rPr>
          <w:rFonts w:ascii="Times New Roman" w:eastAsia="Times New Roman" w:hAnsi="Times New Roman" w:cs="Times New Roman"/>
          <w:sz w:val="28"/>
          <w:szCs w:val="28"/>
          <w:lang w:val="ky-KG" w:eastAsia="ru-RU"/>
        </w:rPr>
        <w:t xml:space="preserve"> жылда бир жолудан кем эмес жаңылайт.</w:t>
      </w:r>
    </w:p>
    <w:p w14:paraId="2B48AD65" w14:textId="77777777" w:rsidR="00734ED4" w:rsidRPr="00CF7C3B"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2616641B" w14:textId="77777777" w:rsidR="00B73270" w:rsidRPr="00CF7C3B" w:rsidRDefault="00B73270" w:rsidP="00B7327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1) заманбап гастрономиялык тренддерге шайкеш келүү жана классикалык тейлөөнүн терең миксологияга, барды башкарууга жана экологияга басым жасоосу; </w:t>
      </w:r>
    </w:p>
    <w:p w14:paraId="7993564E" w14:textId="77777777" w:rsidR="00B73270" w:rsidRPr="00CF7C3B" w:rsidRDefault="00B73270" w:rsidP="00B7327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2) текстуралар менен иштөөнүн жаңы ыкмаларына (жарыктандыруу, карбонизация, ачытуу, су-вид колдонуу), ошондой эле өзүнүн кордиалдарын жана инфузияларын түзүүгө үйрөтүү; </w:t>
      </w:r>
    </w:p>
    <w:p w14:paraId="042661B5" w14:textId="77777777" w:rsidR="00B73270" w:rsidRPr="00CF7C3B" w:rsidRDefault="00B73270" w:rsidP="00B7327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3) экологиялык ыкмаларды киргизүү, калдыксыз өндүрүш, ингредиенттерди кайра иштетүү жана алардын даамын максималдуу ачуу үчүн азыраак компоненттерден турган коктейлдерди жасоо; </w:t>
      </w:r>
    </w:p>
    <w:p w14:paraId="5AFCFDD1" w14:textId="77777777" w:rsidR="00B73270" w:rsidRPr="00CF7C3B" w:rsidRDefault="00B73270" w:rsidP="00B7327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4) кофемашина менен иштөө, альтернативдүү демдөө ыкмалары жана латте-арт боюнча блогун кеңейтүү; </w:t>
      </w:r>
    </w:p>
    <w:p w14:paraId="04DDBF8A" w14:textId="77777777" w:rsidR="00B73270" w:rsidRPr="00CF7C3B" w:rsidRDefault="00B73270" w:rsidP="00B7327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5) бардын экономикасын, фудкостту, кирешелүү меню түзүүгө системалуу мамилени изилдөө; </w:t>
      </w:r>
    </w:p>
    <w:p w14:paraId="754C74E2" w14:textId="77777777" w:rsidR="00B73270" w:rsidRPr="00CF7C3B" w:rsidRDefault="00B73270" w:rsidP="00B7327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6) даамдардын (анын ичинде умами), жыттардын айкалышуусун, ошондой эле мекеменин менюсуна ылайыктуу суусундуктарды тандоону изилдөө; </w:t>
      </w:r>
    </w:p>
    <w:p w14:paraId="4FADAE52" w14:textId="77777777" w:rsidR="00BA00BE" w:rsidRPr="00CF7C3B" w:rsidRDefault="00B73270" w:rsidP="00B7327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7) меймандостуктун, ишкердик этикеттин, сатуу психологиясынын негиздерин үйрөнүү жана бармендин жеке брендин өнүктүрүү.</w:t>
      </w:r>
    </w:p>
    <w:p w14:paraId="33EDD62C" w14:textId="17C8BCDC" w:rsidR="00BA00BE" w:rsidRPr="00CF7C3B" w:rsidRDefault="00BA00BE" w:rsidP="00BA00BE">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16. 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663F4081" w14:textId="77777777" w:rsidR="00BA00BE" w:rsidRPr="00CF7C3B" w:rsidRDefault="00BA00BE" w:rsidP="00BA00B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17. </w:t>
      </w:r>
      <w:r w:rsidR="00734ED4" w:rsidRPr="00CF7C3B">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p>
    <w:p w14:paraId="35413A04" w14:textId="67E20DFB" w:rsidR="00734ED4" w:rsidRPr="00CF7C3B" w:rsidRDefault="00734ED4" w:rsidP="00BA00BE">
      <w:pPr>
        <w:shd w:val="clear" w:color="auto" w:fill="FFFFFF"/>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берүүнун тиешелүү денгээлиндеги билим берүү программасын ишке 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6EDE83B2" w14:textId="4CD6ADBC" w:rsidR="00BA00BE" w:rsidRPr="00CF7C3B" w:rsidRDefault="00BA00BE" w:rsidP="00BA00BE">
      <w:pPr>
        <w:pStyle w:val="a5"/>
        <w:spacing w:after="0" w:line="240" w:lineRule="auto"/>
        <w:ind w:left="795"/>
        <w:jc w:val="both"/>
        <w:rPr>
          <w:rFonts w:ascii="Times New Roman" w:eastAsia="Times New Roman" w:hAnsi="Times New Roman" w:cs="Times New Roman"/>
          <w:sz w:val="28"/>
          <w:szCs w:val="28"/>
          <w:lang w:val="ky-KG" w:eastAsia="ru-RU"/>
        </w:rPr>
      </w:pPr>
      <w:bookmarkStart w:id="8" w:name="_Hlk223606150"/>
      <w:r w:rsidRPr="00CF7C3B">
        <w:rPr>
          <w:rFonts w:ascii="Times New Roman" w:eastAsia="Times New Roman" w:hAnsi="Times New Roman" w:cs="Times New Roman"/>
          <w:sz w:val="28"/>
          <w:szCs w:val="28"/>
          <w:lang w:val="ky-KG" w:eastAsia="ru-RU"/>
        </w:rPr>
        <w:t>18. Билим алуучулардын</w:t>
      </w:r>
      <w:r w:rsidR="00230D5A" w:rsidRPr="00CF7C3B">
        <w:rPr>
          <w:rFonts w:ascii="Times New Roman" w:eastAsia="Times New Roman" w:hAnsi="Times New Roman" w:cs="Times New Roman"/>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орто </w:t>
      </w:r>
      <w:r w:rsidR="00230D5A" w:rsidRPr="00CF7C3B">
        <w:rPr>
          <w:rFonts w:ascii="Times New Roman" w:eastAsia="Times New Roman" w:hAnsi="Times New Roman" w:cs="Times New Roman"/>
          <w:sz w:val="28"/>
          <w:szCs w:val="28"/>
          <w:lang w:val="ky-KG" w:eastAsia="ru-RU"/>
        </w:rPr>
        <w:t>аралык аттестациясы окуу</w:t>
      </w:r>
      <w:r w:rsidRPr="00CF7C3B">
        <w:rPr>
          <w:rFonts w:ascii="Times New Roman" w:eastAsia="Times New Roman" w:hAnsi="Times New Roman" w:cs="Times New Roman"/>
          <w:sz w:val="28"/>
          <w:szCs w:val="28"/>
          <w:lang w:val="ky-KG" w:eastAsia="ru-RU"/>
        </w:rPr>
        <w:t>нун</w:t>
      </w:r>
      <w:r w:rsidR="00230D5A" w:rsidRPr="00CF7C3B">
        <w:rPr>
          <w:rFonts w:ascii="Times New Roman" w:eastAsia="Times New Roman" w:hAnsi="Times New Roman" w:cs="Times New Roman"/>
          <w:sz w:val="28"/>
          <w:szCs w:val="28"/>
          <w:lang w:val="ky-KG" w:eastAsia="ru-RU"/>
        </w:rPr>
        <w:t xml:space="preserve"> жарым </w:t>
      </w:r>
    </w:p>
    <w:p w14:paraId="225B751C" w14:textId="6E094DF1" w:rsidR="00734ED4" w:rsidRPr="00CF7C3B" w:rsidRDefault="00230D5A" w:rsidP="00230D5A">
      <w:pPr>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жылдыгынын  жыйынтыгы боюнча бардык дисциплиналар/модулдар боюнча өткөрүлөт, жарым жылдыктагы учурдагы аттестациянын жыйынтыгы боюнча баалар коюлат.</w:t>
      </w:r>
      <w:bookmarkEnd w:id="8"/>
    </w:p>
    <w:p w14:paraId="110336D4" w14:textId="32F7554B" w:rsidR="00230D5A" w:rsidRPr="00CF7C3B" w:rsidRDefault="00230D5A" w:rsidP="00230D5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0EB503FF" w14:textId="77777777" w:rsidR="00BA00BE" w:rsidRPr="00CF7C3B" w:rsidRDefault="00BA00BE" w:rsidP="00BA00BE">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19. </w:t>
      </w:r>
      <w:r w:rsidR="00734ED4" w:rsidRPr="00CF7C3B">
        <w:rPr>
          <w:rFonts w:ascii="Times New Roman" w:eastAsia="Times New Roman" w:hAnsi="Times New Roman" w:cs="Times New Roman"/>
          <w:sz w:val="28"/>
          <w:szCs w:val="28"/>
          <w:lang w:val="ky-KG" w:eastAsia="ru-RU"/>
        </w:rPr>
        <w:t xml:space="preserve">Билим алуучуларды жыйынтыктоочу мамлекеттик аттестациялоо толук окуу курсун аяктагандан кийин жүргүзүлөт. </w:t>
      </w:r>
    </w:p>
    <w:p w14:paraId="6EB968C9" w14:textId="5BC8E03F" w:rsidR="00BA00BE" w:rsidRPr="00CF7C3B" w:rsidRDefault="00BA00BE" w:rsidP="00CF7C3B">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bookmarkStart w:id="9" w:name="_Hlk230597558"/>
      <w:r w:rsidRPr="00CF7C3B">
        <w:rPr>
          <w:rFonts w:ascii="Times New Roman" w:eastAsia="Times New Roman" w:hAnsi="Times New Roman" w:cs="Times New Roman"/>
          <w:sz w:val="28"/>
          <w:szCs w:val="28"/>
          <w:lang w:val="ky-KG" w:eastAsia="ru-RU"/>
        </w:rPr>
        <w:t xml:space="preserve">Окуучулардын жыйынтыктоочу мамлекеттик аттестациясы билим берүү жаатындагы ыйгарым укуктуу мамлекеттик орган тарабынан бекитилген "Кыргыз Республикасынын бардык түрлөрүндөгү жана менчик формаларындагы жалпы билим берүү уюмдарында негизги жалпы жана орто жалпы билим берүү программалары боюнча жыйынтыктоочу мамлекеттик аттестацияны өткөрүү жөнүндө" Жобого ылайык жүргүзүлөт. </w:t>
      </w:r>
    </w:p>
    <w:p w14:paraId="59F5D2D7" w14:textId="77777777" w:rsidR="00BA00BE" w:rsidRPr="00CF7C3B" w:rsidRDefault="00BA00BE" w:rsidP="00BA00B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ab/>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46A66AA1" w14:textId="77777777" w:rsidR="00BA00BE" w:rsidRPr="00CF7C3B" w:rsidRDefault="00BA00BE" w:rsidP="00BA00B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ab/>
        <w:t xml:space="preserve">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79558B3C" w14:textId="77777777" w:rsidR="00BA00BE" w:rsidRPr="00CF7C3B" w:rsidRDefault="00BA00BE" w:rsidP="00BA00B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ab/>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bookmarkEnd w:id="9"/>
    <w:p w14:paraId="3FA43B61" w14:textId="26512B5C" w:rsidR="00734ED4" w:rsidRPr="00CF7C3B" w:rsidRDefault="00BA00BE" w:rsidP="00CF7C3B">
      <w:pPr>
        <w:pStyle w:val="a5"/>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20. </w:t>
      </w:r>
      <w:r w:rsidR="00734ED4" w:rsidRPr="00CF7C3B">
        <w:rPr>
          <w:rFonts w:ascii="Times New Roman" w:eastAsia="Times New Roman" w:hAnsi="Times New Roman" w:cs="Times New Roman"/>
          <w:sz w:val="28"/>
          <w:szCs w:val="28"/>
          <w:lang w:val="ky-KG" w:eastAsia="ru-RU"/>
        </w:rPr>
        <w:t>Билим алуучулардын жеке жетишкендиктеринин тиешелүү 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1A86C245" w14:textId="6AAB7BA1" w:rsidR="00734ED4" w:rsidRPr="00CF7C3B" w:rsidRDefault="00734ED4" w:rsidP="00CF7C3B">
      <w:pPr>
        <w:pStyle w:val="a5"/>
        <w:numPr>
          <w:ilvl w:val="2"/>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Билим берүү программасында бүтүрүүчүлөрдүн жалпы компетенцияларын калыптандыруу үчүн жетиштүү болгон кесиптик билим берүүнүн тийиштүү деңгээлиндеги билим берүү программасын ишке ашыруучу окуу-методикалык камсыздалышы көрсөтүлүүгө тийиш.</w:t>
      </w:r>
    </w:p>
    <w:p w14:paraId="4E3053FC" w14:textId="77777777" w:rsidR="007A34E5" w:rsidRPr="00CF7C3B" w:rsidRDefault="00BA00BE" w:rsidP="00BA00B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22. </w:t>
      </w:r>
      <w:r w:rsidR="00734ED4" w:rsidRPr="00CF7C3B">
        <w:rPr>
          <w:rFonts w:ascii="Times New Roman" w:eastAsia="Times New Roman" w:hAnsi="Times New Roman" w:cs="Times New Roman"/>
          <w:sz w:val="28"/>
          <w:szCs w:val="28"/>
          <w:lang w:val="ky-KG" w:eastAsia="ru-RU"/>
        </w:rPr>
        <w:t xml:space="preserve">Кесиптик билим берүүнүн тиешелуу денгээлиндеги билим берүү </w:t>
      </w:r>
    </w:p>
    <w:p w14:paraId="3ED7963A" w14:textId="63DDC736" w:rsidR="00734ED4" w:rsidRPr="00CF7C3B" w:rsidRDefault="00734ED4" w:rsidP="007A34E5">
      <w:pPr>
        <w:shd w:val="clear" w:color="auto" w:fill="FFFFFF"/>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программасын ишке ашыруучу билим берүү уюму төмөнкүлөргө милдетүү:</w:t>
      </w:r>
    </w:p>
    <w:p w14:paraId="6FAAFBA5" w14:textId="047068AA" w:rsidR="00734ED4" w:rsidRPr="00CF7C3B"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социалдык-маданий чөйрөнү түзүүгө;</w:t>
      </w:r>
    </w:p>
    <w:p w14:paraId="0D84DB36" w14:textId="57C17A94" w:rsidR="00734ED4" w:rsidRPr="00CF7C3B"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0825598F" w14:textId="77777777" w:rsidR="007A34E5" w:rsidRPr="00CF7C3B" w:rsidRDefault="00734ED4" w:rsidP="007A34E5">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r w:rsidR="007A34E5" w:rsidRPr="00CF7C3B">
        <w:rPr>
          <w:rFonts w:ascii="Times New Roman" w:eastAsia="Times New Roman" w:hAnsi="Times New Roman" w:cs="Times New Roman"/>
          <w:sz w:val="28"/>
          <w:szCs w:val="28"/>
          <w:lang w:val="ky-KG" w:eastAsia="ru-RU"/>
        </w:rPr>
        <w:t>.</w:t>
      </w:r>
    </w:p>
    <w:p w14:paraId="6E2159AB" w14:textId="77777777" w:rsidR="007A34E5" w:rsidRPr="00CF7C3B" w:rsidRDefault="00734ED4" w:rsidP="007A34E5">
      <w:pPr>
        <w:pStyle w:val="a5"/>
        <w:numPr>
          <w:ilvl w:val="0"/>
          <w:numId w:val="35"/>
        </w:numPr>
        <w:shd w:val="clear" w:color="auto" w:fill="FFFFFF"/>
        <w:spacing w:after="0" w:line="240" w:lineRule="auto"/>
        <w:ind w:hanging="26"/>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w:t>
      </w:r>
    </w:p>
    <w:p w14:paraId="6A3CA724" w14:textId="77777777" w:rsidR="007A34E5" w:rsidRPr="00CF7C3B" w:rsidRDefault="00734ED4" w:rsidP="007A34E5">
      <w:pPr>
        <w:shd w:val="clear" w:color="auto" w:fill="FFFFFF"/>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боюнча, билим алуучунун тандоосу боюнча дисциплиналарды камтышы мүмкүн.</w:t>
      </w:r>
    </w:p>
    <w:p w14:paraId="48230B2A" w14:textId="5C2A8049" w:rsidR="007A34E5" w:rsidRPr="00CF7C3B" w:rsidRDefault="00CF7C3B" w:rsidP="00CF7C3B">
      <w:pPr>
        <w:pStyle w:val="a5"/>
        <w:numPr>
          <w:ilvl w:val="0"/>
          <w:numId w:val="35"/>
        </w:numPr>
        <w:shd w:val="clear" w:color="auto" w:fill="FFFFFF"/>
        <w:tabs>
          <w:tab w:val="left" w:pos="426"/>
        </w:tabs>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34ED4" w:rsidRPr="00CF7C3B">
        <w:rPr>
          <w:rFonts w:ascii="Times New Roman" w:eastAsia="Times New Roman" w:hAnsi="Times New Roman" w:cs="Times New Roman"/>
          <w:sz w:val="28"/>
          <w:szCs w:val="28"/>
          <w:lang w:val="ky-KG" w:eastAsia="ru-RU"/>
        </w:rPr>
        <w:t>Билим берүү уюму билим алуучула</w:t>
      </w:r>
      <w:r>
        <w:rPr>
          <w:rFonts w:ascii="Times New Roman" w:eastAsia="Times New Roman" w:hAnsi="Times New Roman" w:cs="Times New Roman"/>
          <w:sz w:val="28"/>
          <w:szCs w:val="28"/>
          <w:lang w:val="ky-KG" w:eastAsia="ru-RU"/>
        </w:rPr>
        <w:t xml:space="preserve">рга билим берүү программасынын, </w:t>
      </w:r>
      <w:r w:rsidR="00734ED4" w:rsidRPr="00CF7C3B">
        <w:rPr>
          <w:rFonts w:ascii="Times New Roman" w:eastAsia="Times New Roman" w:hAnsi="Times New Roman" w:cs="Times New Roman"/>
          <w:sz w:val="28"/>
          <w:szCs w:val="28"/>
          <w:lang w:val="ky-KG" w:eastAsia="ru-RU"/>
        </w:rPr>
        <w:t>окуу курстарынын (дисциплиналардын, модулдардын) жеткиликтүү болушун камсыздоого.</w:t>
      </w:r>
    </w:p>
    <w:p w14:paraId="7C7597CC" w14:textId="1E6C7D41" w:rsidR="007A34E5" w:rsidRPr="00CF7C3B" w:rsidRDefault="00734ED4" w:rsidP="00CD5DAF">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0" w:name="_GoBack"/>
      <w:bookmarkEnd w:id="10"/>
      <w:r w:rsidRPr="00CF7C3B">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bookmarkStart w:id="11" w:name="_Hlk180659642"/>
      <w:bookmarkStart w:id="12" w:name="_Hlk180674010"/>
      <w:bookmarkStart w:id="13" w:name="g5"/>
      <w:bookmarkEnd w:id="13"/>
    </w:p>
    <w:p w14:paraId="5A774126" w14:textId="30A266A3" w:rsidR="007A34E5" w:rsidRPr="00CF7C3B" w:rsidRDefault="00CF7C3B" w:rsidP="007A34E5">
      <w:pPr>
        <w:pStyle w:val="a5"/>
        <w:numPr>
          <w:ilvl w:val="0"/>
          <w:numId w:val="35"/>
        </w:num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34ED4" w:rsidRPr="00CF7C3B">
        <w:rPr>
          <w:rFonts w:ascii="Times New Roman" w:eastAsia="Times New Roman" w:hAnsi="Times New Roman" w:cs="Times New Roman"/>
          <w:sz w:val="28"/>
          <w:szCs w:val="28"/>
          <w:lang w:val="ky-KG" w:eastAsia="ru-RU"/>
        </w:rPr>
        <w:t xml:space="preserve">Билим берүү уюму билим берүү программасын иштеп чыгууда жана </w:t>
      </w:r>
    </w:p>
    <w:p w14:paraId="0B2DADB2" w14:textId="7AF66B17" w:rsidR="00734ED4" w:rsidRPr="00CF7C3B" w:rsidRDefault="00734ED4" w:rsidP="007A34E5">
      <w:pPr>
        <w:shd w:val="clear" w:color="auto" w:fill="FFFFFF"/>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535B69CC" w14:textId="77777777" w:rsidR="00BD6A4E" w:rsidRPr="00CF7C3B"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6E0E30E" w14:textId="77777777" w:rsidR="00734ED4" w:rsidRPr="00CF7C3B" w:rsidRDefault="00734ED4" w:rsidP="00AB3B6D">
      <w:pPr>
        <w:shd w:val="clear" w:color="auto" w:fill="FFFFFF"/>
        <w:spacing w:after="0" w:line="240" w:lineRule="auto"/>
        <w:jc w:val="center"/>
        <w:rPr>
          <w:rFonts w:ascii="Times New Roman" w:eastAsia="Times New Roman" w:hAnsi="Times New Roman" w:cs="Times New Roman"/>
          <w:b/>
          <w:bCs/>
          <w:sz w:val="28"/>
          <w:szCs w:val="28"/>
          <w:lang w:val="ky-KG" w:eastAsia="ru-RU"/>
        </w:rPr>
      </w:pPr>
      <w:bookmarkStart w:id="14" w:name="_Hlk219730739"/>
      <w:bookmarkEnd w:id="11"/>
      <w:r w:rsidRPr="00CF7C3B">
        <w:rPr>
          <w:rFonts w:ascii="Times New Roman" w:eastAsia="Times New Roman" w:hAnsi="Times New Roman" w:cs="Times New Roman"/>
          <w:b/>
          <w:bCs/>
          <w:sz w:val="28"/>
          <w:szCs w:val="28"/>
          <w:lang w:val="ky-KG" w:eastAsia="ru-RU"/>
        </w:rPr>
        <w:t>5-бөлүм.</w:t>
      </w:r>
      <w:bookmarkStart w:id="15" w:name="_Hlk182209907"/>
      <w:r w:rsidRPr="00CF7C3B">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2C739084" w14:textId="6EF521D9" w:rsidR="00734ED4" w:rsidRPr="00CF7C3B"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CF7C3B">
        <w:rPr>
          <w:rFonts w:ascii="Times New Roman" w:eastAsia="Times New Roman" w:hAnsi="Times New Roman" w:cs="Times New Roman"/>
          <w:b/>
          <w:bCs/>
          <w:sz w:val="28"/>
          <w:szCs w:val="28"/>
          <w:lang w:val="ky-KG" w:eastAsia="ru-RU"/>
        </w:rPr>
        <w:t>жалпы талаптар</w:t>
      </w:r>
    </w:p>
    <w:p w14:paraId="4D206842" w14:textId="77777777" w:rsidR="003B1D80" w:rsidRPr="00CF7C3B" w:rsidRDefault="003B1D80"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5"/>
    <w:p w14:paraId="687BD850" w14:textId="75823FC7" w:rsidR="00734ED4" w:rsidRPr="00CF7C3B" w:rsidRDefault="00734ED4" w:rsidP="00CF7C3B">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2267663" w14:textId="4597737B" w:rsidR="00734ED4" w:rsidRPr="00CF7C3B" w:rsidRDefault="00734ED4"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4898A16F" w14:textId="4EE7176E" w:rsidR="00734ED4" w:rsidRPr="00CF7C3B" w:rsidRDefault="00734ED4"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227607B4" w14:textId="43F956DA" w:rsidR="00734ED4" w:rsidRPr="00CF7C3B" w:rsidRDefault="00734ED4"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w:t>
      </w:r>
      <w:r w:rsidR="007A34E5" w:rsidRPr="00CF7C3B">
        <w:rPr>
          <w:rFonts w:ascii="Times New Roman" w:eastAsia="Times New Roman" w:hAnsi="Times New Roman" w:cs="Times New Roman"/>
          <w:sz w:val="28"/>
          <w:szCs w:val="28"/>
          <w:lang w:val="ky-KG" w:eastAsia="ru-RU"/>
        </w:rPr>
        <w:t>(</w:t>
      </w:r>
      <w:r w:rsidRPr="00CF7C3B">
        <w:rPr>
          <w:rFonts w:ascii="Times New Roman" w:eastAsia="Times New Roman" w:hAnsi="Times New Roman" w:cs="Times New Roman"/>
          <w:sz w:val="28"/>
          <w:szCs w:val="28"/>
          <w:lang w:val="ky-KG" w:eastAsia="ru-RU"/>
        </w:rPr>
        <w:t>минималдуу 36 академиялык саат жана максималдуу – 39 саат</w:t>
      </w:r>
      <w:r w:rsidR="007A34E5" w:rsidRPr="00CF7C3B">
        <w:rPr>
          <w:rFonts w:ascii="Times New Roman" w:eastAsia="Times New Roman" w:hAnsi="Times New Roman" w:cs="Times New Roman"/>
          <w:sz w:val="28"/>
          <w:szCs w:val="28"/>
          <w:lang w:val="ky-KG" w:eastAsia="ru-RU"/>
        </w:rPr>
        <w:t>), орто билим берүүнүн базасында 10 ай окутуу мөөнөтүндө  (минималдуу 39 саат, өндүрүштөгү практиканы эске алуу менен максималдуу - 40 саат)</w:t>
      </w:r>
      <w:r w:rsidRPr="00CF7C3B">
        <w:rPr>
          <w:rFonts w:ascii="Times New Roman" w:eastAsia="Times New Roman" w:hAnsi="Times New Roman" w:cs="Times New Roman"/>
          <w:sz w:val="28"/>
          <w:szCs w:val="28"/>
          <w:lang w:val="ky-KG" w:eastAsia="ru-RU"/>
        </w:rPr>
        <w:t xml:space="preserve"> белгиленет. </w:t>
      </w:r>
    </w:p>
    <w:p w14:paraId="251238D8" w14:textId="6C2E1AC1" w:rsidR="00734ED4" w:rsidRPr="00CF7C3B" w:rsidRDefault="00734ED4"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471B6FA4" w14:textId="77777777" w:rsidR="00734ED4" w:rsidRPr="00CF7C3B"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0296B0C3" w14:textId="7DB36874" w:rsidR="00734ED4" w:rsidRPr="00CF7C3B" w:rsidRDefault="00734ED4"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Күндүзгү-</w:t>
      </w:r>
      <w:r w:rsidR="007A34E5" w:rsidRPr="00CF7C3B">
        <w:rPr>
          <w:rFonts w:ascii="Times New Roman" w:eastAsia="Times New Roman" w:hAnsi="Times New Roman" w:cs="Times New Roman"/>
          <w:sz w:val="28"/>
          <w:szCs w:val="28"/>
          <w:lang w:val="ky-KG" w:eastAsia="ru-RU"/>
        </w:rPr>
        <w:t>кечки</w:t>
      </w:r>
      <w:r w:rsidRPr="00CF7C3B">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6A07D592" w14:textId="2014E5F3" w:rsidR="00734ED4" w:rsidRPr="00CF7C3B" w:rsidRDefault="00734ED4"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245A81DF" w14:textId="7CF1C318" w:rsidR="00DE287B" w:rsidRPr="00CF7C3B" w:rsidRDefault="00DE287B"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bookmarkEnd w:id="12"/>
    <w:bookmarkEnd w:id="14"/>
    <w:p w14:paraId="390F5307" w14:textId="151CA0F4" w:rsidR="00734ED4" w:rsidRPr="00CF7C3B"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CF7C3B">
        <w:rPr>
          <w:rFonts w:ascii="Times New Roman" w:eastAsia="Times New Roman" w:hAnsi="Times New Roman" w:cs="Times New Roman"/>
          <w:b/>
          <w:bCs/>
          <w:sz w:val="28"/>
          <w:szCs w:val="28"/>
          <w:lang w:val="ky-KG" w:eastAsia="ru-RU"/>
        </w:rPr>
        <w:t xml:space="preserve">6-бөлүм. </w:t>
      </w:r>
      <w:r w:rsidR="00253315" w:rsidRPr="00CF7C3B">
        <w:rPr>
          <w:rFonts w:ascii="Times New Roman" w:eastAsia="Times New Roman" w:hAnsi="Times New Roman" w:cs="Times New Roman"/>
          <w:b/>
          <w:bCs/>
          <w:sz w:val="28"/>
          <w:szCs w:val="28"/>
          <w:lang w:val="ky-KG" w:eastAsia="ru-RU"/>
        </w:rPr>
        <w:t xml:space="preserve">Официант, бармен кесиби боюнча билим берүү программасынын мазмунуна талаптар </w:t>
      </w:r>
    </w:p>
    <w:p w14:paraId="796C6AA9" w14:textId="77777777" w:rsidR="00956C09" w:rsidRPr="00CF7C3B" w:rsidRDefault="00956C09"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0034F9E" w14:textId="06577C06" w:rsidR="00734ED4" w:rsidRPr="00CF7C3B" w:rsidRDefault="00253315"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CF7C3B">
        <w:rPr>
          <w:rFonts w:ascii="Times New Roman" w:hAnsi="Times New Roman" w:cs="Times New Roman"/>
          <w:sz w:val="28"/>
          <w:szCs w:val="28"/>
          <w:lang w:val="ky-KG"/>
        </w:rPr>
        <w:t xml:space="preserve">Официант, бармен </w:t>
      </w:r>
      <w:r w:rsidR="00734ED4" w:rsidRPr="00CF7C3B">
        <w:rPr>
          <w:rFonts w:ascii="Times New Roman" w:eastAsia="Times New Roman" w:hAnsi="Times New Roman" w:cs="Times New Roman"/>
          <w:sz w:val="28"/>
          <w:szCs w:val="28"/>
          <w:lang w:val="ky-KG" w:eastAsia="ru-RU"/>
        </w:rPr>
        <w:t>кесиби боюнча бүтүрүүчү</w:t>
      </w:r>
      <w:r w:rsidR="00734ED4" w:rsidRPr="00CF7C3B">
        <w:rPr>
          <w:rFonts w:ascii="Times New Roman" w:eastAsia="Times New Roman" w:hAnsi="Times New Roman" w:cs="Times New Roman"/>
          <w:b/>
          <w:bCs/>
          <w:sz w:val="28"/>
          <w:szCs w:val="28"/>
          <w:lang w:val="ky-KG" w:eastAsia="ru-RU"/>
        </w:rPr>
        <w:t xml:space="preserve"> </w:t>
      </w:r>
      <w:r w:rsidR="00734ED4" w:rsidRPr="00CF7C3B">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r w:rsidR="00956C09" w:rsidRPr="00CF7C3B">
        <w:rPr>
          <w:rFonts w:ascii="Times New Roman" w:eastAsia="Times New Roman" w:hAnsi="Times New Roman" w:cs="Times New Roman"/>
          <w:bCs/>
          <w:sz w:val="28"/>
          <w:szCs w:val="28"/>
          <w:lang w:val="ky-KG" w:eastAsia="ru-RU"/>
        </w:rPr>
        <w:t>:</w:t>
      </w:r>
    </w:p>
    <w:p w14:paraId="5A12306C" w14:textId="77777777" w:rsidR="00734ED4" w:rsidRPr="00CF7C3B"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06D878C7" w14:textId="77777777" w:rsidR="00734ED4" w:rsidRPr="00CF7C3B"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399E2018" w14:textId="77777777" w:rsidR="00734ED4" w:rsidRPr="00CF7C3B"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0241FC3C" w14:textId="77777777" w:rsidR="00734ED4" w:rsidRPr="00CF7C3B"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38763029" w14:textId="77777777" w:rsidR="00734ED4" w:rsidRPr="00CF7C3B"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29226EBD" w14:textId="77777777" w:rsidR="00734ED4" w:rsidRPr="00CF7C3B"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775EA3B2" w14:textId="410FBD3D" w:rsidR="00160896" w:rsidRPr="00CF7C3B" w:rsidRDefault="00160896" w:rsidP="004D1B59">
      <w:pPr>
        <w:shd w:val="clear" w:color="auto" w:fill="FFFFFF"/>
        <w:spacing w:after="0" w:line="240" w:lineRule="auto"/>
        <w:ind w:firstLine="709"/>
        <w:jc w:val="both"/>
        <w:rPr>
          <w:rFonts w:ascii="Times New Roman" w:eastAsia="Times New Roman" w:hAnsi="Times New Roman" w:cs="Times New Roman"/>
          <w:b/>
          <w:sz w:val="28"/>
          <w:szCs w:val="28"/>
          <w:lang w:val="ky-KG" w:eastAsia="ru-RU"/>
        </w:rPr>
      </w:pPr>
      <w:r w:rsidRPr="00CF7C3B">
        <w:rPr>
          <w:rFonts w:ascii="Times New Roman" w:eastAsia="Times New Roman" w:hAnsi="Times New Roman" w:cs="Times New Roman"/>
          <w:sz w:val="28"/>
          <w:szCs w:val="28"/>
          <w:lang w:val="ky-KG" w:eastAsia="ru-RU"/>
        </w:rPr>
        <w:t>-</w:t>
      </w:r>
      <w:r w:rsidR="008E3C8C" w:rsidRPr="00CF7C3B">
        <w:rPr>
          <w:rFonts w:ascii="Times New Roman" w:eastAsia="Times New Roman" w:hAnsi="Times New Roman" w:cs="Times New Roman"/>
          <w:b/>
          <w:sz w:val="28"/>
          <w:szCs w:val="28"/>
          <w:lang w:val="ky-KG" w:eastAsia="ru-RU"/>
        </w:rPr>
        <w:t xml:space="preserve">кесипкөйлүк </w:t>
      </w:r>
      <w:r w:rsidR="00F17A08" w:rsidRPr="00CF7C3B">
        <w:rPr>
          <w:rFonts w:ascii="Times New Roman" w:eastAsia="Times New Roman" w:hAnsi="Times New Roman" w:cs="Times New Roman"/>
          <w:b/>
          <w:sz w:val="28"/>
          <w:szCs w:val="28"/>
          <w:lang w:val="ky-KG" w:eastAsia="ru-RU"/>
        </w:rPr>
        <w:t>:</w:t>
      </w:r>
    </w:p>
    <w:p w14:paraId="33101580" w14:textId="77777777" w:rsidR="006D761A" w:rsidRPr="00CF7C3B" w:rsidRDefault="006D761A" w:rsidP="006D761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bookmarkStart w:id="16" w:name="_Hlk219730863"/>
      <w:r w:rsidRPr="00CF7C3B">
        <w:rPr>
          <w:rFonts w:ascii="Times New Roman" w:eastAsia="Times New Roman" w:hAnsi="Times New Roman" w:cs="Times New Roman"/>
          <w:sz w:val="28"/>
          <w:szCs w:val="28"/>
          <w:lang w:val="ky-KG" w:eastAsia="ru-RU"/>
        </w:rPr>
        <w:t>К</w:t>
      </w:r>
      <w:r w:rsidR="001D172F" w:rsidRPr="00CF7C3B">
        <w:rPr>
          <w:rFonts w:ascii="Times New Roman" w:eastAsia="Times New Roman" w:hAnsi="Times New Roman" w:cs="Times New Roman"/>
          <w:sz w:val="28"/>
          <w:szCs w:val="28"/>
          <w:lang w:val="ky-KG" w:eastAsia="ru-RU"/>
        </w:rPr>
        <w:t xml:space="preserve">К-1. Барды, буфетти тейлөөгө даярдоого жөндөмдүү; </w:t>
      </w:r>
    </w:p>
    <w:p w14:paraId="500754F4" w14:textId="77777777" w:rsidR="006D761A" w:rsidRPr="00CF7C3B" w:rsidRDefault="006D761A" w:rsidP="006D761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w:t>
      </w:r>
      <w:r w:rsidR="001D172F" w:rsidRPr="00CF7C3B">
        <w:rPr>
          <w:rFonts w:ascii="Times New Roman" w:eastAsia="Times New Roman" w:hAnsi="Times New Roman" w:cs="Times New Roman"/>
          <w:sz w:val="28"/>
          <w:szCs w:val="28"/>
          <w:lang w:val="ky-KG" w:eastAsia="ru-RU"/>
        </w:rPr>
        <w:t xml:space="preserve">К-2. Бардын, буфеттин кардарларын тейлөөгө жөндөмдүү; </w:t>
      </w:r>
    </w:p>
    <w:p w14:paraId="061B0F79" w14:textId="77777777" w:rsidR="006D761A" w:rsidRPr="00CF7C3B" w:rsidRDefault="006D761A" w:rsidP="006D761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w:t>
      </w:r>
      <w:r w:rsidR="001D172F" w:rsidRPr="00CF7C3B">
        <w:rPr>
          <w:rFonts w:ascii="Times New Roman" w:eastAsia="Times New Roman" w:hAnsi="Times New Roman" w:cs="Times New Roman"/>
          <w:sz w:val="28"/>
          <w:szCs w:val="28"/>
          <w:lang w:val="ky-KG" w:eastAsia="ru-RU"/>
        </w:rPr>
        <w:t xml:space="preserve">К-3. Тейлөө процессинде инвентарды, салмак өлчөөчү жана соода-технологиялык жабдууларды пайдаланууга жөндөмдүү; </w:t>
      </w:r>
    </w:p>
    <w:p w14:paraId="22B68B31" w14:textId="77777777" w:rsidR="006D761A" w:rsidRPr="00CF7C3B" w:rsidRDefault="006D761A" w:rsidP="006D761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w:t>
      </w:r>
      <w:r w:rsidR="001D172F" w:rsidRPr="00CF7C3B">
        <w:rPr>
          <w:rFonts w:ascii="Times New Roman" w:eastAsia="Times New Roman" w:hAnsi="Times New Roman" w:cs="Times New Roman"/>
          <w:sz w:val="28"/>
          <w:szCs w:val="28"/>
          <w:lang w:val="ky-KG" w:eastAsia="ru-RU"/>
        </w:rPr>
        <w:t xml:space="preserve">К-4. Ченемдик талаптарга ылайык эсепке алуу-отчеттук документтерин жүргүзүүгө жөндөмдүү; </w:t>
      </w:r>
    </w:p>
    <w:p w14:paraId="058011F5" w14:textId="77777777" w:rsidR="006D761A" w:rsidRPr="00CF7C3B" w:rsidRDefault="006D761A" w:rsidP="006D761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w:t>
      </w:r>
      <w:r w:rsidR="001D172F" w:rsidRPr="00CF7C3B">
        <w:rPr>
          <w:rFonts w:ascii="Times New Roman" w:eastAsia="Times New Roman" w:hAnsi="Times New Roman" w:cs="Times New Roman"/>
          <w:sz w:val="28"/>
          <w:szCs w:val="28"/>
          <w:lang w:val="ky-KG" w:eastAsia="ru-RU"/>
        </w:rPr>
        <w:t xml:space="preserve">К-5. Кулинардык продукциянын белгилүү ассортиментин даярдоого жөндөмдүү; </w:t>
      </w:r>
    </w:p>
    <w:p w14:paraId="70CA4500" w14:textId="77777777" w:rsidR="006D761A" w:rsidRPr="00CF7C3B" w:rsidRDefault="006D761A" w:rsidP="006D761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w:t>
      </w:r>
      <w:r w:rsidR="001D172F" w:rsidRPr="00CF7C3B">
        <w:rPr>
          <w:rFonts w:ascii="Times New Roman" w:eastAsia="Times New Roman" w:hAnsi="Times New Roman" w:cs="Times New Roman"/>
          <w:sz w:val="28"/>
          <w:szCs w:val="28"/>
          <w:lang w:val="ky-KG" w:eastAsia="ru-RU"/>
        </w:rPr>
        <w:t xml:space="preserve">К-6. Төлөөнүн ар кандай формаларын колдонуп, кардар менен эсептешүүгө жөндөмдүү; </w:t>
      </w:r>
    </w:p>
    <w:p w14:paraId="528623CF" w14:textId="77777777" w:rsidR="006D761A" w:rsidRPr="00CF7C3B" w:rsidRDefault="006D761A" w:rsidP="006D761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К</w:t>
      </w:r>
      <w:r w:rsidR="001D172F" w:rsidRPr="00CF7C3B">
        <w:rPr>
          <w:rFonts w:ascii="Times New Roman" w:eastAsia="Times New Roman" w:hAnsi="Times New Roman" w:cs="Times New Roman"/>
          <w:sz w:val="28"/>
          <w:szCs w:val="28"/>
          <w:lang w:val="ky-KG" w:eastAsia="ru-RU"/>
        </w:rPr>
        <w:t>К-7. Ар кандай ыкмалар менен аралаш суусундуктарды, коктейлдерди, ысык суусундуктарды даярдоого жөндөмдүү.</w:t>
      </w:r>
    </w:p>
    <w:p w14:paraId="3A6D32E7" w14:textId="77777777" w:rsidR="007A34E5" w:rsidRPr="00CF7C3B" w:rsidRDefault="007A34E5" w:rsidP="006D761A">
      <w:pPr>
        <w:pStyle w:val="a5"/>
        <w:numPr>
          <w:ilvl w:val="0"/>
          <w:numId w:val="35"/>
        </w:numPr>
        <w:shd w:val="clear" w:color="auto" w:fill="FFFFFF"/>
        <w:spacing w:after="0" w:line="240" w:lineRule="auto"/>
        <w:ind w:hanging="86"/>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БКББ</w:t>
      </w:r>
      <w:r w:rsidR="00B12989" w:rsidRPr="00CF7C3B">
        <w:rPr>
          <w:rFonts w:ascii="Times New Roman" w:eastAsia="Times New Roman" w:hAnsi="Times New Roman" w:cs="Times New Roman"/>
          <w:sz w:val="28"/>
          <w:szCs w:val="28"/>
          <w:lang w:val="ky-KG" w:eastAsia="ru-RU"/>
        </w:rPr>
        <w:t xml:space="preserve"> программасы ушул МБСга тиркелген (1-тиркеме) түзүмгө </w:t>
      </w:r>
    </w:p>
    <w:p w14:paraId="588E46FD" w14:textId="57FDB09C" w:rsidR="00B12989" w:rsidRPr="00CF7C3B" w:rsidRDefault="00B12989" w:rsidP="007A34E5">
      <w:pPr>
        <w:shd w:val="clear" w:color="auto" w:fill="FFFFFF"/>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ылайык кесиптик билим берүүнүн деңгээлин эске алуу менен иштелип чыгат. </w:t>
      </w:r>
    </w:p>
    <w:p w14:paraId="654637F7" w14:textId="6B5CC70F" w:rsidR="00B12989" w:rsidRPr="00CF7C3B" w:rsidRDefault="00B12989"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Билим берүү программасы жалпы гуманитардык циклдин милдетүү ди</w:t>
      </w:r>
      <w:r w:rsidR="00CF7C3B">
        <w:rPr>
          <w:rFonts w:ascii="Times New Roman" w:eastAsia="Times New Roman" w:hAnsi="Times New Roman" w:cs="Times New Roman"/>
          <w:sz w:val="28"/>
          <w:szCs w:val="28"/>
          <w:lang w:val="ky-KG" w:eastAsia="ru-RU"/>
        </w:rPr>
        <w:t>с</w:t>
      </w:r>
      <w:r w:rsidRPr="00CF7C3B">
        <w:rPr>
          <w:rFonts w:ascii="Times New Roman" w:eastAsia="Times New Roman" w:hAnsi="Times New Roman" w:cs="Times New Roman"/>
          <w:sz w:val="28"/>
          <w:szCs w:val="28"/>
          <w:lang w:val="ky-KG" w:eastAsia="ru-RU"/>
        </w:rPr>
        <w:t xml:space="preserve">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DDF9B0" w14:textId="78742FD7" w:rsidR="00B12989" w:rsidRPr="00CF7C3B" w:rsidRDefault="00B12989"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Дисциплиналардын ар бир цикли билим берүү уюм</w:t>
      </w:r>
      <w:r w:rsidR="00956C09" w:rsidRPr="00CF7C3B">
        <w:rPr>
          <w:rFonts w:ascii="Times New Roman" w:eastAsia="Times New Roman" w:hAnsi="Times New Roman" w:cs="Times New Roman"/>
          <w:sz w:val="28"/>
          <w:szCs w:val="28"/>
          <w:lang w:val="ky-KG" w:eastAsia="ru-RU"/>
        </w:rPr>
        <w:t>у</w:t>
      </w:r>
      <w:r w:rsidRPr="00CF7C3B">
        <w:rPr>
          <w:rFonts w:ascii="Times New Roman" w:eastAsia="Times New Roman" w:hAnsi="Times New Roman" w:cs="Times New Roman"/>
          <w:sz w:val="28"/>
          <w:szCs w:val="28"/>
          <w:lang w:val="ky-KG" w:eastAsia="ru-RU"/>
        </w:rPr>
        <w:t xml:space="preserve">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4BC0B18C" w14:textId="584741DB" w:rsidR="00B12989" w:rsidRPr="00CF7C3B" w:rsidRDefault="00B12989"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1B30EFA6" w14:textId="77777777" w:rsidR="00BD6A4E" w:rsidRPr="00CF7C3B"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2271EAE3" w14:textId="2D2FDB49" w:rsidR="00B12989" w:rsidRPr="00CF7C3B" w:rsidRDefault="00CD5DAF"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7" w:name="g6"/>
      <w:bookmarkEnd w:id="16"/>
      <w:bookmarkEnd w:id="17"/>
      <w:r>
        <w:rPr>
          <w:rFonts w:ascii="Times New Roman" w:eastAsia="Times New Roman" w:hAnsi="Times New Roman" w:cs="Times New Roman"/>
          <w:b/>
          <w:bCs/>
          <w:sz w:val="28"/>
          <w:szCs w:val="28"/>
          <w:lang w:val="ky-KG" w:eastAsia="ru-RU"/>
        </w:rPr>
        <w:t>7-</w:t>
      </w:r>
      <w:r w:rsidR="00B12989" w:rsidRPr="00CF7C3B">
        <w:rPr>
          <w:rFonts w:ascii="Times New Roman" w:eastAsia="Times New Roman" w:hAnsi="Times New Roman" w:cs="Times New Roman"/>
          <w:b/>
          <w:bCs/>
          <w:sz w:val="28"/>
          <w:szCs w:val="28"/>
          <w:lang w:val="ky-KG" w:eastAsia="ru-RU"/>
        </w:rPr>
        <w:t>бөлүм. Окуу процессин кадрлар менен камсыз кылуу.</w:t>
      </w:r>
    </w:p>
    <w:p w14:paraId="1801D2A5" w14:textId="77777777" w:rsidR="00956C09" w:rsidRPr="00CF7C3B" w:rsidRDefault="00956C09"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C4C8E19" w14:textId="77777777" w:rsidR="00360F4C" w:rsidRPr="00CF7C3B" w:rsidRDefault="00FE6856"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8" w:name="_Hlk224036018"/>
      <w:r w:rsidRPr="00CF7C3B">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5C9F162D" w14:textId="246C894D" w:rsidR="00360F4C" w:rsidRPr="00CF7C3B" w:rsidRDefault="00360F4C" w:rsidP="00CF7C3B">
      <w:pPr>
        <w:pStyle w:val="a5"/>
        <w:spacing w:after="0" w:line="240" w:lineRule="auto"/>
        <w:ind w:left="0" w:firstLine="709"/>
        <w:jc w:val="both"/>
        <w:rPr>
          <w:rFonts w:ascii="Times New Roman" w:hAnsi="Times New Roman" w:cs="Times New Roman"/>
          <w:sz w:val="28"/>
          <w:szCs w:val="28"/>
          <w:lang w:val="ky-KG"/>
        </w:rPr>
      </w:pPr>
      <w:bookmarkStart w:id="19" w:name="_Hlk230597963"/>
      <w:r w:rsidRPr="00CF7C3B">
        <w:rPr>
          <w:rFonts w:ascii="Times New Roman" w:hAnsi="Times New Roman" w:cs="Times New Roman"/>
          <w:sz w:val="28"/>
          <w:szCs w:val="28"/>
          <w:lang w:val="ky-KG"/>
        </w:rPr>
        <w:t>Жалпы билим берүүчү дисциплиналардын окутуучулары жогорку педагогикалык билими (же окутулган дисциплинанын профили боюнча кесиптик билими) болушу керек.</w:t>
      </w:r>
      <w:bookmarkEnd w:id="19"/>
    </w:p>
    <w:p w14:paraId="41CC1A18" w14:textId="77777777" w:rsidR="00360F4C" w:rsidRPr="00CF7C3B" w:rsidRDefault="00FE6856" w:rsidP="00360F4C">
      <w:pPr>
        <w:shd w:val="clear" w:color="auto" w:fill="FFFFFF"/>
        <w:spacing w:after="0" w:line="240" w:lineRule="auto"/>
        <w:ind w:firstLine="708"/>
        <w:jc w:val="both"/>
        <w:rPr>
          <w:rFonts w:ascii="Times New Roman" w:hAnsi="Times New Roman" w:cs="Times New Roman"/>
          <w:sz w:val="28"/>
          <w:szCs w:val="28"/>
          <w:lang w:val="ky-KG"/>
        </w:rPr>
      </w:pPr>
      <w:r w:rsidRPr="00CF7C3B">
        <w:rPr>
          <w:rFonts w:ascii="Times New Roman" w:hAnsi="Times New Roman" w:cs="Times New Roman"/>
          <w:sz w:val="28"/>
          <w:szCs w:val="28"/>
          <w:lang w:val="ky-KG"/>
        </w:rPr>
        <w:t>Башталгыч кесиптик билим берүүнүн жалпы кесиптик жана кесиптик циклинин окутуучулары тиешелүү адистик боюнча орто кесиптик (</w:t>
      </w:r>
      <w:r w:rsidR="00413F72" w:rsidRPr="00CF7C3B">
        <w:rPr>
          <w:rFonts w:ascii="Times New Roman" w:hAnsi="Times New Roman" w:cs="Times New Roman"/>
          <w:sz w:val="28"/>
          <w:szCs w:val="28"/>
          <w:lang w:val="ky-KG"/>
        </w:rPr>
        <w:t>менеджер</w:t>
      </w:r>
      <w:r w:rsidRPr="00CF7C3B">
        <w:rPr>
          <w:rFonts w:ascii="Times New Roman" w:hAnsi="Times New Roman" w:cs="Times New Roman"/>
          <w:sz w:val="28"/>
          <w:szCs w:val="28"/>
          <w:lang w:val="ky-KG"/>
        </w:rPr>
        <w:t xml:space="preserve">) же жогорку кесиптик билими (бакалавр, магистр) болууга тийиш.  </w:t>
      </w:r>
    </w:p>
    <w:p w14:paraId="1CB1B89D" w14:textId="32D48B9A" w:rsidR="00FE6856" w:rsidRPr="00CF7C3B" w:rsidRDefault="00FE6856" w:rsidP="00360F4C">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hAnsi="Times New Roman" w:cs="Times New Roman"/>
          <w:sz w:val="28"/>
          <w:szCs w:val="28"/>
          <w:lang w:val="ky-KG"/>
        </w:rPr>
        <w:t>Кесиптик циклдин окутуучуларынын сапаттык курамын баалоодо ОКББ жана ЖКББ окуу жайларынын бүтүрүүчүлөрү эске алынат</w:t>
      </w:r>
      <w:r w:rsidR="00DD79CA" w:rsidRPr="00CF7C3B">
        <w:rPr>
          <w:rFonts w:ascii="Times New Roman" w:hAnsi="Times New Roman" w:cs="Times New Roman"/>
          <w:sz w:val="28"/>
          <w:szCs w:val="28"/>
          <w:lang w:val="ky-KG"/>
        </w:rPr>
        <w:t xml:space="preserve"> (педагогикалык билими жок адистер үчүн педагогика боюнча кайра даярдоо курстарынан өтүү талап кылынат)</w:t>
      </w:r>
      <w:r w:rsidRPr="00CF7C3B">
        <w:rPr>
          <w:rFonts w:ascii="Times New Roman" w:hAnsi="Times New Roman" w:cs="Times New Roman"/>
          <w:sz w:val="28"/>
          <w:szCs w:val="28"/>
          <w:lang w:val="ky-KG"/>
        </w:rPr>
        <w:t xml:space="preserve">. </w:t>
      </w:r>
    </w:p>
    <w:p w14:paraId="690414FB" w14:textId="77777777" w:rsidR="00FE6856" w:rsidRPr="00CF7C3B" w:rsidRDefault="00FE6856" w:rsidP="00FE6856">
      <w:pPr>
        <w:spacing w:after="0"/>
        <w:ind w:firstLine="708"/>
        <w:jc w:val="both"/>
        <w:rPr>
          <w:rFonts w:ascii="Times New Roman" w:hAnsi="Times New Roman" w:cs="Times New Roman"/>
          <w:sz w:val="28"/>
          <w:szCs w:val="28"/>
          <w:lang w:val="ky-KG"/>
        </w:rPr>
      </w:pPr>
      <w:r w:rsidRPr="00CF7C3B">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A5D8FE" w14:textId="77777777" w:rsidR="00FE6856" w:rsidRPr="00CF7C3B" w:rsidRDefault="00FE6856" w:rsidP="00FE6856">
      <w:pPr>
        <w:spacing w:after="0"/>
        <w:ind w:firstLine="708"/>
        <w:jc w:val="both"/>
        <w:rPr>
          <w:rFonts w:ascii="Times New Roman" w:hAnsi="Times New Roman" w:cs="Times New Roman"/>
          <w:sz w:val="28"/>
          <w:szCs w:val="28"/>
          <w:lang w:val="ky-KG"/>
        </w:rPr>
      </w:pPr>
      <w:r w:rsidRPr="00CF7C3B">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6182731F" w14:textId="1B618461" w:rsidR="00FE6856" w:rsidRPr="00CF7C3B" w:rsidRDefault="00FE6856" w:rsidP="00FE6856">
      <w:pPr>
        <w:spacing w:after="0"/>
        <w:ind w:firstLine="708"/>
        <w:jc w:val="both"/>
        <w:rPr>
          <w:rFonts w:ascii="Times New Roman" w:hAnsi="Times New Roman" w:cs="Times New Roman"/>
          <w:sz w:val="28"/>
          <w:szCs w:val="28"/>
          <w:lang w:val="ky-KG"/>
        </w:rPr>
      </w:pPr>
      <w:r w:rsidRPr="00CF7C3B">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sidR="00360F4C" w:rsidRPr="00CF7C3B">
        <w:rPr>
          <w:rFonts w:ascii="Times New Roman" w:hAnsi="Times New Roman" w:cs="Times New Roman"/>
          <w:sz w:val="28"/>
          <w:szCs w:val="28"/>
          <w:lang w:val="ky-KG"/>
        </w:rPr>
        <w:t>5</w:t>
      </w:r>
      <w:r w:rsidRPr="00CF7C3B">
        <w:rPr>
          <w:rFonts w:ascii="Times New Roman" w:hAnsi="Times New Roman" w:cs="Times New Roman"/>
          <w:sz w:val="28"/>
          <w:szCs w:val="28"/>
          <w:lang w:val="ky-KG"/>
        </w:rPr>
        <w:t>0%ын түзүүгө тийиш. Атайын предметтин окутуучусу/окуучу катышы – 1:</w:t>
      </w:r>
      <w:r w:rsidR="00360F4C" w:rsidRPr="00CF7C3B">
        <w:rPr>
          <w:rFonts w:ascii="Times New Roman" w:hAnsi="Times New Roman" w:cs="Times New Roman"/>
          <w:sz w:val="28"/>
          <w:szCs w:val="28"/>
          <w:lang w:val="ky-KG"/>
        </w:rPr>
        <w:t>25</w:t>
      </w:r>
      <w:r w:rsidRPr="00CF7C3B">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648746D9" w14:textId="5CCA7C77" w:rsidR="00FE6856" w:rsidRPr="00CF7C3B" w:rsidRDefault="00FE6856" w:rsidP="00FE6856">
      <w:pPr>
        <w:spacing w:after="0"/>
        <w:ind w:firstLine="708"/>
        <w:jc w:val="both"/>
        <w:rPr>
          <w:rFonts w:ascii="Times New Roman" w:hAnsi="Times New Roman" w:cs="Times New Roman"/>
          <w:sz w:val="28"/>
          <w:szCs w:val="28"/>
          <w:lang w:val="ky-KG"/>
        </w:rPr>
      </w:pPr>
      <w:r w:rsidRPr="00CF7C3B">
        <w:rPr>
          <w:rFonts w:ascii="Times New Roman" w:hAnsi="Times New Roman" w:cs="Times New Roman"/>
          <w:sz w:val="28"/>
          <w:szCs w:val="28"/>
          <w:lang w:val="ky-KG"/>
        </w:rPr>
        <w:t xml:space="preserve">Окутуучулар жана өндүрүштүк окутуунун устаттары </w:t>
      </w:r>
      <w:r w:rsidR="00360F4C" w:rsidRPr="00CF7C3B">
        <w:rPr>
          <w:rFonts w:ascii="Times New Roman" w:hAnsi="Times New Roman" w:cs="Times New Roman"/>
          <w:sz w:val="28"/>
          <w:szCs w:val="28"/>
          <w:lang w:val="ky-KG"/>
        </w:rPr>
        <w:t xml:space="preserve">квалификациясын жогорулатуудан </w:t>
      </w:r>
      <w:r w:rsidRPr="00CF7C3B">
        <w:rPr>
          <w:rFonts w:ascii="Times New Roman" w:hAnsi="Times New Roman" w:cs="Times New Roman"/>
          <w:sz w:val="28"/>
          <w:szCs w:val="28"/>
          <w:lang w:val="ky-KG"/>
        </w:rPr>
        <w:t>3 жылда</w:t>
      </w:r>
      <w:r w:rsidR="00360F4C" w:rsidRPr="00CF7C3B">
        <w:rPr>
          <w:rFonts w:ascii="Times New Roman" w:hAnsi="Times New Roman" w:cs="Times New Roman"/>
          <w:sz w:val="28"/>
          <w:szCs w:val="28"/>
          <w:lang w:val="ky-KG"/>
        </w:rPr>
        <w:t xml:space="preserve"> 1</w:t>
      </w:r>
      <w:r w:rsidRPr="00CF7C3B">
        <w:rPr>
          <w:rFonts w:ascii="Times New Roman" w:hAnsi="Times New Roman" w:cs="Times New Roman"/>
          <w:sz w:val="28"/>
          <w:szCs w:val="28"/>
          <w:lang w:val="ky-KG"/>
        </w:rPr>
        <w:t xml:space="preserve"> жолудан кем эмес өтүүгө тийиш.</w:t>
      </w:r>
    </w:p>
    <w:p w14:paraId="5F15CB41" w14:textId="20EA54D0" w:rsidR="00360F4C" w:rsidRPr="00CF7C3B" w:rsidRDefault="00360F4C" w:rsidP="00360F4C">
      <w:pPr>
        <w:shd w:val="clear" w:color="auto" w:fill="FFFFFF"/>
        <w:spacing w:after="0" w:line="240" w:lineRule="auto"/>
        <w:ind w:firstLine="708"/>
        <w:jc w:val="both"/>
        <w:rPr>
          <w:rFonts w:ascii="Times New Roman" w:hAnsi="Times New Roman" w:cs="Times New Roman"/>
          <w:sz w:val="28"/>
          <w:szCs w:val="28"/>
          <w:lang w:val="ky-KG"/>
        </w:rPr>
      </w:pPr>
      <w:r w:rsidRPr="00CF7C3B">
        <w:rPr>
          <w:rFonts w:ascii="Times New Roman" w:hAnsi="Times New Roman" w:cs="Times New Roman"/>
          <w:sz w:val="28"/>
          <w:szCs w:val="28"/>
          <w:lang w:val="ky-KG"/>
        </w:rPr>
        <w:t>Өндүрүштүк окутуу устаттары ишканаларда, мекемелерде (тез өзгөрүп жаткан техниканы, технологияларды жана өндүрүш шартын эске алуу менен), стажировка (кесиптик билим берүү уюмдарындагы зарылдыгына жараша) жылына бир жолудан кем эмес өткөрүлөт.</w:t>
      </w:r>
    </w:p>
    <w:bookmarkEnd w:id="18"/>
    <w:p w14:paraId="3B026A95" w14:textId="77777777" w:rsidR="00956C09" w:rsidRPr="00CF7C3B" w:rsidRDefault="00956C09" w:rsidP="004D1B59">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453C2F47" w14:textId="44D7ACEB" w:rsidR="00956C09" w:rsidRPr="00CF7C3B" w:rsidRDefault="00956C09" w:rsidP="00956C0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20" w:name="_Hlk223603638"/>
      <w:r w:rsidRPr="00CF7C3B">
        <w:rPr>
          <w:rFonts w:ascii="Times New Roman" w:eastAsia="Times New Roman" w:hAnsi="Times New Roman" w:cs="Times New Roman"/>
          <w:b/>
          <w:bCs/>
          <w:sz w:val="28"/>
          <w:szCs w:val="28"/>
          <w:lang w:eastAsia="ru-RU"/>
        </w:rPr>
        <w:t>8-</w:t>
      </w:r>
      <w:r w:rsidRPr="00CF7C3B">
        <w:rPr>
          <w:rFonts w:ascii="Times New Roman" w:eastAsia="Times New Roman" w:hAnsi="Times New Roman" w:cs="Times New Roman"/>
          <w:b/>
          <w:bCs/>
          <w:sz w:val="28"/>
          <w:szCs w:val="28"/>
          <w:lang w:val="ky-KG" w:eastAsia="ru-RU"/>
        </w:rPr>
        <w:t>бөлүк</w:t>
      </w:r>
      <w:r w:rsidRPr="00CF7C3B">
        <w:rPr>
          <w:rFonts w:ascii="Times New Roman" w:eastAsia="Times New Roman" w:hAnsi="Times New Roman" w:cs="Times New Roman"/>
          <w:b/>
          <w:bCs/>
          <w:sz w:val="28"/>
          <w:szCs w:val="28"/>
          <w:lang w:eastAsia="ru-RU"/>
        </w:rPr>
        <w:t>.</w:t>
      </w:r>
      <w:r w:rsidRPr="00CF7C3B">
        <w:rPr>
          <w:rFonts w:ascii="Times New Roman" w:eastAsia="Times New Roman" w:hAnsi="Times New Roman" w:cs="Times New Roman"/>
          <w:b/>
          <w:bCs/>
          <w:sz w:val="28"/>
          <w:szCs w:val="28"/>
          <w:lang w:val="ky-KG" w:eastAsia="ru-RU"/>
        </w:rPr>
        <w:t xml:space="preserve"> </w:t>
      </w:r>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Окуу</w:t>
      </w:r>
      <w:proofErr w:type="spellEnd"/>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процессин</w:t>
      </w:r>
      <w:proofErr w:type="spellEnd"/>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окуу-методикалык</w:t>
      </w:r>
      <w:proofErr w:type="spellEnd"/>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жана</w:t>
      </w:r>
      <w:proofErr w:type="spellEnd"/>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маалыматтык</w:t>
      </w:r>
      <w:proofErr w:type="spellEnd"/>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камсыздоо</w:t>
      </w:r>
      <w:proofErr w:type="spellEnd"/>
      <w:r w:rsidRPr="00CF7C3B">
        <w:rPr>
          <w:rFonts w:ascii="Times New Roman" w:eastAsia="Times New Roman" w:hAnsi="Times New Roman" w:cs="Times New Roman"/>
          <w:b/>
          <w:bCs/>
          <w:sz w:val="28"/>
          <w:szCs w:val="28"/>
          <w:lang w:val="ky-KG" w:eastAsia="ru-RU"/>
        </w:rPr>
        <w:t xml:space="preserve"> </w:t>
      </w:r>
      <w:bookmarkStart w:id="21" w:name="_Hlk221198583"/>
    </w:p>
    <w:bookmarkEnd w:id="20"/>
    <w:p w14:paraId="21118259" w14:textId="77777777" w:rsidR="00956C09" w:rsidRPr="00CF7C3B" w:rsidRDefault="00956C09" w:rsidP="00956C09">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3C958B25" w14:textId="420530C5" w:rsidR="00B12989" w:rsidRPr="00CF7C3B" w:rsidRDefault="00253315" w:rsidP="007A34E5">
      <w:pPr>
        <w:pStyle w:val="a5"/>
        <w:numPr>
          <w:ilvl w:val="0"/>
          <w:numId w:val="35"/>
        </w:numPr>
        <w:shd w:val="clear" w:color="auto" w:fill="FFFFFF"/>
        <w:spacing w:after="0" w:line="240" w:lineRule="auto"/>
        <w:ind w:left="0" w:firstLine="709"/>
        <w:jc w:val="both"/>
        <w:rPr>
          <w:rFonts w:ascii="Times New Roman" w:eastAsia="Calibri" w:hAnsi="Times New Roman" w:cs="Times New Roman"/>
          <w:iCs/>
          <w:sz w:val="28"/>
          <w:szCs w:val="28"/>
          <w:lang w:val="ky-KG"/>
        </w:rPr>
      </w:pPr>
      <w:bookmarkStart w:id="22" w:name="_Hlk219475592"/>
      <w:bookmarkEnd w:id="21"/>
      <w:r w:rsidRPr="00CF7C3B">
        <w:rPr>
          <w:rFonts w:ascii="Times New Roman" w:hAnsi="Times New Roman" w:cs="Times New Roman"/>
          <w:sz w:val="28"/>
          <w:szCs w:val="28"/>
          <w:lang w:val="ky-KG"/>
        </w:rPr>
        <w:t xml:space="preserve">Официант, бармен </w:t>
      </w:r>
      <w:r w:rsidR="00B12989" w:rsidRPr="00CF7C3B">
        <w:rPr>
          <w:rFonts w:ascii="Times New Roman" w:eastAsia="Times New Roman" w:hAnsi="Times New Roman" w:cs="Times New Roman"/>
          <w:sz w:val="28"/>
          <w:szCs w:val="28"/>
          <w:lang w:val="ky-KG" w:eastAsia="ru-RU"/>
        </w:rPr>
        <w:t>к</w:t>
      </w:r>
      <w:r w:rsidR="00B12989" w:rsidRPr="00CF7C3B">
        <w:rPr>
          <w:rFonts w:ascii="Times New Roman" w:eastAsia="Calibri" w:hAnsi="Times New Roman" w:cs="Times New Roman"/>
          <w:iCs/>
          <w:sz w:val="28"/>
          <w:szCs w:val="28"/>
          <w:lang w:val="ky-KG"/>
        </w:rPr>
        <w:t>есиби</w:t>
      </w:r>
      <w:r w:rsidR="00C22F0A" w:rsidRPr="00CF7C3B">
        <w:rPr>
          <w:rFonts w:ascii="Times New Roman" w:eastAsia="Calibri" w:hAnsi="Times New Roman" w:cs="Times New Roman"/>
          <w:iCs/>
          <w:sz w:val="28"/>
          <w:szCs w:val="28"/>
          <w:lang w:val="ky-KG"/>
        </w:rPr>
        <w:t xml:space="preserve"> </w:t>
      </w:r>
      <w:r w:rsidR="00B12989" w:rsidRPr="00CF7C3B">
        <w:rPr>
          <w:rFonts w:ascii="Times New Roman" w:eastAsia="Calibri" w:hAnsi="Times New Roman" w:cs="Times New Roman"/>
          <w:iCs/>
          <w:sz w:val="28"/>
          <w:szCs w:val="28"/>
          <w:lang w:val="ky-KG"/>
        </w:rPr>
        <w:t>боюнча</w:t>
      </w:r>
      <w:r w:rsidR="00956C09" w:rsidRPr="00CF7C3B">
        <w:rPr>
          <w:rFonts w:ascii="Times New Roman" w:eastAsia="Calibri" w:hAnsi="Times New Roman" w:cs="Times New Roman"/>
          <w:iCs/>
          <w:sz w:val="28"/>
          <w:szCs w:val="28"/>
          <w:lang w:val="ky-KG"/>
        </w:rPr>
        <w:t xml:space="preserve"> </w:t>
      </w:r>
      <w:r w:rsidR="00B12989" w:rsidRPr="00CF7C3B">
        <w:rPr>
          <w:rFonts w:ascii="Times New Roman" w:eastAsia="Calibri" w:hAnsi="Times New Roman" w:cs="Times New Roman"/>
          <w:iCs/>
          <w:sz w:val="28"/>
          <w:szCs w:val="28"/>
          <w:lang w:val="ky-KG"/>
        </w:rPr>
        <w:t xml:space="preserve">башталгыч </w:t>
      </w:r>
      <w:r w:rsidR="006F2FFA" w:rsidRPr="00CF7C3B">
        <w:rPr>
          <w:rFonts w:ascii="Times New Roman" w:eastAsia="Calibri" w:hAnsi="Times New Roman" w:cs="Times New Roman"/>
          <w:iCs/>
          <w:sz w:val="28"/>
          <w:szCs w:val="28"/>
          <w:lang w:val="ky-KG"/>
        </w:rPr>
        <w:t xml:space="preserve"> </w:t>
      </w:r>
      <w:r w:rsidR="00B12989" w:rsidRPr="00CF7C3B">
        <w:rPr>
          <w:rFonts w:ascii="Times New Roman" w:eastAsia="Calibri" w:hAnsi="Times New Roman" w:cs="Times New Roman"/>
          <w:iCs/>
          <w:sz w:val="28"/>
          <w:szCs w:val="28"/>
          <w:lang w:val="ky-KG"/>
        </w:rPr>
        <w:t>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bookmarkEnd w:id="22"/>
    <w:p w14:paraId="4A935925" w14:textId="613B6201" w:rsidR="00B12989" w:rsidRPr="00CF7C3B" w:rsidRDefault="00B12989" w:rsidP="007A34E5">
      <w:pPr>
        <w:pStyle w:val="a5"/>
        <w:numPr>
          <w:ilvl w:val="0"/>
          <w:numId w:val="35"/>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CF7C3B">
        <w:rPr>
          <w:rFonts w:ascii="Times New Roman" w:eastAsia="Calibri" w:hAnsi="Times New Roman" w:cs="Times New Roman"/>
          <w:iCs/>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11CFB2F1" w14:textId="7B64C872" w:rsidR="00B12989" w:rsidRPr="00CF7C3B" w:rsidRDefault="00360F4C" w:rsidP="00360F4C">
      <w:pPr>
        <w:shd w:val="clear" w:color="auto" w:fill="FFFFFF"/>
        <w:spacing w:after="0" w:line="240" w:lineRule="auto"/>
        <w:ind w:firstLine="709"/>
        <w:jc w:val="both"/>
        <w:rPr>
          <w:rFonts w:ascii="Times New Roman" w:eastAsia="Calibri" w:hAnsi="Times New Roman" w:cs="Times New Roman"/>
          <w:bCs/>
          <w:sz w:val="28"/>
          <w:szCs w:val="28"/>
          <w:lang w:val="ky-KG"/>
        </w:rPr>
      </w:pPr>
      <w:bookmarkStart w:id="23" w:name="_Hlk230598570"/>
      <w:r w:rsidRPr="00CF7C3B">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bookmarkEnd w:id="23"/>
    </w:p>
    <w:p w14:paraId="2BD911AF" w14:textId="1C43CCB8" w:rsidR="005E79CB" w:rsidRPr="002A3DB1" w:rsidRDefault="005E79CB" w:rsidP="005E79CB">
      <w:pPr>
        <w:pStyle w:val="a5"/>
        <w:numPr>
          <w:ilvl w:val="0"/>
          <w:numId w:val="33"/>
        </w:numPr>
        <w:shd w:val="clear" w:color="auto" w:fill="FFFFFF"/>
        <w:spacing w:after="0" w:line="240" w:lineRule="auto"/>
        <w:jc w:val="both"/>
        <w:rPr>
          <w:rFonts w:ascii="Times New Roman" w:eastAsia="Times New Roman" w:hAnsi="Times New Roman" w:cs="Times New Roman"/>
          <w:iCs/>
          <w:sz w:val="28"/>
          <w:szCs w:val="28"/>
          <w:lang w:val="ky-KG" w:eastAsia="ru-RU"/>
        </w:rPr>
      </w:pPr>
      <w:bookmarkStart w:id="24" w:name="_Hlk220943364"/>
      <w:r w:rsidRPr="002A3DB1">
        <w:rPr>
          <w:rFonts w:ascii="Times New Roman" w:eastAsia="Times New Roman" w:hAnsi="Times New Roman" w:cs="Times New Roman"/>
          <w:bCs/>
          <w:sz w:val="28"/>
          <w:szCs w:val="28"/>
          <w:lang w:val="ky-KG" w:eastAsia="ru-RU"/>
        </w:rPr>
        <w:t>Б</w:t>
      </w:r>
      <w:proofErr w:type="spellStart"/>
      <w:r w:rsidR="006D761A" w:rsidRPr="002A3DB1">
        <w:rPr>
          <w:rFonts w:ascii="Times New Roman" w:eastAsia="Times New Roman" w:hAnsi="Times New Roman" w:cs="Times New Roman"/>
          <w:bCs/>
          <w:sz w:val="28"/>
          <w:szCs w:val="28"/>
          <w:lang w:eastAsia="ru-RU"/>
        </w:rPr>
        <w:t>армен</w:t>
      </w:r>
      <w:proofErr w:type="spellEnd"/>
      <w:r w:rsidRPr="002A3DB1">
        <w:rPr>
          <w:rFonts w:ascii="Times New Roman" w:eastAsia="Times New Roman" w:hAnsi="Times New Roman" w:cs="Times New Roman"/>
          <w:bCs/>
          <w:sz w:val="28"/>
          <w:szCs w:val="28"/>
          <w:lang w:val="ky-KG" w:eastAsia="ru-RU"/>
        </w:rPr>
        <w:t>дин окуу китеби</w:t>
      </w:r>
      <w:r w:rsidR="00DD79CA" w:rsidRPr="002A3DB1">
        <w:rPr>
          <w:rFonts w:ascii="Times New Roman" w:eastAsia="Times New Roman" w:hAnsi="Times New Roman" w:cs="Times New Roman"/>
          <w:bCs/>
          <w:sz w:val="28"/>
          <w:szCs w:val="28"/>
          <w:lang w:val="ky-KG" w:eastAsia="ru-RU"/>
        </w:rPr>
        <w:t>.</w:t>
      </w:r>
      <w:r w:rsidR="006D761A" w:rsidRPr="002A3DB1">
        <w:rPr>
          <w:rFonts w:ascii="Times New Roman" w:eastAsia="Times New Roman" w:hAnsi="Times New Roman" w:cs="Times New Roman"/>
          <w:sz w:val="28"/>
          <w:szCs w:val="28"/>
          <w:lang w:eastAsia="ru-RU"/>
        </w:rPr>
        <w:t xml:space="preserve"> </w:t>
      </w:r>
      <w:r w:rsidRPr="002A3DB1">
        <w:rPr>
          <w:rFonts w:ascii="Times New Roman" w:eastAsia="Times New Roman" w:hAnsi="Times New Roman" w:cs="Times New Roman"/>
          <w:bCs/>
          <w:sz w:val="28"/>
          <w:szCs w:val="28"/>
          <w:lang w:eastAsia="ru-RU"/>
        </w:rPr>
        <w:t>Росси</w:t>
      </w:r>
      <w:r w:rsidRPr="002A3DB1">
        <w:rPr>
          <w:rFonts w:ascii="Times New Roman" w:eastAsia="Times New Roman" w:hAnsi="Times New Roman" w:cs="Times New Roman"/>
          <w:bCs/>
          <w:sz w:val="28"/>
          <w:szCs w:val="28"/>
          <w:lang w:val="ky-KG" w:eastAsia="ru-RU"/>
        </w:rPr>
        <w:t>янын</w:t>
      </w:r>
      <w:r w:rsidRPr="002A3DB1">
        <w:rPr>
          <w:rFonts w:ascii="Times New Roman" w:eastAsia="Times New Roman" w:hAnsi="Times New Roman" w:cs="Times New Roman"/>
          <w:bCs/>
          <w:sz w:val="28"/>
          <w:szCs w:val="28"/>
          <w:lang w:eastAsia="ru-RU"/>
        </w:rPr>
        <w:t xml:space="preserve"> Бармен </w:t>
      </w:r>
      <w:proofErr w:type="spellStart"/>
      <w:r w:rsidRPr="002A3DB1">
        <w:rPr>
          <w:rFonts w:ascii="Times New Roman" w:eastAsia="Times New Roman" w:hAnsi="Times New Roman" w:cs="Times New Roman"/>
          <w:bCs/>
          <w:sz w:val="28"/>
          <w:szCs w:val="28"/>
          <w:lang w:eastAsia="ru-RU"/>
        </w:rPr>
        <w:t>Ассоциаци</w:t>
      </w:r>
      <w:proofErr w:type="spellEnd"/>
      <w:r w:rsidRPr="002A3DB1">
        <w:rPr>
          <w:rFonts w:ascii="Times New Roman" w:eastAsia="Times New Roman" w:hAnsi="Times New Roman" w:cs="Times New Roman"/>
          <w:bCs/>
          <w:sz w:val="28"/>
          <w:szCs w:val="28"/>
          <w:lang w:val="ky-KG" w:eastAsia="ru-RU"/>
        </w:rPr>
        <w:t>ясынын</w:t>
      </w:r>
      <w:r w:rsidRPr="002A3DB1">
        <w:rPr>
          <w:rFonts w:ascii="Times New Roman" w:eastAsia="Times New Roman" w:hAnsi="Times New Roman" w:cs="Times New Roman"/>
          <w:bCs/>
          <w:sz w:val="28"/>
          <w:szCs w:val="28"/>
          <w:lang w:eastAsia="ru-RU"/>
        </w:rPr>
        <w:t xml:space="preserve"> </w:t>
      </w:r>
    </w:p>
    <w:p w14:paraId="1A9D77CF" w14:textId="2424585D" w:rsidR="005E79CB" w:rsidRPr="002A3DB1" w:rsidRDefault="005E79CB" w:rsidP="005E79CB">
      <w:pPr>
        <w:shd w:val="clear" w:color="auto" w:fill="FFFFFF"/>
        <w:spacing w:after="0" w:line="240" w:lineRule="auto"/>
        <w:jc w:val="both"/>
        <w:rPr>
          <w:rFonts w:ascii="Times New Roman" w:eastAsia="Times New Roman" w:hAnsi="Times New Roman" w:cs="Times New Roman"/>
          <w:sz w:val="28"/>
          <w:szCs w:val="28"/>
          <w:lang w:eastAsia="ru-RU"/>
        </w:rPr>
      </w:pPr>
      <w:r w:rsidRPr="002A3DB1">
        <w:rPr>
          <w:rFonts w:ascii="Times New Roman" w:eastAsia="Times New Roman" w:hAnsi="Times New Roman" w:cs="Times New Roman"/>
          <w:bCs/>
          <w:sz w:val="28"/>
          <w:szCs w:val="28"/>
          <w:lang w:eastAsia="ru-RU"/>
        </w:rPr>
        <w:t>(Р</w:t>
      </w:r>
      <w:r w:rsidRPr="002A3DB1">
        <w:rPr>
          <w:rFonts w:ascii="Times New Roman" w:eastAsia="Times New Roman" w:hAnsi="Times New Roman" w:cs="Times New Roman"/>
          <w:bCs/>
          <w:sz w:val="28"/>
          <w:szCs w:val="28"/>
          <w:lang w:val="ky-KG" w:eastAsia="ru-RU"/>
        </w:rPr>
        <w:t>.</w:t>
      </w:r>
      <w:r w:rsidRPr="002A3DB1">
        <w:rPr>
          <w:rFonts w:ascii="Times New Roman" w:eastAsia="Times New Roman" w:hAnsi="Times New Roman" w:cs="Times New Roman"/>
          <w:bCs/>
          <w:sz w:val="28"/>
          <w:szCs w:val="28"/>
          <w:lang w:eastAsia="ru-RU"/>
        </w:rPr>
        <w:t>Б.А.)</w:t>
      </w:r>
      <w:r w:rsidRPr="002A3DB1">
        <w:rPr>
          <w:rFonts w:ascii="Times New Roman" w:eastAsia="Times New Roman" w:hAnsi="Times New Roman" w:cs="Times New Roman"/>
          <w:sz w:val="28"/>
          <w:szCs w:val="28"/>
          <w:lang w:val="ky-KG" w:eastAsia="ru-RU"/>
        </w:rPr>
        <w:t xml:space="preserve"> биринчи расмий окуу басмасы.</w:t>
      </w:r>
      <w:r w:rsidR="00C00522" w:rsidRPr="002A3DB1">
        <w:t xml:space="preserve"> </w:t>
      </w:r>
      <w:bookmarkStart w:id="25" w:name="_Hlk230936619"/>
      <w:r w:rsidR="00C00522" w:rsidRPr="002A3DB1">
        <w:rPr>
          <w:rFonts w:ascii="Times New Roman" w:hAnsi="Times New Roman" w:cs="Times New Roman"/>
          <w:sz w:val="28"/>
          <w:szCs w:val="28"/>
        </w:rPr>
        <w:t xml:space="preserve">ООО Медиа группа </w:t>
      </w:r>
      <w:r w:rsidR="002A3DB1" w:rsidRPr="002A3DB1">
        <w:rPr>
          <w:rFonts w:ascii="Times New Roman" w:hAnsi="Times New Roman" w:cs="Times New Roman"/>
          <w:sz w:val="28"/>
          <w:szCs w:val="28"/>
        </w:rPr>
        <w:t>2021.</w:t>
      </w:r>
      <w:bookmarkEnd w:id="25"/>
    </w:p>
    <w:p w14:paraId="7FEDD5FA" w14:textId="26338F7B" w:rsidR="007558E1" w:rsidRPr="002A3DB1" w:rsidRDefault="005E79CB" w:rsidP="007558E1">
      <w:pPr>
        <w:shd w:val="clear" w:color="auto" w:fill="FFFFFF"/>
        <w:spacing w:after="0" w:line="240" w:lineRule="auto"/>
        <w:ind w:firstLine="708"/>
        <w:jc w:val="both"/>
        <w:rPr>
          <w:rFonts w:ascii="Times New Roman" w:eastAsia="Times New Roman" w:hAnsi="Times New Roman" w:cs="Times New Roman"/>
          <w:iCs/>
          <w:sz w:val="28"/>
          <w:szCs w:val="28"/>
          <w:lang w:val="ky-KG" w:eastAsia="ru-RU"/>
        </w:rPr>
      </w:pPr>
      <w:r w:rsidRPr="002A3DB1">
        <w:rPr>
          <w:rFonts w:ascii="Times New Roman" w:eastAsia="Times New Roman" w:hAnsi="Times New Roman" w:cs="Times New Roman"/>
          <w:sz w:val="28"/>
          <w:szCs w:val="28"/>
          <w:lang w:val="ky-KG" w:eastAsia="ru-RU"/>
        </w:rPr>
        <w:t xml:space="preserve">2. </w:t>
      </w:r>
      <w:proofErr w:type="spellStart"/>
      <w:r w:rsidR="006B5B61" w:rsidRPr="002A3DB1">
        <w:rPr>
          <w:rFonts w:ascii="Times New Roman" w:eastAsia="Times New Roman" w:hAnsi="Times New Roman" w:cs="Times New Roman"/>
          <w:bCs/>
          <w:sz w:val="28"/>
          <w:szCs w:val="28"/>
          <w:lang w:eastAsia="ru-RU"/>
        </w:rPr>
        <w:t>Ахрапоткова</w:t>
      </w:r>
      <w:proofErr w:type="spellEnd"/>
      <w:r w:rsidR="006B5B61" w:rsidRPr="002A3DB1">
        <w:rPr>
          <w:rFonts w:ascii="Times New Roman" w:eastAsia="Times New Roman" w:hAnsi="Times New Roman" w:cs="Times New Roman"/>
          <w:bCs/>
          <w:sz w:val="28"/>
          <w:szCs w:val="28"/>
          <w:lang w:eastAsia="ru-RU"/>
        </w:rPr>
        <w:t xml:space="preserve"> Н. Б. -</w:t>
      </w:r>
      <w:r w:rsidR="006D761A" w:rsidRPr="002A3DB1">
        <w:rPr>
          <w:rFonts w:ascii="Times New Roman" w:eastAsia="Times New Roman" w:hAnsi="Times New Roman" w:cs="Times New Roman"/>
          <w:bCs/>
          <w:sz w:val="28"/>
          <w:szCs w:val="28"/>
          <w:lang w:eastAsia="ru-RU"/>
        </w:rPr>
        <w:t xml:space="preserve"> </w:t>
      </w:r>
      <w:r w:rsidR="00973C16" w:rsidRPr="002A3DB1">
        <w:rPr>
          <w:rFonts w:ascii="Times New Roman" w:eastAsia="Times New Roman" w:hAnsi="Times New Roman" w:cs="Times New Roman"/>
          <w:bCs/>
          <w:sz w:val="28"/>
          <w:szCs w:val="28"/>
          <w:lang w:val="ky-KG" w:eastAsia="ru-RU"/>
        </w:rPr>
        <w:t>О</w:t>
      </w:r>
      <w:proofErr w:type="spellStart"/>
      <w:r w:rsidR="00973C16" w:rsidRPr="002A3DB1">
        <w:rPr>
          <w:rFonts w:ascii="Times New Roman" w:eastAsia="Times New Roman" w:hAnsi="Times New Roman" w:cs="Times New Roman"/>
          <w:bCs/>
          <w:sz w:val="28"/>
          <w:szCs w:val="28"/>
          <w:lang w:eastAsia="ru-RU"/>
        </w:rPr>
        <w:t>фициант</w:t>
      </w:r>
      <w:proofErr w:type="spellEnd"/>
      <w:r w:rsidR="00973C16" w:rsidRPr="002A3DB1">
        <w:rPr>
          <w:rFonts w:ascii="Times New Roman" w:eastAsia="Times New Roman" w:hAnsi="Times New Roman" w:cs="Times New Roman"/>
          <w:bCs/>
          <w:sz w:val="28"/>
          <w:szCs w:val="28"/>
          <w:lang w:eastAsia="ru-RU"/>
        </w:rPr>
        <w:t>, бармен</w:t>
      </w:r>
      <w:r w:rsidR="00973C16" w:rsidRPr="002A3DB1">
        <w:rPr>
          <w:rFonts w:ascii="Times New Roman" w:eastAsia="Times New Roman" w:hAnsi="Times New Roman" w:cs="Times New Roman"/>
          <w:bCs/>
          <w:sz w:val="28"/>
          <w:szCs w:val="28"/>
          <w:lang w:val="ky-KG" w:eastAsia="ru-RU"/>
        </w:rPr>
        <w:t>дин</w:t>
      </w:r>
      <w:r w:rsidR="00973C16" w:rsidRPr="002A3DB1">
        <w:rPr>
          <w:rFonts w:ascii="Times New Roman" w:eastAsia="Times New Roman" w:hAnsi="Times New Roman" w:cs="Times New Roman"/>
          <w:sz w:val="28"/>
          <w:szCs w:val="28"/>
          <w:lang w:eastAsia="ru-RU"/>
        </w:rPr>
        <w:t xml:space="preserve"> –</w:t>
      </w:r>
      <w:r w:rsidR="006D761A" w:rsidRPr="002A3DB1">
        <w:rPr>
          <w:rFonts w:ascii="Times New Roman" w:eastAsia="Times New Roman" w:hAnsi="Times New Roman" w:cs="Times New Roman"/>
          <w:sz w:val="28"/>
          <w:szCs w:val="28"/>
          <w:lang w:eastAsia="ru-RU"/>
        </w:rPr>
        <w:t xml:space="preserve"> </w:t>
      </w:r>
      <w:r w:rsidR="00973C16" w:rsidRPr="002A3DB1">
        <w:rPr>
          <w:rFonts w:ascii="Times New Roman" w:eastAsia="Times New Roman" w:hAnsi="Times New Roman" w:cs="Times New Roman"/>
          <w:sz w:val="28"/>
          <w:szCs w:val="28"/>
          <w:lang w:val="ky-KG" w:eastAsia="ru-RU"/>
        </w:rPr>
        <w:t>тейлөө негиздери жана бармендердин практикасы</w:t>
      </w:r>
      <w:r w:rsidR="00DD79CA" w:rsidRPr="002A3DB1">
        <w:rPr>
          <w:rFonts w:ascii="Times New Roman" w:eastAsia="Times New Roman" w:hAnsi="Times New Roman" w:cs="Times New Roman"/>
          <w:sz w:val="28"/>
          <w:szCs w:val="28"/>
          <w:lang w:val="ky-KG" w:eastAsia="ru-RU"/>
        </w:rPr>
        <w:t>.</w:t>
      </w:r>
      <w:r w:rsidR="002F254F" w:rsidRPr="002A3DB1">
        <w:rPr>
          <w:rFonts w:ascii="Times New Roman" w:eastAsia="Times New Roman" w:hAnsi="Times New Roman" w:cs="Times New Roman"/>
          <w:sz w:val="28"/>
          <w:szCs w:val="28"/>
          <w:lang w:val="ky-KG" w:eastAsia="ru-RU"/>
        </w:rPr>
        <w:t xml:space="preserve"> М.: Басм. Академия.2009.</w:t>
      </w:r>
    </w:p>
    <w:p w14:paraId="2D1456B1" w14:textId="361916EB" w:rsidR="007558E1" w:rsidRPr="002A3DB1" w:rsidRDefault="007558E1" w:rsidP="007558E1">
      <w:pPr>
        <w:shd w:val="clear" w:color="auto" w:fill="FFFFFF"/>
        <w:spacing w:after="0" w:line="240" w:lineRule="auto"/>
        <w:ind w:firstLine="708"/>
        <w:jc w:val="both"/>
        <w:rPr>
          <w:rFonts w:ascii="Times New Roman" w:eastAsia="Times New Roman" w:hAnsi="Times New Roman" w:cs="Times New Roman"/>
          <w:iCs/>
          <w:sz w:val="28"/>
          <w:szCs w:val="28"/>
          <w:lang w:val="ky-KG" w:eastAsia="ru-RU"/>
        </w:rPr>
      </w:pPr>
      <w:r w:rsidRPr="002A3DB1">
        <w:rPr>
          <w:rFonts w:ascii="Times New Roman" w:eastAsia="Times New Roman" w:hAnsi="Times New Roman" w:cs="Times New Roman"/>
          <w:iCs/>
          <w:sz w:val="28"/>
          <w:szCs w:val="28"/>
          <w:lang w:val="ky-KG" w:eastAsia="ru-RU"/>
        </w:rPr>
        <w:t xml:space="preserve">3. </w:t>
      </w:r>
      <w:r w:rsidR="006B5B61" w:rsidRPr="002A3DB1">
        <w:rPr>
          <w:rFonts w:ascii="Times New Roman" w:eastAsia="Times New Roman" w:hAnsi="Times New Roman" w:cs="Times New Roman"/>
          <w:bCs/>
          <w:sz w:val="28"/>
          <w:szCs w:val="28"/>
          <w:lang w:val="ky-KG" w:eastAsia="ru-RU"/>
        </w:rPr>
        <w:t xml:space="preserve">Кучер Л. С. </w:t>
      </w:r>
      <w:r w:rsidR="00DD79CA" w:rsidRPr="002A3DB1">
        <w:rPr>
          <w:rFonts w:ascii="Times New Roman" w:eastAsia="Times New Roman" w:hAnsi="Times New Roman" w:cs="Times New Roman"/>
          <w:bCs/>
          <w:sz w:val="28"/>
          <w:szCs w:val="28"/>
          <w:lang w:val="ky-KG" w:eastAsia="ru-RU"/>
        </w:rPr>
        <w:t>–</w:t>
      </w:r>
      <w:r w:rsidR="006D761A" w:rsidRPr="002A3DB1">
        <w:rPr>
          <w:rFonts w:ascii="Times New Roman" w:eastAsia="Times New Roman" w:hAnsi="Times New Roman" w:cs="Times New Roman"/>
          <w:bCs/>
          <w:sz w:val="28"/>
          <w:szCs w:val="28"/>
          <w:lang w:val="ky-KG" w:eastAsia="ru-RU"/>
        </w:rPr>
        <w:t xml:space="preserve"> Бармен</w:t>
      </w:r>
      <w:r w:rsidR="00DD79CA" w:rsidRPr="002A3DB1">
        <w:rPr>
          <w:rFonts w:ascii="Times New Roman" w:eastAsia="Times New Roman" w:hAnsi="Times New Roman" w:cs="Times New Roman"/>
          <w:bCs/>
          <w:sz w:val="28"/>
          <w:szCs w:val="28"/>
          <w:lang w:val="ky-KG" w:eastAsia="ru-RU"/>
        </w:rPr>
        <w:t>.</w:t>
      </w:r>
      <w:r w:rsidR="006D761A" w:rsidRPr="002A3DB1">
        <w:rPr>
          <w:rFonts w:ascii="Times New Roman" w:eastAsia="Times New Roman" w:hAnsi="Times New Roman" w:cs="Times New Roman"/>
          <w:sz w:val="28"/>
          <w:szCs w:val="28"/>
          <w:lang w:val="ky-KG" w:eastAsia="ru-RU"/>
        </w:rPr>
        <w:t xml:space="preserve"> </w:t>
      </w:r>
      <w:r w:rsidR="00DD79CA" w:rsidRPr="002A3DB1">
        <w:rPr>
          <w:rFonts w:ascii="Times New Roman" w:eastAsia="Times New Roman" w:hAnsi="Times New Roman" w:cs="Times New Roman"/>
          <w:sz w:val="28"/>
          <w:szCs w:val="28"/>
          <w:lang w:val="ky-KG" w:eastAsia="ru-RU"/>
        </w:rPr>
        <w:t>С</w:t>
      </w:r>
      <w:r w:rsidRPr="002A3DB1">
        <w:rPr>
          <w:rFonts w:ascii="Times New Roman" w:eastAsia="Times New Roman" w:hAnsi="Times New Roman" w:cs="Times New Roman"/>
          <w:sz w:val="28"/>
          <w:szCs w:val="28"/>
          <w:lang w:val="ky-KG" w:eastAsia="ru-RU"/>
        </w:rPr>
        <w:t>уусундуктар жана анын  технологиясы боюнча окуу колдонмо</w:t>
      </w:r>
      <w:r w:rsidR="00DD79CA" w:rsidRPr="002A3DB1">
        <w:rPr>
          <w:rFonts w:ascii="Times New Roman" w:eastAsia="Times New Roman" w:hAnsi="Times New Roman" w:cs="Times New Roman"/>
          <w:sz w:val="28"/>
          <w:szCs w:val="28"/>
          <w:lang w:val="ky-KG" w:eastAsia="ru-RU"/>
        </w:rPr>
        <w:t>.</w:t>
      </w:r>
      <w:r w:rsidR="002F254F" w:rsidRPr="002A3DB1">
        <w:rPr>
          <w:rFonts w:ascii="Times New Roman" w:eastAsia="Times New Roman" w:hAnsi="Times New Roman" w:cs="Times New Roman"/>
          <w:sz w:val="28"/>
          <w:szCs w:val="28"/>
          <w:lang w:val="ky-KG" w:eastAsia="ru-RU"/>
        </w:rPr>
        <w:t>М.: Басм. Академия 2011.</w:t>
      </w:r>
    </w:p>
    <w:p w14:paraId="5B9F4EC8" w14:textId="2FBD4A50" w:rsidR="006D761A" w:rsidRPr="00CF7C3B" w:rsidRDefault="007558E1" w:rsidP="009D31C7">
      <w:pPr>
        <w:shd w:val="clear" w:color="auto" w:fill="FFFFFF"/>
        <w:spacing w:after="0" w:line="240" w:lineRule="auto"/>
        <w:ind w:firstLine="708"/>
        <w:jc w:val="both"/>
        <w:rPr>
          <w:rFonts w:ascii="Times New Roman" w:eastAsia="Times New Roman" w:hAnsi="Times New Roman" w:cs="Times New Roman"/>
          <w:iCs/>
          <w:sz w:val="28"/>
          <w:szCs w:val="28"/>
          <w:lang w:val="ky-KG" w:eastAsia="ru-RU"/>
        </w:rPr>
      </w:pPr>
      <w:r w:rsidRPr="002A3DB1">
        <w:rPr>
          <w:rFonts w:ascii="Times New Roman" w:eastAsia="Times New Roman" w:hAnsi="Times New Roman" w:cs="Times New Roman"/>
          <w:iCs/>
          <w:sz w:val="28"/>
          <w:szCs w:val="28"/>
          <w:lang w:val="ky-KG" w:eastAsia="ru-RU"/>
        </w:rPr>
        <w:t xml:space="preserve">4. </w:t>
      </w:r>
      <w:r w:rsidRPr="002A3DB1">
        <w:rPr>
          <w:rFonts w:ascii="Times New Roman" w:eastAsia="Times New Roman" w:hAnsi="Times New Roman" w:cs="Times New Roman"/>
          <w:bCs/>
          <w:sz w:val="28"/>
          <w:szCs w:val="28"/>
          <w:lang w:val="ky-KG" w:eastAsia="ru-RU"/>
        </w:rPr>
        <w:t>Иванникова Е. И., Иванникова Т.В.</w:t>
      </w:r>
      <w:r w:rsidR="009D31C7" w:rsidRPr="002A3DB1">
        <w:rPr>
          <w:rFonts w:ascii="Times New Roman" w:eastAsia="Times New Roman" w:hAnsi="Times New Roman" w:cs="Times New Roman"/>
          <w:bCs/>
          <w:sz w:val="28"/>
          <w:szCs w:val="28"/>
          <w:lang w:val="ky-KG" w:eastAsia="ru-RU"/>
        </w:rPr>
        <w:t xml:space="preserve"> </w:t>
      </w:r>
      <w:r w:rsidRPr="002A3DB1">
        <w:rPr>
          <w:rFonts w:ascii="Times New Roman" w:eastAsia="Times New Roman" w:hAnsi="Times New Roman" w:cs="Times New Roman"/>
          <w:bCs/>
          <w:sz w:val="28"/>
          <w:szCs w:val="28"/>
          <w:lang w:val="ky-KG" w:eastAsia="ru-RU"/>
        </w:rPr>
        <w:t>Бар иши</w:t>
      </w:r>
      <w:r w:rsidR="00DD79CA" w:rsidRPr="002A3DB1">
        <w:rPr>
          <w:rFonts w:ascii="Times New Roman" w:eastAsia="Times New Roman" w:hAnsi="Times New Roman" w:cs="Times New Roman"/>
          <w:bCs/>
          <w:sz w:val="28"/>
          <w:szCs w:val="28"/>
          <w:lang w:val="ky-KG" w:eastAsia="ru-RU"/>
        </w:rPr>
        <w:t>.</w:t>
      </w:r>
      <w:r w:rsidR="006D761A" w:rsidRPr="002A3DB1">
        <w:rPr>
          <w:rFonts w:ascii="Times New Roman" w:eastAsia="Times New Roman" w:hAnsi="Times New Roman" w:cs="Times New Roman"/>
          <w:bCs/>
          <w:sz w:val="28"/>
          <w:szCs w:val="28"/>
          <w:lang w:val="ky-KG" w:eastAsia="ru-RU"/>
        </w:rPr>
        <w:t xml:space="preserve"> </w:t>
      </w:r>
      <w:r w:rsidR="00DD79CA" w:rsidRPr="002A3DB1">
        <w:rPr>
          <w:rFonts w:ascii="Times New Roman" w:eastAsia="Times New Roman" w:hAnsi="Times New Roman" w:cs="Times New Roman"/>
          <w:bCs/>
          <w:sz w:val="28"/>
          <w:szCs w:val="28"/>
          <w:lang w:val="ky-KG" w:eastAsia="ru-RU"/>
        </w:rPr>
        <w:t>Б</w:t>
      </w:r>
      <w:r w:rsidR="009D31C7" w:rsidRPr="002A3DB1">
        <w:rPr>
          <w:rFonts w:ascii="Times New Roman" w:eastAsia="Times New Roman" w:hAnsi="Times New Roman" w:cs="Times New Roman"/>
          <w:bCs/>
          <w:sz w:val="28"/>
          <w:szCs w:val="28"/>
          <w:lang w:val="ky-KG" w:eastAsia="ru-RU"/>
        </w:rPr>
        <w:t>ар ишкердүүлүгү боюнча окуу китеби</w:t>
      </w:r>
      <w:r w:rsidR="00DD79CA" w:rsidRPr="002A3DB1">
        <w:rPr>
          <w:rFonts w:ascii="Times New Roman" w:eastAsia="Times New Roman" w:hAnsi="Times New Roman" w:cs="Times New Roman"/>
          <w:bCs/>
          <w:sz w:val="28"/>
          <w:szCs w:val="28"/>
          <w:lang w:val="ky-KG" w:eastAsia="ru-RU"/>
        </w:rPr>
        <w:t>.</w:t>
      </w:r>
      <w:r w:rsidR="002F254F" w:rsidRPr="002A3DB1">
        <w:rPr>
          <w:rFonts w:ascii="Times New Roman" w:eastAsia="Times New Roman" w:hAnsi="Times New Roman" w:cs="Times New Roman"/>
          <w:bCs/>
          <w:sz w:val="28"/>
          <w:szCs w:val="28"/>
          <w:lang w:val="ky-KG" w:eastAsia="ru-RU"/>
        </w:rPr>
        <w:t>М.: Басм. Академия 2004.</w:t>
      </w:r>
    </w:p>
    <w:p w14:paraId="099E341D" w14:textId="62431257" w:rsidR="006D761A" w:rsidRPr="00CF7C3B" w:rsidRDefault="006D761A" w:rsidP="006D761A">
      <w:pPr>
        <w:shd w:val="clear" w:color="auto" w:fill="FFFFFF"/>
        <w:spacing w:after="0" w:line="240" w:lineRule="auto"/>
        <w:ind w:firstLine="708"/>
        <w:jc w:val="both"/>
        <w:rPr>
          <w:rFonts w:ascii="Times New Roman" w:hAnsi="Times New Roman" w:cs="Times New Roman"/>
          <w:sz w:val="28"/>
          <w:szCs w:val="28"/>
          <w:lang w:val="ky-KG"/>
        </w:rPr>
      </w:pPr>
      <w:r w:rsidRPr="00CF7C3B">
        <w:rPr>
          <w:rFonts w:ascii="Times New Roman" w:eastAsia="Times New Roman" w:hAnsi="Times New Roman" w:cs="Times New Roman"/>
          <w:iCs/>
          <w:sz w:val="28"/>
          <w:szCs w:val="28"/>
          <w:lang w:val="ky-KG" w:eastAsia="ru-RU"/>
        </w:rPr>
        <w:t>5.</w:t>
      </w:r>
      <w:r w:rsidRPr="00CF7C3B">
        <w:rPr>
          <w:rFonts w:ascii="Times New Roman" w:hAnsi="Times New Roman" w:cs="Times New Roman"/>
          <w:sz w:val="28"/>
          <w:szCs w:val="28"/>
        </w:rPr>
        <w:t xml:space="preserve"> </w:t>
      </w:r>
      <w:proofErr w:type="spellStart"/>
      <w:r w:rsidRPr="00CF7C3B">
        <w:rPr>
          <w:rStyle w:val="af3"/>
          <w:rFonts w:ascii="Times New Roman" w:hAnsi="Times New Roman" w:cs="Times New Roman"/>
          <w:b w:val="0"/>
          <w:bCs w:val="0"/>
          <w:sz w:val="28"/>
          <w:szCs w:val="28"/>
        </w:rPr>
        <w:t>Самашка</w:t>
      </w:r>
      <w:proofErr w:type="spellEnd"/>
      <w:r w:rsidRPr="00CF7C3B">
        <w:rPr>
          <w:rStyle w:val="af3"/>
          <w:rFonts w:ascii="Times New Roman" w:hAnsi="Times New Roman" w:cs="Times New Roman"/>
          <w:b w:val="0"/>
          <w:bCs w:val="0"/>
          <w:sz w:val="28"/>
          <w:szCs w:val="28"/>
        </w:rPr>
        <w:t xml:space="preserve"> П. Р., </w:t>
      </w:r>
      <w:proofErr w:type="spellStart"/>
      <w:r w:rsidRPr="00CF7C3B">
        <w:rPr>
          <w:rStyle w:val="af3"/>
          <w:rFonts w:ascii="Times New Roman" w:hAnsi="Times New Roman" w:cs="Times New Roman"/>
          <w:b w:val="0"/>
          <w:bCs w:val="0"/>
          <w:sz w:val="28"/>
          <w:szCs w:val="28"/>
        </w:rPr>
        <w:t>Крутилова</w:t>
      </w:r>
      <w:proofErr w:type="spellEnd"/>
      <w:r w:rsidRPr="00CF7C3B">
        <w:rPr>
          <w:rStyle w:val="af3"/>
          <w:rFonts w:ascii="Times New Roman" w:hAnsi="Times New Roman" w:cs="Times New Roman"/>
          <w:b w:val="0"/>
          <w:bCs w:val="0"/>
          <w:sz w:val="28"/>
          <w:szCs w:val="28"/>
        </w:rPr>
        <w:t> Е. Е., Панов Я. В.</w:t>
      </w:r>
      <w:r w:rsidR="006B5B61" w:rsidRPr="00CF7C3B">
        <w:rPr>
          <w:rStyle w:val="af3"/>
          <w:rFonts w:ascii="Times New Roman" w:hAnsi="Times New Roman" w:cs="Times New Roman"/>
          <w:sz w:val="28"/>
          <w:szCs w:val="28"/>
        </w:rPr>
        <w:t xml:space="preserve"> </w:t>
      </w:r>
      <w:r w:rsidR="00DD79CA" w:rsidRPr="00CF7C3B">
        <w:rPr>
          <w:rStyle w:val="af3"/>
          <w:rFonts w:ascii="Times New Roman" w:hAnsi="Times New Roman" w:cs="Times New Roman"/>
          <w:b w:val="0"/>
          <w:bCs w:val="0"/>
          <w:sz w:val="28"/>
          <w:szCs w:val="28"/>
          <w:lang w:val="ky-KG"/>
        </w:rPr>
        <w:t>Б</w:t>
      </w:r>
      <w:r w:rsidR="009D31C7" w:rsidRPr="00CF7C3B">
        <w:rPr>
          <w:rStyle w:val="a7"/>
          <w:rFonts w:ascii="Times New Roman" w:hAnsi="Times New Roman" w:cs="Times New Roman"/>
          <w:bCs/>
          <w:i w:val="0"/>
          <w:iCs w:val="0"/>
          <w:sz w:val="28"/>
          <w:szCs w:val="28"/>
          <w:lang w:val="ky-KG"/>
        </w:rPr>
        <w:t>армендин окуу китеби</w:t>
      </w:r>
      <w:r w:rsidR="00DD79CA" w:rsidRPr="00CF7C3B">
        <w:rPr>
          <w:rStyle w:val="a7"/>
          <w:rFonts w:ascii="Times New Roman" w:hAnsi="Times New Roman" w:cs="Times New Roman"/>
          <w:bCs/>
          <w:i w:val="0"/>
          <w:iCs w:val="0"/>
          <w:sz w:val="28"/>
          <w:szCs w:val="28"/>
          <w:lang w:val="ky-KG"/>
        </w:rPr>
        <w:t>.</w:t>
      </w:r>
      <w:r w:rsidR="009D31C7" w:rsidRPr="00CF7C3B">
        <w:rPr>
          <w:rStyle w:val="a7"/>
          <w:rFonts w:ascii="Times New Roman" w:hAnsi="Times New Roman" w:cs="Times New Roman"/>
          <w:bCs/>
          <w:i w:val="0"/>
          <w:iCs w:val="0"/>
          <w:sz w:val="28"/>
          <w:szCs w:val="28"/>
          <w:lang w:val="ky-KG"/>
        </w:rPr>
        <w:t xml:space="preserve"> </w:t>
      </w:r>
      <w:r w:rsidRPr="00CF7C3B">
        <w:rPr>
          <w:rStyle w:val="a7"/>
          <w:rFonts w:ascii="Times New Roman" w:hAnsi="Times New Roman" w:cs="Times New Roman"/>
          <w:i w:val="0"/>
          <w:iCs w:val="0"/>
          <w:sz w:val="28"/>
          <w:szCs w:val="28"/>
        </w:rPr>
        <w:t>Ресторан</w:t>
      </w:r>
      <w:r w:rsidR="009D31C7" w:rsidRPr="00CF7C3B">
        <w:rPr>
          <w:rStyle w:val="a7"/>
          <w:rFonts w:ascii="Times New Roman" w:hAnsi="Times New Roman" w:cs="Times New Roman"/>
          <w:i w:val="0"/>
          <w:iCs w:val="0"/>
          <w:sz w:val="28"/>
          <w:szCs w:val="28"/>
          <w:lang w:val="ky-KG"/>
        </w:rPr>
        <w:t>дык</w:t>
      </w:r>
      <w:r w:rsidRPr="00CF7C3B">
        <w:rPr>
          <w:rStyle w:val="a7"/>
          <w:rFonts w:ascii="Times New Roman" w:hAnsi="Times New Roman" w:cs="Times New Roman"/>
          <w:i w:val="0"/>
          <w:iCs w:val="0"/>
          <w:sz w:val="28"/>
          <w:szCs w:val="28"/>
        </w:rPr>
        <w:t xml:space="preserve"> </w:t>
      </w:r>
      <w:proofErr w:type="spellStart"/>
      <w:r w:rsidRPr="00CF7C3B">
        <w:rPr>
          <w:rStyle w:val="a7"/>
          <w:rFonts w:ascii="Times New Roman" w:hAnsi="Times New Roman" w:cs="Times New Roman"/>
          <w:i w:val="0"/>
          <w:iCs w:val="0"/>
          <w:sz w:val="28"/>
          <w:szCs w:val="28"/>
        </w:rPr>
        <w:t>ведомост</w:t>
      </w:r>
      <w:proofErr w:type="spellEnd"/>
      <w:r w:rsidR="009D31C7" w:rsidRPr="00CF7C3B">
        <w:rPr>
          <w:rStyle w:val="a7"/>
          <w:rFonts w:ascii="Times New Roman" w:hAnsi="Times New Roman" w:cs="Times New Roman"/>
          <w:i w:val="0"/>
          <w:iCs w:val="0"/>
          <w:sz w:val="28"/>
          <w:szCs w:val="28"/>
          <w:lang w:val="ky-KG"/>
        </w:rPr>
        <w:t>ттор</w:t>
      </w:r>
      <w:r w:rsidR="00DD79CA" w:rsidRPr="00CF7C3B">
        <w:rPr>
          <w:rStyle w:val="a7"/>
          <w:rFonts w:ascii="Times New Roman" w:hAnsi="Times New Roman" w:cs="Times New Roman"/>
          <w:i w:val="0"/>
          <w:iCs w:val="0"/>
          <w:sz w:val="28"/>
          <w:szCs w:val="28"/>
          <w:lang w:val="ky-KG"/>
        </w:rPr>
        <w:t>.</w:t>
      </w:r>
      <w:r w:rsidRPr="00CF7C3B">
        <w:rPr>
          <w:rFonts w:ascii="Times New Roman" w:hAnsi="Times New Roman" w:cs="Times New Roman"/>
          <w:sz w:val="28"/>
          <w:szCs w:val="28"/>
        </w:rPr>
        <w:t xml:space="preserve"> </w:t>
      </w:r>
      <w:r w:rsidR="009D31C7" w:rsidRPr="00CF7C3B">
        <w:rPr>
          <w:rFonts w:ascii="Times New Roman" w:hAnsi="Times New Roman" w:cs="Times New Roman"/>
          <w:sz w:val="28"/>
          <w:szCs w:val="28"/>
          <w:lang w:val="ky-KG"/>
        </w:rPr>
        <w:t>Басм</w:t>
      </w:r>
      <w:r w:rsidR="00DD79CA" w:rsidRPr="00CF7C3B">
        <w:rPr>
          <w:rFonts w:ascii="Times New Roman" w:hAnsi="Times New Roman" w:cs="Times New Roman"/>
          <w:sz w:val="28"/>
          <w:szCs w:val="28"/>
          <w:lang w:val="ky-KG"/>
        </w:rPr>
        <w:t>.</w:t>
      </w:r>
      <w:r w:rsidR="009D31C7" w:rsidRPr="00CF7C3B">
        <w:rPr>
          <w:rFonts w:ascii="Times New Roman" w:hAnsi="Times New Roman" w:cs="Times New Roman"/>
          <w:sz w:val="28"/>
          <w:szCs w:val="28"/>
        </w:rPr>
        <w:t xml:space="preserve"> </w:t>
      </w:r>
      <w:r w:rsidRPr="00CF7C3B">
        <w:rPr>
          <w:rFonts w:ascii="Times New Roman" w:hAnsi="Times New Roman" w:cs="Times New Roman"/>
          <w:sz w:val="28"/>
          <w:szCs w:val="28"/>
        </w:rPr>
        <w:t>Москва 2021</w:t>
      </w:r>
      <w:r w:rsidR="00DD79CA" w:rsidRPr="00CF7C3B">
        <w:rPr>
          <w:rFonts w:ascii="Times New Roman" w:hAnsi="Times New Roman" w:cs="Times New Roman"/>
          <w:sz w:val="28"/>
          <w:szCs w:val="28"/>
          <w:lang w:val="ky-KG"/>
        </w:rPr>
        <w:t>.</w:t>
      </w:r>
    </w:p>
    <w:p w14:paraId="1541EDC4" w14:textId="13131427" w:rsidR="006D761A" w:rsidRPr="00CF7C3B" w:rsidRDefault="006D761A" w:rsidP="006D761A">
      <w:pPr>
        <w:shd w:val="clear" w:color="auto" w:fill="FFFFFF"/>
        <w:spacing w:after="0" w:line="240" w:lineRule="auto"/>
        <w:ind w:firstLine="708"/>
        <w:jc w:val="both"/>
        <w:rPr>
          <w:rFonts w:ascii="Times New Roman" w:hAnsi="Times New Roman" w:cs="Times New Roman"/>
          <w:sz w:val="28"/>
          <w:szCs w:val="28"/>
          <w:lang w:val="ky-KG"/>
        </w:rPr>
      </w:pPr>
      <w:r w:rsidRPr="00CF7C3B">
        <w:rPr>
          <w:rStyle w:val="af3"/>
          <w:rFonts w:ascii="Times New Roman" w:hAnsi="Times New Roman" w:cs="Times New Roman"/>
          <w:b w:val="0"/>
          <w:bCs w:val="0"/>
          <w:sz w:val="28"/>
          <w:szCs w:val="28"/>
          <w:lang w:val="ky-KG"/>
        </w:rPr>
        <w:t>6. Бурашников Ю. М., Максимов А. С.</w:t>
      </w:r>
      <w:r w:rsidR="006B5B61" w:rsidRPr="00CF7C3B">
        <w:rPr>
          <w:rStyle w:val="af3"/>
          <w:rFonts w:ascii="Times New Roman" w:hAnsi="Times New Roman" w:cs="Times New Roman"/>
          <w:sz w:val="28"/>
          <w:szCs w:val="28"/>
          <w:lang w:val="ky-KG"/>
        </w:rPr>
        <w:t xml:space="preserve"> </w:t>
      </w:r>
      <w:r w:rsidR="009D31C7" w:rsidRPr="00CF7C3B">
        <w:rPr>
          <w:rStyle w:val="af3"/>
          <w:rFonts w:ascii="Times New Roman" w:hAnsi="Times New Roman" w:cs="Times New Roman"/>
          <w:b w:val="0"/>
          <w:bCs w:val="0"/>
          <w:sz w:val="28"/>
          <w:szCs w:val="28"/>
          <w:lang w:val="ky-KG"/>
        </w:rPr>
        <w:t>Тамак аш өнөр</w:t>
      </w:r>
      <w:r w:rsidR="009D31C7" w:rsidRPr="00CF7C3B">
        <w:rPr>
          <w:rStyle w:val="af3"/>
          <w:rFonts w:ascii="Times New Roman" w:hAnsi="Times New Roman" w:cs="Times New Roman"/>
          <w:sz w:val="28"/>
          <w:szCs w:val="28"/>
          <w:lang w:val="ky-KG"/>
        </w:rPr>
        <w:t xml:space="preserve"> </w:t>
      </w:r>
      <w:r w:rsidR="009D31C7" w:rsidRPr="00CF7C3B">
        <w:rPr>
          <w:rStyle w:val="a7"/>
          <w:rFonts w:ascii="Times New Roman" w:hAnsi="Times New Roman" w:cs="Times New Roman"/>
          <w:bCs/>
          <w:i w:val="0"/>
          <w:iCs w:val="0"/>
          <w:sz w:val="28"/>
          <w:szCs w:val="28"/>
          <w:lang w:val="ky-KG"/>
        </w:rPr>
        <w:t xml:space="preserve"> жайы, коомдук тамак аш </w:t>
      </w:r>
      <w:r w:rsidR="007952F0" w:rsidRPr="00CF7C3B">
        <w:rPr>
          <w:rStyle w:val="a7"/>
          <w:rFonts w:ascii="Times New Roman" w:hAnsi="Times New Roman" w:cs="Times New Roman"/>
          <w:bCs/>
          <w:i w:val="0"/>
          <w:iCs w:val="0"/>
          <w:sz w:val="28"/>
          <w:szCs w:val="28"/>
          <w:lang w:val="ky-KG"/>
        </w:rPr>
        <w:t>жана соодадагы эмгекти коргоо</w:t>
      </w:r>
      <w:r w:rsidR="00DD79CA" w:rsidRPr="00CF7C3B">
        <w:rPr>
          <w:rStyle w:val="a7"/>
          <w:rFonts w:ascii="Times New Roman" w:hAnsi="Times New Roman" w:cs="Times New Roman"/>
          <w:bCs/>
          <w:i w:val="0"/>
          <w:iCs w:val="0"/>
          <w:sz w:val="28"/>
          <w:szCs w:val="28"/>
          <w:lang w:val="ky-KG"/>
        </w:rPr>
        <w:t>.</w:t>
      </w:r>
      <w:r w:rsidR="007952F0" w:rsidRPr="00CF7C3B">
        <w:rPr>
          <w:rStyle w:val="a7"/>
          <w:rFonts w:ascii="Times New Roman" w:hAnsi="Times New Roman" w:cs="Times New Roman"/>
          <w:bCs/>
          <w:i w:val="0"/>
          <w:iCs w:val="0"/>
          <w:sz w:val="28"/>
          <w:szCs w:val="28"/>
          <w:lang w:val="ky-KG"/>
        </w:rPr>
        <w:t xml:space="preserve"> </w:t>
      </w:r>
      <w:r w:rsidR="00DD79CA" w:rsidRPr="00CF7C3B">
        <w:rPr>
          <w:rStyle w:val="a7"/>
          <w:rFonts w:ascii="Times New Roman" w:hAnsi="Times New Roman" w:cs="Times New Roman"/>
          <w:bCs/>
          <w:i w:val="0"/>
          <w:iCs w:val="0"/>
          <w:sz w:val="28"/>
          <w:szCs w:val="28"/>
          <w:lang w:val="ky-KG"/>
        </w:rPr>
        <w:t xml:space="preserve">М.: Басм. </w:t>
      </w:r>
      <w:r w:rsidR="007952F0" w:rsidRPr="00CF7C3B">
        <w:rPr>
          <w:rStyle w:val="a7"/>
          <w:rFonts w:ascii="Times New Roman" w:hAnsi="Times New Roman" w:cs="Times New Roman"/>
          <w:i w:val="0"/>
          <w:iCs w:val="0"/>
          <w:sz w:val="28"/>
          <w:szCs w:val="28"/>
          <w:lang w:val="ky-KG"/>
        </w:rPr>
        <w:t>Академия</w:t>
      </w:r>
      <w:r w:rsidR="007952F0" w:rsidRPr="00CF7C3B">
        <w:rPr>
          <w:rFonts w:ascii="Times New Roman" w:hAnsi="Times New Roman" w:cs="Times New Roman"/>
          <w:sz w:val="28"/>
          <w:szCs w:val="28"/>
          <w:lang w:val="ky-KG"/>
        </w:rPr>
        <w:t xml:space="preserve"> </w:t>
      </w:r>
      <w:r w:rsidRPr="00CF7C3B">
        <w:rPr>
          <w:rFonts w:ascii="Times New Roman" w:hAnsi="Times New Roman" w:cs="Times New Roman"/>
          <w:sz w:val="28"/>
          <w:szCs w:val="28"/>
          <w:lang w:val="ky-KG"/>
        </w:rPr>
        <w:t>2013</w:t>
      </w:r>
      <w:r w:rsidR="00DD79CA" w:rsidRPr="00CF7C3B">
        <w:rPr>
          <w:rFonts w:ascii="Times New Roman" w:hAnsi="Times New Roman" w:cs="Times New Roman"/>
          <w:sz w:val="28"/>
          <w:szCs w:val="28"/>
          <w:lang w:val="ky-KG"/>
        </w:rPr>
        <w:t>.</w:t>
      </w:r>
    </w:p>
    <w:p w14:paraId="1D4B38A5" w14:textId="70074089" w:rsidR="006D761A" w:rsidRPr="00CF7C3B" w:rsidRDefault="006D761A" w:rsidP="006D761A">
      <w:pPr>
        <w:shd w:val="clear" w:color="auto" w:fill="FFFFFF"/>
        <w:spacing w:after="0" w:line="240" w:lineRule="auto"/>
        <w:ind w:firstLine="708"/>
        <w:jc w:val="both"/>
        <w:rPr>
          <w:rFonts w:ascii="Times New Roman" w:eastAsia="Times New Roman" w:hAnsi="Times New Roman" w:cs="Times New Roman"/>
          <w:i/>
          <w:iCs/>
          <w:sz w:val="28"/>
          <w:szCs w:val="28"/>
          <w:lang w:val="ky-KG" w:eastAsia="ru-RU"/>
        </w:rPr>
      </w:pPr>
      <w:r w:rsidRPr="00CF7C3B">
        <w:rPr>
          <w:rFonts w:ascii="Times New Roman" w:hAnsi="Times New Roman" w:cs="Times New Roman"/>
          <w:sz w:val="28"/>
          <w:szCs w:val="28"/>
          <w:lang w:val="ky-KG"/>
        </w:rPr>
        <w:t>7.</w:t>
      </w:r>
      <w:r w:rsidRPr="00CF7C3B">
        <w:rPr>
          <w:rFonts w:ascii="Times New Roman" w:hAnsi="Times New Roman" w:cs="Times New Roman"/>
          <w:sz w:val="28"/>
          <w:szCs w:val="28"/>
        </w:rPr>
        <w:t xml:space="preserve"> </w:t>
      </w:r>
      <w:r w:rsidRPr="00CF7C3B">
        <w:rPr>
          <w:rStyle w:val="af3"/>
          <w:rFonts w:ascii="Times New Roman" w:hAnsi="Times New Roman" w:cs="Times New Roman"/>
          <w:b w:val="0"/>
          <w:bCs w:val="0"/>
          <w:sz w:val="28"/>
          <w:szCs w:val="28"/>
        </w:rPr>
        <w:t>Матюхина З. П.</w:t>
      </w:r>
      <w:r w:rsidR="006B5B61" w:rsidRPr="00CF7C3B">
        <w:rPr>
          <w:rStyle w:val="af3"/>
          <w:rFonts w:ascii="Times New Roman" w:hAnsi="Times New Roman" w:cs="Times New Roman"/>
          <w:sz w:val="28"/>
          <w:szCs w:val="28"/>
        </w:rPr>
        <w:t xml:space="preserve"> </w:t>
      </w:r>
      <w:r w:rsidR="007952F0" w:rsidRPr="00CF7C3B">
        <w:rPr>
          <w:rStyle w:val="af3"/>
          <w:rFonts w:ascii="Times New Roman" w:hAnsi="Times New Roman" w:cs="Times New Roman"/>
          <w:sz w:val="28"/>
          <w:szCs w:val="28"/>
        </w:rPr>
        <w:t>–</w:t>
      </w:r>
      <w:r w:rsidRPr="00CF7C3B">
        <w:rPr>
          <w:rStyle w:val="af3"/>
          <w:rFonts w:ascii="Times New Roman" w:hAnsi="Times New Roman" w:cs="Times New Roman"/>
          <w:sz w:val="28"/>
          <w:szCs w:val="28"/>
        </w:rPr>
        <w:t xml:space="preserve"> </w:t>
      </w:r>
      <w:r w:rsidR="007952F0" w:rsidRPr="00CF7C3B">
        <w:rPr>
          <w:rStyle w:val="af3"/>
          <w:rFonts w:ascii="Times New Roman" w:hAnsi="Times New Roman" w:cs="Times New Roman"/>
          <w:b w:val="0"/>
          <w:bCs w:val="0"/>
          <w:sz w:val="28"/>
          <w:szCs w:val="28"/>
          <w:lang w:val="ky-KG"/>
        </w:rPr>
        <w:t>Тамактануу физиологиясынын</w:t>
      </w:r>
      <w:r w:rsidR="00043471" w:rsidRPr="00CF7C3B">
        <w:rPr>
          <w:rStyle w:val="af3"/>
          <w:rFonts w:ascii="Times New Roman" w:hAnsi="Times New Roman" w:cs="Times New Roman"/>
          <w:b w:val="0"/>
          <w:bCs w:val="0"/>
          <w:sz w:val="28"/>
          <w:szCs w:val="28"/>
          <w:lang w:val="ky-KG"/>
        </w:rPr>
        <w:t>, микробиология, санитария жана гигиенанын</w:t>
      </w:r>
      <w:r w:rsidR="007952F0" w:rsidRPr="00CF7C3B">
        <w:rPr>
          <w:rStyle w:val="af3"/>
          <w:rFonts w:ascii="Times New Roman" w:hAnsi="Times New Roman" w:cs="Times New Roman"/>
          <w:b w:val="0"/>
          <w:bCs w:val="0"/>
          <w:sz w:val="28"/>
          <w:szCs w:val="28"/>
          <w:lang w:val="ky-KG"/>
        </w:rPr>
        <w:t xml:space="preserve"> негиздери</w:t>
      </w:r>
      <w:r w:rsidRPr="00CF7C3B">
        <w:rPr>
          <w:rFonts w:ascii="Times New Roman" w:hAnsi="Times New Roman" w:cs="Times New Roman"/>
          <w:sz w:val="28"/>
          <w:szCs w:val="28"/>
        </w:rPr>
        <w:t xml:space="preserve">. </w:t>
      </w:r>
      <w:r w:rsidR="00DD79CA" w:rsidRPr="00CF7C3B">
        <w:rPr>
          <w:rFonts w:ascii="Times New Roman" w:hAnsi="Times New Roman" w:cs="Times New Roman"/>
          <w:sz w:val="28"/>
          <w:szCs w:val="28"/>
          <w:lang w:val="ky-KG"/>
        </w:rPr>
        <w:t xml:space="preserve">М.: Басм. </w:t>
      </w:r>
      <w:r w:rsidR="00043471" w:rsidRPr="00CF7C3B">
        <w:rPr>
          <w:rStyle w:val="a7"/>
          <w:rFonts w:ascii="Times New Roman" w:hAnsi="Times New Roman" w:cs="Times New Roman"/>
          <w:i w:val="0"/>
          <w:iCs w:val="0"/>
          <w:sz w:val="28"/>
          <w:szCs w:val="28"/>
        </w:rPr>
        <w:t>Академия</w:t>
      </w:r>
      <w:r w:rsidRPr="00CF7C3B">
        <w:rPr>
          <w:rFonts w:ascii="Times New Roman" w:hAnsi="Times New Roman" w:cs="Times New Roman"/>
          <w:sz w:val="28"/>
          <w:szCs w:val="28"/>
        </w:rPr>
        <w:t xml:space="preserve"> 2011</w:t>
      </w:r>
      <w:r w:rsidR="00DD79CA" w:rsidRPr="00CF7C3B">
        <w:rPr>
          <w:rFonts w:ascii="Times New Roman" w:hAnsi="Times New Roman" w:cs="Times New Roman"/>
          <w:sz w:val="28"/>
          <w:szCs w:val="28"/>
          <w:lang w:val="ky-KG"/>
        </w:rPr>
        <w:t>.</w:t>
      </w:r>
    </w:p>
    <w:p w14:paraId="69C8CD82" w14:textId="78C57100" w:rsidR="006D761A" w:rsidRPr="00CF7C3B" w:rsidRDefault="006D761A" w:rsidP="006D761A">
      <w:pPr>
        <w:shd w:val="clear" w:color="auto" w:fill="FFFFFF"/>
        <w:spacing w:after="0" w:line="240" w:lineRule="auto"/>
        <w:ind w:firstLine="708"/>
        <w:jc w:val="both"/>
        <w:rPr>
          <w:rFonts w:ascii="Times New Roman" w:eastAsia="Times New Roman" w:hAnsi="Times New Roman" w:cs="Times New Roman"/>
          <w:iCs/>
          <w:sz w:val="28"/>
          <w:szCs w:val="28"/>
          <w:lang w:val="ky-KG" w:eastAsia="ru-RU"/>
        </w:rPr>
      </w:pPr>
      <w:r w:rsidRPr="00CF7C3B">
        <w:rPr>
          <w:rFonts w:ascii="Times New Roman" w:hAnsi="Times New Roman" w:cs="Times New Roman"/>
          <w:sz w:val="28"/>
          <w:szCs w:val="28"/>
          <w:lang w:val="ky-KG"/>
        </w:rPr>
        <w:t xml:space="preserve">8. </w:t>
      </w:r>
      <w:r w:rsidRPr="002A3DB1">
        <w:rPr>
          <w:rStyle w:val="af3"/>
          <w:rFonts w:ascii="Times New Roman" w:hAnsi="Times New Roman" w:cs="Times New Roman"/>
          <w:b w:val="0"/>
          <w:bCs w:val="0"/>
          <w:sz w:val="28"/>
          <w:szCs w:val="28"/>
          <w:lang w:val="ky-KG"/>
        </w:rPr>
        <w:t>Васюкова</w:t>
      </w:r>
      <w:r w:rsidR="00DD79CA" w:rsidRPr="002A3DB1">
        <w:rPr>
          <w:rStyle w:val="af3"/>
          <w:rFonts w:ascii="Times New Roman" w:hAnsi="Times New Roman" w:cs="Times New Roman"/>
          <w:b w:val="0"/>
          <w:bCs w:val="0"/>
          <w:sz w:val="28"/>
          <w:szCs w:val="28"/>
          <w:lang w:val="ky-KG"/>
        </w:rPr>
        <w:t xml:space="preserve"> А. Т.</w:t>
      </w:r>
      <w:r w:rsidRPr="002A3DB1">
        <w:rPr>
          <w:rStyle w:val="af3"/>
          <w:rFonts w:ascii="Times New Roman" w:hAnsi="Times New Roman" w:cs="Times New Roman"/>
          <w:b w:val="0"/>
          <w:bCs w:val="0"/>
          <w:sz w:val="28"/>
          <w:szCs w:val="28"/>
          <w:lang w:val="ky-KG"/>
        </w:rPr>
        <w:t>, Пивоваров</w:t>
      </w:r>
      <w:r w:rsidR="00DD79CA" w:rsidRPr="002A3DB1">
        <w:rPr>
          <w:rStyle w:val="af3"/>
          <w:rFonts w:ascii="Times New Roman" w:hAnsi="Times New Roman" w:cs="Times New Roman"/>
          <w:b w:val="0"/>
          <w:bCs w:val="0"/>
          <w:sz w:val="28"/>
          <w:szCs w:val="28"/>
          <w:lang w:val="ky-KG"/>
        </w:rPr>
        <w:t xml:space="preserve"> К. В.</w:t>
      </w:r>
      <w:r w:rsidRPr="002A3DB1">
        <w:rPr>
          <w:rStyle w:val="af3"/>
          <w:rFonts w:ascii="Times New Roman" w:hAnsi="Times New Roman" w:cs="Times New Roman"/>
          <w:b w:val="0"/>
          <w:bCs w:val="0"/>
          <w:sz w:val="28"/>
          <w:szCs w:val="28"/>
          <w:lang w:val="ky-KG"/>
        </w:rPr>
        <w:t>,  Пивоваров</w:t>
      </w:r>
      <w:r w:rsidRPr="002A3DB1">
        <w:rPr>
          <w:rStyle w:val="af3"/>
          <w:rFonts w:ascii="Times New Roman" w:hAnsi="Times New Roman" w:cs="Times New Roman"/>
          <w:sz w:val="28"/>
          <w:szCs w:val="28"/>
          <w:lang w:val="ky-KG"/>
        </w:rPr>
        <w:t xml:space="preserve"> </w:t>
      </w:r>
      <w:r w:rsidR="00DD79CA" w:rsidRPr="002A3DB1">
        <w:rPr>
          <w:rStyle w:val="af3"/>
          <w:rFonts w:ascii="Times New Roman" w:hAnsi="Times New Roman" w:cs="Times New Roman"/>
          <w:b w:val="0"/>
          <w:bCs w:val="0"/>
          <w:sz w:val="28"/>
          <w:szCs w:val="28"/>
          <w:lang w:val="ky-KG"/>
        </w:rPr>
        <w:t>В.</w:t>
      </w:r>
      <w:r w:rsidRPr="002A3DB1">
        <w:rPr>
          <w:rStyle w:val="af3"/>
          <w:rFonts w:ascii="Times New Roman" w:hAnsi="Times New Roman" w:cs="Times New Roman"/>
          <w:sz w:val="28"/>
          <w:szCs w:val="28"/>
          <w:lang w:val="ky-KG"/>
        </w:rPr>
        <w:t xml:space="preserve"> </w:t>
      </w:r>
      <w:r w:rsidR="00043471" w:rsidRPr="002A3DB1">
        <w:rPr>
          <w:rStyle w:val="af3"/>
          <w:rFonts w:ascii="Times New Roman" w:hAnsi="Times New Roman" w:cs="Times New Roman"/>
          <w:b w:val="0"/>
          <w:bCs w:val="0"/>
          <w:sz w:val="28"/>
          <w:szCs w:val="28"/>
          <w:lang w:val="ky-KG"/>
        </w:rPr>
        <w:t>Коомдук тамак аштагы өндүрүштү уюштуруу жана коомдук тамак аш сапатын башкаруу</w:t>
      </w:r>
      <w:r w:rsidR="00DD79CA" w:rsidRPr="002A3DB1">
        <w:rPr>
          <w:rStyle w:val="af3"/>
          <w:rFonts w:ascii="Times New Roman" w:hAnsi="Times New Roman" w:cs="Times New Roman"/>
          <w:b w:val="0"/>
          <w:bCs w:val="0"/>
          <w:sz w:val="28"/>
          <w:szCs w:val="28"/>
          <w:lang w:val="ky-KG"/>
        </w:rPr>
        <w:t>.</w:t>
      </w:r>
      <w:r w:rsidR="002F254F" w:rsidRPr="002A3DB1">
        <w:rPr>
          <w:rStyle w:val="af3"/>
          <w:rFonts w:ascii="Times New Roman" w:hAnsi="Times New Roman" w:cs="Times New Roman"/>
          <w:b w:val="0"/>
          <w:bCs w:val="0"/>
          <w:sz w:val="28"/>
          <w:szCs w:val="28"/>
          <w:lang w:val="ky-KG"/>
        </w:rPr>
        <w:t xml:space="preserve"> М.:</w:t>
      </w:r>
      <w:r w:rsidRPr="002A3DB1">
        <w:rPr>
          <w:rStyle w:val="a7"/>
          <w:rFonts w:ascii="Times New Roman" w:hAnsi="Times New Roman" w:cs="Times New Roman"/>
          <w:bCs/>
          <w:sz w:val="28"/>
          <w:szCs w:val="28"/>
          <w:lang w:val="ky-KG"/>
        </w:rPr>
        <w:t xml:space="preserve"> </w:t>
      </w:r>
      <w:r w:rsidR="00957018" w:rsidRPr="002A3DB1">
        <w:rPr>
          <w:rFonts w:ascii="Times New Roman" w:hAnsi="Times New Roman" w:cs="Times New Roman"/>
          <w:sz w:val="28"/>
          <w:szCs w:val="28"/>
          <w:lang w:val="ky-KG"/>
        </w:rPr>
        <w:t>Басм.</w:t>
      </w:r>
      <w:r w:rsidR="00957018" w:rsidRPr="002A3DB1">
        <w:rPr>
          <w:rStyle w:val="a7"/>
          <w:rFonts w:ascii="Times New Roman" w:hAnsi="Times New Roman" w:cs="Times New Roman"/>
          <w:i w:val="0"/>
          <w:iCs w:val="0"/>
          <w:sz w:val="28"/>
          <w:szCs w:val="28"/>
          <w:lang w:val="ky-KG"/>
        </w:rPr>
        <w:t xml:space="preserve"> </w:t>
      </w:r>
      <w:r w:rsidRPr="002A3DB1">
        <w:rPr>
          <w:rStyle w:val="a7"/>
          <w:rFonts w:ascii="Times New Roman" w:hAnsi="Times New Roman" w:cs="Times New Roman"/>
          <w:i w:val="0"/>
          <w:iCs w:val="0"/>
          <w:sz w:val="28"/>
          <w:szCs w:val="28"/>
          <w:lang w:val="ky-KG"/>
        </w:rPr>
        <w:t>Дашков и Ко</w:t>
      </w:r>
      <w:r w:rsidR="002F254F" w:rsidRPr="002A3DB1">
        <w:rPr>
          <w:rStyle w:val="a7"/>
          <w:rFonts w:ascii="Times New Roman" w:hAnsi="Times New Roman" w:cs="Times New Roman"/>
          <w:i w:val="0"/>
          <w:iCs w:val="0"/>
          <w:sz w:val="28"/>
          <w:szCs w:val="28"/>
          <w:lang w:val="ky-KG"/>
        </w:rPr>
        <w:t xml:space="preserve"> 2006</w:t>
      </w:r>
      <w:r w:rsidRPr="002A3DB1">
        <w:rPr>
          <w:rFonts w:ascii="Times New Roman" w:hAnsi="Times New Roman" w:cs="Times New Roman"/>
          <w:sz w:val="28"/>
          <w:szCs w:val="28"/>
          <w:lang w:val="ky-KG"/>
        </w:rPr>
        <w:t>.</w:t>
      </w:r>
    </w:p>
    <w:p w14:paraId="67AE65CD" w14:textId="1E40DFB6" w:rsidR="00E7424F" w:rsidRPr="00CF7C3B" w:rsidRDefault="00E7424F" w:rsidP="007A34E5">
      <w:pPr>
        <w:pStyle w:val="a5"/>
        <w:numPr>
          <w:ilvl w:val="0"/>
          <w:numId w:val="35"/>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CF7C3B">
        <w:rPr>
          <w:rFonts w:ascii="Times New Roman" w:eastAsia="Times New Roman" w:hAnsi="Times New Roman" w:cs="Times New Roman"/>
          <w:sz w:val="28"/>
          <w:szCs w:val="28"/>
          <w:lang w:val="ky-KG" w:eastAsia="ru-RU"/>
        </w:rPr>
        <w:t>Билим алуучулардын б</w:t>
      </w:r>
      <w:r w:rsidRPr="00CF7C3B">
        <w:rPr>
          <w:rFonts w:ascii="Times New Roman" w:eastAsia="Calibri" w:hAnsi="Times New Roman" w:cs="Times New Roman"/>
          <w:iCs/>
          <w:sz w:val="28"/>
          <w:szCs w:val="28"/>
          <w:lang w:val="ky-KG"/>
        </w:rPr>
        <w:t>илим берүү программасын ишке ашыруу</w:t>
      </w:r>
      <w:r w:rsidR="006F2FFA" w:rsidRPr="00CF7C3B">
        <w:rPr>
          <w:rFonts w:ascii="Times New Roman" w:eastAsia="Calibri" w:hAnsi="Times New Roman" w:cs="Times New Roman"/>
          <w:iCs/>
          <w:sz w:val="28"/>
          <w:szCs w:val="28"/>
          <w:lang w:val="ky-KG"/>
        </w:rPr>
        <w:t xml:space="preserve"> </w:t>
      </w:r>
      <w:r w:rsidRPr="00CF7C3B">
        <w:rPr>
          <w:rFonts w:ascii="Times New Roman" w:eastAsia="Calibri" w:hAnsi="Times New Roman" w:cs="Times New Roman"/>
          <w:iCs/>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28845838" w14:textId="4F3AA363" w:rsidR="00E7424F" w:rsidRPr="00CF7C3B" w:rsidRDefault="00E7424F"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Билим берүү процессинде ченемдик укуктук актылар, локалдык актылар, кесиптик багыттагы мезгилдүү басылмалардын материалдары пайдаланылууга тийиш.</w:t>
      </w:r>
    </w:p>
    <w:p w14:paraId="65DFE46F" w14:textId="77777777" w:rsidR="00BD6A4E" w:rsidRPr="00CF7C3B"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FB82B7B" w14:textId="2E56C0C4" w:rsidR="00160896" w:rsidRPr="00CF7C3B" w:rsidRDefault="00C22F0A" w:rsidP="004D1B59">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bookmarkStart w:id="26" w:name="g7"/>
      <w:bookmarkStart w:id="27" w:name="_Hlk223603688"/>
      <w:bookmarkEnd w:id="24"/>
      <w:bookmarkEnd w:id="26"/>
      <w:r w:rsidRPr="00CF7C3B">
        <w:rPr>
          <w:rFonts w:ascii="Times New Roman" w:eastAsia="Times New Roman" w:hAnsi="Times New Roman" w:cs="Times New Roman"/>
          <w:b/>
          <w:bCs/>
          <w:sz w:val="28"/>
          <w:szCs w:val="28"/>
          <w:lang w:eastAsia="ru-RU"/>
        </w:rPr>
        <w:t xml:space="preserve">9-бөлүм. </w:t>
      </w:r>
      <w:proofErr w:type="spellStart"/>
      <w:r w:rsidRPr="00CF7C3B">
        <w:rPr>
          <w:rFonts w:ascii="Times New Roman" w:eastAsia="Times New Roman" w:hAnsi="Times New Roman" w:cs="Times New Roman"/>
          <w:b/>
          <w:bCs/>
          <w:sz w:val="28"/>
          <w:szCs w:val="28"/>
          <w:lang w:eastAsia="ru-RU"/>
        </w:rPr>
        <w:t>Окуу</w:t>
      </w:r>
      <w:proofErr w:type="spellEnd"/>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процессин</w:t>
      </w:r>
      <w:proofErr w:type="spellEnd"/>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материалдык-техникалык</w:t>
      </w:r>
      <w:proofErr w:type="spellEnd"/>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жактан</w:t>
      </w:r>
      <w:proofErr w:type="spellEnd"/>
      <w:r w:rsidRPr="00CF7C3B">
        <w:rPr>
          <w:rFonts w:ascii="Times New Roman" w:eastAsia="Times New Roman" w:hAnsi="Times New Roman" w:cs="Times New Roman"/>
          <w:b/>
          <w:bCs/>
          <w:sz w:val="28"/>
          <w:szCs w:val="28"/>
          <w:lang w:eastAsia="ru-RU"/>
        </w:rPr>
        <w:t xml:space="preserve"> </w:t>
      </w:r>
      <w:proofErr w:type="spellStart"/>
      <w:r w:rsidRPr="00CF7C3B">
        <w:rPr>
          <w:rFonts w:ascii="Times New Roman" w:eastAsia="Times New Roman" w:hAnsi="Times New Roman" w:cs="Times New Roman"/>
          <w:b/>
          <w:bCs/>
          <w:sz w:val="28"/>
          <w:szCs w:val="28"/>
          <w:lang w:eastAsia="ru-RU"/>
        </w:rPr>
        <w:t>камсыздоо</w:t>
      </w:r>
      <w:proofErr w:type="spellEnd"/>
    </w:p>
    <w:bookmarkEnd w:id="27"/>
    <w:p w14:paraId="757EF2DE" w14:textId="77777777" w:rsidR="00C22F0A" w:rsidRPr="00CF7C3B" w:rsidRDefault="00C22F0A" w:rsidP="004D1B59">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14:paraId="204E3BCE" w14:textId="1BF8E8C1" w:rsidR="000B71F8" w:rsidRPr="00CF7C3B" w:rsidRDefault="00B35F54" w:rsidP="007A34E5">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8" w:name="_Hlk219731136"/>
      <w:bookmarkStart w:id="29" w:name="_Hlk219475812"/>
      <w:r w:rsidRPr="00CF7C3B">
        <w:rPr>
          <w:rFonts w:ascii="Times New Roman" w:hAnsi="Times New Roman" w:cs="Times New Roman"/>
          <w:sz w:val="28"/>
          <w:szCs w:val="28"/>
          <w:lang w:val="ky-KG"/>
        </w:rPr>
        <w:t xml:space="preserve">Официант, бармен </w:t>
      </w:r>
      <w:r w:rsidR="00C22F0A" w:rsidRPr="00CF7C3B">
        <w:rPr>
          <w:rFonts w:ascii="Times New Roman" w:eastAsia="Times New Roman" w:hAnsi="Times New Roman" w:cs="Times New Roman"/>
          <w:sz w:val="28"/>
          <w:szCs w:val="28"/>
          <w:lang w:val="ky-KG" w:eastAsia="ru-RU"/>
        </w:rPr>
        <w:t>б</w:t>
      </w:r>
      <w:r w:rsidR="00E7424F" w:rsidRPr="00CF7C3B">
        <w:rPr>
          <w:rFonts w:ascii="Times New Roman" w:eastAsia="Times New Roman" w:hAnsi="Times New Roman" w:cs="Times New Roman"/>
          <w:sz w:val="28"/>
          <w:szCs w:val="28"/>
          <w:lang w:val="ky-KG" w:eastAsia="ru-RU"/>
        </w:rPr>
        <w:t>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9BCE77C" w14:textId="649B68C9" w:rsidR="000B71F8" w:rsidRPr="00CF7C3B"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hAnsi="Times New Roman" w:cs="Times New Roman"/>
          <w:sz w:val="28"/>
          <w:szCs w:val="28"/>
          <w:lang w:val="ky-KG"/>
        </w:rPr>
        <w:t xml:space="preserve"> </w:t>
      </w:r>
      <w:r w:rsidRPr="00CF7C3B">
        <w:rPr>
          <w:rFonts w:ascii="Times New Roman" w:eastAsia="Times New Roman" w:hAnsi="Times New Roman" w:cs="Times New Roman"/>
          <w:b/>
          <w:bCs/>
          <w:sz w:val="28"/>
          <w:szCs w:val="28"/>
          <w:lang w:val="ky-KG" w:eastAsia="ru-RU"/>
        </w:rPr>
        <w:t xml:space="preserve">- </w:t>
      </w:r>
      <w:r w:rsidRPr="00CF7C3B">
        <w:rPr>
          <w:rFonts w:ascii="Times New Roman" w:eastAsia="Times New Roman" w:hAnsi="Times New Roman" w:cs="Times New Roman"/>
          <w:sz w:val="28"/>
          <w:szCs w:val="28"/>
          <w:lang w:val="ky-KG" w:eastAsia="ru-RU"/>
        </w:rPr>
        <w:t>окуу-к</w:t>
      </w:r>
      <w:r w:rsidR="00842EF3" w:rsidRPr="00CF7C3B">
        <w:rPr>
          <w:rFonts w:ascii="Times New Roman" w:eastAsia="Times New Roman" w:hAnsi="Times New Roman" w:cs="Times New Roman"/>
          <w:sz w:val="28"/>
          <w:szCs w:val="28"/>
          <w:lang w:val="ky-KG" w:eastAsia="ru-RU"/>
        </w:rPr>
        <w:t>ондитердик</w:t>
      </w:r>
      <w:r w:rsidRPr="00CF7C3B">
        <w:rPr>
          <w:rFonts w:ascii="Times New Roman" w:eastAsia="Times New Roman" w:hAnsi="Times New Roman" w:cs="Times New Roman"/>
          <w:sz w:val="28"/>
          <w:szCs w:val="28"/>
          <w:lang w:val="ky-KG" w:eastAsia="ru-RU"/>
        </w:rPr>
        <w:t>, өндүрүштүк цех (устакана):</w:t>
      </w:r>
      <w:r w:rsidR="00842EF3" w:rsidRPr="00CF7C3B">
        <w:rPr>
          <w:rFonts w:ascii="Times New Roman" w:eastAsia="Times New Roman" w:hAnsi="Times New Roman" w:cs="Times New Roman"/>
          <w:sz w:val="28"/>
          <w:szCs w:val="28"/>
          <w:lang w:val="ky-KG" w:eastAsia="ru-RU"/>
        </w:rPr>
        <w:t xml:space="preserve"> наабайкана</w:t>
      </w:r>
      <w:r w:rsidRPr="00CF7C3B">
        <w:rPr>
          <w:rFonts w:ascii="Times New Roman" w:eastAsia="Times New Roman" w:hAnsi="Times New Roman" w:cs="Times New Roman"/>
          <w:sz w:val="28"/>
          <w:szCs w:val="28"/>
          <w:lang w:val="ky-KG" w:eastAsia="ru-RU"/>
        </w:rPr>
        <w:t xml:space="preserve"> жабдуулары, </w:t>
      </w:r>
      <w:r w:rsidR="00842EF3" w:rsidRPr="00CF7C3B">
        <w:rPr>
          <w:rFonts w:ascii="Times New Roman" w:eastAsia="Times New Roman" w:hAnsi="Times New Roman" w:cs="Times New Roman"/>
          <w:sz w:val="28"/>
          <w:szCs w:val="28"/>
          <w:lang w:val="ky-KG" w:eastAsia="ru-RU"/>
        </w:rPr>
        <w:t>муздатуучу жабдуулар</w:t>
      </w:r>
      <w:r w:rsidRPr="00CF7C3B">
        <w:rPr>
          <w:rFonts w:ascii="Times New Roman" w:eastAsia="Times New Roman" w:hAnsi="Times New Roman" w:cs="Times New Roman"/>
          <w:sz w:val="28"/>
          <w:szCs w:val="28"/>
          <w:lang w:val="ky-KG" w:eastAsia="ru-RU"/>
        </w:rPr>
        <w:t xml:space="preserve">, </w:t>
      </w:r>
      <w:r w:rsidR="00842EF3" w:rsidRPr="00CF7C3B">
        <w:rPr>
          <w:rFonts w:ascii="Times New Roman" w:eastAsia="Times New Roman" w:hAnsi="Times New Roman" w:cs="Times New Roman"/>
          <w:sz w:val="28"/>
          <w:szCs w:val="28"/>
          <w:lang w:val="ky-KG" w:eastAsia="ru-RU"/>
        </w:rPr>
        <w:t>камыр жууруучу  машина, тыныктыруучу шкафтар, бышыруучу мештер, чалуучу машина, өндүрүштүк шаймандар</w:t>
      </w:r>
      <w:r w:rsidRPr="00CF7C3B">
        <w:rPr>
          <w:rFonts w:ascii="Times New Roman" w:eastAsia="Times New Roman" w:hAnsi="Times New Roman" w:cs="Times New Roman"/>
          <w:sz w:val="28"/>
          <w:szCs w:val="28"/>
          <w:lang w:val="ky-KG" w:eastAsia="ru-RU"/>
        </w:rPr>
        <w:t xml:space="preserve">, </w:t>
      </w:r>
      <w:r w:rsidR="00842EF3" w:rsidRPr="00CF7C3B">
        <w:rPr>
          <w:rFonts w:ascii="Times New Roman" w:eastAsia="Times New Roman" w:hAnsi="Times New Roman" w:cs="Times New Roman"/>
          <w:sz w:val="28"/>
          <w:szCs w:val="28"/>
          <w:lang w:val="ky-KG" w:eastAsia="ru-RU"/>
        </w:rPr>
        <w:t>бышыруу үчүн</w:t>
      </w:r>
      <w:r w:rsidR="00522B4A" w:rsidRPr="00CF7C3B">
        <w:rPr>
          <w:rFonts w:ascii="Times New Roman" w:eastAsia="Times New Roman" w:hAnsi="Times New Roman" w:cs="Times New Roman"/>
          <w:sz w:val="28"/>
          <w:szCs w:val="28"/>
          <w:lang w:val="ky-KG" w:eastAsia="ru-RU"/>
        </w:rPr>
        <w:t xml:space="preserve"> калыптар, өндүрүштүн </w:t>
      </w:r>
      <w:r w:rsidRPr="00CF7C3B">
        <w:rPr>
          <w:rFonts w:ascii="Times New Roman" w:eastAsia="Times New Roman" w:hAnsi="Times New Roman" w:cs="Times New Roman"/>
          <w:sz w:val="28"/>
          <w:szCs w:val="28"/>
          <w:lang w:val="ky-KG" w:eastAsia="ru-RU"/>
        </w:rPr>
        <w:t xml:space="preserve">көрсөтмөлөрүнө жана регламенттерине, эмгекти коргоо жана техникалык коопсуздук, ошондой эле өрт коопсуздугу эрежелерин сактоо менен </w:t>
      </w:r>
      <w:r w:rsidR="00522B4A" w:rsidRPr="00CF7C3B">
        <w:rPr>
          <w:rFonts w:ascii="Times New Roman" w:eastAsia="Times New Roman" w:hAnsi="Times New Roman" w:cs="Times New Roman"/>
          <w:sz w:val="28"/>
          <w:szCs w:val="28"/>
          <w:lang w:val="ky-KG" w:eastAsia="ru-RU"/>
        </w:rPr>
        <w:t xml:space="preserve">нан -булочка азыктарын  жана кондитер азыктарын </w:t>
      </w:r>
      <w:r w:rsidRPr="00CF7C3B">
        <w:rPr>
          <w:rFonts w:ascii="Times New Roman" w:eastAsia="Times New Roman" w:hAnsi="Times New Roman" w:cs="Times New Roman"/>
          <w:sz w:val="28"/>
          <w:szCs w:val="28"/>
          <w:lang w:val="ky-KG" w:eastAsia="ru-RU"/>
        </w:rPr>
        <w:t xml:space="preserve">даярдоонун технологиялык процессине ылайык шаймандар; </w:t>
      </w:r>
    </w:p>
    <w:p w14:paraId="0F386B49" w14:textId="3E71B489" w:rsidR="000B71F8" w:rsidRPr="00CF7C3B"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b/>
          <w:bCs/>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практикалык сабактар үчүн лаборатория: технологиялык </w:t>
      </w:r>
      <w:r w:rsidR="00522B4A" w:rsidRPr="00CF7C3B">
        <w:rPr>
          <w:rFonts w:ascii="Times New Roman" w:eastAsia="Times New Roman" w:hAnsi="Times New Roman" w:cs="Times New Roman"/>
          <w:sz w:val="28"/>
          <w:szCs w:val="28"/>
          <w:lang w:val="ky-KG" w:eastAsia="ru-RU"/>
        </w:rPr>
        <w:t xml:space="preserve">наабайкана </w:t>
      </w:r>
      <w:r w:rsidRPr="00CF7C3B">
        <w:rPr>
          <w:rFonts w:ascii="Times New Roman" w:eastAsia="Times New Roman" w:hAnsi="Times New Roman" w:cs="Times New Roman"/>
          <w:sz w:val="28"/>
          <w:szCs w:val="28"/>
          <w:lang w:val="ky-KG" w:eastAsia="ru-RU"/>
        </w:rPr>
        <w:t>жабдуулар</w:t>
      </w:r>
      <w:r w:rsidR="00522B4A" w:rsidRPr="00CF7C3B">
        <w:rPr>
          <w:rFonts w:ascii="Times New Roman" w:eastAsia="Times New Roman" w:hAnsi="Times New Roman" w:cs="Times New Roman"/>
          <w:sz w:val="28"/>
          <w:szCs w:val="28"/>
          <w:lang w:val="ky-KG" w:eastAsia="ru-RU"/>
        </w:rPr>
        <w:t xml:space="preserve">ы,  муздатуучу </w:t>
      </w:r>
      <w:r w:rsidRPr="00CF7C3B">
        <w:rPr>
          <w:rFonts w:ascii="Times New Roman" w:eastAsia="Times New Roman" w:hAnsi="Times New Roman" w:cs="Times New Roman"/>
          <w:sz w:val="28"/>
          <w:szCs w:val="28"/>
          <w:lang w:val="ky-KG" w:eastAsia="ru-RU"/>
        </w:rPr>
        <w:t xml:space="preserve">жабдуулар, </w:t>
      </w:r>
      <w:r w:rsidR="00522B4A" w:rsidRPr="00CF7C3B">
        <w:rPr>
          <w:rFonts w:ascii="Times New Roman" w:eastAsia="Times New Roman" w:hAnsi="Times New Roman" w:cs="Times New Roman"/>
          <w:sz w:val="28"/>
          <w:szCs w:val="28"/>
          <w:lang w:val="ky-KG" w:eastAsia="ru-RU"/>
        </w:rPr>
        <w:t xml:space="preserve">ашкана идиштери, </w:t>
      </w:r>
      <w:r w:rsidRPr="00CF7C3B">
        <w:rPr>
          <w:rFonts w:ascii="Times New Roman" w:eastAsia="Times New Roman" w:hAnsi="Times New Roman" w:cs="Times New Roman"/>
          <w:sz w:val="28"/>
          <w:szCs w:val="28"/>
          <w:lang w:val="ky-KG" w:eastAsia="ru-RU"/>
        </w:rPr>
        <w:t>аспаптар,</w:t>
      </w:r>
      <w:r w:rsidR="00522B4A" w:rsidRPr="00CF7C3B">
        <w:rPr>
          <w:rFonts w:ascii="Times New Roman" w:eastAsia="Times New Roman" w:hAnsi="Times New Roman" w:cs="Times New Roman"/>
          <w:sz w:val="28"/>
          <w:szCs w:val="28"/>
          <w:lang w:val="ky-KG" w:eastAsia="ru-RU"/>
        </w:rPr>
        <w:t xml:space="preserve"> шаймандар </w:t>
      </w:r>
      <w:r w:rsidRPr="00CF7C3B">
        <w:rPr>
          <w:rFonts w:ascii="Times New Roman" w:eastAsia="Times New Roman" w:hAnsi="Times New Roman" w:cs="Times New Roman"/>
          <w:sz w:val="28"/>
          <w:szCs w:val="28"/>
          <w:lang w:val="ky-KG" w:eastAsia="ru-RU"/>
        </w:rPr>
        <w:t xml:space="preserve">, салмак өлчөөчү аспаптар; </w:t>
      </w:r>
    </w:p>
    <w:p w14:paraId="031D2B35" w14:textId="77777777" w:rsidR="00375DAE" w:rsidRPr="00CF7C3B" w:rsidRDefault="000B71F8" w:rsidP="00375DAE">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w:t>
      </w:r>
      <w:r w:rsidR="00375DAE" w:rsidRPr="00CF7C3B">
        <w:rPr>
          <w:rFonts w:ascii="Times New Roman" w:eastAsia="Times New Roman" w:hAnsi="Times New Roman" w:cs="Times New Roman"/>
          <w:sz w:val="28"/>
          <w:szCs w:val="28"/>
          <w:lang w:val="ky-KG" w:eastAsia="ru-RU"/>
        </w:rPr>
        <w:t>окуу кабинеттери:</w:t>
      </w:r>
    </w:p>
    <w:p w14:paraId="110F35A5" w14:textId="77777777" w:rsidR="00375DAE" w:rsidRPr="00CF7C3B" w:rsidRDefault="00375DAE" w:rsidP="00375DA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65D2F076" w14:textId="2BC008F7" w:rsidR="000B71F8" w:rsidRPr="00CF7C3B" w:rsidRDefault="00375DAE"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w:t>
      </w:r>
      <w:r w:rsidR="000B71F8" w:rsidRPr="00CF7C3B">
        <w:rPr>
          <w:rFonts w:ascii="Times New Roman" w:eastAsia="Times New Roman" w:hAnsi="Times New Roman" w:cs="Times New Roman"/>
          <w:sz w:val="28"/>
          <w:szCs w:val="28"/>
          <w:lang w:val="ky-KG" w:eastAsia="ru-RU"/>
        </w:rPr>
        <w:t>атайын дисциплиналар боюнча окуу кабинети (</w:t>
      </w:r>
      <w:r w:rsidR="00522B4A" w:rsidRPr="00CF7C3B">
        <w:rPr>
          <w:rFonts w:ascii="Times New Roman" w:eastAsia="Times New Roman" w:hAnsi="Times New Roman" w:cs="Times New Roman"/>
          <w:sz w:val="28"/>
          <w:szCs w:val="28"/>
          <w:lang w:val="ky-KG" w:eastAsia="ru-RU"/>
        </w:rPr>
        <w:t xml:space="preserve">технолгия, </w:t>
      </w:r>
      <w:r w:rsidR="000B71F8" w:rsidRPr="00CF7C3B">
        <w:rPr>
          <w:rFonts w:ascii="Times New Roman" w:eastAsia="Times New Roman" w:hAnsi="Times New Roman" w:cs="Times New Roman"/>
          <w:sz w:val="28"/>
          <w:szCs w:val="28"/>
          <w:lang w:val="ky-KG" w:eastAsia="ru-RU"/>
        </w:rPr>
        <w:t xml:space="preserve">кулинардык, микробиология, санитария жана гигиена, азык-түлүк товар таануу) окуу китептери, дидактикалык материалдар, плакаттар, видеоматериалдар, </w:t>
      </w:r>
      <w:r w:rsidR="008128F4" w:rsidRPr="00CF7C3B">
        <w:rPr>
          <w:rFonts w:ascii="Times New Roman" w:eastAsia="Times New Roman" w:hAnsi="Times New Roman" w:cs="Times New Roman"/>
          <w:sz w:val="28"/>
          <w:szCs w:val="28"/>
          <w:lang w:val="ky-KG" w:eastAsia="ru-RU"/>
        </w:rPr>
        <w:t xml:space="preserve">нан-булочка азыктарынын </w:t>
      </w:r>
      <w:r w:rsidR="000B71F8" w:rsidRPr="00CF7C3B">
        <w:rPr>
          <w:rFonts w:ascii="Times New Roman" w:eastAsia="Times New Roman" w:hAnsi="Times New Roman" w:cs="Times New Roman"/>
          <w:sz w:val="28"/>
          <w:szCs w:val="28"/>
          <w:lang w:val="ky-KG" w:eastAsia="ru-RU"/>
        </w:rPr>
        <w:t xml:space="preserve"> рецепттери, технологиялык карталар менен жабдылган. </w:t>
      </w:r>
    </w:p>
    <w:p w14:paraId="7EF26B19" w14:textId="77777777" w:rsidR="000B71F8" w:rsidRPr="00CF7C3B"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компьютер классы (компьютерлердин саны 1:12), мультимедиялык каражаттары. </w:t>
      </w:r>
    </w:p>
    <w:p w14:paraId="7E17FADC" w14:textId="79B98F59" w:rsidR="000B71F8" w:rsidRPr="00CF7C3B" w:rsidRDefault="00375DAE"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з</w:t>
      </w:r>
      <w:r w:rsidR="000B71F8" w:rsidRPr="00CF7C3B">
        <w:rPr>
          <w:rFonts w:ascii="Times New Roman" w:eastAsia="Times New Roman" w:hAnsi="Times New Roman" w:cs="Times New Roman"/>
          <w:sz w:val="28"/>
          <w:szCs w:val="28"/>
          <w:lang w:val="ky-KG" w:eastAsia="ru-RU"/>
        </w:rPr>
        <w:t xml:space="preserve">алдар: китепкана, Интернетке чыгуусу бар окуу залы, </w:t>
      </w:r>
      <w:r w:rsidR="008128F4" w:rsidRPr="00CF7C3B">
        <w:rPr>
          <w:rFonts w:ascii="Times New Roman" w:eastAsia="Times New Roman" w:hAnsi="Times New Roman" w:cs="Times New Roman"/>
          <w:sz w:val="28"/>
          <w:szCs w:val="28"/>
          <w:lang w:val="ky-KG" w:eastAsia="ru-RU"/>
        </w:rPr>
        <w:t>жыйындар</w:t>
      </w:r>
      <w:r w:rsidR="000B71F8" w:rsidRPr="00CF7C3B">
        <w:rPr>
          <w:rFonts w:ascii="Times New Roman" w:eastAsia="Times New Roman" w:hAnsi="Times New Roman" w:cs="Times New Roman"/>
          <w:sz w:val="28"/>
          <w:szCs w:val="28"/>
          <w:lang w:val="ky-KG" w:eastAsia="ru-RU"/>
        </w:rPr>
        <w:t xml:space="preserve"> залы, спорт залы</w:t>
      </w:r>
      <w:r w:rsidR="008128F4" w:rsidRPr="00CF7C3B">
        <w:rPr>
          <w:rFonts w:ascii="Times New Roman" w:eastAsia="Times New Roman" w:hAnsi="Times New Roman" w:cs="Times New Roman"/>
          <w:sz w:val="28"/>
          <w:szCs w:val="28"/>
          <w:lang w:val="ky-KG" w:eastAsia="ru-RU"/>
        </w:rPr>
        <w:t>, медициналык  пункт , ашкана.</w:t>
      </w:r>
    </w:p>
    <w:bookmarkEnd w:id="28"/>
    <w:bookmarkEnd w:id="29"/>
    <w:p w14:paraId="688AAEF3" w14:textId="77777777" w:rsidR="000B71F8" w:rsidRPr="00CF7C3B"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w:t>
      </w:r>
    </w:p>
    <w:p w14:paraId="5CD12302" w14:textId="5EBD3C59" w:rsidR="000B71F8" w:rsidRPr="00CF7C3B"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Бүтүрүүчүнүн кесиптик компетенттүүлүгүнүн далилдери жумуш ордундагы операцияларга тиешелүү болууга,</w:t>
      </w:r>
      <w:r w:rsidRPr="00CF7C3B">
        <w:rPr>
          <w:rFonts w:ascii="Times New Roman" w:hAnsi="Times New Roman" w:cs="Times New Roman"/>
          <w:b/>
          <w:sz w:val="28"/>
          <w:szCs w:val="28"/>
          <w:lang w:val="ky-KG"/>
        </w:rPr>
        <w:t xml:space="preserve"> </w:t>
      </w:r>
      <w:r w:rsidR="00B35F54" w:rsidRPr="00CF7C3B">
        <w:rPr>
          <w:rFonts w:ascii="Times New Roman" w:hAnsi="Times New Roman" w:cs="Times New Roman"/>
          <w:sz w:val="28"/>
          <w:szCs w:val="28"/>
          <w:lang w:val="ky-KG"/>
        </w:rPr>
        <w:t xml:space="preserve">Официант, бармен </w:t>
      </w:r>
      <w:r w:rsidRPr="00CF7C3B">
        <w:rPr>
          <w:rFonts w:ascii="Times New Roman" w:eastAsia="Times New Roman" w:hAnsi="Times New Roman" w:cs="Times New Roman"/>
          <w:sz w:val="28"/>
          <w:szCs w:val="28"/>
          <w:lang w:val="ky-KG" w:eastAsia="ru-RU"/>
        </w:rPr>
        <w:t>кесиптик стандартынын</w:t>
      </w:r>
      <w:r w:rsidRPr="00CF7C3B">
        <w:rPr>
          <w:rFonts w:ascii="Times New Roman" w:eastAsia="Times New Roman" w:hAnsi="Times New Roman" w:cs="Times New Roman"/>
          <w:b/>
          <w:bCs/>
          <w:sz w:val="28"/>
          <w:szCs w:val="28"/>
          <w:lang w:val="ky-KG" w:eastAsia="ru-RU"/>
        </w:rPr>
        <w:t xml:space="preserve"> </w:t>
      </w:r>
      <w:r w:rsidRPr="00CF7C3B">
        <w:rPr>
          <w:rFonts w:ascii="Times New Roman" w:eastAsia="Times New Roman" w:hAnsi="Times New Roman" w:cs="Times New Roman"/>
          <w:sz w:val="28"/>
          <w:szCs w:val="28"/>
          <w:lang w:val="ky-KG" w:eastAsia="ru-RU"/>
        </w:rPr>
        <w:t xml:space="preserve">компетенттүү иштин критерийлеринин талаптарына ылайык келүүгө тийиш. </w:t>
      </w:r>
    </w:p>
    <w:p w14:paraId="5E38F0E5" w14:textId="77777777" w:rsidR="000B71F8" w:rsidRPr="00CF7C3B"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Окутуунун натыйжаларын текшерүү ыкмалары: </w:t>
      </w:r>
    </w:p>
    <w:p w14:paraId="497E73FB" w14:textId="77777777" w:rsidR="000B71F8" w:rsidRPr="00CF7C3B"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13344884" w14:textId="63D10BEA" w:rsidR="002B19E4" w:rsidRPr="00CF7C3B"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окуучулардын зарыл болгон билимдерин жазуу жүзүндө жана/же оозеки баалоо.</w:t>
      </w:r>
    </w:p>
    <w:p w14:paraId="65C2FCBA" w14:textId="77777777" w:rsidR="002B19E4" w:rsidRPr="00CF7C3B" w:rsidRDefault="002B19E4">
      <w:pPr>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br w:type="page"/>
      </w:r>
    </w:p>
    <w:p w14:paraId="3A7D6BBF" w14:textId="75305984" w:rsidR="002B19E4" w:rsidRPr="00CF7C3B" w:rsidRDefault="002B19E4" w:rsidP="002B19E4">
      <w:pPr>
        <w:shd w:val="clear" w:color="auto" w:fill="FFFFFF"/>
        <w:spacing w:after="0" w:line="240" w:lineRule="auto"/>
        <w:ind w:right="-1" w:firstLine="567"/>
        <w:jc w:val="both"/>
        <w:rPr>
          <w:rStyle w:val="FontStyle74"/>
          <w:rFonts w:eastAsia="Calibri"/>
          <w:sz w:val="28"/>
          <w:szCs w:val="28"/>
          <w:lang w:val="ky-KG"/>
        </w:rPr>
      </w:pPr>
      <w:r w:rsidRPr="00CF7C3B">
        <w:rPr>
          <w:sz w:val="28"/>
          <w:szCs w:val="28"/>
          <w:lang w:val="ky-KG"/>
        </w:rPr>
        <w:t> </w:t>
      </w:r>
      <w:bookmarkStart w:id="30" w:name="_Hlk223603742"/>
      <w:r w:rsidR="00B35F54" w:rsidRPr="00CF7C3B">
        <w:rPr>
          <w:rFonts w:ascii="Times New Roman" w:hAnsi="Times New Roman" w:cs="Times New Roman"/>
          <w:sz w:val="28"/>
          <w:szCs w:val="28"/>
          <w:lang w:val="ky-KG"/>
        </w:rPr>
        <w:t xml:space="preserve">Официант, бармен </w:t>
      </w:r>
      <w:r w:rsidR="00957018" w:rsidRPr="00CF7C3B">
        <w:rPr>
          <w:rFonts w:ascii="Times New Roman" w:hAnsi="Times New Roman" w:cs="Times New Roman"/>
          <w:bCs/>
          <w:sz w:val="28"/>
          <w:szCs w:val="28"/>
          <w:lang w:val="ky-KG"/>
        </w:rPr>
        <w:t>м</w:t>
      </w:r>
      <w:r w:rsidR="00375DAE" w:rsidRPr="00CF7C3B">
        <w:rPr>
          <w:rFonts w:ascii="Times New Roman" w:hAnsi="Times New Roman" w:cs="Times New Roman"/>
          <w:bCs/>
          <w:sz w:val="28"/>
          <w:szCs w:val="28"/>
          <w:lang w:val="ky-KG"/>
        </w:rPr>
        <w:t>амлекеттик билим берүү стандарты ө</w:t>
      </w:r>
      <w:r w:rsidR="00CF7C3B">
        <w:rPr>
          <w:rFonts w:ascii="Times New Roman" w:hAnsi="Times New Roman" w:cs="Times New Roman"/>
          <w:bCs/>
          <w:sz w:val="28"/>
          <w:szCs w:val="28"/>
          <w:lang w:val="ky-KG"/>
        </w:rPr>
        <w:t>ндүрүш өкүлдөрүнүн жана башталгыч</w:t>
      </w:r>
      <w:r w:rsidR="00375DAE" w:rsidRPr="00CF7C3B">
        <w:rPr>
          <w:rFonts w:ascii="Times New Roman" w:hAnsi="Times New Roman" w:cs="Times New Roman"/>
          <w:bCs/>
          <w:sz w:val="28"/>
          <w:szCs w:val="28"/>
          <w:lang w:val="ky-KG"/>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p>
    <w:tbl>
      <w:tblPr>
        <w:tblStyle w:val="ad"/>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1"/>
        <w:gridCol w:w="222"/>
        <w:gridCol w:w="222"/>
      </w:tblGrid>
      <w:tr w:rsidR="00CF7C3B" w:rsidRPr="00CF7C3B" w14:paraId="7266AAB3" w14:textId="77777777" w:rsidTr="002D0263">
        <w:tc>
          <w:tcPr>
            <w:tcW w:w="3119" w:type="dxa"/>
          </w:tcPr>
          <w:p w14:paraId="789B4770" w14:textId="77777777" w:rsidR="002B19E4" w:rsidRPr="00CF7C3B" w:rsidRDefault="002B19E4" w:rsidP="002D0263">
            <w:pPr>
              <w:shd w:val="clear" w:color="auto" w:fill="FFFFFF"/>
              <w:ind w:right="-1" w:firstLine="567"/>
              <w:jc w:val="both"/>
              <w:rPr>
                <w:rStyle w:val="FontStyle74"/>
                <w:rFonts w:eastAsia="Calibri"/>
                <w:sz w:val="28"/>
                <w:szCs w:val="28"/>
                <w:lang w:val="ky-KG"/>
              </w:rPr>
            </w:pPr>
          </w:p>
          <w:tbl>
            <w:tblPr>
              <w:tblStyle w:val="a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4316"/>
              <w:gridCol w:w="2456"/>
            </w:tblGrid>
            <w:tr w:rsidR="00CF7C3B" w:rsidRPr="00CF7C3B" w14:paraId="66C7B9F4" w14:textId="77777777" w:rsidTr="002D0263">
              <w:tc>
                <w:tcPr>
                  <w:tcW w:w="2923" w:type="dxa"/>
                </w:tcPr>
                <w:p w14:paraId="781097B5" w14:textId="77777777" w:rsidR="002B19E4" w:rsidRPr="00CF7C3B" w:rsidRDefault="002B19E4" w:rsidP="002D0263">
                  <w:pPr>
                    <w:pStyle w:val="Style30"/>
                    <w:widowControl/>
                    <w:tabs>
                      <w:tab w:val="left" w:pos="624"/>
                    </w:tabs>
                    <w:spacing w:line="240" w:lineRule="auto"/>
                    <w:ind w:firstLine="0"/>
                    <w:rPr>
                      <w:rStyle w:val="FontStyle74"/>
                      <w:rFonts w:eastAsia="Calibri"/>
                      <w:sz w:val="28"/>
                      <w:szCs w:val="28"/>
                    </w:rPr>
                  </w:pPr>
                  <w:proofErr w:type="spellStart"/>
                  <w:r w:rsidRPr="00CF7C3B">
                    <w:rPr>
                      <w:rStyle w:val="FontStyle74"/>
                      <w:rFonts w:eastAsia="Calibri"/>
                      <w:sz w:val="28"/>
                      <w:szCs w:val="28"/>
                    </w:rPr>
                    <w:t>Саттарова</w:t>
                  </w:r>
                  <w:proofErr w:type="spellEnd"/>
                  <w:r w:rsidRPr="00CF7C3B">
                    <w:rPr>
                      <w:rStyle w:val="FontStyle74"/>
                      <w:rFonts w:eastAsia="Calibri"/>
                      <w:sz w:val="28"/>
                      <w:szCs w:val="28"/>
                    </w:rPr>
                    <w:t xml:space="preserve"> </w:t>
                  </w:r>
                  <w:proofErr w:type="spellStart"/>
                  <w:r w:rsidRPr="00CF7C3B">
                    <w:rPr>
                      <w:rStyle w:val="FontStyle74"/>
                      <w:rFonts w:eastAsia="Calibri"/>
                      <w:sz w:val="28"/>
                      <w:szCs w:val="28"/>
                    </w:rPr>
                    <w:t>Алымкан</w:t>
                  </w:r>
                  <w:proofErr w:type="spellEnd"/>
                  <w:r w:rsidRPr="00CF7C3B">
                    <w:rPr>
                      <w:rStyle w:val="FontStyle74"/>
                      <w:rFonts w:eastAsia="Calibri"/>
                      <w:sz w:val="28"/>
                      <w:szCs w:val="28"/>
                    </w:rPr>
                    <w:t xml:space="preserve"> </w:t>
                  </w:r>
                  <w:proofErr w:type="spellStart"/>
                  <w:r w:rsidRPr="00CF7C3B">
                    <w:rPr>
                      <w:rStyle w:val="FontStyle74"/>
                      <w:rFonts w:eastAsia="Calibri"/>
                      <w:sz w:val="28"/>
                      <w:szCs w:val="28"/>
                    </w:rPr>
                    <w:t>Ногойбековна</w:t>
                  </w:r>
                  <w:proofErr w:type="spellEnd"/>
                </w:p>
              </w:tc>
              <w:tc>
                <w:tcPr>
                  <w:tcW w:w="4487" w:type="dxa"/>
                </w:tcPr>
                <w:p w14:paraId="4F3DD2E1" w14:textId="77777777" w:rsidR="004327F8" w:rsidRPr="00CF7C3B" w:rsidRDefault="002B19E4" w:rsidP="002D0263">
                  <w:pPr>
                    <w:pStyle w:val="Style30"/>
                    <w:widowControl/>
                    <w:tabs>
                      <w:tab w:val="left" w:pos="624"/>
                    </w:tabs>
                    <w:spacing w:line="240" w:lineRule="auto"/>
                    <w:ind w:firstLine="0"/>
                    <w:rPr>
                      <w:rStyle w:val="FontStyle74"/>
                      <w:rFonts w:eastAsia="Calibri"/>
                      <w:sz w:val="28"/>
                      <w:szCs w:val="28"/>
                      <w:lang w:val="ky-KG"/>
                    </w:rPr>
                  </w:pPr>
                  <w:r w:rsidRPr="00CF7C3B">
                    <w:rPr>
                      <w:rStyle w:val="FontStyle74"/>
                      <w:rFonts w:eastAsia="Calibri"/>
                      <w:sz w:val="28"/>
                      <w:szCs w:val="28"/>
                    </w:rPr>
                    <w:t xml:space="preserve">   - </w:t>
                  </w:r>
                  <w:r w:rsidRPr="00CF7C3B">
                    <w:rPr>
                      <w:rStyle w:val="FontStyle74"/>
                      <w:rFonts w:eastAsia="Calibri"/>
                      <w:sz w:val="28"/>
                      <w:szCs w:val="28"/>
                      <w:lang w:val="ky-KG"/>
                    </w:rPr>
                    <w:t xml:space="preserve">КР Агартуу министрлигине </w:t>
                  </w:r>
                  <w:r w:rsidR="004327F8" w:rsidRPr="00CF7C3B">
                    <w:rPr>
                      <w:rStyle w:val="FontStyle74"/>
                      <w:rFonts w:eastAsia="Calibri"/>
                      <w:sz w:val="28"/>
                      <w:szCs w:val="28"/>
                      <w:lang w:val="ky-KG"/>
                    </w:rPr>
                    <w:t xml:space="preserve">  </w:t>
                  </w:r>
                </w:p>
                <w:p w14:paraId="7A1208AA" w14:textId="77777777" w:rsidR="004327F8" w:rsidRPr="00CF7C3B" w:rsidRDefault="004327F8" w:rsidP="002D0263">
                  <w:pPr>
                    <w:pStyle w:val="Style30"/>
                    <w:widowControl/>
                    <w:tabs>
                      <w:tab w:val="left" w:pos="624"/>
                    </w:tabs>
                    <w:spacing w:line="240" w:lineRule="auto"/>
                    <w:ind w:firstLine="0"/>
                    <w:rPr>
                      <w:rStyle w:val="FontStyle74"/>
                      <w:rFonts w:eastAsia="Calibri"/>
                      <w:sz w:val="28"/>
                      <w:szCs w:val="28"/>
                      <w:lang w:val="ky-KG"/>
                    </w:rPr>
                  </w:pPr>
                  <w:r w:rsidRPr="00CF7C3B">
                    <w:rPr>
                      <w:rStyle w:val="FontStyle74"/>
                      <w:rFonts w:eastAsia="Calibri"/>
                      <w:sz w:val="28"/>
                      <w:szCs w:val="28"/>
                      <w:lang w:val="ky-KG"/>
                    </w:rPr>
                    <w:t xml:space="preserve">   </w:t>
                  </w:r>
                  <w:r w:rsidR="002B19E4" w:rsidRPr="00CF7C3B">
                    <w:rPr>
                      <w:rStyle w:val="FontStyle74"/>
                      <w:rFonts w:eastAsia="Calibri"/>
                      <w:sz w:val="28"/>
                      <w:szCs w:val="28"/>
                      <w:lang w:val="ky-KG"/>
                    </w:rPr>
                    <w:t xml:space="preserve">караштуу РИМБдун </w:t>
                  </w:r>
                  <w:r w:rsidRPr="00CF7C3B">
                    <w:rPr>
                      <w:rStyle w:val="FontStyle74"/>
                      <w:rFonts w:eastAsia="Calibri"/>
                      <w:sz w:val="28"/>
                      <w:szCs w:val="28"/>
                      <w:lang w:val="ky-KG"/>
                    </w:rPr>
                    <w:t xml:space="preserve">  </w:t>
                  </w:r>
                </w:p>
                <w:p w14:paraId="0C30EBB1" w14:textId="77777777" w:rsidR="004327F8" w:rsidRPr="00CF7C3B" w:rsidRDefault="004327F8" w:rsidP="002D0263">
                  <w:pPr>
                    <w:pStyle w:val="Style30"/>
                    <w:widowControl/>
                    <w:tabs>
                      <w:tab w:val="left" w:pos="624"/>
                    </w:tabs>
                    <w:spacing w:line="240" w:lineRule="auto"/>
                    <w:ind w:firstLine="0"/>
                    <w:rPr>
                      <w:rStyle w:val="FontStyle74"/>
                      <w:rFonts w:eastAsia="Calibri"/>
                      <w:sz w:val="28"/>
                      <w:szCs w:val="28"/>
                    </w:rPr>
                  </w:pPr>
                  <w:r w:rsidRPr="00CF7C3B">
                    <w:rPr>
                      <w:rStyle w:val="FontStyle74"/>
                      <w:rFonts w:eastAsia="Calibri"/>
                      <w:sz w:val="28"/>
                      <w:szCs w:val="28"/>
                      <w:lang w:val="ky-KG"/>
                    </w:rPr>
                    <w:t xml:space="preserve">   </w:t>
                  </w:r>
                  <w:r w:rsidR="002B19E4" w:rsidRPr="00CF7C3B">
                    <w:rPr>
                      <w:rStyle w:val="FontStyle74"/>
                      <w:rFonts w:eastAsia="Calibri"/>
                      <w:sz w:val="28"/>
                      <w:szCs w:val="28"/>
                      <w:lang w:val="ky-KG"/>
                    </w:rPr>
                    <w:t>директорунун орун басары</w:t>
                  </w:r>
                  <w:r w:rsidR="002B19E4" w:rsidRPr="00CF7C3B">
                    <w:rPr>
                      <w:rStyle w:val="FontStyle74"/>
                      <w:rFonts w:eastAsia="Calibri"/>
                      <w:sz w:val="28"/>
                      <w:szCs w:val="28"/>
                    </w:rPr>
                    <w:t xml:space="preserve">, </w:t>
                  </w:r>
                  <w:r w:rsidRPr="00CF7C3B">
                    <w:rPr>
                      <w:rStyle w:val="FontStyle74"/>
                      <w:rFonts w:eastAsia="Calibri"/>
                      <w:sz w:val="28"/>
                      <w:szCs w:val="28"/>
                    </w:rPr>
                    <w:t xml:space="preserve"> </w:t>
                  </w:r>
                </w:p>
                <w:p w14:paraId="2F98FD0E" w14:textId="37308CB9" w:rsidR="002B19E4" w:rsidRPr="00CF7C3B" w:rsidRDefault="004327F8" w:rsidP="002D0263">
                  <w:pPr>
                    <w:pStyle w:val="Style30"/>
                    <w:widowControl/>
                    <w:tabs>
                      <w:tab w:val="left" w:pos="624"/>
                    </w:tabs>
                    <w:spacing w:line="240" w:lineRule="auto"/>
                    <w:ind w:firstLine="0"/>
                    <w:rPr>
                      <w:rStyle w:val="FontStyle74"/>
                      <w:rFonts w:eastAsia="Calibri"/>
                    </w:rPr>
                  </w:pPr>
                  <w:r w:rsidRPr="00CF7C3B">
                    <w:rPr>
                      <w:rStyle w:val="FontStyle74"/>
                      <w:rFonts w:eastAsia="Calibri"/>
                      <w:sz w:val="28"/>
                      <w:szCs w:val="28"/>
                    </w:rPr>
                    <w:t xml:space="preserve">   </w:t>
                  </w:r>
                  <w:r w:rsidR="002B19E4" w:rsidRPr="00CF7C3B">
                    <w:rPr>
                      <w:rStyle w:val="FontStyle74"/>
                      <w:rFonts w:eastAsia="Calibri"/>
                      <w:sz w:val="28"/>
                      <w:szCs w:val="28"/>
                    </w:rPr>
                    <w:t>О</w:t>
                  </w:r>
                  <w:r w:rsidR="00043471" w:rsidRPr="00CF7C3B">
                    <w:rPr>
                      <w:rStyle w:val="FontStyle74"/>
                      <w:rFonts w:eastAsia="Calibri"/>
                      <w:sz w:val="28"/>
                      <w:szCs w:val="28"/>
                      <w:lang w:val="ky-KG"/>
                    </w:rPr>
                    <w:t>М</w:t>
                  </w:r>
                  <w:r w:rsidR="006F0BC3" w:rsidRPr="00CF7C3B">
                    <w:rPr>
                      <w:rStyle w:val="FontStyle74"/>
                      <w:rFonts w:eastAsia="Calibri"/>
                      <w:sz w:val="28"/>
                      <w:szCs w:val="28"/>
                      <w:lang w:val="ky-KG"/>
                    </w:rPr>
                    <w:t>Б</w:t>
                  </w:r>
                  <w:r w:rsidR="002B19E4" w:rsidRPr="00CF7C3B">
                    <w:rPr>
                      <w:rStyle w:val="FontStyle74"/>
                      <w:rFonts w:eastAsia="Calibri"/>
                      <w:sz w:val="28"/>
                      <w:szCs w:val="28"/>
                      <w:lang w:val="ky-KG"/>
                    </w:rPr>
                    <w:t>н</w:t>
                  </w:r>
                  <w:r w:rsidR="006F0BC3" w:rsidRPr="00CF7C3B">
                    <w:rPr>
                      <w:rStyle w:val="FontStyle74"/>
                      <w:rFonts w:eastAsia="Calibri"/>
                      <w:sz w:val="28"/>
                      <w:szCs w:val="28"/>
                      <w:lang w:val="ky-KG"/>
                    </w:rPr>
                    <w:t>и</w:t>
                  </w:r>
                  <w:r w:rsidR="002B19E4" w:rsidRPr="00CF7C3B">
                    <w:rPr>
                      <w:rStyle w:val="FontStyle74"/>
                      <w:rFonts w:eastAsia="Calibri"/>
                      <w:sz w:val="28"/>
                      <w:szCs w:val="28"/>
                      <w:lang w:val="ky-KG"/>
                    </w:rPr>
                    <w:t>н төрагасы</w:t>
                  </w:r>
                </w:p>
              </w:tc>
              <w:tc>
                <w:tcPr>
                  <w:tcW w:w="2225" w:type="dxa"/>
                </w:tcPr>
                <w:p w14:paraId="1B30D722" w14:textId="77777777" w:rsidR="002B19E4" w:rsidRPr="00CF7C3B" w:rsidRDefault="002B19E4" w:rsidP="002D0263">
                  <w:pPr>
                    <w:pStyle w:val="Style30"/>
                    <w:widowControl/>
                    <w:tabs>
                      <w:tab w:val="left" w:pos="624"/>
                    </w:tabs>
                    <w:spacing w:line="240" w:lineRule="auto"/>
                    <w:ind w:firstLine="0"/>
                    <w:rPr>
                      <w:rStyle w:val="FontStyle74"/>
                      <w:rFonts w:eastAsia="Calibri"/>
                      <w:sz w:val="28"/>
                      <w:szCs w:val="28"/>
                    </w:rPr>
                  </w:pPr>
                </w:p>
                <w:p w14:paraId="3BB9ED0C" w14:textId="77777777" w:rsidR="002B19E4" w:rsidRPr="00CF7C3B" w:rsidRDefault="002B19E4" w:rsidP="002D0263">
                  <w:pPr>
                    <w:pStyle w:val="Style30"/>
                    <w:widowControl/>
                    <w:tabs>
                      <w:tab w:val="left" w:pos="624"/>
                    </w:tabs>
                    <w:spacing w:line="240" w:lineRule="auto"/>
                    <w:ind w:firstLine="0"/>
                    <w:rPr>
                      <w:rStyle w:val="FontStyle74"/>
                      <w:rFonts w:eastAsia="Calibri"/>
                      <w:sz w:val="28"/>
                      <w:szCs w:val="28"/>
                    </w:rPr>
                  </w:pPr>
                  <w:r w:rsidRPr="00CF7C3B">
                    <w:rPr>
                      <w:rStyle w:val="FontStyle74"/>
                      <w:rFonts w:eastAsia="Calibri"/>
                      <w:sz w:val="28"/>
                      <w:szCs w:val="28"/>
                    </w:rPr>
                    <w:t>________________</w:t>
                  </w:r>
                </w:p>
              </w:tc>
            </w:tr>
            <w:tr w:rsidR="00CF7C3B" w:rsidRPr="00CF7C3B" w14:paraId="506ADF96" w14:textId="77777777" w:rsidTr="002D0263">
              <w:tc>
                <w:tcPr>
                  <w:tcW w:w="2923" w:type="dxa"/>
                </w:tcPr>
                <w:p w14:paraId="1735A241" w14:textId="77777777" w:rsidR="002B19E4" w:rsidRPr="00CF7C3B" w:rsidRDefault="002B19E4" w:rsidP="002D0263">
                  <w:pPr>
                    <w:pStyle w:val="Style30"/>
                    <w:widowControl/>
                    <w:tabs>
                      <w:tab w:val="left" w:pos="624"/>
                    </w:tabs>
                    <w:spacing w:line="240" w:lineRule="auto"/>
                    <w:ind w:firstLine="0"/>
                    <w:rPr>
                      <w:rStyle w:val="FontStyle74"/>
                      <w:rFonts w:eastAsia="Calibri"/>
                      <w:b/>
                      <w:sz w:val="28"/>
                      <w:szCs w:val="28"/>
                    </w:rPr>
                  </w:pPr>
                </w:p>
                <w:p w14:paraId="7F9E5E91" w14:textId="77777777" w:rsidR="002B19E4" w:rsidRPr="00CF7C3B" w:rsidRDefault="002B19E4" w:rsidP="002D0263">
                  <w:pPr>
                    <w:pStyle w:val="Style30"/>
                    <w:widowControl/>
                    <w:tabs>
                      <w:tab w:val="left" w:pos="624"/>
                    </w:tabs>
                    <w:spacing w:line="240" w:lineRule="auto"/>
                    <w:ind w:firstLine="0"/>
                    <w:rPr>
                      <w:rStyle w:val="FontStyle74"/>
                      <w:rFonts w:eastAsia="Calibri"/>
                      <w:b/>
                      <w:sz w:val="28"/>
                      <w:szCs w:val="28"/>
                    </w:rPr>
                  </w:pPr>
                  <w:r w:rsidRPr="00CF7C3B">
                    <w:rPr>
                      <w:rStyle w:val="FontStyle74"/>
                      <w:rFonts w:eastAsia="Calibri"/>
                      <w:b/>
                      <w:sz w:val="28"/>
                      <w:szCs w:val="28"/>
                    </w:rPr>
                    <w:t>О</w:t>
                  </w:r>
                  <w:r w:rsidRPr="00CF7C3B">
                    <w:rPr>
                      <w:rStyle w:val="FontStyle74"/>
                      <w:rFonts w:eastAsia="Calibri"/>
                      <w:b/>
                      <w:sz w:val="28"/>
                      <w:szCs w:val="28"/>
                      <w:lang w:val="ky-KG"/>
                    </w:rPr>
                    <w:t>МБ мүчөлөрү</w:t>
                  </w:r>
                  <w:r w:rsidRPr="00CF7C3B">
                    <w:rPr>
                      <w:rStyle w:val="FontStyle74"/>
                      <w:rFonts w:eastAsia="Calibri"/>
                      <w:b/>
                      <w:sz w:val="28"/>
                      <w:szCs w:val="28"/>
                    </w:rPr>
                    <w:t>:</w:t>
                  </w:r>
                </w:p>
              </w:tc>
              <w:tc>
                <w:tcPr>
                  <w:tcW w:w="4487" w:type="dxa"/>
                </w:tcPr>
                <w:p w14:paraId="799EE166" w14:textId="77777777" w:rsidR="002B19E4" w:rsidRPr="00CF7C3B" w:rsidRDefault="002B19E4" w:rsidP="002D0263">
                  <w:pPr>
                    <w:pStyle w:val="Style30"/>
                    <w:widowControl/>
                    <w:tabs>
                      <w:tab w:val="left" w:pos="624"/>
                    </w:tabs>
                    <w:spacing w:line="240" w:lineRule="auto"/>
                    <w:ind w:firstLine="0"/>
                    <w:rPr>
                      <w:rStyle w:val="FontStyle74"/>
                      <w:rFonts w:eastAsia="Calibri"/>
                      <w:sz w:val="28"/>
                      <w:szCs w:val="28"/>
                    </w:rPr>
                  </w:pPr>
                </w:p>
              </w:tc>
              <w:tc>
                <w:tcPr>
                  <w:tcW w:w="2225" w:type="dxa"/>
                </w:tcPr>
                <w:p w14:paraId="5F3A08A7" w14:textId="77777777" w:rsidR="002B19E4" w:rsidRPr="00CF7C3B" w:rsidRDefault="002B19E4" w:rsidP="002D0263">
                  <w:pPr>
                    <w:pStyle w:val="Style30"/>
                    <w:widowControl/>
                    <w:tabs>
                      <w:tab w:val="left" w:pos="624"/>
                    </w:tabs>
                    <w:spacing w:line="240" w:lineRule="auto"/>
                    <w:ind w:firstLine="0"/>
                    <w:rPr>
                      <w:rStyle w:val="FontStyle74"/>
                      <w:rFonts w:eastAsia="Calibri"/>
                      <w:sz w:val="28"/>
                      <w:szCs w:val="28"/>
                    </w:rPr>
                  </w:pPr>
                </w:p>
              </w:tc>
            </w:tr>
            <w:tr w:rsidR="00CF7C3B" w:rsidRPr="00CF7C3B" w14:paraId="21AB6C84" w14:textId="77777777" w:rsidTr="002D0263">
              <w:tc>
                <w:tcPr>
                  <w:tcW w:w="2923" w:type="dxa"/>
                </w:tcPr>
                <w:p w14:paraId="38E84F81" w14:textId="77777777" w:rsidR="004327F8" w:rsidRPr="00CF7C3B" w:rsidRDefault="004327F8" w:rsidP="004327F8">
                  <w:pPr>
                    <w:pStyle w:val="Style30"/>
                    <w:widowControl/>
                    <w:tabs>
                      <w:tab w:val="left" w:pos="624"/>
                    </w:tabs>
                    <w:spacing w:line="276" w:lineRule="auto"/>
                    <w:ind w:firstLine="0"/>
                    <w:rPr>
                      <w:rStyle w:val="FontStyle74"/>
                      <w:rFonts w:eastAsia="Calibri"/>
                      <w:sz w:val="28"/>
                      <w:szCs w:val="28"/>
                    </w:rPr>
                  </w:pPr>
                  <w:proofErr w:type="spellStart"/>
                  <w:r w:rsidRPr="00CF7C3B">
                    <w:rPr>
                      <w:rStyle w:val="FontStyle74"/>
                      <w:rFonts w:eastAsia="Calibri"/>
                      <w:sz w:val="28"/>
                      <w:szCs w:val="28"/>
                    </w:rPr>
                    <w:t>Ашимов</w:t>
                  </w:r>
                  <w:proofErr w:type="spellEnd"/>
                  <w:r w:rsidRPr="00CF7C3B">
                    <w:rPr>
                      <w:rStyle w:val="FontStyle74"/>
                      <w:rFonts w:eastAsia="Calibri"/>
                      <w:sz w:val="28"/>
                      <w:szCs w:val="28"/>
                    </w:rPr>
                    <w:t xml:space="preserve"> </w:t>
                  </w:r>
                  <w:proofErr w:type="spellStart"/>
                  <w:r w:rsidRPr="00CF7C3B">
                    <w:rPr>
                      <w:rStyle w:val="FontStyle74"/>
                      <w:rFonts w:eastAsia="Calibri"/>
                      <w:sz w:val="28"/>
                      <w:szCs w:val="28"/>
                    </w:rPr>
                    <w:t>Эрлан</w:t>
                  </w:r>
                  <w:proofErr w:type="spellEnd"/>
                  <w:r w:rsidRPr="00CF7C3B">
                    <w:rPr>
                      <w:rStyle w:val="FontStyle74"/>
                      <w:rFonts w:eastAsia="Calibri"/>
                      <w:sz w:val="28"/>
                      <w:szCs w:val="28"/>
                    </w:rPr>
                    <w:t xml:space="preserve"> </w:t>
                  </w:r>
                  <w:proofErr w:type="spellStart"/>
                  <w:r w:rsidRPr="00CF7C3B">
                    <w:rPr>
                      <w:rStyle w:val="FontStyle74"/>
                      <w:rFonts w:eastAsia="Calibri"/>
                      <w:sz w:val="28"/>
                      <w:szCs w:val="28"/>
                    </w:rPr>
                    <w:t>Кутманбекович</w:t>
                  </w:r>
                  <w:proofErr w:type="spellEnd"/>
                </w:p>
                <w:p w14:paraId="2F104D11" w14:textId="7D7CD445" w:rsidR="002B19E4" w:rsidRPr="00CF7C3B" w:rsidRDefault="002B19E4" w:rsidP="002D0263">
                  <w:pPr>
                    <w:pStyle w:val="Style30"/>
                    <w:widowControl/>
                    <w:tabs>
                      <w:tab w:val="left" w:pos="624"/>
                    </w:tabs>
                    <w:spacing w:line="276" w:lineRule="auto"/>
                    <w:ind w:firstLine="0"/>
                    <w:rPr>
                      <w:rStyle w:val="FontStyle74"/>
                      <w:rFonts w:eastAsia="Calibri"/>
                      <w:sz w:val="28"/>
                      <w:szCs w:val="28"/>
                      <w:lang w:val="ky-KG"/>
                    </w:rPr>
                  </w:pPr>
                </w:p>
              </w:tc>
              <w:tc>
                <w:tcPr>
                  <w:tcW w:w="4487" w:type="dxa"/>
                </w:tcPr>
                <w:p w14:paraId="1F695B45" w14:textId="11A9BA60" w:rsidR="002B19E4" w:rsidRPr="00CF7C3B" w:rsidRDefault="006F2FFA" w:rsidP="006F2FFA">
                  <w:pPr>
                    <w:pStyle w:val="Style30"/>
                    <w:widowControl/>
                    <w:numPr>
                      <w:ilvl w:val="0"/>
                      <w:numId w:val="9"/>
                    </w:numPr>
                    <w:tabs>
                      <w:tab w:val="left" w:pos="624"/>
                    </w:tabs>
                    <w:spacing w:line="276" w:lineRule="auto"/>
                    <w:rPr>
                      <w:rStyle w:val="FontStyle74"/>
                      <w:sz w:val="28"/>
                      <w:szCs w:val="28"/>
                    </w:rPr>
                  </w:pPr>
                  <w:r w:rsidRPr="00CF7C3B">
                    <w:rPr>
                      <w:rStyle w:val="FontStyle74"/>
                      <w:sz w:val="28"/>
                      <w:szCs w:val="28"/>
                      <w:lang w:val="ky-KG"/>
                    </w:rPr>
                    <w:t>“</w:t>
                  </w:r>
                  <w:r w:rsidR="006F0BC3" w:rsidRPr="00CF7C3B">
                    <w:rPr>
                      <w:rStyle w:val="FontStyle74"/>
                      <w:sz w:val="28"/>
                      <w:szCs w:val="28"/>
                    </w:rPr>
                    <w:t>Фрунзе</w:t>
                  </w:r>
                  <w:r w:rsidRPr="00CF7C3B">
                    <w:rPr>
                      <w:rStyle w:val="FontStyle74"/>
                      <w:sz w:val="28"/>
                      <w:szCs w:val="28"/>
                      <w:lang w:val="ky-KG"/>
                    </w:rPr>
                    <w:t>”</w:t>
                  </w:r>
                  <w:r w:rsidR="006F0BC3" w:rsidRPr="00CF7C3B">
                    <w:rPr>
                      <w:rStyle w:val="FontStyle74"/>
                      <w:sz w:val="28"/>
                      <w:szCs w:val="28"/>
                      <w:lang w:val="ky-KG"/>
                    </w:rPr>
                    <w:t xml:space="preserve"> </w:t>
                  </w:r>
                  <w:r w:rsidR="00D11F65" w:rsidRPr="00CF7C3B">
                    <w:rPr>
                      <w:rStyle w:val="FontStyle74"/>
                      <w:sz w:val="28"/>
                      <w:szCs w:val="28"/>
                    </w:rPr>
                    <w:t>ресторан</w:t>
                  </w:r>
                  <w:r w:rsidR="006F0BC3" w:rsidRPr="00CF7C3B">
                    <w:rPr>
                      <w:rStyle w:val="FontStyle74"/>
                      <w:sz w:val="28"/>
                      <w:szCs w:val="28"/>
                      <w:lang w:val="ky-KG"/>
                    </w:rPr>
                    <w:t>ынын директору</w:t>
                  </w:r>
                  <w:r w:rsidR="00D11F65" w:rsidRPr="00CF7C3B">
                    <w:rPr>
                      <w:rStyle w:val="FontStyle74"/>
                      <w:sz w:val="28"/>
                      <w:szCs w:val="28"/>
                    </w:rPr>
                    <w:t xml:space="preserve"> </w:t>
                  </w:r>
                </w:p>
              </w:tc>
              <w:tc>
                <w:tcPr>
                  <w:tcW w:w="2225" w:type="dxa"/>
                </w:tcPr>
                <w:p w14:paraId="27DF3498"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p>
                <w:p w14:paraId="38F16C7B"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r w:rsidRPr="00CF7C3B">
                    <w:rPr>
                      <w:rStyle w:val="FontStyle74"/>
                      <w:rFonts w:eastAsia="Calibri"/>
                      <w:sz w:val="28"/>
                      <w:szCs w:val="28"/>
                    </w:rPr>
                    <w:t>________________</w:t>
                  </w:r>
                </w:p>
                <w:p w14:paraId="20DB8C8B"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p>
              </w:tc>
            </w:tr>
            <w:tr w:rsidR="00CF7C3B" w:rsidRPr="00CF7C3B" w14:paraId="503A29EF" w14:textId="77777777" w:rsidTr="002D0263">
              <w:trPr>
                <w:trHeight w:val="948"/>
              </w:trPr>
              <w:tc>
                <w:tcPr>
                  <w:tcW w:w="2923" w:type="dxa"/>
                </w:tcPr>
                <w:p w14:paraId="486ECA63" w14:textId="57989072" w:rsidR="007B1F8B" w:rsidRPr="00CF7C3B" w:rsidRDefault="00D11F65" w:rsidP="002D0263">
                  <w:pPr>
                    <w:pStyle w:val="Style30"/>
                    <w:widowControl/>
                    <w:tabs>
                      <w:tab w:val="left" w:pos="624"/>
                    </w:tabs>
                    <w:spacing w:line="276" w:lineRule="auto"/>
                    <w:ind w:firstLine="0"/>
                    <w:rPr>
                      <w:rStyle w:val="FontStyle74"/>
                      <w:rFonts w:eastAsia="Calibri"/>
                      <w:sz w:val="28"/>
                      <w:szCs w:val="28"/>
                      <w:lang w:val="ky-KG"/>
                    </w:rPr>
                  </w:pPr>
                  <w:r w:rsidRPr="00CF7C3B">
                    <w:rPr>
                      <w:rStyle w:val="FontStyle74"/>
                      <w:rFonts w:eastAsia="Calibri"/>
                      <w:sz w:val="28"/>
                      <w:szCs w:val="28"/>
                      <w:lang w:val="ky-KG"/>
                    </w:rPr>
                    <w:t>Эрмекбаев Адилет Базарбаевич</w:t>
                  </w:r>
                </w:p>
              </w:tc>
              <w:tc>
                <w:tcPr>
                  <w:tcW w:w="4487" w:type="dxa"/>
                </w:tcPr>
                <w:p w14:paraId="606FA5A9" w14:textId="1FFC5CCF" w:rsidR="006F0BC3" w:rsidRPr="00CF7C3B" w:rsidRDefault="00D11F65" w:rsidP="006F0BC3">
                  <w:pPr>
                    <w:pStyle w:val="Style30"/>
                    <w:widowControl/>
                    <w:tabs>
                      <w:tab w:val="left" w:pos="624"/>
                    </w:tabs>
                    <w:spacing w:line="276" w:lineRule="auto"/>
                    <w:ind w:firstLine="0"/>
                    <w:rPr>
                      <w:rStyle w:val="FontStyle74"/>
                      <w:sz w:val="28"/>
                      <w:szCs w:val="28"/>
                    </w:rPr>
                  </w:pPr>
                  <w:r w:rsidRPr="00CF7C3B">
                    <w:rPr>
                      <w:rStyle w:val="FontStyle74"/>
                      <w:sz w:val="28"/>
                      <w:szCs w:val="28"/>
                    </w:rPr>
                    <w:t xml:space="preserve"> </w:t>
                  </w:r>
                  <w:r w:rsidRPr="00CF7C3B">
                    <w:rPr>
                      <w:rStyle w:val="FontStyle74"/>
                    </w:rPr>
                    <w:t xml:space="preserve">- </w:t>
                  </w:r>
                  <w:proofErr w:type="gramStart"/>
                  <w:r w:rsidRPr="00CF7C3B">
                    <w:rPr>
                      <w:rStyle w:val="FontStyle74"/>
                    </w:rPr>
                    <w:t xml:space="preserve">   </w:t>
                  </w:r>
                  <w:r w:rsidR="006F2FFA" w:rsidRPr="00CF7C3B">
                    <w:rPr>
                      <w:rStyle w:val="FontStyle74"/>
                      <w:sz w:val="28"/>
                      <w:szCs w:val="28"/>
                      <w:lang w:val="ky-KG"/>
                    </w:rPr>
                    <w:t>“</w:t>
                  </w:r>
                  <w:proofErr w:type="spellStart"/>
                  <w:proofErr w:type="gramEnd"/>
                  <w:r w:rsidR="006F0BC3" w:rsidRPr="00CF7C3B">
                    <w:rPr>
                      <w:rStyle w:val="FontStyle74"/>
                      <w:sz w:val="28"/>
                      <w:szCs w:val="28"/>
                    </w:rPr>
                    <w:t>Аманбай</w:t>
                  </w:r>
                  <w:proofErr w:type="spellEnd"/>
                  <w:r w:rsidR="006F0BC3" w:rsidRPr="00CF7C3B">
                    <w:rPr>
                      <w:rStyle w:val="FontStyle74"/>
                      <w:sz w:val="28"/>
                      <w:szCs w:val="28"/>
                    </w:rPr>
                    <w:t xml:space="preserve">   </w:t>
                  </w:r>
                  <w:proofErr w:type="spellStart"/>
                  <w:r w:rsidR="006F0BC3" w:rsidRPr="00CF7C3B">
                    <w:rPr>
                      <w:rStyle w:val="FontStyle74"/>
                      <w:sz w:val="28"/>
                      <w:szCs w:val="28"/>
                    </w:rPr>
                    <w:t>ата</w:t>
                  </w:r>
                  <w:proofErr w:type="spellEnd"/>
                  <w:r w:rsidR="006F2FFA" w:rsidRPr="00CF7C3B">
                    <w:rPr>
                      <w:rStyle w:val="FontStyle74"/>
                      <w:sz w:val="28"/>
                      <w:szCs w:val="28"/>
                      <w:lang w:val="ky-KG"/>
                    </w:rPr>
                    <w:t>”</w:t>
                  </w:r>
                  <w:r w:rsidR="00CD5DAF">
                    <w:rPr>
                      <w:rStyle w:val="FontStyle74"/>
                      <w:sz w:val="28"/>
                      <w:szCs w:val="28"/>
                      <w:lang w:val="ky-KG"/>
                    </w:rPr>
                    <w:t xml:space="preserve"> </w:t>
                  </w:r>
                  <w:r w:rsidRPr="00CF7C3B">
                    <w:rPr>
                      <w:rStyle w:val="FontStyle74"/>
                    </w:rPr>
                    <w:t xml:space="preserve"> </w:t>
                  </w:r>
                  <w:r w:rsidRPr="00CF7C3B">
                    <w:rPr>
                      <w:rStyle w:val="FontStyle74"/>
                      <w:sz w:val="28"/>
                      <w:szCs w:val="28"/>
                    </w:rPr>
                    <w:t>кафе</w:t>
                  </w:r>
                  <w:r w:rsidR="006F0BC3" w:rsidRPr="00CF7C3B">
                    <w:rPr>
                      <w:rStyle w:val="FontStyle74"/>
                      <w:sz w:val="28"/>
                      <w:szCs w:val="28"/>
                      <w:lang w:val="ky-KG"/>
                    </w:rPr>
                    <w:t>синин</w:t>
                  </w:r>
                  <w:r w:rsidRPr="00CF7C3B">
                    <w:rPr>
                      <w:rStyle w:val="FontStyle74"/>
                      <w:sz w:val="28"/>
                      <w:szCs w:val="28"/>
                    </w:rPr>
                    <w:t xml:space="preserve"> </w:t>
                  </w:r>
                </w:p>
                <w:p w14:paraId="65FD2E1B" w14:textId="7A9BB865" w:rsidR="006F0BC3" w:rsidRPr="00CF7C3B" w:rsidRDefault="006F0BC3" w:rsidP="006F0BC3">
                  <w:pPr>
                    <w:pStyle w:val="Style30"/>
                    <w:widowControl/>
                    <w:tabs>
                      <w:tab w:val="left" w:pos="624"/>
                    </w:tabs>
                    <w:spacing w:line="276" w:lineRule="auto"/>
                    <w:ind w:firstLine="0"/>
                    <w:rPr>
                      <w:rStyle w:val="FontStyle74"/>
                      <w:sz w:val="28"/>
                      <w:szCs w:val="28"/>
                      <w:lang w:val="ky-KG"/>
                    </w:rPr>
                  </w:pPr>
                  <w:r w:rsidRPr="00CF7C3B">
                    <w:rPr>
                      <w:rStyle w:val="FontStyle74"/>
                      <w:sz w:val="28"/>
                      <w:szCs w:val="28"/>
                      <w:lang w:val="ky-KG"/>
                    </w:rPr>
                    <w:t xml:space="preserve">    д</w:t>
                  </w:r>
                  <w:proofErr w:type="spellStart"/>
                  <w:r w:rsidRPr="00CF7C3B">
                    <w:rPr>
                      <w:rStyle w:val="FontStyle74"/>
                      <w:sz w:val="28"/>
                      <w:szCs w:val="28"/>
                    </w:rPr>
                    <w:t>иректор</w:t>
                  </w:r>
                  <w:proofErr w:type="spellEnd"/>
                  <w:r w:rsidRPr="00CF7C3B">
                    <w:rPr>
                      <w:rStyle w:val="FontStyle74"/>
                      <w:sz w:val="28"/>
                      <w:szCs w:val="28"/>
                      <w:lang w:val="ky-KG"/>
                    </w:rPr>
                    <w:t>у</w:t>
                  </w:r>
                </w:p>
                <w:p w14:paraId="5D5707E9" w14:textId="5F567DEC" w:rsidR="002B19E4" w:rsidRPr="00CF7C3B" w:rsidRDefault="002B19E4" w:rsidP="00D11F65">
                  <w:pPr>
                    <w:pStyle w:val="Style30"/>
                    <w:widowControl/>
                    <w:tabs>
                      <w:tab w:val="left" w:pos="624"/>
                    </w:tabs>
                    <w:spacing w:line="276" w:lineRule="auto"/>
                    <w:jc w:val="left"/>
                    <w:rPr>
                      <w:rStyle w:val="FontStyle74"/>
                      <w:sz w:val="28"/>
                      <w:szCs w:val="28"/>
                    </w:rPr>
                  </w:pPr>
                </w:p>
              </w:tc>
              <w:tc>
                <w:tcPr>
                  <w:tcW w:w="2225" w:type="dxa"/>
                </w:tcPr>
                <w:p w14:paraId="6ED76E94"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p>
                <w:p w14:paraId="59BA040C"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r w:rsidRPr="00CF7C3B">
                    <w:rPr>
                      <w:rStyle w:val="FontStyle74"/>
                      <w:rFonts w:eastAsia="Calibri"/>
                      <w:sz w:val="28"/>
                      <w:szCs w:val="28"/>
                    </w:rPr>
                    <w:t>________________</w:t>
                  </w:r>
                </w:p>
              </w:tc>
            </w:tr>
            <w:tr w:rsidR="00CF7C3B" w:rsidRPr="00CF7C3B" w14:paraId="6E508788" w14:textId="77777777" w:rsidTr="00D11F65">
              <w:trPr>
                <w:trHeight w:val="891"/>
              </w:trPr>
              <w:tc>
                <w:tcPr>
                  <w:tcW w:w="2923" w:type="dxa"/>
                </w:tcPr>
                <w:p w14:paraId="62678D0A" w14:textId="33F8D929" w:rsidR="002D0263" w:rsidRPr="00CF7C3B" w:rsidRDefault="00D11F65" w:rsidP="002D0263">
                  <w:pPr>
                    <w:pStyle w:val="Style30"/>
                    <w:widowControl/>
                    <w:tabs>
                      <w:tab w:val="left" w:pos="624"/>
                    </w:tabs>
                    <w:spacing w:line="276" w:lineRule="auto"/>
                    <w:ind w:firstLine="0"/>
                    <w:rPr>
                      <w:rStyle w:val="FontStyle74"/>
                      <w:rFonts w:eastAsia="Calibri"/>
                      <w:sz w:val="28"/>
                      <w:szCs w:val="28"/>
                      <w:lang w:val="ky-KG"/>
                    </w:rPr>
                  </w:pPr>
                  <w:r w:rsidRPr="00CF7C3B">
                    <w:rPr>
                      <w:rStyle w:val="FontStyle74"/>
                      <w:rFonts w:eastAsia="Calibri"/>
                      <w:sz w:val="28"/>
                      <w:szCs w:val="28"/>
                      <w:lang w:val="ky-KG"/>
                    </w:rPr>
                    <w:t>Айдаров Адахан</w:t>
                  </w:r>
                </w:p>
              </w:tc>
              <w:tc>
                <w:tcPr>
                  <w:tcW w:w="4487" w:type="dxa"/>
                </w:tcPr>
                <w:p w14:paraId="399AA2F5" w14:textId="49B70304" w:rsidR="002B19E4" w:rsidRPr="00CF7C3B" w:rsidRDefault="006F2FFA" w:rsidP="006F2FFA">
                  <w:pPr>
                    <w:pStyle w:val="Style30"/>
                    <w:widowControl/>
                    <w:numPr>
                      <w:ilvl w:val="0"/>
                      <w:numId w:val="9"/>
                    </w:numPr>
                    <w:tabs>
                      <w:tab w:val="left" w:pos="624"/>
                    </w:tabs>
                    <w:spacing w:line="276" w:lineRule="auto"/>
                    <w:rPr>
                      <w:rStyle w:val="FontStyle74"/>
                      <w:sz w:val="28"/>
                      <w:szCs w:val="28"/>
                    </w:rPr>
                  </w:pPr>
                  <w:r w:rsidRPr="00CF7C3B">
                    <w:rPr>
                      <w:rStyle w:val="FontStyle74"/>
                      <w:sz w:val="28"/>
                      <w:szCs w:val="28"/>
                      <w:lang w:val="ky-KG"/>
                    </w:rPr>
                    <w:t>“</w:t>
                  </w:r>
                  <w:r w:rsidR="006F0BC3" w:rsidRPr="00CF7C3B">
                    <w:rPr>
                      <w:rStyle w:val="FontStyle74"/>
                      <w:sz w:val="28"/>
                      <w:szCs w:val="28"/>
                    </w:rPr>
                    <w:t>Бархат</w:t>
                  </w:r>
                  <w:r w:rsidRPr="00CF7C3B">
                    <w:rPr>
                      <w:rStyle w:val="FontStyle74"/>
                      <w:sz w:val="28"/>
                      <w:szCs w:val="28"/>
                      <w:lang w:val="ky-KG"/>
                    </w:rPr>
                    <w:t>”</w:t>
                  </w:r>
                  <w:r w:rsidR="006F0BC3" w:rsidRPr="00CF7C3B">
                    <w:rPr>
                      <w:rStyle w:val="FontStyle74"/>
                      <w:sz w:val="28"/>
                      <w:szCs w:val="28"/>
                      <w:lang w:val="ky-KG"/>
                    </w:rPr>
                    <w:t xml:space="preserve"> </w:t>
                  </w:r>
                  <w:r w:rsidR="00D11F65" w:rsidRPr="00CF7C3B">
                    <w:rPr>
                      <w:rStyle w:val="FontStyle74"/>
                      <w:sz w:val="28"/>
                      <w:szCs w:val="28"/>
                    </w:rPr>
                    <w:t>кафе</w:t>
                  </w:r>
                  <w:r w:rsidR="006F0BC3" w:rsidRPr="00CF7C3B">
                    <w:rPr>
                      <w:rStyle w:val="FontStyle74"/>
                      <w:sz w:val="28"/>
                      <w:szCs w:val="28"/>
                      <w:lang w:val="ky-KG"/>
                    </w:rPr>
                    <w:t>синин ашпозчусу</w:t>
                  </w:r>
                  <w:r w:rsidR="00D11F65" w:rsidRPr="00CF7C3B">
                    <w:rPr>
                      <w:rStyle w:val="FontStyle74"/>
                      <w:sz w:val="28"/>
                      <w:szCs w:val="28"/>
                    </w:rPr>
                    <w:t xml:space="preserve"> </w:t>
                  </w:r>
                </w:p>
              </w:tc>
              <w:tc>
                <w:tcPr>
                  <w:tcW w:w="2225" w:type="dxa"/>
                </w:tcPr>
                <w:p w14:paraId="7C6A612C"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p>
                <w:p w14:paraId="181EE2D4"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r w:rsidRPr="00CF7C3B">
                    <w:rPr>
                      <w:rStyle w:val="FontStyle74"/>
                      <w:rFonts w:eastAsia="Calibri"/>
                      <w:sz w:val="28"/>
                      <w:szCs w:val="28"/>
                    </w:rPr>
                    <w:t>________________</w:t>
                  </w:r>
                </w:p>
                <w:p w14:paraId="73F08CA5"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p>
              </w:tc>
            </w:tr>
            <w:tr w:rsidR="00CF7C3B" w:rsidRPr="00CF7C3B" w14:paraId="7BC77AC7" w14:textId="77777777" w:rsidTr="002D0263">
              <w:trPr>
                <w:trHeight w:val="1061"/>
              </w:trPr>
              <w:tc>
                <w:tcPr>
                  <w:tcW w:w="2923" w:type="dxa"/>
                </w:tcPr>
                <w:p w14:paraId="2C19E39C" w14:textId="77777777" w:rsidR="00D11F65" w:rsidRPr="00CF7C3B" w:rsidRDefault="00D11F65" w:rsidP="00D11F65">
                  <w:pPr>
                    <w:pStyle w:val="Style30"/>
                    <w:widowControl/>
                    <w:tabs>
                      <w:tab w:val="left" w:pos="624"/>
                    </w:tabs>
                    <w:spacing w:line="276" w:lineRule="auto"/>
                    <w:ind w:firstLine="0"/>
                    <w:rPr>
                      <w:sz w:val="28"/>
                      <w:szCs w:val="28"/>
                      <w:lang w:val="ky-KG"/>
                    </w:rPr>
                  </w:pPr>
                  <w:r w:rsidRPr="00CF7C3B">
                    <w:rPr>
                      <w:sz w:val="28"/>
                      <w:szCs w:val="28"/>
                      <w:lang w:val="ky-KG"/>
                    </w:rPr>
                    <w:t>Кудайбергенова Эркингул</w:t>
                  </w:r>
                </w:p>
                <w:p w14:paraId="226C5455" w14:textId="783DB39B" w:rsidR="007B1F8B" w:rsidRPr="00CF7C3B" w:rsidRDefault="00D11F65" w:rsidP="00D11F65">
                  <w:pPr>
                    <w:pStyle w:val="Style30"/>
                    <w:widowControl/>
                    <w:tabs>
                      <w:tab w:val="left" w:pos="624"/>
                    </w:tabs>
                    <w:spacing w:line="276" w:lineRule="auto"/>
                    <w:ind w:firstLine="0"/>
                    <w:rPr>
                      <w:rStyle w:val="FontStyle74"/>
                      <w:rFonts w:eastAsia="Calibri"/>
                      <w:sz w:val="28"/>
                      <w:szCs w:val="28"/>
                      <w:lang w:val="ky-KG"/>
                    </w:rPr>
                  </w:pPr>
                  <w:r w:rsidRPr="00CF7C3B">
                    <w:rPr>
                      <w:sz w:val="28"/>
                      <w:szCs w:val="28"/>
                      <w:lang w:val="ky-KG"/>
                    </w:rPr>
                    <w:t>Аманатовна</w:t>
                  </w:r>
                </w:p>
              </w:tc>
              <w:tc>
                <w:tcPr>
                  <w:tcW w:w="4487" w:type="dxa"/>
                </w:tcPr>
                <w:p w14:paraId="302CC560" w14:textId="3F6D930D" w:rsidR="00D11F65" w:rsidRPr="00CF7C3B" w:rsidRDefault="00D11F65" w:rsidP="00D11F65">
                  <w:pPr>
                    <w:pStyle w:val="Style30"/>
                    <w:widowControl/>
                    <w:tabs>
                      <w:tab w:val="left" w:pos="624"/>
                    </w:tabs>
                    <w:spacing w:line="276" w:lineRule="auto"/>
                    <w:ind w:firstLine="0"/>
                    <w:rPr>
                      <w:rStyle w:val="FontStyle74"/>
                      <w:rFonts w:eastAsia="Calibri"/>
                      <w:sz w:val="28"/>
                      <w:szCs w:val="28"/>
                      <w:lang w:val="ky-KG"/>
                    </w:rPr>
                  </w:pPr>
                  <w:r w:rsidRPr="00CF7C3B">
                    <w:rPr>
                      <w:rStyle w:val="FontStyle74"/>
                      <w:rFonts w:eastAsia="Calibri"/>
                      <w:sz w:val="28"/>
                      <w:szCs w:val="28"/>
                      <w:lang w:val="ky-KG"/>
                    </w:rPr>
                    <w:t xml:space="preserve">- № 18 </w:t>
                  </w:r>
                  <w:r w:rsidR="006F0BC3" w:rsidRPr="00CF7C3B">
                    <w:rPr>
                      <w:rStyle w:val="FontStyle74"/>
                      <w:rFonts w:eastAsia="Calibri"/>
                      <w:sz w:val="28"/>
                      <w:szCs w:val="28"/>
                      <w:lang w:val="ky-KG"/>
                    </w:rPr>
                    <w:t>КЛдин өндүрүштүк окутуу устаты</w:t>
                  </w:r>
                </w:p>
                <w:p w14:paraId="66FFBC23" w14:textId="77777777" w:rsidR="00D11F65" w:rsidRPr="00CF7C3B" w:rsidRDefault="00D11F65" w:rsidP="007B1F8B">
                  <w:pPr>
                    <w:pStyle w:val="Style30"/>
                    <w:widowControl/>
                    <w:tabs>
                      <w:tab w:val="left" w:pos="624"/>
                    </w:tabs>
                    <w:spacing w:line="276" w:lineRule="auto"/>
                    <w:ind w:left="352" w:firstLine="0"/>
                    <w:rPr>
                      <w:rStyle w:val="FontStyle74"/>
                      <w:rFonts w:eastAsia="Calibri"/>
                      <w:sz w:val="28"/>
                      <w:szCs w:val="28"/>
                      <w:lang w:val="ky-KG"/>
                    </w:rPr>
                  </w:pPr>
                </w:p>
                <w:p w14:paraId="30EC1852" w14:textId="5A360F8F" w:rsidR="00D11F65" w:rsidRPr="00CF7C3B" w:rsidRDefault="00D11F65" w:rsidP="007B1F8B">
                  <w:pPr>
                    <w:pStyle w:val="Style30"/>
                    <w:widowControl/>
                    <w:tabs>
                      <w:tab w:val="left" w:pos="624"/>
                    </w:tabs>
                    <w:spacing w:line="276" w:lineRule="auto"/>
                    <w:ind w:left="352" w:firstLine="0"/>
                    <w:rPr>
                      <w:rStyle w:val="FontStyle74"/>
                      <w:rFonts w:eastAsia="Calibri"/>
                      <w:sz w:val="28"/>
                      <w:szCs w:val="28"/>
                      <w:lang w:val="ky-KG"/>
                    </w:rPr>
                  </w:pPr>
                </w:p>
              </w:tc>
              <w:tc>
                <w:tcPr>
                  <w:tcW w:w="2225" w:type="dxa"/>
                </w:tcPr>
                <w:p w14:paraId="6C6DDAA7"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p>
                <w:p w14:paraId="4D6A22D7"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rPr>
                  </w:pPr>
                  <w:r w:rsidRPr="00CF7C3B">
                    <w:rPr>
                      <w:rStyle w:val="FontStyle74"/>
                      <w:rFonts w:eastAsia="Calibri"/>
                      <w:sz w:val="28"/>
                      <w:szCs w:val="28"/>
                    </w:rPr>
                    <w:t>________________</w:t>
                  </w:r>
                </w:p>
              </w:tc>
            </w:tr>
            <w:tr w:rsidR="00CF7C3B" w:rsidRPr="00CF7C3B" w14:paraId="4301DEEC" w14:textId="77777777" w:rsidTr="002D0263">
              <w:tc>
                <w:tcPr>
                  <w:tcW w:w="2923" w:type="dxa"/>
                </w:tcPr>
                <w:p w14:paraId="2EBE1AFB" w14:textId="4A0B5838" w:rsidR="002B19E4" w:rsidRPr="00CF7C3B" w:rsidRDefault="00D11F65" w:rsidP="002D0263">
                  <w:pPr>
                    <w:pStyle w:val="Style30"/>
                    <w:widowControl/>
                    <w:tabs>
                      <w:tab w:val="left" w:pos="624"/>
                    </w:tabs>
                    <w:spacing w:line="276" w:lineRule="auto"/>
                    <w:ind w:firstLine="0"/>
                    <w:rPr>
                      <w:rStyle w:val="FontStyle74"/>
                      <w:rFonts w:eastAsia="Calibri"/>
                      <w:sz w:val="28"/>
                      <w:szCs w:val="28"/>
                      <w:lang w:val="ky-KG"/>
                    </w:rPr>
                  </w:pPr>
                  <w:r w:rsidRPr="00CF7C3B">
                    <w:rPr>
                      <w:sz w:val="28"/>
                      <w:szCs w:val="28"/>
                    </w:rPr>
                    <w:t>Глухих Виктория Олеговна</w:t>
                  </w:r>
                </w:p>
              </w:tc>
              <w:tc>
                <w:tcPr>
                  <w:tcW w:w="4487" w:type="dxa"/>
                </w:tcPr>
                <w:p w14:paraId="32386055" w14:textId="6A211784" w:rsidR="00D11F65" w:rsidRPr="00CF7C3B" w:rsidRDefault="006F0BC3" w:rsidP="00D11F65">
                  <w:pPr>
                    <w:pStyle w:val="Style30"/>
                    <w:widowControl/>
                    <w:tabs>
                      <w:tab w:val="left" w:pos="624"/>
                    </w:tabs>
                    <w:spacing w:line="276" w:lineRule="auto"/>
                    <w:ind w:left="352" w:firstLine="0"/>
                    <w:jc w:val="left"/>
                    <w:rPr>
                      <w:rStyle w:val="FontStyle74"/>
                      <w:rFonts w:eastAsia="Calibri"/>
                      <w:sz w:val="28"/>
                      <w:szCs w:val="28"/>
                      <w:lang w:val="ky-KG"/>
                    </w:rPr>
                  </w:pPr>
                  <w:r w:rsidRPr="00CF7C3B">
                    <w:rPr>
                      <w:rStyle w:val="FontStyle74"/>
                      <w:rFonts w:eastAsia="Calibri"/>
                      <w:sz w:val="28"/>
                      <w:szCs w:val="28"/>
                      <w:lang w:val="ky-KG"/>
                    </w:rPr>
                    <w:t xml:space="preserve">№ 37 КЛдин өндүрүштүк окутуу устаты </w:t>
                  </w:r>
                </w:p>
              </w:tc>
              <w:tc>
                <w:tcPr>
                  <w:tcW w:w="2225" w:type="dxa"/>
                </w:tcPr>
                <w:p w14:paraId="37D45B98"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lang w:val="ky-KG"/>
                    </w:rPr>
                  </w:pPr>
                </w:p>
                <w:p w14:paraId="06FBB2B8"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lang w:val="ky-KG"/>
                    </w:rPr>
                  </w:pPr>
                  <w:r w:rsidRPr="00CF7C3B">
                    <w:rPr>
                      <w:rStyle w:val="FontStyle74"/>
                      <w:rFonts w:eastAsia="Calibri"/>
                      <w:sz w:val="28"/>
                      <w:szCs w:val="28"/>
                      <w:lang w:val="ky-KG"/>
                    </w:rPr>
                    <w:t>________________</w:t>
                  </w:r>
                </w:p>
                <w:p w14:paraId="68CAB154" w14:textId="6C4DFD4F" w:rsidR="006F0BC3" w:rsidRPr="00CF7C3B" w:rsidRDefault="006F0BC3" w:rsidP="002D0263">
                  <w:pPr>
                    <w:pStyle w:val="Style30"/>
                    <w:widowControl/>
                    <w:tabs>
                      <w:tab w:val="left" w:pos="624"/>
                    </w:tabs>
                    <w:spacing w:line="276" w:lineRule="auto"/>
                    <w:ind w:firstLine="0"/>
                    <w:rPr>
                      <w:rStyle w:val="FontStyle74"/>
                      <w:rFonts w:eastAsia="Calibri"/>
                      <w:sz w:val="28"/>
                      <w:szCs w:val="28"/>
                      <w:lang w:val="ky-KG"/>
                    </w:rPr>
                  </w:pPr>
                </w:p>
              </w:tc>
            </w:tr>
            <w:tr w:rsidR="00CF7C3B" w:rsidRPr="00CF7C3B" w14:paraId="7E727F6C" w14:textId="77777777" w:rsidTr="002D0263">
              <w:tc>
                <w:tcPr>
                  <w:tcW w:w="2923" w:type="dxa"/>
                </w:tcPr>
                <w:p w14:paraId="6C09EE5A" w14:textId="70819211" w:rsidR="00D11F65" w:rsidRPr="00CF7C3B" w:rsidRDefault="00D11F65" w:rsidP="00D11F65">
                  <w:pPr>
                    <w:pStyle w:val="Style30"/>
                    <w:widowControl/>
                    <w:tabs>
                      <w:tab w:val="left" w:pos="624"/>
                    </w:tabs>
                    <w:spacing w:line="240" w:lineRule="auto"/>
                    <w:ind w:firstLine="0"/>
                    <w:rPr>
                      <w:rStyle w:val="FontStyle74"/>
                      <w:rFonts w:eastAsia="Calibri"/>
                      <w:sz w:val="28"/>
                      <w:szCs w:val="28"/>
                    </w:rPr>
                  </w:pPr>
                  <w:proofErr w:type="spellStart"/>
                  <w:r w:rsidRPr="00CF7C3B">
                    <w:rPr>
                      <w:rStyle w:val="FontStyle74"/>
                      <w:rFonts w:eastAsia="Calibri"/>
                      <w:sz w:val="28"/>
                      <w:szCs w:val="28"/>
                    </w:rPr>
                    <w:t>Абдылдаева</w:t>
                  </w:r>
                  <w:proofErr w:type="spellEnd"/>
                  <w:r w:rsidRPr="00CF7C3B">
                    <w:rPr>
                      <w:rStyle w:val="FontStyle74"/>
                      <w:rFonts w:eastAsia="Calibri"/>
                      <w:sz w:val="28"/>
                      <w:szCs w:val="28"/>
                    </w:rPr>
                    <w:t xml:space="preserve"> </w:t>
                  </w:r>
                  <w:proofErr w:type="spellStart"/>
                  <w:r w:rsidRPr="00CF7C3B">
                    <w:rPr>
                      <w:rStyle w:val="FontStyle74"/>
                      <w:rFonts w:eastAsia="Calibri"/>
                      <w:sz w:val="28"/>
                      <w:szCs w:val="28"/>
                    </w:rPr>
                    <w:t>Назгуль</w:t>
                  </w:r>
                  <w:proofErr w:type="spellEnd"/>
                  <w:r w:rsidRPr="00CF7C3B">
                    <w:rPr>
                      <w:rStyle w:val="FontStyle74"/>
                      <w:rFonts w:eastAsia="Calibri"/>
                      <w:sz w:val="28"/>
                      <w:szCs w:val="28"/>
                    </w:rPr>
                    <w:t xml:space="preserve">         </w:t>
                  </w:r>
                </w:p>
                <w:p w14:paraId="39D1E3CB" w14:textId="5409DE5E" w:rsidR="00E1441F" w:rsidRPr="00CF7C3B" w:rsidRDefault="00D11F65" w:rsidP="00D11F65">
                  <w:pPr>
                    <w:pStyle w:val="Style30"/>
                    <w:widowControl/>
                    <w:tabs>
                      <w:tab w:val="left" w:pos="624"/>
                    </w:tabs>
                    <w:spacing w:line="276" w:lineRule="auto"/>
                    <w:ind w:firstLine="0"/>
                    <w:rPr>
                      <w:sz w:val="28"/>
                      <w:szCs w:val="28"/>
                      <w:lang w:val="ky-KG"/>
                    </w:rPr>
                  </w:pPr>
                  <w:proofErr w:type="spellStart"/>
                  <w:r w:rsidRPr="00CF7C3B">
                    <w:rPr>
                      <w:rStyle w:val="FontStyle74"/>
                      <w:rFonts w:eastAsia="Calibri"/>
                      <w:sz w:val="28"/>
                      <w:szCs w:val="28"/>
                    </w:rPr>
                    <w:t>Асыпбековна</w:t>
                  </w:r>
                  <w:proofErr w:type="spellEnd"/>
                  <w:r w:rsidRPr="00CF7C3B">
                    <w:rPr>
                      <w:rStyle w:val="FontStyle74"/>
                      <w:rFonts w:eastAsia="Calibri"/>
                      <w:sz w:val="28"/>
                      <w:szCs w:val="28"/>
                    </w:rPr>
                    <w:t xml:space="preserve">                     </w:t>
                  </w:r>
                </w:p>
              </w:tc>
              <w:tc>
                <w:tcPr>
                  <w:tcW w:w="4487" w:type="dxa"/>
                </w:tcPr>
                <w:p w14:paraId="1CB26138" w14:textId="33555942" w:rsidR="00D11F65" w:rsidRPr="00CF7C3B" w:rsidRDefault="006F0BC3" w:rsidP="002D0263">
                  <w:pPr>
                    <w:pStyle w:val="Style30"/>
                    <w:widowControl/>
                    <w:tabs>
                      <w:tab w:val="left" w:pos="624"/>
                    </w:tabs>
                    <w:spacing w:line="276" w:lineRule="auto"/>
                    <w:ind w:left="352" w:firstLine="0"/>
                    <w:rPr>
                      <w:rStyle w:val="FontStyle74"/>
                      <w:rFonts w:eastAsia="Calibri"/>
                      <w:sz w:val="28"/>
                      <w:szCs w:val="28"/>
                      <w:lang w:val="ky-KG"/>
                    </w:rPr>
                  </w:pPr>
                  <w:r w:rsidRPr="00CF7C3B">
                    <w:rPr>
                      <w:rStyle w:val="FontStyle74"/>
                      <w:rFonts w:eastAsia="Calibri"/>
                      <w:sz w:val="28"/>
                      <w:szCs w:val="28"/>
                      <w:lang w:val="ky-KG"/>
                    </w:rPr>
                    <w:t>№ 37 КЛдин атайын кесиптик сабактар боюнча мугалими</w:t>
                  </w:r>
                </w:p>
              </w:tc>
              <w:tc>
                <w:tcPr>
                  <w:tcW w:w="2225" w:type="dxa"/>
                </w:tcPr>
                <w:p w14:paraId="0248684E"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lang w:val="ky-KG"/>
                    </w:rPr>
                  </w:pPr>
                </w:p>
                <w:p w14:paraId="2ED62C56"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lang w:val="ky-KG"/>
                    </w:rPr>
                  </w:pPr>
                  <w:r w:rsidRPr="00CF7C3B">
                    <w:rPr>
                      <w:rStyle w:val="FontStyle74"/>
                      <w:rFonts w:eastAsia="Calibri"/>
                      <w:sz w:val="28"/>
                      <w:szCs w:val="28"/>
                      <w:lang w:val="ky-KG"/>
                    </w:rPr>
                    <w:t>________________</w:t>
                  </w:r>
                </w:p>
                <w:p w14:paraId="696FBB54"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lang w:val="ky-KG"/>
                    </w:rPr>
                  </w:pPr>
                </w:p>
              </w:tc>
            </w:tr>
          </w:tbl>
          <w:p w14:paraId="098F4062" w14:textId="77777777" w:rsidR="002B19E4" w:rsidRPr="00CF7C3B" w:rsidRDefault="002B19E4" w:rsidP="002D0263">
            <w:pPr>
              <w:pStyle w:val="Style30"/>
              <w:widowControl/>
              <w:tabs>
                <w:tab w:val="left" w:pos="624"/>
              </w:tabs>
              <w:spacing w:line="276" w:lineRule="auto"/>
              <w:ind w:firstLine="0"/>
              <w:rPr>
                <w:sz w:val="28"/>
                <w:szCs w:val="28"/>
                <w:lang w:val="ky-KG"/>
              </w:rPr>
            </w:pPr>
          </w:p>
        </w:tc>
        <w:tc>
          <w:tcPr>
            <w:tcW w:w="4536" w:type="dxa"/>
          </w:tcPr>
          <w:p w14:paraId="57A5A3AD"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lang w:val="ky-KG"/>
              </w:rPr>
            </w:pPr>
          </w:p>
        </w:tc>
        <w:tc>
          <w:tcPr>
            <w:tcW w:w="1980" w:type="dxa"/>
          </w:tcPr>
          <w:p w14:paraId="088506E8" w14:textId="77777777" w:rsidR="002B19E4" w:rsidRPr="00CF7C3B" w:rsidRDefault="002B19E4" w:rsidP="002D0263">
            <w:pPr>
              <w:pStyle w:val="Style30"/>
              <w:widowControl/>
              <w:tabs>
                <w:tab w:val="left" w:pos="624"/>
              </w:tabs>
              <w:spacing w:line="276" w:lineRule="auto"/>
              <w:ind w:firstLine="0"/>
              <w:rPr>
                <w:rStyle w:val="FontStyle74"/>
                <w:rFonts w:eastAsia="Calibri"/>
                <w:sz w:val="28"/>
                <w:szCs w:val="28"/>
                <w:lang w:val="ky-KG"/>
              </w:rPr>
            </w:pPr>
          </w:p>
        </w:tc>
      </w:tr>
      <w:bookmarkEnd w:id="30"/>
    </w:tbl>
    <w:p w14:paraId="7E82324F" w14:textId="65BA99B3" w:rsidR="002B19E4" w:rsidRPr="00CF7C3B" w:rsidRDefault="002B19E4">
      <w:pPr>
        <w:rPr>
          <w:rFonts w:ascii="Times New Roman" w:eastAsia="Calibri" w:hAnsi="Times New Roman" w:cs="Times New Roman"/>
          <w:sz w:val="28"/>
          <w:szCs w:val="28"/>
          <w:lang w:val="ky-KG"/>
        </w:rPr>
      </w:pPr>
      <w:r w:rsidRPr="00CF7C3B">
        <w:rPr>
          <w:rFonts w:ascii="Times New Roman" w:eastAsia="Calibri" w:hAnsi="Times New Roman" w:cs="Times New Roman"/>
          <w:sz w:val="28"/>
          <w:szCs w:val="28"/>
          <w:lang w:val="ky-KG"/>
        </w:rPr>
        <w:br w:type="page"/>
      </w:r>
    </w:p>
    <w:p w14:paraId="42A747F0" w14:textId="77777777" w:rsidR="000B71F8" w:rsidRPr="00CF7C3B" w:rsidRDefault="000B71F8" w:rsidP="004D1B59">
      <w:pPr>
        <w:spacing w:after="0" w:line="240" w:lineRule="auto"/>
        <w:ind w:firstLine="709"/>
        <w:jc w:val="both"/>
        <w:rPr>
          <w:rFonts w:ascii="Times New Roman" w:eastAsia="Calibri" w:hAnsi="Times New Roman" w:cs="Times New Roman"/>
          <w:sz w:val="28"/>
          <w:szCs w:val="28"/>
          <w:lang w:val="ky-KG"/>
        </w:rPr>
        <w:sectPr w:rsidR="000B71F8" w:rsidRPr="00CF7C3B" w:rsidSect="004D1B59">
          <w:footerReference w:type="default" r:id="rId8"/>
          <w:pgSz w:w="11906" w:h="16838"/>
          <w:pgMar w:top="1134" w:right="1134" w:bottom="1134" w:left="1701" w:header="708" w:footer="708" w:gutter="0"/>
          <w:cols w:space="708"/>
          <w:titlePg/>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CF7C3B" w:rsidRPr="002F254F" w14:paraId="5CDD7DBD" w14:textId="77777777" w:rsidTr="00A41E87">
        <w:tc>
          <w:tcPr>
            <w:tcW w:w="1665" w:type="pct"/>
            <w:shd w:val="clear" w:color="auto" w:fill="FFFFFF"/>
            <w:tcMar>
              <w:top w:w="0" w:type="dxa"/>
              <w:left w:w="108" w:type="dxa"/>
              <w:bottom w:w="0" w:type="dxa"/>
              <w:right w:w="108" w:type="dxa"/>
            </w:tcMar>
            <w:hideMark/>
          </w:tcPr>
          <w:p w14:paraId="1CDD838C" w14:textId="77777777" w:rsidR="00160896" w:rsidRPr="00CF7C3B" w:rsidRDefault="00160896" w:rsidP="00345058">
            <w:pPr>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w:t>
            </w:r>
          </w:p>
        </w:tc>
        <w:tc>
          <w:tcPr>
            <w:tcW w:w="1428" w:type="pct"/>
            <w:shd w:val="clear" w:color="auto" w:fill="FFFFFF"/>
            <w:tcMar>
              <w:top w:w="0" w:type="dxa"/>
              <w:left w:w="108" w:type="dxa"/>
              <w:bottom w:w="0" w:type="dxa"/>
              <w:right w:w="108" w:type="dxa"/>
            </w:tcMar>
            <w:hideMark/>
          </w:tcPr>
          <w:p w14:paraId="790C40FC" w14:textId="77777777" w:rsidR="00160896" w:rsidRPr="00CF7C3B" w:rsidRDefault="00160896" w:rsidP="00345058">
            <w:pPr>
              <w:spacing w:after="0" w:line="240" w:lineRule="auto"/>
              <w:jc w:val="both"/>
              <w:rPr>
                <w:rFonts w:ascii="Times New Roman" w:eastAsia="Times New Roman" w:hAnsi="Times New Roman" w:cs="Times New Roman"/>
                <w:sz w:val="28"/>
                <w:szCs w:val="28"/>
                <w:lang w:val="ky-KG" w:eastAsia="ru-RU"/>
              </w:rPr>
            </w:pPr>
            <w:r w:rsidRPr="00CF7C3B">
              <w:rPr>
                <w:rFonts w:ascii="Times New Roman" w:eastAsia="Times New Roman" w:hAnsi="Times New Roman" w:cs="Times New Roman"/>
                <w:sz w:val="28"/>
                <w:szCs w:val="28"/>
                <w:lang w:val="ky-KG" w:eastAsia="ru-RU"/>
              </w:rPr>
              <w:t> </w:t>
            </w:r>
          </w:p>
        </w:tc>
        <w:tc>
          <w:tcPr>
            <w:tcW w:w="1907" w:type="pct"/>
            <w:shd w:val="clear" w:color="auto" w:fill="FFFFFF"/>
            <w:tcMar>
              <w:top w:w="0" w:type="dxa"/>
              <w:left w:w="108" w:type="dxa"/>
              <w:bottom w:w="0" w:type="dxa"/>
              <w:right w:w="108" w:type="dxa"/>
            </w:tcMar>
            <w:hideMark/>
          </w:tcPr>
          <w:p w14:paraId="032F9FF8" w14:textId="77777777" w:rsidR="000B71F8" w:rsidRPr="00CF7C3B" w:rsidRDefault="000B71F8" w:rsidP="000B71F8">
            <w:pPr>
              <w:spacing w:after="0" w:line="240" w:lineRule="auto"/>
              <w:jc w:val="center"/>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Кыргыз Республикасынын </w:t>
            </w:r>
          </w:p>
          <w:p w14:paraId="55188EF6" w14:textId="5E2E3C58" w:rsidR="000B71F8" w:rsidRPr="00CF7C3B" w:rsidRDefault="000B71F8" w:rsidP="000B71F8">
            <w:pPr>
              <w:spacing w:after="0" w:line="240" w:lineRule="auto"/>
              <w:jc w:val="center"/>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Кесиптик башталгыч билим берүүсүнүн мамлекеттик билим берүү стандартына </w:t>
            </w:r>
            <w:r w:rsidR="00156EF3" w:rsidRPr="00CF7C3B">
              <w:rPr>
                <w:rFonts w:ascii="Times New Roman" w:eastAsia="Times New Roman" w:hAnsi="Times New Roman" w:cs="Times New Roman"/>
                <w:sz w:val="24"/>
                <w:szCs w:val="24"/>
                <w:lang w:val="ky-KG" w:eastAsia="ru-RU"/>
              </w:rPr>
              <w:t xml:space="preserve">         </w:t>
            </w:r>
            <w:r w:rsidRPr="00CF7C3B">
              <w:rPr>
                <w:rFonts w:ascii="Times New Roman" w:eastAsia="Times New Roman" w:hAnsi="Times New Roman" w:cs="Times New Roman"/>
                <w:sz w:val="24"/>
                <w:szCs w:val="24"/>
                <w:lang w:val="ky-KG" w:eastAsia="ru-RU"/>
              </w:rPr>
              <w:t>1-тиркеме</w:t>
            </w:r>
          </w:p>
          <w:p w14:paraId="66260D6A" w14:textId="2A31511B" w:rsidR="00160896" w:rsidRPr="00CF7C3B" w:rsidRDefault="000B71F8" w:rsidP="000B71F8">
            <w:pPr>
              <w:spacing w:after="0" w:line="240" w:lineRule="auto"/>
              <w:jc w:val="center"/>
              <w:rPr>
                <w:rFonts w:ascii="Times New Roman" w:eastAsia="Times New Roman" w:hAnsi="Times New Roman" w:cs="Times New Roman"/>
                <w:lang w:val="ky-KG" w:eastAsia="ru-RU"/>
              </w:rPr>
            </w:pPr>
            <w:r w:rsidRPr="00CF7C3B">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29644CFB" w14:textId="2F148A2A" w:rsidR="00156EF3" w:rsidRPr="00CF7C3B" w:rsidRDefault="00160896" w:rsidP="002D0263">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CF7C3B">
        <w:rPr>
          <w:rFonts w:ascii="Times New Roman" w:eastAsia="Times New Roman" w:hAnsi="Times New Roman" w:cs="Times New Roman"/>
          <w:b/>
          <w:bCs/>
          <w:sz w:val="24"/>
          <w:szCs w:val="24"/>
          <w:lang w:val="ky-KG" w:eastAsia="ru-RU"/>
        </w:rPr>
        <w:br/>
      </w:r>
      <w:bookmarkStart w:id="31" w:name="_Hlk221198816"/>
      <w:r w:rsidR="00EE264F" w:rsidRPr="00CF7C3B">
        <w:rPr>
          <w:rFonts w:ascii="Times New Roman" w:hAnsi="Times New Roman" w:cs="Times New Roman"/>
          <w:b/>
          <w:sz w:val="24"/>
          <w:szCs w:val="24"/>
          <w:lang w:val="ky-KG"/>
        </w:rPr>
        <w:t xml:space="preserve">Официант, бармен </w:t>
      </w:r>
      <w:r w:rsidR="00EE264F" w:rsidRPr="00CF7C3B">
        <w:rPr>
          <w:rFonts w:ascii="Times New Roman" w:hAnsi="Times New Roman" w:cs="Times New Roman"/>
          <w:b/>
          <w:sz w:val="28"/>
          <w:szCs w:val="28"/>
          <w:lang w:val="ky-KG"/>
        </w:rPr>
        <w:t xml:space="preserve"> </w:t>
      </w:r>
      <w:r w:rsidR="00156EF3" w:rsidRPr="00CF7C3B">
        <w:rPr>
          <w:rFonts w:ascii="Times New Roman" w:eastAsia="Times New Roman" w:hAnsi="Times New Roman" w:cs="Times New Roman"/>
          <w:b/>
          <w:bCs/>
          <w:sz w:val="24"/>
          <w:szCs w:val="24"/>
          <w:lang w:val="ky-KG" w:eastAsia="ru-RU"/>
        </w:rPr>
        <w:t>кесиби боюнча башталгыч кесиптик билим берүү программасынын</w:t>
      </w:r>
    </w:p>
    <w:p w14:paraId="07E9F62E" w14:textId="77777777" w:rsidR="00156EF3" w:rsidRPr="00CF7C3B" w:rsidRDefault="00156EF3" w:rsidP="00156EF3">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CF7C3B">
        <w:rPr>
          <w:rFonts w:ascii="Times New Roman" w:eastAsia="Times New Roman" w:hAnsi="Times New Roman" w:cs="Times New Roman"/>
          <w:b/>
          <w:bCs/>
          <w:sz w:val="24"/>
          <w:szCs w:val="24"/>
          <w:lang w:val="ky-KG" w:eastAsia="ru-RU"/>
        </w:rPr>
        <w:t>ТҮЗҮМҮ</w:t>
      </w:r>
    </w:p>
    <w:p w14:paraId="594573AA" w14:textId="77777777" w:rsidR="00943D00" w:rsidRPr="00CF7C3B" w:rsidRDefault="00943D00" w:rsidP="00156EF3">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p>
    <w:tbl>
      <w:tblPr>
        <w:tblW w:w="5504" w:type="pct"/>
        <w:tblInd w:w="-719" w:type="dxa"/>
        <w:shd w:val="clear" w:color="auto" w:fill="FFFFFF"/>
        <w:tblLayout w:type="fixed"/>
        <w:tblCellMar>
          <w:left w:w="0" w:type="dxa"/>
          <w:right w:w="0" w:type="dxa"/>
        </w:tblCellMar>
        <w:tblLook w:val="04A0" w:firstRow="1" w:lastRow="0" w:firstColumn="1" w:lastColumn="0" w:noHBand="0" w:noVBand="1"/>
      </w:tblPr>
      <w:tblGrid>
        <w:gridCol w:w="567"/>
        <w:gridCol w:w="1134"/>
        <w:gridCol w:w="5955"/>
        <w:gridCol w:w="1422"/>
        <w:gridCol w:w="1422"/>
        <w:gridCol w:w="1269"/>
        <w:gridCol w:w="1131"/>
        <w:gridCol w:w="1996"/>
        <w:gridCol w:w="1121"/>
      </w:tblGrid>
      <w:tr w:rsidR="00CF7C3B" w:rsidRPr="00CF7C3B" w14:paraId="5F361716" w14:textId="77777777" w:rsidTr="00001CAE">
        <w:trPr>
          <w:cantSplit/>
          <w:trHeight w:val="4176"/>
        </w:trPr>
        <w:tc>
          <w:tcPr>
            <w:tcW w:w="1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31"/>
          <w:p w14:paraId="7FEC250B" w14:textId="77777777" w:rsidR="00160896" w:rsidRPr="00CF7C3B" w:rsidRDefault="00160896" w:rsidP="00345058">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eastAsia="ru-RU"/>
              </w:rPr>
              <w:t>№</w:t>
            </w:r>
          </w:p>
        </w:tc>
        <w:tc>
          <w:tcPr>
            <w:tcW w:w="35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5624B0" w14:textId="299BBA9F" w:rsidR="00160896" w:rsidRPr="00CF7C3B" w:rsidRDefault="005765FD" w:rsidP="00001CAE">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ДЦ коду</w:t>
            </w:r>
          </w:p>
        </w:tc>
        <w:tc>
          <w:tcPr>
            <w:tcW w:w="185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CA3A00" w14:textId="623158B1" w:rsidR="00160896" w:rsidRPr="00CF7C3B" w:rsidRDefault="005765FD" w:rsidP="00345058">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88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355FD" w14:textId="1B442487" w:rsidR="00160896" w:rsidRPr="00CF7C3B" w:rsidRDefault="005765FD" w:rsidP="00345058">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Жалпы негизги билим берүүнүн базасында (9-кл.) жалпы орто билим жана кесип алуу менен</w:t>
            </w:r>
          </w:p>
        </w:tc>
        <w:tc>
          <w:tcPr>
            <w:tcW w:w="3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673C36" w14:textId="37ACDC98" w:rsidR="005765FD" w:rsidRPr="00CF7C3B" w:rsidRDefault="005765FD" w:rsidP="00001CAE">
            <w:pPr>
              <w:spacing w:after="0" w:line="240" w:lineRule="auto"/>
              <w:jc w:val="center"/>
              <w:rPr>
                <w:rFonts w:ascii="Times New Roman" w:eastAsia="Times New Roman" w:hAnsi="Times New Roman" w:cs="Times New Roman"/>
                <w:b/>
                <w:bCs/>
                <w:lang w:val="ky-KG" w:eastAsia="ru-RU"/>
              </w:rPr>
            </w:pPr>
            <w:r w:rsidRPr="00CF7C3B">
              <w:rPr>
                <w:rFonts w:ascii="Times New Roman" w:eastAsia="Times New Roman" w:hAnsi="Times New Roman" w:cs="Times New Roman"/>
                <w:b/>
                <w:bCs/>
                <w:lang w:val="ky-KG" w:eastAsia="ru-RU"/>
              </w:rPr>
              <w:t>Жалпы орто билимдин базасында     (11-кл.)</w:t>
            </w:r>
          </w:p>
          <w:p w14:paraId="397DDBF4" w14:textId="77777777" w:rsidR="005765FD" w:rsidRPr="00CF7C3B" w:rsidRDefault="005765FD" w:rsidP="00001CAE">
            <w:pPr>
              <w:spacing w:after="0" w:line="240" w:lineRule="auto"/>
              <w:jc w:val="center"/>
              <w:rPr>
                <w:rFonts w:ascii="Times New Roman" w:eastAsia="Times New Roman" w:hAnsi="Times New Roman" w:cs="Times New Roman"/>
                <w:b/>
                <w:bCs/>
                <w:lang w:val="ky-KG" w:eastAsia="ru-RU"/>
              </w:rPr>
            </w:pPr>
            <w:r w:rsidRPr="00CF7C3B">
              <w:rPr>
                <w:rFonts w:ascii="Times New Roman" w:eastAsia="Times New Roman" w:hAnsi="Times New Roman" w:cs="Times New Roman"/>
                <w:b/>
                <w:bCs/>
                <w:lang w:val="ky-KG" w:eastAsia="ru-RU"/>
              </w:rPr>
              <w:t>Сыйымдуулугу**</w:t>
            </w:r>
          </w:p>
          <w:p w14:paraId="1B0291F7" w14:textId="2C6BEE8B" w:rsidR="00160896" w:rsidRPr="00CF7C3B" w:rsidRDefault="005765FD" w:rsidP="00001CAE">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lang w:val="ky-KG" w:eastAsia="ru-RU"/>
              </w:rPr>
              <w:t>(кредит-сааттар)</w:t>
            </w:r>
          </w:p>
        </w:tc>
        <w:tc>
          <w:tcPr>
            <w:tcW w:w="3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A67B49" w14:textId="0300A53F" w:rsidR="00160896" w:rsidRPr="00CF7C3B" w:rsidRDefault="005765FD" w:rsidP="00001CAE">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lang w:val="ky-KG" w:eastAsia="ru-RU"/>
              </w:rPr>
              <w:t>Жалпы орто билим албастан</w:t>
            </w:r>
          </w:p>
        </w:tc>
        <w:tc>
          <w:tcPr>
            <w:tcW w:w="62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D46F18" w14:textId="3EF432C2" w:rsidR="00160896" w:rsidRPr="00CF7C3B" w:rsidRDefault="005765FD" w:rsidP="00345058">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B6C1CF" w14:textId="192C47D5" w:rsidR="00160896" w:rsidRPr="00CF7C3B" w:rsidRDefault="005765FD" w:rsidP="00001CAE">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Калыптануучу компетенциялардын коддору</w:t>
            </w:r>
          </w:p>
        </w:tc>
      </w:tr>
      <w:tr w:rsidR="00CF7C3B" w:rsidRPr="00CF7C3B" w14:paraId="3B5DAC28" w14:textId="77777777" w:rsidTr="00001CAE">
        <w:trPr>
          <w:trHeight w:val="415"/>
        </w:trPr>
        <w:tc>
          <w:tcPr>
            <w:tcW w:w="17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9208E9E" w14:textId="77777777" w:rsidR="00160896" w:rsidRPr="00CF7C3B" w:rsidRDefault="00160896" w:rsidP="00345058">
            <w:pPr>
              <w:spacing w:after="0" w:line="240" w:lineRule="auto"/>
              <w:rPr>
                <w:rFonts w:ascii="Times New Roman" w:eastAsia="Times New Roman" w:hAnsi="Times New Roman" w:cs="Times New Roman"/>
                <w:sz w:val="24"/>
                <w:szCs w:val="24"/>
                <w:lang w:eastAsia="ru-RU"/>
              </w:rPr>
            </w:pPr>
          </w:p>
        </w:tc>
        <w:tc>
          <w:tcPr>
            <w:tcW w:w="354" w:type="pct"/>
            <w:vMerge/>
            <w:tcBorders>
              <w:top w:val="single" w:sz="8" w:space="0" w:color="auto"/>
              <w:left w:val="nil"/>
              <w:bottom w:val="single" w:sz="8" w:space="0" w:color="auto"/>
              <w:right w:val="single" w:sz="8" w:space="0" w:color="auto"/>
            </w:tcBorders>
            <w:shd w:val="clear" w:color="auto" w:fill="FFFFFF"/>
            <w:vAlign w:val="center"/>
            <w:hideMark/>
          </w:tcPr>
          <w:p w14:paraId="310C2542" w14:textId="77777777" w:rsidR="00160896" w:rsidRPr="00CF7C3B" w:rsidRDefault="00160896" w:rsidP="00345058">
            <w:pPr>
              <w:spacing w:after="0" w:line="240" w:lineRule="auto"/>
              <w:rPr>
                <w:rFonts w:ascii="Times New Roman" w:eastAsia="Times New Roman" w:hAnsi="Times New Roman" w:cs="Times New Roman"/>
                <w:sz w:val="24"/>
                <w:szCs w:val="24"/>
                <w:lang w:eastAsia="ru-RU"/>
              </w:rPr>
            </w:pPr>
          </w:p>
        </w:tc>
        <w:tc>
          <w:tcPr>
            <w:tcW w:w="1859" w:type="pct"/>
            <w:vMerge/>
            <w:tcBorders>
              <w:top w:val="single" w:sz="8" w:space="0" w:color="auto"/>
              <w:left w:val="nil"/>
              <w:bottom w:val="single" w:sz="8" w:space="0" w:color="auto"/>
              <w:right w:val="single" w:sz="8" w:space="0" w:color="auto"/>
            </w:tcBorders>
            <w:shd w:val="clear" w:color="auto" w:fill="FFFFFF"/>
            <w:vAlign w:val="center"/>
            <w:hideMark/>
          </w:tcPr>
          <w:p w14:paraId="39FE10FF" w14:textId="77777777" w:rsidR="00160896" w:rsidRPr="00CF7C3B" w:rsidRDefault="00160896" w:rsidP="00345058">
            <w:pPr>
              <w:spacing w:after="0" w:line="240" w:lineRule="auto"/>
              <w:rPr>
                <w:rFonts w:ascii="Times New Roman" w:eastAsia="Times New Roman" w:hAnsi="Times New Roman" w:cs="Times New Roman"/>
                <w:sz w:val="24"/>
                <w:szCs w:val="24"/>
                <w:lan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ECD11" w14:textId="08983621" w:rsidR="00160896" w:rsidRPr="00CF7C3B" w:rsidRDefault="00160896" w:rsidP="00345058">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eastAsia="ru-RU"/>
              </w:rPr>
              <w:t xml:space="preserve">2 </w:t>
            </w:r>
            <w:r w:rsidR="005765FD" w:rsidRPr="00CF7C3B">
              <w:rPr>
                <w:rFonts w:ascii="Times New Roman" w:eastAsia="Times New Roman" w:hAnsi="Times New Roman" w:cs="Times New Roman"/>
                <w:b/>
                <w:bCs/>
                <w:sz w:val="24"/>
                <w:szCs w:val="24"/>
                <w:lang w:val="ky-KG" w:eastAsia="ru-RU"/>
              </w:rPr>
              <w:t>ж</w:t>
            </w:r>
            <w:r w:rsidRPr="00CF7C3B">
              <w:rPr>
                <w:rFonts w:ascii="Times New Roman" w:eastAsia="Times New Roman" w:hAnsi="Times New Roman" w:cs="Times New Roman"/>
                <w:b/>
                <w:bCs/>
                <w:sz w:val="24"/>
                <w:szCs w:val="24"/>
                <w:lang w:eastAsia="ru-RU"/>
              </w:rPr>
              <w:t>.</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DFB7E" w14:textId="781B4143" w:rsidR="00160896" w:rsidRPr="00CF7C3B" w:rsidRDefault="00160896" w:rsidP="00345058">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eastAsia="ru-RU"/>
              </w:rPr>
              <w:t xml:space="preserve">3 </w:t>
            </w:r>
            <w:r w:rsidR="005765FD" w:rsidRPr="00CF7C3B">
              <w:rPr>
                <w:rFonts w:ascii="Times New Roman" w:eastAsia="Times New Roman" w:hAnsi="Times New Roman" w:cs="Times New Roman"/>
                <w:b/>
                <w:bCs/>
                <w:sz w:val="24"/>
                <w:szCs w:val="24"/>
                <w:lang w:val="ky-KG" w:eastAsia="ru-RU"/>
              </w:rPr>
              <w:t>ж</w:t>
            </w:r>
            <w:r w:rsidRPr="00CF7C3B">
              <w:rPr>
                <w:rFonts w:ascii="Times New Roman" w:eastAsia="Times New Roman" w:hAnsi="Times New Roman" w:cs="Times New Roman"/>
                <w:b/>
                <w:bCs/>
                <w:sz w:val="24"/>
                <w:szCs w:val="24"/>
                <w:lang w:eastAsia="ru-RU"/>
              </w:rPr>
              <w:t>.</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5BCFB" w14:textId="22271B0E" w:rsidR="00160896" w:rsidRPr="00CF7C3B" w:rsidRDefault="00160896" w:rsidP="00345058">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eastAsia="ru-RU"/>
              </w:rPr>
              <w:t xml:space="preserve">10 </w:t>
            </w:r>
            <w:r w:rsidR="005765FD" w:rsidRPr="00CF7C3B">
              <w:rPr>
                <w:rFonts w:ascii="Times New Roman" w:eastAsia="Times New Roman" w:hAnsi="Times New Roman" w:cs="Times New Roman"/>
                <w:b/>
                <w:bCs/>
                <w:sz w:val="24"/>
                <w:szCs w:val="24"/>
                <w:lang w:val="ky-KG" w:eastAsia="ru-RU"/>
              </w:rPr>
              <w:t>ай</w:t>
            </w:r>
            <w:r w:rsidRPr="00CF7C3B">
              <w:rPr>
                <w:rFonts w:ascii="Times New Roman" w:eastAsia="Times New Roman" w:hAnsi="Times New Roman" w:cs="Times New Roman"/>
                <w:b/>
                <w:bCs/>
                <w:sz w:val="24"/>
                <w:szCs w:val="24"/>
                <w:lang w:eastAsia="ru-RU"/>
              </w:rPr>
              <w:t>.</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FC977" w14:textId="7A78866C" w:rsidR="00160896" w:rsidRPr="00CF7C3B" w:rsidRDefault="00160896" w:rsidP="00345058">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eastAsia="ru-RU"/>
              </w:rPr>
              <w:t xml:space="preserve">2 </w:t>
            </w:r>
            <w:r w:rsidR="005765FD" w:rsidRPr="00CF7C3B">
              <w:rPr>
                <w:rFonts w:ascii="Times New Roman" w:eastAsia="Times New Roman" w:hAnsi="Times New Roman" w:cs="Times New Roman"/>
                <w:b/>
                <w:bCs/>
                <w:sz w:val="24"/>
                <w:szCs w:val="24"/>
                <w:lang w:val="ky-KG" w:eastAsia="ru-RU"/>
              </w:rPr>
              <w:t>ж</w:t>
            </w:r>
            <w:r w:rsidRPr="00CF7C3B">
              <w:rPr>
                <w:rFonts w:ascii="Times New Roman" w:eastAsia="Times New Roman" w:hAnsi="Times New Roman" w:cs="Times New Roman"/>
                <w:b/>
                <w:bCs/>
                <w:sz w:val="24"/>
                <w:szCs w:val="24"/>
                <w:lang w:eastAsia="ru-RU"/>
              </w:rPr>
              <w:t>.</w:t>
            </w:r>
          </w:p>
        </w:tc>
        <w:tc>
          <w:tcPr>
            <w:tcW w:w="623" w:type="pct"/>
            <w:vMerge/>
            <w:tcBorders>
              <w:top w:val="single" w:sz="8" w:space="0" w:color="auto"/>
              <w:left w:val="nil"/>
              <w:bottom w:val="single" w:sz="8" w:space="0" w:color="auto"/>
              <w:right w:val="single" w:sz="8" w:space="0" w:color="auto"/>
            </w:tcBorders>
            <w:shd w:val="clear" w:color="auto" w:fill="FFFFFF"/>
            <w:vAlign w:val="center"/>
            <w:hideMark/>
          </w:tcPr>
          <w:p w14:paraId="0C20C3BC" w14:textId="77777777" w:rsidR="00160896" w:rsidRPr="00CF7C3B" w:rsidRDefault="00160896" w:rsidP="00345058">
            <w:pPr>
              <w:spacing w:after="0" w:line="240" w:lineRule="auto"/>
              <w:rPr>
                <w:rFonts w:ascii="Times New Roman" w:eastAsia="Times New Roman" w:hAnsi="Times New Roman" w:cs="Times New Roman"/>
                <w:sz w:val="24"/>
                <w:szCs w:val="24"/>
                <w:lang w:eastAsia="ru-RU"/>
              </w:rPr>
            </w:pPr>
          </w:p>
        </w:tc>
        <w:tc>
          <w:tcPr>
            <w:tcW w:w="350" w:type="pct"/>
            <w:vMerge/>
            <w:tcBorders>
              <w:top w:val="single" w:sz="8" w:space="0" w:color="auto"/>
              <w:left w:val="nil"/>
              <w:bottom w:val="single" w:sz="8" w:space="0" w:color="auto"/>
              <w:right w:val="single" w:sz="8" w:space="0" w:color="auto"/>
            </w:tcBorders>
            <w:shd w:val="clear" w:color="auto" w:fill="FFFFFF"/>
            <w:vAlign w:val="center"/>
            <w:hideMark/>
          </w:tcPr>
          <w:p w14:paraId="6001AD2E" w14:textId="77777777" w:rsidR="00160896" w:rsidRPr="00CF7C3B" w:rsidRDefault="00160896" w:rsidP="00345058">
            <w:pPr>
              <w:spacing w:after="0" w:line="240" w:lineRule="auto"/>
              <w:rPr>
                <w:rFonts w:ascii="Times New Roman" w:eastAsia="Times New Roman" w:hAnsi="Times New Roman" w:cs="Times New Roman"/>
                <w:sz w:val="24"/>
                <w:szCs w:val="24"/>
                <w:lang w:eastAsia="ru-RU"/>
              </w:rPr>
            </w:pPr>
          </w:p>
        </w:tc>
      </w:tr>
      <w:tr w:rsidR="00CF7C3B" w:rsidRPr="00CF7C3B" w14:paraId="640D421B" w14:textId="77777777" w:rsidTr="00001CAE">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24A55" w14:textId="6139EAA8" w:rsidR="005765FD" w:rsidRPr="00CF7C3B" w:rsidRDefault="005765FD" w:rsidP="005765FD">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Cs/>
                <w:sz w:val="24"/>
                <w:szCs w:val="24"/>
                <w:lang w:val="ky-KG" w:eastAsia="ru-RU"/>
              </w:rPr>
              <w:t>1</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8A86B" w14:textId="6AA18E49" w:rsidR="005765FD" w:rsidRPr="00CF7C3B" w:rsidRDefault="00001CAE" w:rsidP="005765FD">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БКББ 1</w:t>
            </w:r>
          </w:p>
          <w:p w14:paraId="7441E803"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F6E9E72"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1C14FDB"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0217999"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F42B1EE"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CB0DF02"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86850FB"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4F76D66"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32CAF14"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44587FA"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A7E695F"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9D3C67"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122FB8F"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6196303"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6F81733"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69EC057"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345A804"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24B7633"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40246B7"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65F9932"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C84EE48"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2B5EED6"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89867CC"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9D2F812"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D8380DC"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8F36C36"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D8B29DB"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ED1B963"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C1C423"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A8E3CE6"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DC2F04A"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A890B39"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6802FFF"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EBE1C82"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587D06"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3C101D5"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E701A20"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DA71DFC"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F3616A6"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90FD0CC"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EC9EA91"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33888F5"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AEACF08"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D15504F"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5B6977A"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8DE06AD"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8B2EF24"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38D1F2D"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40A6383" w14:textId="05EC2BCA" w:rsidR="005765FD" w:rsidRPr="00CF7C3B" w:rsidRDefault="005765FD" w:rsidP="005765FD">
            <w:pPr>
              <w:spacing w:after="0" w:line="240" w:lineRule="auto"/>
              <w:jc w:val="both"/>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65408" w14:textId="77777777" w:rsidR="005765FD" w:rsidRPr="00CF7C3B" w:rsidRDefault="005765FD" w:rsidP="005765FD">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Дисциплиналардын жалпы билим берүү цикли</w:t>
            </w:r>
          </w:p>
          <w:p w14:paraId="2DEB1A19" w14:textId="037AE2EB" w:rsidR="000953F5" w:rsidRPr="00CF7C3B" w:rsidRDefault="005765FD" w:rsidP="005765FD">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Циклди өздөштүрүүнүн натыйжасында окуучу:</w:t>
            </w:r>
          </w:p>
          <w:p w14:paraId="1C5FFEEE" w14:textId="77777777" w:rsidR="00FA2F44" w:rsidRPr="00CF7C3B" w:rsidRDefault="00FA2F44" w:rsidP="005765FD">
            <w:pPr>
              <w:spacing w:after="0" w:line="240" w:lineRule="auto"/>
              <w:jc w:val="both"/>
              <w:rPr>
                <w:rFonts w:ascii="Times New Roman" w:eastAsia="Times New Roman" w:hAnsi="Times New Roman" w:cs="Times New Roman"/>
                <w:sz w:val="24"/>
                <w:szCs w:val="24"/>
                <w:lang w:val="ky-KG" w:eastAsia="ru-RU"/>
              </w:rPr>
            </w:pPr>
          </w:p>
          <w:p w14:paraId="78CA64DD" w14:textId="4693C4A0" w:rsidR="005765FD" w:rsidRPr="00CF7C3B" w:rsidRDefault="005765FD" w:rsidP="005765FD">
            <w:pPr>
              <w:spacing w:after="0" w:line="240" w:lineRule="auto"/>
              <w:jc w:val="both"/>
              <w:rPr>
                <w:rFonts w:ascii="Times New Roman" w:eastAsia="Times New Roman" w:hAnsi="Times New Roman" w:cs="Times New Roman"/>
                <w:b/>
                <w:i/>
                <w:iCs/>
                <w:sz w:val="24"/>
                <w:szCs w:val="24"/>
                <w:lang w:val="ky-KG" w:eastAsia="ru-RU"/>
              </w:rPr>
            </w:pPr>
            <w:r w:rsidRPr="00CF7C3B">
              <w:rPr>
                <w:rFonts w:ascii="Times New Roman" w:eastAsia="Times New Roman" w:hAnsi="Times New Roman" w:cs="Times New Roman"/>
                <w:b/>
                <w:sz w:val="24"/>
                <w:szCs w:val="24"/>
                <w:lang w:val="ky-KG" w:eastAsia="ru-RU"/>
              </w:rPr>
              <w:t xml:space="preserve">- </w:t>
            </w:r>
            <w:r w:rsidRPr="00CF7C3B">
              <w:rPr>
                <w:rFonts w:ascii="Times New Roman" w:eastAsia="Times New Roman" w:hAnsi="Times New Roman" w:cs="Times New Roman"/>
                <w:b/>
                <w:i/>
                <w:iCs/>
                <w:sz w:val="24"/>
                <w:szCs w:val="24"/>
                <w:lang w:val="ky-KG" w:eastAsia="ru-RU"/>
              </w:rPr>
              <w:t>билүүгө тийиш:</w:t>
            </w:r>
          </w:p>
          <w:p w14:paraId="078C6202" w14:textId="77777777" w:rsidR="005765FD" w:rsidRPr="00CF7C3B" w:rsidRDefault="005765FD" w:rsidP="005765FD">
            <w:pPr>
              <w:spacing w:after="0" w:line="240" w:lineRule="auto"/>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баарлашуу чөйрөсүн, жагдайларды, кырдаалдарды;</w:t>
            </w:r>
          </w:p>
          <w:p w14:paraId="2F98939C" w14:textId="77777777" w:rsidR="005765FD" w:rsidRPr="00CF7C3B" w:rsidRDefault="005765FD" w:rsidP="005765FD">
            <w:pPr>
              <w:spacing w:after="0" w:line="240" w:lineRule="auto"/>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0B6399F2" w14:textId="77777777" w:rsidR="005765FD" w:rsidRPr="00CF7C3B" w:rsidRDefault="005765FD" w:rsidP="005765FD">
            <w:pPr>
              <w:spacing w:after="0" w:line="240" w:lineRule="auto"/>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07159D54" w14:textId="77777777" w:rsidR="005765FD" w:rsidRPr="00CF7C3B" w:rsidRDefault="005765FD" w:rsidP="005765FD">
            <w:pPr>
              <w:spacing w:after="0" w:line="240" w:lineRule="auto"/>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63414CC5" w14:textId="77777777" w:rsidR="005765FD" w:rsidRPr="00CF7C3B" w:rsidRDefault="005765FD" w:rsidP="005765FD">
            <w:pPr>
              <w:spacing w:after="0" w:line="240" w:lineRule="auto"/>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5B2B16AE" w14:textId="77777777" w:rsidR="005765FD" w:rsidRPr="00CF7C3B" w:rsidRDefault="005765FD" w:rsidP="005765FD">
            <w:pPr>
              <w:spacing w:after="0" w:line="240" w:lineRule="auto"/>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F11E761" w14:textId="77777777" w:rsidR="005765FD" w:rsidRPr="00CF7C3B" w:rsidRDefault="005765FD" w:rsidP="005765FD">
            <w:pPr>
              <w:spacing w:after="0" w:line="240" w:lineRule="auto"/>
              <w:jc w:val="both"/>
              <w:rPr>
                <w:rFonts w:ascii="Times New Roman" w:eastAsia="Times New Roman" w:hAnsi="Times New Roman" w:cs="Times New Roman"/>
                <w:b/>
                <w:i/>
                <w:sz w:val="24"/>
                <w:szCs w:val="24"/>
                <w:lang w:val="ky-KG" w:eastAsia="ru-RU"/>
              </w:rPr>
            </w:pPr>
            <w:r w:rsidRPr="00CF7C3B">
              <w:rPr>
                <w:rFonts w:ascii="Times New Roman" w:eastAsia="Times New Roman" w:hAnsi="Times New Roman" w:cs="Times New Roman"/>
                <w:sz w:val="24"/>
                <w:szCs w:val="24"/>
                <w:lang w:val="ky-KG" w:eastAsia="ru-RU"/>
              </w:rPr>
              <w:t>- кызматтык-ишкердик кептин түрлөрүн жана жанрларын;</w:t>
            </w:r>
            <w:r w:rsidRPr="00CF7C3B">
              <w:rPr>
                <w:rFonts w:ascii="Times New Roman" w:eastAsia="Times New Roman" w:hAnsi="Times New Roman" w:cs="Times New Roman"/>
                <w:b/>
                <w:i/>
                <w:sz w:val="24"/>
                <w:szCs w:val="24"/>
                <w:lang w:val="ky-KG" w:eastAsia="ru-RU"/>
              </w:rPr>
              <w:t xml:space="preserve">  </w:t>
            </w:r>
          </w:p>
          <w:p w14:paraId="0CE649BC" w14:textId="77777777" w:rsidR="005765FD" w:rsidRPr="00CF7C3B" w:rsidRDefault="005765FD" w:rsidP="005765FD">
            <w:pPr>
              <w:spacing w:after="0" w:line="240" w:lineRule="auto"/>
              <w:jc w:val="both"/>
              <w:rPr>
                <w:rFonts w:ascii="Times New Roman" w:eastAsia="Times New Roman" w:hAnsi="Times New Roman" w:cs="Times New Roman"/>
                <w:b/>
                <w:i/>
                <w:sz w:val="24"/>
                <w:szCs w:val="24"/>
                <w:lang w:val="ky-KG" w:eastAsia="ru-RU"/>
              </w:rPr>
            </w:pPr>
            <w:r w:rsidRPr="00CF7C3B">
              <w:rPr>
                <w:rFonts w:ascii="Times New Roman" w:eastAsia="Times New Roman" w:hAnsi="Times New Roman" w:cs="Times New Roman"/>
                <w:b/>
                <w:i/>
                <w:sz w:val="24"/>
                <w:szCs w:val="24"/>
                <w:lang w:val="ky-KG" w:eastAsia="ru-RU"/>
              </w:rPr>
              <w:t xml:space="preserve">- көндүмдөргө ээ болууга тийиш:  </w:t>
            </w:r>
          </w:p>
          <w:p w14:paraId="79A76E6F" w14:textId="77777777" w:rsidR="005765FD" w:rsidRPr="00CF7C3B" w:rsidRDefault="005765FD" w:rsidP="005765FD">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2744A0EC" w14:textId="77777777" w:rsidR="005765FD" w:rsidRPr="00CF7C3B" w:rsidRDefault="005765FD" w:rsidP="005765FD">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0EDE364F" w14:textId="77777777" w:rsidR="005765FD" w:rsidRPr="00CF7C3B" w:rsidRDefault="005765FD" w:rsidP="005765FD">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7DD62D7E" w14:textId="77777777" w:rsidR="005765FD" w:rsidRPr="00CF7C3B" w:rsidRDefault="005765FD" w:rsidP="005765FD">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C9C2ED7" w14:textId="77777777" w:rsidR="005765FD" w:rsidRPr="00CF7C3B" w:rsidRDefault="005765FD" w:rsidP="005765FD">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2EBDAF85" w14:textId="77777777" w:rsidR="005765FD" w:rsidRPr="00CF7C3B" w:rsidRDefault="005765FD" w:rsidP="005765FD">
            <w:pPr>
              <w:spacing w:after="0" w:line="240" w:lineRule="auto"/>
              <w:jc w:val="both"/>
              <w:rPr>
                <w:rFonts w:ascii="Times New Roman" w:eastAsia="Times New Roman" w:hAnsi="Times New Roman" w:cs="Times New Roman"/>
                <w:b/>
                <w:i/>
                <w:iCs/>
                <w:sz w:val="24"/>
                <w:szCs w:val="24"/>
                <w:lang w:val="ky-KG" w:eastAsia="ru-RU"/>
              </w:rPr>
            </w:pPr>
            <w:r w:rsidRPr="00CF7C3B">
              <w:rPr>
                <w:rFonts w:ascii="Times New Roman" w:eastAsia="Times New Roman" w:hAnsi="Times New Roman" w:cs="Times New Roman"/>
                <w:b/>
                <w:i/>
                <w:iCs/>
                <w:sz w:val="24"/>
                <w:szCs w:val="24"/>
                <w:lang w:val="ky-KG" w:eastAsia="ru-RU"/>
              </w:rPr>
              <w:t>- билүүгө тийиш:</w:t>
            </w:r>
          </w:p>
          <w:p w14:paraId="3E034ABF" w14:textId="77777777" w:rsidR="005765FD" w:rsidRPr="00CF7C3B" w:rsidRDefault="005765FD" w:rsidP="005765FD">
            <w:pPr>
              <w:tabs>
                <w:tab w:val="center" w:pos="4677"/>
                <w:tab w:val="right" w:pos="9355"/>
              </w:tabs>
              <w:spacing w:after="0" w:line="240" w:lineRule="auto"/>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1F575B87" w14:textId="77777777" w:rsidR="005765FD" w:rsidRPr="00CF7C3B" w:rsidRDefault="005765FD" w:rsidP="005765FD">
            <w:pPr>
              <w:tabs>
                <w:tab w:val="center" w:pos="4677"/>
                <w:tab w:val="right" w:pos="9355"/>
              </w:tabs>
              <w:spacing w:after="0" w:line="240" w:lineRule="auto"/>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сергек жашоо мүнөзүнүн тобокелдик факторлору жөнүндө;</w:t>
            </w:r>
          </w:p>
          <w:p w14:paraId="755F1139" w14:textId="77777777" w:rsidR="005765FD" w:rsidRPr="00CF7C3B" w:rsidRDefault="005765FD" w:rsidP="005765FD">
            <w:pPr>
              <w:tabs>
                <w:tab w:val="center" w:pos="4677"/>
                <w:tab w:val="right" w:pos="9355"/>
              </w:tabs>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рационалдуу жана гигиеналык режим жана тамактануу жөнүндө.</w:t>
            </w:r>
          </w:p>
          <w:p w14:paraId="5B24A6F9" w14:textId="77777777" w:rsidR="005765FD" w:rsidRPr="00CF7C3B" w:rsidRDefault="005765FD" w:rsidP="005765FD">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CF7C3B">
              <w:rPr>
                <w:rFonts w:ascii="Times New Roman" w:eastAsia="Times New Roman" w:hAnsi="Times New Roman" w:cs="Times New Roman"/>
                <w:b/>
                <w:i/>
                <w:sz w:val="24"/>
                <w:szCs w:val="24"/>
                <w:lang w:val="ky-KG" w:eastAsia="ru-RU"/>
              </w:rPr>
              <w:t>- көндүмдөргө ээ болууга тийиш:</w:t>
            </w:r>
          </w:p>
          <w:p w14:paraId="2826949F" w14:textId="77777777" w:rsidR="005765FD" w:rsidRPr="00CF7C3B" w:rsidRDefault="005765FD" w:rsidP="005765FD">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зыяндуу адаттардан баш тартууга;</w:t>
            </w:r>
          </w:p>
          <w:p w14:paraId="6B205C65" w14:textId="77777777" w:rsidR="005765FD" w:rsidRPr="00CF7C3B" w:rsidRDefault="005765FD" w:rsidP="005765FD">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53857737" w14:textId="77777777" w:rsidR="005765FD" w:rsidRPr="00CF7C3B" w:rsidRDefault="005765FD" w:rsidP="005765FD">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жашоонун рационалдуу режимин сактоого;</w:t>
            </w:r>
          </w:p>
          <w:p w14:paraId="423B61CE" w14:textId="77777777" w:rsidR="005765FD" w:rsidRPr="00CF7C3B" w:rsidRDefault="005765FD" w:rsidP="005765FD">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рационалдуу тамактанууну сактоого;</w:t>
            </w:r>
          </w:p>
          <w:p w14:paraId="3AFFC8EA" w14:textId="7B23FA18" w:rsidR="005765FD" w:rsidRPr="00CF7C3B" w:rsidRDefault="005765FD" w:rsidP="005765FD">
            <w:pPr>
              <w:spacing w:after="0" w:line="240" w:lineRule="auto"/>
              <w:jc w:val="both"/>
              <w:rPr>
                <w:rFonts w:ascii="Times New Roman" w:eastAsia="Times New Roman" w:hAnsi="Times New Roman"/>
                <w:sz w:val="24"/>
                <w:szCs w:val="24"/>
                <w:lang w:val="ky-KG" w:eastAsia="ru-RU"/>
              </w:rPr>
            </w:pPr>
            <w:r w:rsidRPr="00CF7C3B">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E9255" w14:textId="77777777" w:rsidR="005765FD" w:rsidRPr="00CF7C3B" w:rsidRDefault="005765FD" w:rsidP="005765FD">
            <w:pPr>
              <w:spacing w:after="0" w:line="240" w:lineRule="auto"/>
              <w:jc w:val="center"/>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*1802 с.</w:t>
            </w:r>
          </w:p>
          <w:p w14:paraId="779FB997" w14:textId="14FC3B76" w:rsidR="005765FD" w:rsidRPr="00CF7C3B" w:rsidRDefault="005765FD" w:rsidP="005765FD">
            <w:pPr>
              <w:spacing w:after="0" w:line="240" w:lineRule="auto"/>
              <w:rPr>
                <w:rFonts w:ascii="Times New Roman" w:eastAsia="Times New Roman" w:hAnsi="Times New Roman" w:cs="Times New Roman"/>
                <w:sz w:val="20"/>
                <w:szCs w:val="20"/>
                <w:lang w:eastAsia="ru-RU"/>
              </w:rPr>
            </w:pPr>
            <w:r w:rsidRPr="00CF7C3B">
              <w:rPr>
                <w:rFonts w:ascii="Times New Roman" w:eastAsia="Times New Roman" w:hAnsi="Times New Roman" w:cs="Times New Roman"/>
                <w:sz w:val="20"/>
                <w:szCs w:val="20"/>
                <w:lang w:val="ky-KG" w:eastAsia="ru-RU"/>
              </w:rPr>
              <w:t>(10 -кл;11кл.)</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52DD9" w14:textId="77777777" w:rsidR="005765FD" w:rsidRPr="00CF7C3B" w:rsidRDefault="005765FD" w:rsidP="005765FD">
            <w:pPr>
              <w:spacing w:after="0" w:line="240" w:lineRule="auto"/>
              <w:jc w:val="center"/>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*2006 с.</w:t>
            </w:r>
          </w:p>
          <w:p w14:paraId="1EE6F182" w14:textId="4D3CB69F" w:rsidR="005765FD" w:rsidRPr="00CF7C3B" w:rsidRDefault="005765FD" w:rsidP="005765FD">
            <w:pPr>
              <w:spacing w:after="0" w:line="240" w:lineRule="auto"/>
              <w:rPr>
                <w:rFonts w:ascii="Times New Roman" w:eastAsia="Times New Roman" w:hAnsi="Times New Roman" w:cs="Times New Roman"/>
                <w:sz w:val="20"/>
                <w:szCs w:val="20"/>
                <w:lang w:eastAsia="ru-RU"/>
              </w:rPr>
            </w:pPr>
            <w:r w:rsidRPr="00CF7C3B">
              <w:rPr>
                <w:rFonts w:ascii="Times New Roman" w:eastAsia="Times New Roman" w:hAnsi="Times New Roman" w:cs="Times New Roman"/>
                <w:sz w:val="20"/>
                <w:szCs w:val="20"/>
                <w:lang w:val="ky-KG" w:eastAsia="ru-RU"/>
              </w:rPr>
              <w:t>(10-кл;11-кл.)</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64E66" w14:textId="2B94F474" w:rsidR="005765FD" w:rsidRPr="00CF7C3B" w:rsidRDefault="005765FD" w:rsidP="005765FD">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3 кр/90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A5BD3" w14:textId="2B80AEF5" w:rsidR="005765FD" w:rsidRPr="00CF7C3B" w:rsidRDefault="005765FD" w:rsidP="005765FD">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240 с.</w:t>
            </w:r>
          </w:p>
        </w:tc>
        <w:tc>
          <w:tcPr>
            <w:tcW w:w="6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E553D"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4D3635E1" w14:textId="2D1BDF32"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Кесиптик кыргыз/орус тилдери.</w:t>
            </w:r>
          </w:p>
          <w:p w14:paraId="33BDDD98"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5EAED6F"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70A36D4C"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48A502BB"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7D669F2A"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64F5094A"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27723F9D"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64FF3ACE"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2E7FE9B2"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7C352AFA"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EBEA671"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3040D01"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D738B93"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74BE4052"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41B6734A"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0F71AE22"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732166F"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7793701F"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6E414042"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84B0C80"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22B7353"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67F41569"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9E64A51"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32BDD1DB"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37287C86"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273E02D6"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0FFA3A3"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6B184258" w14:textId="77777777" w:rsidR="000953F5" w:rsidRPr="00CF7C3B" w:rsidRDefault="000953F5" w:rsidP="005765FD">
            <w:pPr>
              <w:spacing w:after="0" w:line="240" w:lineRule="auto"/>
              <w:jc w:val="both"/>
              <w:rPr>
                <w:rFonts w:ascii="Times New Roman" w:eastAsia="Times New Roman" w:hAnsi="Times New Roman" w:cs="Times New Roman"/>
                <w:sz w:val="24"/>
                <w:szCs w:val="24"/>
                <w:lang w:val="ky-KG" w:eastAsia="ru-RU"/>
              </w:rPr>
            </w:pPr>
          </w:p>
          <w:p w14:paraId="13D5C7CD" w14:textId="77777777" w:rsidR="000953F5" w:rsidRPr="00CF7C3B" w:rsidRDefault="000953F5" w:rsidP="005765FD">
            <w:pPr>
              <w:spacing w:after="0" w:line="240" w:lineRule="auto"/>
              <w:jc w:val="both"/>
              <w:rPr>
                <w:rFonts w:ascii="Times New Roman" w:eastAsia="Times New Roman" w:hAnsi="Times New Roman" w:cs="Times New Roman"/>
                <w:sz w:val="24"/>
                <w:szCs w:val="24"/>
                <w:lang w:val="ky-KG" w:eastAsia="ru-RU"/>
              </w:rPr>
            </w:pPr>
          </w:p>
          <w:p w14:paraId="54B238FA" w14:textId="77777777" w:rsidR="002B19E4" w:rsidRPr="00CF7C3B" w:rsidRDefault="002B19E4" w:rsidP="005765FD">
            <w:pPr>
              <w:spacing w:after="0" w:line="240" w:lineRule="auto"/>
              <w:jc w:val="both"/>
              <w:rPr>
                <w:rFonts w:ascii="Times New Roman" w:eastAsia="Times New Roman" w:hAnsi="Times New Roman" w:cs="Times New Roman"/>
                <w:sz w:val="24"/>
                <w:szCs w:val="24"/>
                <w:lang w:val="ky-KG" w:eastAsia="ru-RU"/>
              </w:rPr>
            </w:pPr>
          </w:p>
          <w:p w14:paraId="518A366F" w14:textId="77777777" w:rsidR="002B19E4" w:rsidRPr="00CF7C3B" w:rsidRDefault="002B19E4" w:rsidP="005765FD">
            <w:pPr>
              <w:spacing w:after="0" w:line="240" w:lineRule="auto"/>
              <w:jc w:val="both"/>
              <w:rPr>
                <w:rFonts w:ascii="Times New Roman" w:eastAsia="Times New Roman" w:hAnsi="Times New Roman" w:cs="Times New Roman"/>
                <w:sz w:val="24"/>
                <w:szCs w:val="24"/>
                <w:lang w:val="ky-KG" w:eastAsia="ru-RU"/>
              </w:rPr>
            </w:pPr>
          </w:p>
          <w:p w14:paraId="1E28A3E7" w14:textId="77777777" w:rsidR="00EE264F" w:rsidRPr="00CF7C3B" w:rsidRDefault="00EE264F" w:rsidP="005765FD">
            <w:pPr>
              <w:spacing w:after="0" w:line="240" w:lineRule="auto"/>
              <w:jc w:val="both"/>
              <w:rPr>
                <w:rFonts w:ascii="Times New Roman" w:eastAsia="Times New Roman" w:hAnsi="Times New Roman" w:cs="Times New Roman"/>
                <w:sz w:val="24"/>
                <w:szCs w:val="24"/>
                <w:lang w:val="ky-KG" w:eastAsia="ru-RU"/>
              </w:rPr>
            </w:pPr>
          </w:p>
          <w:p w14:paraId="4FC77760" w14:textId="77777777" w:rsidR="00EE264F" w:rsidRPr="00CF7C3B" w:rsidRDefault="00EE264F" w:rsidP="005765FD">
            <w:pPr>
              <w:spacing w:after="0" w:line="240" w:lineRule="auto"/>
              <w:jc w:val="both"/>
              <w:rPr>
                <w:rFonts w:ascii="Times New Roman" w:eastAsia="Times New Roman" w:hAnsi="Times New Roman" w:cs="Times New Roman"/>
                <w:sz w:val="24"/>
                <w:szCs w:val="24"/>
                <w:lang w:val="ky-KG" w:eastAsia="ru-RU"/>
              </w:rPr>
            </w:pPr>
          </w:p>
          <w:p w14:paraId="2416808F" w14:textId="18249DD3" w:rsidR="005765FD" w:rsidRPr="00CF7C3B" w:rsidRDefault="005765FD" w:rsidP="005765FD">
            <w:pPr>
              <w:spacing w:after="0" w:line="240" w:lineRule="auto"/>
              <w:jc w:val="both"/>
              <w:rPr>
                <w:rFonts w:ascii="Times New Roman" w:eastAsia="Times New Roman" w:hAnsi="Times New Roman" w:cs="Times New Roman"/>
                <w:lang w:val="ky-KG" w:eastAsia="ru-RU"/>
              </w:rPr>
            </w:pPr>
            <w:r w:rsidRPr="00CF7C3B">
              <w:rPr>
                <w:rFonts w:ascii="Times New Roman" w:eastAsia="Times New Roman" w:hAnsi="Times New Roman" w:cs="Times New Roman"/>
                <w:sz w:val="24"/>
                <w:szCs w:val="24"/>
                <w:lang w:val="ky-KG" w:eastAsia="ru-RU"/>
              </w:rPr>
              <w:t>Коопсуз сергек жашоо мүнөзү.</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84B7D" w14:textId="77777777" w:rsidR="000953F5" w:rsidRPr="00CF7C3B" w:rsidRDefault="000953F5" w:rsidP="005765FD">
            <w:pPr>
              <w:spacing w:after="0" w:line="240" w:lineRule="auto"/>
              <w:jc w:val="both"/>
              <w:rPr>
                <w:rFonts w:ascii="Times New Roman" w:eastAsia="Times New Roman" w:hAnsi="Times New Roman" w:cs="Times New Roman"/>
                <w:sz w:val="24"/>
                <w:szCs w:val="24"/>
                <w:lang w:val="ky-KG" w:eastAsia="ru-RU"/>
              </w:rPr>
            </w:pPr>
          </w:p>
          <w:p w14:paraId="7B858E15" w14:textId="77777777" w:rsidR="000953F5" w:rsidRPr="00CF7C3B" w:rsidRDefault="000953F5" w:rsidP="005765FD">
            <w:pPr>
              <w:spacing w:after="0" w:line="240" w:lineRule="auto"/>
              <w:jc w:val="both"/>
              <w:rPr>
                <w:rFonts w:ascii="Times New Roman" w:eastAsia="Times New Roman" w:hAnsi="Times New Roman" w:cs="Times New Roman"/>
                <w:sz w:val="24"/>
                <w:szCs w:val="24"/>
                <w:lang w:val="ky-KG" w:eastAsia="ru-RU"/>
              </w:rPr>
            </w:pPr>
          </w:p>
          <w:p w14:paraId="5CF88F06" w14:textId="77777777" w:rsidR="000953F5" w:rsidRPr="00CF7C3B" w:rsidRDefault="000953F5" w:rsidP="005765FD">
            <w:pPr>
              <w:spacing w:after="0" w:line="240" w:lineRule="auto"/>
              <w:jc w:val="both"/>
              <w:rPr>
                <w:rFonts w:ascii="Times New Roman" w:eastAsia="Times New Roman" w:hAnsi="Times New Roman" w:cs="Times New Roman"/>
                <w:sz w:val="24"/>
                <w:szCs w:val="24"/>
                <w:lang w:val="ky-KG" w:eastAsia="ru-RU"/>
              </w:rPr>
            </w:pPr>
          </w:p>
          <w:p w14:paraId="0496BA3E" w14:textId="4DA8BA1B"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ЖК 2-3</w:t>
            </w:r>
          </w:p>
          <w:p w14:paraId="257390C0"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D84E061"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4DA0BFC8"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2AEA2DA1"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74E54863"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B16E212"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7EB99CA"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0477BEA4"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00D94E68"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2BA1A16E"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72BAD4E5"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04865C07"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318539F5"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F0D356F"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8C7BD77"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41BC456A"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6EBFBC69"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4CABFE3B"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7D450176"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B55F883"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0C2BA21E"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00F71B4A"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22DE96D0"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04C747E"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201DDD54"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34C0AFB1"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F20DA69"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0A67E86E"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4F4C8838"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3E7B0212" w14:textId="77777777" w:rsidR="000953F5" w:rsidRPr="00CF7C3B" w:rsidRDefault="000953F5" w:rsidP="005765FD">
            <w:pPr>
              <w:spacing w:after="0" w:line="240" w:lineRule="auto"/>
              <w:jc w:val="both"/>
              <w:rPr>
                <w:rFonts w:ascii="Times New Roman" w:eastAsia="Times New Roman" w:hAnsi="Times New Roman" w:cs="Times New Roman"/>
                <w:sz w:val="24"/>
                <w:szCs w:val="24"/>
                <w:lang w:val="ky-KG" w:eastAsia="ru-RU"/>
              </w:rPr>
            </w:pPr>
          </w:p>
          <w:p w14:paraId="1B7DEA14" w14:textId="77777777" w:rsidR="000953F5" w:rsidRPr="00CF7C3B" w:rsidRDefault="000953F5" w:rsidP="005765FD">
            <w:pPr>
              <w:spacing w:after="0" w:line="240" w:lineRule="auto"/>
              <w:jc w:val="both"/>
              <w:rPr>
                <w:rFonts w:ascii="Times New Roman" w:eastAsia="Times New Roman" w:hAnsi="Times New Roman" w:cs="Times New Roman"/>
                <w:sz w:val="24"/>
                <w:szCs w:val="24"/>
                <w:lang w:val="ky-KG" w:eastAsia="ru-RU"/>
              </w:rPr>
            </w:pPr>
          </w:p>
          <w:p w14:paraId="2FF36791" w14:textId="77777777" w:rsidR="00EE264F" w:rsidRPr="00CF7C3B" w:rsidRDefault="00EE264F" w:rsidP="005765FD">
            <w:pPr>
              <w:spacing w:after="0" w:line="240" w:lineRule="auto"/>
              <w:jc w:val="both"/>
              <w:rPr>
                <w:rFonts w:ascii="Times New Roman" w:eastAsia="Times New Roman" w:hAnsi="Times New Roman" w:cs="Times New Roman"/>
                <w:sz w:val="24"/>
                <w:szCs w:val="24"/>
                <w:lang w:val="ky-KG" w:eastAsia="ru-RU"/>
              </w:rPr>
            </w:pPr>
          </w:p>
          <w:p w14:paraId="473D25C0" w14:textId="77777777" w:rsidR="00EE264F" w:rsidRPr="00CF7C3B" w:rsidRDefault="00EE264F" w:rsidP="005765FD">
            <w:pPr>
              <w:spacing w:after="0" w:line="240" w:lineRule="auto"/>
              <w:jc w:val="both"/>
              <w:rPr>
                <w:rFonts w:ascii="Times New Roman" w:eastAsia="Times New Roman" w:hAnsi="Times New Roman" w:cs="Times New Roman"/>
                <w:sz w:val="24"/>
                <w:szCs w:val="24"/>
                <w:lang w:val="ky-KG" w:eastAsia="ru-RU"/>
              </w:rPr>
            </w:pPr>
          </w:p>
          <w:p w14:paraId="4612B864" w14:textId="27D8E7B0"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ЖК 1-3</w:t>
            </w:r>
          </w:p>
          <w:p w14:paraId="5738AB52"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34113E35"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148C53CB"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667752BC"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0AADD4C9"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49C8D85E"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39217493"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38210DB"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3FCD7926" w14:textId="77777777" w:rsidR="005765FD" w:rsidRPr="00CF7C3B" w:rsidRDefault="005765FD" w:rsidP="005765FD">
            <w:pPr>
              <w:spacing w:after="0" w:line="240" w:lineRule="auto"/>
              <w:jc w:val="both"/>
              <w:rPr>
                <w:rFonts w:ascii="Times New Roman" w:eastAsia="Times New Roman" w:hAnsi="Times New Roman" w:cs="Times New Roman"/>
                <w:sz w:val="24"/>
                <w:szCs w:val="24"/>
                <w:lang w:val="ky-KG" w:eastAsia="ru-RU"/>
              </w:rPr>
            </w:pPr>
          </w:p>
          <w:p w14:paraId="5FC001AD" w14:textId="2BD0CEB5" w:rsidR="005765FD" w:rsidRPr="00CF7C3B" w:rsidRDefault="005765FD" w:rsidP="005765FD">
            <w:pPr>
              <w:spacing w:after="0" w:line="240" w:lineRule="auto"/>
              <w:jc w:val="both"/>
              <w:rPr>
                <w:rFonts w:ascii="Times New Roman" w:eastAsia="Times New Roman" w:hAnsi="Times New Roman" w:cs="Times New Roman"/>
                <w:sz w:val="24"/>
                <w:szCs w:val="24"/>
                <w:lang w:eastAsia="ru-RU"/>
              </w:rPr>
            </w:pPr>
          </w:p>
        </w:tc>
      </w:tr>
      <w:tr w:rsidR="00CF7C3B" w:rsidRPr="00CF7C3B" w14:paraId="6316E8B4" w14:textId="77777777" w:rsidTr="00001CAE">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DF41A" w14:textId="6BAFD472" w:rsidR="000953F5" w:rsidRPr="00CF7C3B" w:rsidRDefault="000953F5" w:rsidP="000953F5">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2</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A71AD" w14:textId="554591F0" w:rsidR="000953F5" w:rsidRPr="00CF7C3B" w:rsidRDefault="00001CAE" w:rsidP="000953F5">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БКББ 2</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7A06F" w14:textId="3A3636E5" w:rsidR="000953F5" w:rsidRPr="00CF7C3B" w:rsidRDefault="00001CAE" w:rsidP="000953F5">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bCs/>
                <w:sz w:val="24"/>
                <w:szCs w:val="24"/>
                <w:lang w:val="ky-KG" w:eastAsia="ru-RU"/>
              </w:rPr>
              <w:t>Кесиптик цикл ЖКЦ, КЦ дисциплиналары</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2B111" w14:textId="0EAEDAC8" w:rsidR="000953F5" w:rsidRPr="00CF7C3B" w:rsidRDefault="000953F5" w:rsidP="000953F5">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11982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FC4FF" w14:textId="1560B87D" w:rsidR="000953F5" w:rsidRPr="00CF7C3B" w:rsidRDefault="000953F5" w:rsidP="000953F5">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2434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154C7" w14:textId="1B3A272C" w:rsidR="000953F5" w:rsidRPr="00CF7C3B" w:rsidRDefault="000953F5" w:rsidP="000953F5">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 xml:space="preserve">56 кр /1680 с. </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E0B58" w14:textId="36492374" w:rsidR="000953F5" w:rsidRPr="00CF7C3B" w:rsidRDefault="000953F5" w:rsidP="000953F5">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2532 с.</w:t>
            </w:r>
          </w:p>
        </w:tc>
        <w:tc>
          <w:tcPr>
            <w:tcW w:w="6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5F986" w14:textId="2D9AD433" w:rsidR="000953F5" w:rsidRPr="00CF7C3B" w:rsidRDefault="000953F5" w:rsidP="000953F5">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 </w:t>
            </w: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B25940" w14:textId="11665620" w:rsidR="000953F5" w:rsidRPr="00CF7C3B" w:rsidRDefault="000953F5" w:rsidP="000953F5">
            <w:pPr>
              <w:spacing w:after="0" w:line="240" w:lineRule="auto"/>
              <w:jc w:val="both"/>
              <w:rPr>
                <w:rFonts w:ascii="Times New Roman" w:eastAsia="Times New Roman" w:hAnsi="Times New Roman" w:cs="Times New Roman"/>
                <w:sz w:val="24"/>
                <w:szCs w:val="24"/>
                <w:lang w:eastAsia="ru-RU"/>
              </w:rPr>
            </w:pPr>
          </w:p>
        </w:tc>
      </w:tr>
      <w:tr w:rsidR="00CF7C3B" w:rsidRPr="00CF7C3B" w14:paraId="707DBC5E" w14:textId="77777777" w:rsidTr="00001CAE">
        <w:trPr>
          <w:trHeight w:val="3524"/>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A3648" w14:textId="460759CD" w:rsidR="000953F5" w:rsidRPr="00CF7C3B" w:rsidRDefault="000953F5" w:rsidP="000953F5">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3</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ECFBA" w14:textId="07649774" w:rsidR="000953F5" w:rsidRPr="00CF7C3B" w:rsidRDefault="000953F5" w:rsidP="000953F5">
            <w:pPr>
              <w:spacing w:after="0" w:line="240" w:lineRule="auto"/>
              <w:jc w:val="both"/>
              <w:rPr>
                <w:rFonts w:ascii="Times New Roman" w:eastAsia="Times New Roman" w:hAnsi="Times New Roman" w:cs="Times New Roman"/>
                <w:lang w:eastAsia="ru-RU"/>
              </w:rPr>
            </w:pPr>
            <w:r w:rsidRPr="00CF7C3B">
              <w:rPr>
                <w:rFonts w:ascii="Times New Roman" w:eastAsia="Times New Roman" w:hAnsi="Times New Roman" w:cs="Times New Roman"/>
                <w:lang w:val="ky-KG" w:eastAsia="ru-RU"/>
              </w:rPr>
              <w:t>ЖКЦ</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8C259"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Дисциплиналардын циклинин базалык бөлүгүн өздөштүрүүнүн натыйжасында окуучу төмөнкүлөргө милдеттүү:</w:t>
            </w:r>
          </w:p>
          <w:p w14:paraId="1ED1D722" w14:textId="77777777" w:rsidR="000953F5" w:rsidRPr="00CF7C3B" w:rsidRDefault="000953F5" w:rsidP="000953F5">
            <w:pPr>
              <w:spacing w:after="0" w:line="240" w:lineRule="auto"/>
              <w:jc w:val="both"/>
              <w:rPr>
                <w:rFonts w:ascii="Times New Roman" w:eastAsia="Times New Roman" w:hAnsi="Times New Roman" w:cs="Times New Roman"/>
                <w:b/>
                <w:i/>
                <w:sz w:val="24"/>
                <w:szCs w:val="24"/>
                <w:lang w:val="ky-KG" w:eastAsia="ru-RU"/>
              </w:rPr>
            </w:pPr>
            <w:r w:rsidRPr="00CF7C3B">
              <w:rPr>
                <w:rFonts w:ascii="Times New Roman" w:eastAsia="Times New Roman" w:hAnsi="Times New Roman" w:cs="Times New Roman"/>
                <w:b/>
                <w:i/>
                <w:sz w:val="24"/>
                <w:szCs w:val="24"/>
                <w:lang w:val="ky-KG" w:eastAsia="ru-RU"/>
              </w:rPr>
              <w:t>билүүгө:</w:t>
            </w:r>
          </w:p>
          <w:p w14:paraId="7336FD74"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тандалган артыкчылыктарга ылайык чакан бизнес ишканасын түзүү боюнча иш-аракеттердин алгоритмин:</w:t>
            </w:r>
          </w:p>
          <w:p w14:paraId="1FA63DA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ишкердик иш жаатындагы ченемдик укуктук базаны;</w:t>
            </w:r>
          </w:p>
          <w:p w14:paraId="4797384F"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0F57FAFB"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3D441F37"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бизнес-планды иштеп чыгуу технологиясын;</w:t>
            </w:r>
          </w:p>
          <w:p w14:paraId="796E4503"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165A8199"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Calibri" w:hAnsi="Times New Roman" w:cs="Times New Roman"/>
                <w:b/>
                <w:i/>
                <w:sz w:val="24"/>
                <w:szCs w:val="24"/>
                <w:lang w:val="ky-KG"/>
              </w:rPr>
              <w:t>к</w:t>
            </w:r>
            <w:r w:rsidRPr="00CF7C3B">
              <w:rPr>
                <w:rFonts w:ascii="Times New Roman" w:eastAsia="Times New Roman" w:hAnsi="Times New Roman" w:cs="Times New Roman"/>
                <w:b/>
                <w:i/>
                <w:sz w:val="24"/>
                <w:szCs w:val="24"/>
                <w:lang w:val="ky-KG" w:eastAsia="ru-RU"/>
              </w:rPr>
              <w:t>өндүмдөргө ээ болууга:</w:t>
            </w:r>
          </w:p>
          <w:p w14:paraId="292A87A6"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5FA2C691"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ишкердик иштин уюштуруу-укуктук формасын тандоо;</w:t>
            </w:r>
          </w:p>
          <w:p w14:paraId="02A88BA9"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бухгалтердик отчеттуулуктун формасын толтуруу;</w:t>
            </w:r>
          </w:p>
          <w:p w14:paraId="170283DA"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рынокту изилдөөнүн ар кандай ыкмаларын колдонуу;</w:t>
            </w:r>
          </w:p>
          <w:p w14:paraId="5688F12D"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башкаруучулук чечимдерди кабыл алуу;</w:t>
            </w:r>
          </w:p>
          <w:p w14:paraId="5E9937EB"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370313C7"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экономикалык эсептөөлөрдү жүргүзүү;</w:t>
            </w:r>
          </w:p>
          <w:p w14:paraId="0C1A983B"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өндүрүштүк ишти пландаштыруу;</w:t>
            </w:r>
          </w:p>
          <w:p w14:paraId="734EC83A"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бизнес-планды иштеп чыгуу;</w:t>
            </w:r>
          </w:p>
          <w:p w14:paraId="30644D23"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презентация өткөрүү.</w:t>
            </w:r>
          </w:p>
          <w:p w14:paraId="12EFF921" w14:textId="77777777" w:rsidR="000953F5" w:rsidRPr="00CF7C3B" w:rsidRDefault="000953F5" w:rsidP="000953F5">
            <w:pPr>
              <w:spacing w:after="0" w:line="240" w:lineRule="auto"/>
              <w:jc w:val="both"/>
              <w:rPr>
                <w:rFonts w:ascii="Times New Roman" w:eastAsia="Times New Roman" w:hAnsi="Times New Roman" w:cs="Times New Roman"/>
                <w:b/>
                <w:i/>
                <w:sz w:val="24"/>
                <w:szCs w:val="24"/>
                <w:lang w:val="ky-KG" w:eastAsia="ru-RU"/>
              </w:rPr>
            </w:pPr>
          </w:p>
          <w:p w14:paraId="1B35306C" w14:textId="77777777" w:rsidR="000953F5" w:rsidRPr="00CF7C3B" w:rsidRDefault="000953F5" w:rsidP="000953F5">
            <w:pPr>
              <w:spacing w:after="0" w:line="240" w:lineRule="auto"/>
              <w:jc w:val="both"/>
              <w:rPr>
                <w:rFonts w:ascii="Times New Roman" w:eastAsia="Times New Roman" w:hAnsi="Times New Roman" w:cs="Times New Roman"/>
                <w:b/>
                <w:i/>
                <w:sz w:val="24"/>
                <w:szCs w:val="24"/>
                <w:lang w:val="ky-KG" w:eastAsia="ru-RU"/>
              </w:rPr>
            </w:pPr>
            <w:r w:rsidRPr="00CF7C3B">
              <w:rPr>
                <w:rFonts w:ascii="Times New Roman" w:eastAsia="Times New Roman" w:hAnsi="Times New Roman" w:cs="Times New Roman"/>
                <w:b/>
                <w:i/>
                <w:sz w:val="24"/>
                <w:szCs w:val="24"/>
                <w:lang w:val="ky-KG" w:eastAsia="ru-RU"/>
              </w:rPr>
              <w:t>билүүгө:</w:t>
            </w:r>
          </w:p>
          <w:p w14:paraId="628F5302"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F706146"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05508357"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CCB49F6"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DE16CC3"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6C163B32"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E9DC8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Calibri" w:hAnsi="Times New Roman" w:cs="Times New Roman"/>
                <w:b/>
                <w:i/>
                <w:sz w:val="24"/>
                <w:szCs w:val="24"/>
                <w:lang w:val="ky-KG"/>
              </w:rPr>
              <w:t>к</w:t>
            </w:r>
            <w:r w:rsidRPr="00CF7C3B">
              <w:rPr>
                <w:rFonts w:ascii="Times New Roman" w:eastAsia="Times New Roman" w:hAnsi="Times New Roman" w:cs="Times New Roman"/>
                <w:b/>
                <w:i/>
                <w:sz w:val="24"/>
                <w:szCs w:val="24"/>
                <w:lang w:val="ky-KG" w:eastAsia="ru-RU"/>
              </w:rPr>
              <w:t>өндүмдөргө ээ болууга:</w:t>
            </w:r>
          </w:p>
          <w:p w14:paraId="45BD3E12"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08030006"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7624A498"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76CB40D2"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6E829DD0"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эмгек коопсуздугунун талап кылынган деңгээлине жетүү үчүн зарыл болгон көндүмдөрдү иштеп чыгуу жана контролдоо.</w:t>
            </w:r>
          </w:p>
          <w:p w14:paraId="23ED3990" w14:textId="77777777" w:rsidR="000953F5" w:rsidRPr="00CF7C3B" w:rsidRDefault="000953F5" w:rsidP="000953F5">
            <w:pPr>
              <w:widowControl w:val="0"/>
              <w:autoSpaceDE w:val="0"/>
              <w:autoSpaceDN w:val="0"/>
              <w:adjustRightInd w:val="0"/>
              <w:spacing w:after="0" w:line="240" w:lineRule="auto"/>
              <w:rPr>
                <w:rFonts w:ascii="Times New Roman" w:eastAsia="Calibri" w:hAnsi="Times New Roman" w:cs="Times New Roman"/>
                <w:b/>
                <w:i/>
                <w:sz w:val="24"/>
                <w:szCs w:val="24"/>
                <w:lang w:val="ky-KG"/>
              </w:rPr>
            </w:pPr>
          </w:p>
          <w:p w14:paraId="5EC60CAC" w14:textId="77777777" w:rsidR="000953F5" w:rsidRPr="00CF7C3B" w:rsidRDefault="000953F5" w:rsidP="000953F5">
            <w:pPr>
              <w:spacing w:after="0" w:line="240" w:lineRule="auto"/>
              <w:jc w:val="both"/>
              <w:rPr>
                <w:rFonts w:ascii="Times New Roman" w:eastAsia="Times New Roman" w:hAnsi="Times New Roman" w:cs="Times New Roman"/>
                <w:b/>
                <w:i/>
                <w:sz w:val="24"/>
                <w:szCs w:val="24"/>
                <w:lang w:val="ky-KG" w:eastAsia="ru-RU"/>
              </w:rPr>
            </w:pPr>
            <w:r w:rsidRPr="00CF7C3B">
              <w:rPr>
                <w:rFonts w:ascii="Times New Roman" w:eastAsia="Times New Roman" w:hAnsi="Times New Roman" w:cs="Times New Roman"/>
                <w:b/>
                <w:i/>
                <w:sz w:val="24"/>
                <w:szCs w:val="24"/>
                <w:lang w:val="ky-KG" w:eastAsia="ru-RU"/>
              </w:rPr>
              <w:t>билүүгө:</w:t>
            </w:r>
          </w:p>
          <w:p w14:paraId="6EE107A3"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49EEDA4C"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39669B"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эмгек акыны түзүү механизмдерин; </w:t>
            </w:r>
          </w:p>
          <w:p w14:paraId="14222FB6"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эмгек акы төлөө формаларын.</w:t>
            </w:r>
          </w:p>
          <w:p w14:paraId="7E8D2611"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Calibri" w:hAnsi="Times New Roman" w:cs="Times New Roman"/>
                <w:b/>
                <w:i/>
                <w:sz w:val="24"/>
                <w:szCs w:val="24"/>
                <w:lang w:val="ky-KG"/>
              </w:rPr>
              <w:t>к</w:t>
            </w:r>
            <w:r w:rsidRPr="00CF7C3B">
              <w:rPr>
                <w:rFonts w:ascii="Times New Roman" w:eastAsia="Times New Roman" w:hAnsi="Times New Roman" w:cs="Times New Roman"/>
                <w:b/>
                <w:i/>
                <w:sz w:val="24"/>
                <w:szCs w:val="24"/>
                <w:lang w:val="ky-KG" w:eastAsia="ru-RU"/>
              </w:rPr>
              <w:t>өндүмдөргө ээ болууга:</w:t>
            </w:r>
          </w:p>
          <w:p w14:paraId="07FA48EC"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өндүрүш экономикасынын жалпы маселелеринде багыт алуу; </w:t>
            </w:r>
          </w:p>
          <w:p w14:paraId="27CC4B32" w14:textId="77777777" w:rsidR="000953F5" w:rsidRPr="00CF7C3B" w:rsidRDefault="000953F5" w:rsidP="000953F5">
            <w:pPr>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 </w:t>
            </w:r>
          </w:p>
          <w:p w14:paraId="66D5520B" w14:textId="636D7F40" w:rsidR="000953F5" w:rsidRPr="00CF7C3B" w:rsidRDefault="000953F5" w:rsidP="000953F5">
            <w:pPr>
              <w:widowControl w:val="0"/>
              <w:autoSpaceDE w:val="0"/>
              <w:autoSpaceDN w:val="0"/>
              <w:adjustRightInd w:val="0"/>
              <w:spacing w:after="0" w:line="240" w:lineRule="auto"/>
              <w:jc w:val="both"/>
              <w:rPr>
                <w:rFonts w:ascii="Times New Roman" w:eastAsia="Calibri" w:hAnsi="Times New Roman" w:cs="Times New Roman"/>
                <w:sz w:val="24"/>
                <w:szCs w:val="24"/>
                <w:lang w:val="ky-KG"/>
              </w:rPr>
            </w:pPr>
            <w:r w:rsidRPr="00CF7C3B">
              <w:rPr>
                <w:rFonts w:ascii="Times New Roman" w:eastAsia="Calibri" w:hAnsi="Times New Roman" w:cs="Times New Roman"/>
                <w:sz w:val="24"/>
                <w:szCs w:val="24"/>
                <w:lang w:val="ky-KG"/>
              </w:rPr>
              <w:t>- колдонуудагы мыйзамдардын алкагында өзүнүн эмгектик укуктарын коргоо.</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95587" w14:textId="70E9BA51"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2D43E" w14:textId="28034D9F"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50AD7" w14:textId="21C58376"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DBC6A" w14:textId="0DEA0F12"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w:t>
            </w:r>
          </w:p>
        </w:tc>
        <w:tc>
          <w:tcPr>
            <w:tcW w:w="6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EB85E"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B03B673"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587B64D8"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0D8911B"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156C96A"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Бизнестин жана ишкердиктин негиздери</w:t>
            </w:r>
          </w:p>
          <w:p w14:paraId="2979E9BC"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45089F7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6D9C38F"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B303B6A"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4640BBB"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D22BD95"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8CFBCE5"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448E66C5"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6097BA5"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54D927E1"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9DBD2C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1312528"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56B50B8"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1044697"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C14B49F"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61620038"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7AF3C20"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68A25643"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36D442D9"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8155800"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35DDB15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4E86EE8"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33F38523"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04754CD"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B95AFA8"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Эмгекти коргоо жана өндүрүштүк экология</w:t>
            </w:r>
          </w:p>
          <w:p w14:paraId="58807335"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52D0946A"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6DA906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9E1CC54"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56688C5B"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3DD50BC"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5C6EEF5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6E01161"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D0781FD"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412B941"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D59AD47"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459859C"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967A596"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8484556"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57989F8D"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52DBD9D"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6CFFE43"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445A1C18"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4FF490B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45FDD8B"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CC3186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38B16E3"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9F9A72F"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498F69B3"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DD6D7A3"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561B595C"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24013C2"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F42E48D"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6446BE6D"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9044733"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042C1CB7"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B5639E6"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25F806D8"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372B6197"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Кесиптик иш аракеттерди укуктук жактан камсыздоо</w:t>
            </w:r>
          </w:p>
          <w:p w14:paraId="2E9C522B" w14:textId="6750DD82" w:rsidR="000953F5" w:rsidRPr="00CF7C3B" w:rsidRDefault="000953F5" w:rsidP="000953F5">
            <w:pPr>
              <w:spacing w:after="0" w:line="240" w:lineRule="auto"/>
              <w:jc w:val="both"/>
              <w:rPr>
                <w:rFonts w:ascii="Times New Roman" w:eastAsia="Times New Roman" w:hAnsi="Times New Roman" w:cs="Times New Roman"/>
                <w:lang w:val="ky-KG" w:eastAsia="ru-RU"/>
              </w:rPr>
            </w:pP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D5A2D4"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59F8818"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18922A11"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6AD0FEA5" w14:textId="77777777"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p>
          <w:p w14:paraId="76E5A145" w14:textId="5609B8B3"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ЖК-4</w:t>
            </w:r>
            <w:r w:rsidR="00EE264F" w:rsidRPr="00CF7C3B">
              <w:rPr>
                <w:rFonts w:ascii="Times New Roman" w:eastAsia="Times New Roman" w:hAnsi="Times New Roman" w:cs="Times New Roman"/>
                <w:sz w:val="24"/>
                <w:szCs w:val="24"/>
                <w:lang w:val="ky-KG" w:eastAsia="ru-RU"/>
              </w:rPr>
              <w:t>-6</w:t>
            </w:r>
          </w:p>
          <w:p w14:paraId="21CDC9D1" w14:textId="2A3753CF" w:rsidR="000953F5" w:rsidRPr="00CF7C3B" w:rsidRDefault="000953F5" w:rsidP="000953F5">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КК 8-9</w:t>
            </w:r>
          </w:p>
          <w:p w14:paraId="2796F841" w14:textId="65BE9719"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BB790D8" w14:textId="2C3C847D"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28B376F8" w14:textId="07E7CD7B"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62C2A2CD" w14:textId="5FEC7860"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DD2D5EB" w14:textId="6C654015"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35849D0" w14:textId="6D145E7E"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179EEE0" w14:textId="7DCDDED0"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DE9D0CA" w14:textId="6DFBBFB4"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6DF652ED" w14:textId="1DD835BA"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A91DC24" w14:textId="18B71411"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289927D" w14:textId="32C595BC"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610E1C58" w14:textId="75624E02"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7578E19" w14:textId="54F33A29"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120B1203" w14:textId="4DBEABC5"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26D084A0" w14:textId="287CC2B9"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546E974" w14:textId="1C76F477"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1A8D2D3C" w14:textId="350D0C85"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0A62D39" w14:textId="1221B48F"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3218850D" w14:textId="71B518EA"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B89B701" w14:textId="7D3E6DB6"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F03E2D7" w14:textId="33223889"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2DF9EDC" w14:textId="17DE3584"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2B7C964" w14:textId="1FB5E343"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3B90E9B1" w14:textId="77777777"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ЖК 1-5</w:t>
            </w:r>
          </w:p>
          <w:p w14:paraId="4162018B" w14:textId="77777777"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КК 1-3</w:t>
            </w:r>
          </w:p>
          <w:p w14:paraId="7A80D5A4" w14:textId="67E20DF5"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663E4F63" w14:textId="7F786B91"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9C39B60" w14:textId="702C9BE5"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7A65A137" w14:textId="27E6B318"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87159C9" w14:textId="0F8E6B75"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65BD2F82" w14:textId="25D47D6C"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63DC60FD" w14:textId="1881B210"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298D5B9" w14:textId="7C4BDFBD"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5D34515" w14:textId="150DEE01"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27058C1" w14:textId="3B09CD63"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21930AD" w14:textId="1B6D0AEE"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1491B23" w14:textId="2CA2F3EB"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2744EEC" w14:textId="43047153"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1C7C62D6" w14:textId="6AE86283"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70183353" w14:textId="6B75DB2E"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2366606F" w14:textId="298E4B62"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2EEA5E6" w14:textId="285F4458"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69CDAB00" w14:textId="12260056"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6E794D8" w14:textId="0D4605C1"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2576413" w14:textId="7DA7181F"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E555AB2" w14:textId="7B8514D5"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3B7D3C18" w14:textId="4E77435A"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05FBD58" w14:textId="03EFB728"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1E52395F" w14:textId="536FC20F"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1749D68" w14:textId="71C75E18"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871AB38" w14:textId="0BC242F6"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368F9303" w14:textId="3D07A40B"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692D1E8C" w14:textId="02F9D7ED"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5DD4443" w14:textId="54909BC7"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4AB4FF2E" w14:textId="1CAE520B"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668E2AAA" w14:textId="77079E36"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7A4D7161" w14:textId="08038882"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0A9896DB" w14:textId="1AE008CE"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1FBE97FC" w14:textId="4DFF7E1F" w:rsidR="00127C9F" w:rsidRPr="00CF7C3B" w:rsidRDefault="00127C9F" w:rsidP="000953F5">
            <w:pPr>
              <w:spacing w:after="0" w:line="240" w:lineRule="auto"/>
              <w:jc w:val="both"/>
              <w:rPr>
                <w:rFonts w:ascii="Times New Roman" w:eastAsia="Times New Roman" w:hAnsi="Times New Roman" w:cs="Times New Roman"/>
                <w:sz w:val="24"/>
                <w:szCs w:val="24"/>
                <w:lang w:val="ky-KG" w:eastAsia="ru-RU"/>
              </w:rPr>
            </w:pPr>
          </w:p>
          <w:p w14:paraId="5D9655F5" w14:textId="6B6C8B04" w:rsidR="00EE264F" w:rsidRPr="00CF7C3B" w:rsidRDefault="00EE264F" w:rsidP="000953F5">
            <w:pPr>
              <w:spacing w:after="0" w:line="240" w:lineRule="auto"/>
              <w:jc w:val="both"/>
              <w:rPr>
                <w:rFonts w:ascii="Times New Roman" w:eastAsia="Times New Roman" w:hAnsi="Times New Roman" w:cs="Times New Roman"/>
                <w:sz w:val="24"/>
                <w:szCs w:val="24"/>
                <w:lang w:val="ky-KG" w:eastAsia="ru-RU"/>
              </w:rPr>
            </w:pPr>
          </w:p>
          <w:p w14:paraId="717338B0" w14:textId="77777777" w:rsidR="00EE264F" w:rsidRPr="00CF7C3B" w:rsidRDefault="00EE264F" w:rsidP="000953F5">
            <w:pPr>
              <w:spacing w:after="0" w:line="240" w:lineRule="auto"/>
              <w:jc w:val="both"/>
              <w:rPr>
                <w:rFonts w:ascii="Times New Roman" w:eastAsia="Times New Roman" w:hAnsi="Times New Roman" w:cs="Times New Roman"/>
                <w:sz w:val="24"/>
                <w:szCs w:val="24"/>
                <w:lang w:eastAsia="ru-RU"/>
              </w:rPr>
            </w:pPr>
          </w:p>
          <w:p w14:paraId="658BC1F4" w14:textId="77777777"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ЖК 1-5</w:t>
            </w:r>
          </w:p>
          <w:p w14:paraId="494B7264" w14:textId="3D9C9185"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КК 1</w:t>
            </w:r>
          </w:p>
          <w:p w14:paraId="3BA97F19" w14:textId="086A73B5" w:rsidR="000953F5" w:rsidRPr="00CF7C3B" w:rsidRDefault="000953F5" w:rsidP="000953F5">
            <w:pPr>
              <w:spacing w:after="0" w:line="240" w:lineRule="auto"/>
              <w:jc w:val="both"/>
              <w:rPr>
                <w:rFonts w:ascii="Times New Roman" w:eastAsia="Times New Roman" w:hAnsi="Times New Roman" w:cs="Times New Roman"/>
                <w:sz w:val="24"/>
                <w:szCs w:val="24"/>
                <w:lang w:eastAsia="ru-RU"/>
              </w:rPr>
            </w:pPr>
          </w:p>
        </w:tc>
      </w:tr>
      <w:tr w:rsidR="00CF7C3B" w:rsidRPr="00CF7C3B" w14:paraId="43EC8C21" w14:textId="77777777" w:rsidTr="00001CAE">
        <w:trPr>
          <w:trHeight w:val="2390"/>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0B556C" w14:textId="77777777" w:rsidR="00127C9F" w:rsidRPr="00CF7C3B" w:rsidRDefault="00127C9F" w:rsidP="00127C9F">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90413" w14:textId="77777777" w:rsidR="00127C9F" w:rsidRPr="00CF7C3B" w:rsidRDefault="00127C9F" w:rsidP="00127C9F">
            <w:pPr>
              <w:spacing w:after="0" w:line="240" w:lineRule="auto"/>
              <w:jc w:val="both"/>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DD68B"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
                <w:i/>
                <w:iCs/>
                <w:sz w:val="24"/>
                <w:szCs w:val="24"/>
                <w:lang w:val="ky-KG" w:eastAsia="ru-RU"/>
              </w:rPr>
              <w:t>билүүгө:</w:t>
            </w:r>
            <w:r w:rsidRPr="00CF7C3B">
              <w:rPr>
                <w:rFonts w:ascii="Times New Roman" w:eastAsia="Times New Roman" w:hAnsi="Times New Roman" w:cs="Times New Roman"/>
                <w:bCs/>
                <w:sz w:val="24"/>
                <w:szCs w:val="24"/>
                <w:lang w:val="ky-KG" w:eastAsia="ru-RU"/>
              </w:rPr>
              <w:t xml:space="preserve"> </w:t>
            </w:r>
          </w:p>
          <w:p w14:paraId="0E9C99F8"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28CB8228"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224D01D0"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 жөнөкөй тексттерди терүү, түзөтүү жана форматтоо үчүн тексттик редакторду; </w:t>
            </w:r>
          </w:p>
          <w:p w14:paraId="7F4B54C3"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 маалыматка болгон муктаждыкты, санариптик чөйрөдө маалыматтарды издөөнү, контентке жеткиликтүүлүктү. </w:t>
            </w:r>
          </w:p>
          <w:p w14:paraId="07FFB2A2"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777492A4"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санариптик чөйрөдө маалыматтарды, маалыматты жана контентти сактоону жана алууну;</w:t>
            </w:r>
          </w:p>
          <w:p w14:paraId="4E2A9AB5" w14:textId="77777777" w:rsidR="00127C9F" w:rsidRPr="00CF7C3B" w:rsidRDefault="00127C9F" w:rsidP="00127C9F">
            <w:pPr>
              <w:spacing w:after="0" w:line="240" w:lineRule="auto"/>
              <w:jc w:val="both"/>
              <w:rPr>
                <w:rFonts w:ascii="Times New Roman" w:eastAsia="Times New Roman" w:hAnsi="Times New Roman" w:cs="Times New Roman"/>
                <w:b/>
                <w:i/>
                <w:iCs/>
                <w:sz w:val="24"/>
                <w:szCs w:val="24"/>
                <w:lang w:val="ky-KG" w:eastAsia="ru-RU"/>
              </w:rPr>
            </w:pPr>
            <w:r w:rsidRPr="00CF7C3B">
              <w:rPr>
                <w:rFonts w:ascii="Times New Roman" w:eastAsia="Times New Roman" w:hAnsi="Times New Roman" w:cs="Times New Roman"/>
                <w:b/>
                <w:i/>
                <w:iCs/>
                <w:sz w:val="24"/>
                <w:szCs w:val="24"/>
                <w:lang w:val="ky-KG" w:eastAsia="ru-RU"/>
              </w:rPr>
              <w:t>көндүмдөргө ээ болууга:</w:t>
            </w:r>
          </w:p>
          <w:p w14:paraId="537DF8C8"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-маалымат издөө боюнча өз стратегияларын түзүү жана алмашуу; </w:t>
            </w:r>
          </w:p>
          <w:p w14:paraId="22BDE122"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-аларды структураланган чөйрөдө уюштуруу жана иштеп чыгуу; </w:t>
            </w:r>
          </w:p>
          <w:p w14:paraId="69728BF9"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-маалыматтарды, маалыматты жана санариптик контентти талдоо, чечмелөө жана сын көз менен баалоо;</w:t>
            </w:r>
          </w:p>
          <w:p w14:paraId="6A70B941"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017FDEBD"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2190B042" w14:textId="77777777" w:rsidR="00127C9F" w:rsidRPr="00CF7C3B" w:rsidRDefault="00127C9F" w:rsidP="00127C9F">
            <w:pPr>
              <w:spacing w:after="0" w:line="240" w:lineRule="auto"/>
              <w:jc w:val="both"/>
              <w:rPr>
                <w:rFonts w:ascii="Times New Roman" w:eastAsia="Times New Roman" w:hAnsi="Times New Roman" w:cs="Times New Roman"/>
                <w:bCs/>
                <w:sz w:val="24"/>
                <w:szCs w:val="24"/>
                <w:lang w:val="ky-KG" w:eastAsia="ru-RU"/>
              </w:rPr>
            </w:pPr>
            <w:r w:rsidRPr="00CF7C3B">
              <w:rPr>
                <w:rFonts w:ascii="Times New Roman" w:eastAsia="Times New Roman" w:hAnsi="Times New Roman" w:cs="Times New Roman"/>
                <w:bCs/>
                <w:sz w:val="24"/>
                <w:szCs w:val="24"/>
                <w:lang w:val="ky-KG" w:eastAsia="ru-RU"/>
              </w:rPr>
              <w:t xml:space="preserve">-сүрөттөрдү түзүү жана түзөтүү үчүн жөнөкөй графикалык редакторлордун куралдарын колдонуу; </w:t>
            </w:r>
          </w:p>
          <w:p w14:paraId="757E1FD8" w14:textId="46C6A546"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bCs/>
                <w:sz w:val="24"/>
                <w:szCs w:val="24"/>
                <w:lang w:val="ky-KG" w:eastAsia="ru-RU"/>
              </w:rPr>
              <w:t>-өз сөздөрүн колдоо үчүн жөнөкөй мультимедиялык презентацияларды түзүү.</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98A499" w14:textId="77777777"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F3043" w14:textId="77777777"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1B5A66" w14:textId="77777777"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67E6A7" w14:textId="77777777"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6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086836" w14:textId="4073678C"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Санарип сабаттуулук</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964771" w14:textId="77777777"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ЖК 1-5</w:t>
            </w:r>
          </w:p>
          <w:p w14:paraId="3D92CDC3" w14:textId="7A3F8B32" w:rsidR="00127C9F" w:rsidRPr="00CF7C3B" w:rsidRDefault="00127C9F" w:rsidP="00127C9F">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КК 1-4</w:t>
            </w:r>
          </w:p>
        </w:tc>
      </w:tr>
      <w:tr w:rsidR="00CF7C3B" w:rsidRPr="00CF7C3B" w14:paraId="2149459E" w14:textId="77777777" w:rsidTr="00001CAE">
        <w:trPr>
          <w:trHeight w:val="833"/>
        </w:trPr>
        <w:tc>
          <w:tcPr>
            <w:tcW w:w="177"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05DA2" w14:textId="746CE26D" w:rsidR="00F064F8" w:rsidRPr="00CF7C3B" w:rsidRDefault="00F064F8" w:rsidP="00345058">
            <w:pPr>
              <w:spacing w:after="0" w:line="240" w:lineRule="auto"/>
              <w:jc w:val="center"/>
              <w:rPr>
                <w:rFonts w:ascii="Times New Roman" w:eastAsia="Times New Roman" w:hAnsi="Times New Roman" w:cs="Times New Roman"/>
                <w:sz w:val="24"/>
                <w:szCs w:val="24"/>
                <w:lang w:eastAsia="ru-RU"/>
              </w:rPr>
            </w:pPr>
          </w:p>
        </w:tc>
        <w:tc>
          <w:tcPr>
            <w:tcW w:w="354"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4D083" w14:textId="363F65E2" w:rsidR="00F064F8" w:rsidRPr="00CF7C3B" w:rsidRDefault="00127C9F"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КЦ</w:t>
            </w:r>
          </w:p>
          <w:p w14:paraId="4AC0286D" w14:textId="39346246" w:rsidR="00F064F8" w:rsidRPr="00CF7C3B" w:rsidRDefault="00F064F8" w:rsidP="00345058">
            <w:pPr>
              <w:spacing w:after="0" w:line="240" w:lineRule="auto"/>
              <w:jc w:val="both"/>
              <w:rPr>
                <w:rFonts w:ascii="Times New Roman" w:eastAsia="Times New Roman" w:hAnsi="Times New Roman" w:cs="Times New Roman"/>
                <w:lang w:eastAsia="ru-RU"/>
              </w:rPr>
            </w:pPr>
          </w:p>
        </w:tc>
        <w:tc>
          <w:tcPr>
            <w:tcW w:w="1859" w:type="pct"/>
            <w:tcBorders>
              <w:top w:val="nil"/>
              <w:left w:val="nil"/>
              <w:bottom w:val="nil"/>
              <w:right w:val="single" w:sz="8" w:space="0" w:color="auto"/>
            </w:tcBorders>
            <w:shd w:val="clear" w:color="auto" w:fill="FFFFFF"/>
            <w:tcMar>
              <w:top w:w="0" w:type="dxa"/>
              <w:left w:w="108" w:type="dxa"/>
              <w:bottom w:w="0" w:type="dxa"/>
              <w:right w:w="108" w:type="dxa"/>
            </w:tcMar>
            <w:hideMark/>
          </w:tcPr>
          <w:p w14:paraId="48DBBA95" w14:textId="4005A91F" w:rsidR="00F064F8" w:rsidRPr="00CF7C3B" w:rsidRDefault="00127C9F"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Дисциплиналардын кесиптик цикли</w:t>
            </w:r>
            <w:r w:rsidR="00F064F8" w:rsidRPr="00CF7C3B">
              <w:rPr>
                <w:rFonts w:ascii="Times New Roman" w:eastAsia="Times New Roman" w:hAnsi="Times New Roman" w:cs="Times New Roman"/>
                <w:sz w:val="24"/>
                <w:szCs w:val="24"/>
                <w:lang w:eastAsia="ru-RU"/>
              </w:rPr>
              <w:t>.</w:t>
            </w:r>
          </w:p>
          <w:p w14:paraId="3091CFEE" w14:textId="586CC732"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eastAsia="ru-RU"/>
              </w:rPr>
              <w:t>База</w:t>
            </w:r>
            <w:r w:rsidR="00127C9F" w:rsidRPr="00CF7C3B">
              <w:rPr>
                <w:rFonts w:ascii="Times New Roman" w:eastAsia="Times New Roman" w:hAnsi="Times New Roman" w:cs="Times New Roman"/>
                <w:sz w:val="24"/>
                <w:szCs w:val="24"/>
                <w:lang w:val="ky-KG" w:eastAsia="ru-RU"/>
              </w:rPr>
              <w:t>лык</w:t>
            </w:r>
            <w:r w:rsidRPr="00CF7C3B">
              <w:rPr>
                <w:rFonts w:ascii="Times New Roman" w:eastAsia="Times New Roman" w:hAnsi="Times New Roman" w:cs="Times New Roman"/>
                <w:sz w:val="24"/>
                <w:szCs w:val="24"/>
                <w:lang w:eastAsia="ru-RU"/>
              </w:rPr>
              <w:t xml:space="preserve"> </w:t>
            </w:r>
            <w:r w:rsidR="00127C9F" w:rsidRPr="00CF7C3B">
              <w:rPr>
                <w:rFonts w:ascii="Times New Roman" w:eastAsia="Times New Roman" w:hAnsi="Times New Roman" w:cs="Times New Roman"/>
                <w:sz w:val="24"/>
                <w:szCs w:val="24"/>
                <w:lang w:val="ky-KG" w:eastAsia="ru-RU"/>
              </w:rPr>
              <w:t>бөлүгү</w:t>
            </w:r>
            <w:r w:rsidRPr="00CF7C3B">
              <w:rPr>
                <w:rFonts w:ascii="Times New Roman" w:eastAsia="Times New Roman" w:hAnsi="Times New Roman" w:cs="Times New Roman"/>
                <w:sz w:val="24"/>
                <w:szCs w:val="24"/>
                <w:lang w:eastAsia="ru-RU"/>
              </w:rPr>
              <w:t xml:space="preserve">: </w:t>
            </w:r>
            <w:r w:rsidR="00127C9F" w:rsidRPr="00CF7C3B">
              <w:rPr>
                <w:rFonts w:ascii="Times New Roman" w:eastAsia="Times New Roman" w:hAnsi="Times New Roman" w:cs="Times New Roman"/>
                <w:sz w:val="24"/>
                <w:szCs w:val="24"/>
                <w:lang w:val="ky-KG" w:eastAsia="ru-RU"/>
              </w:rPr>
              <w:t>кесиптик</w:t>
            </w:r>
            <w:r w:rsidRPr="00CF7C3B">
              <w:rPr>
                <w:rFonts w:ascii="Times New Roman" w:eastAsia="Times New Roman" w:hAnsi="Times New Roman" w:cs="Times New Roman"/>
                <w:sz w:val="24"/>
                <w:szCs w:val="24"/>
                <w:lang w:eastAsia="ru-RU"/>
              </w:rPr>
              <w:t xml:space="preserve"> </w:t>
            </w:r>
            <w:proofErr w:type="spellStart"/>
            <w:r w:rsidRPr="00CF7C3B">
              <w:rPr>
                <w:rFonts w:ascii="Times New Roman" w:eastAsia="Times New Roman" w:hAnsi="Times New Roman" w:cs="Times New Roman"/>
                <w:sz w:val="24"/>
                <w:szCs w:val="24"/>
                <w:lang w:eastAsia="ru-RU"/>
              </w:rPr>
              <w:t>модул</w:t>
            </w:r>
            <w:proofErr w:type="spellEnd"/>
            <w:r w:rsidR="00127C9F" w:rsidRPr="00CF7C3B">
              <w:rPr>
                <w:rFonts w:ascii="Times New Roman" w:eastAsia="Times New Roman" w:hAnsi="Times New Roman" w:cs="Times New Roman"/>
                <w:sz w:val="24"/>
                <w:szCs w:val="24"/>
                <w:lang w:val="ky-KG" w:eastAsia="ru-RU"/>
              </w:rPr>
              <w:t>дар</w:t>
            </w:r>
            <w:r w:rsidRPr="00CF7C3B">
              <w:rPr>
                <w:rFonts w:ascii="Times New Roman" w:eastAsia="Times New Roman" w:hAnsi="Times New Roman" w:cs="Times New Roman"/>
                <w:sz w:val="24"/>
                <w:szCs w:val="24"/>
                <w:lang w:eastAsia="ru-RU"/>
              </w:rPr>
              <w:t>.</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4E2A338"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eastAsia="ru-RU"/>
              </w:rPr>
              <w:t> </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59C794D"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eastAsia="ru-RU"/>
              </w:rPr>
              <w:t> </w:t>
            </w:r>
          </w:p>
        </w:tc>
        <w:tc>
          <w:tcPr>
            <w:tcW w:w="396"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3EE676A2" w14:textId="0BB8BC33" w:rsidR="00F064F8" w:rsidRPr="00CF7C3B" w:rsidRDefault="00F064F8" w:rsidP="000976E5">
            <w:pPr>
              <w:spacing w:after="0" w:line="240" w:lineRule="auto"/>
              <w:jc w:val="center"/>
              <w:rPr>
                <w:rFonts w:ascii="Times New Roman" w:eastAsia="Times New Roman" w:hAnsi="Times New Roman" w:cs="Times New Roman"/>
                <w:i/>
                <w:iCs/>
                <w:sz w:val="24"/>
                <w:szCs w:val="24"/>
                <w:lang w:eastAsia="ru-RU"/>
              </w:rPr>
            </w:pPr>
          </w:p>
        </w:tc>
        <w:tc>
          <w:tcPr>
            <w:tcW w:w="353"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2A6201C4"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eastAsia="ru-RU"/>
              </w:rPr>
              <w:t> </w:t>
            </w:r>
          </w:p>
        </w:tc>
        <w:tc>
          <w:tcPr>
            <w:tcW w:w="623"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A78AC"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1A24285E"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82D555E"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E30F254"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DF3E42F" w14:textId="77777777" w:rsidR="002B19E4" w:rsidRPr="00CF7C3B" w:rsidRDefault="002B19E4" w:rsidP="00345058">
            <w:pPr>
              <w:spacing w:after="0" w:line="240" w:lineRule="auto"/>
              <w:jc w:val="both"/>
              <w:rPr>
                <w:rFonts w:ascii="Times New Roman" w:hAnsi="Times New Roman" w:cs="Times New Roman"/>
                <w:lang w:val="ky-KG"/>
              </w:rPr>
            </w:pPr>
          </w:p>
          <w:p w14:paraId="0F1D0DFA" w14:textId="188C2169" w:rsidR="00F064F8" w:rsidRPr="00CF7C3B" w:rsidRDefault="00086AB5" w:rsidP="00345058">
            <w:pPr>
              <w:spacing w:after="0" w:line="240" w:lineRule="auto"/>
              <w:jc w:val="both"/>
              <w:rPr>
                <w:rFonts w:ascii="Times New Roman" w:eastAsia="Times New Roman" w:hAnsi="Times New Roman" w:cs="Times New Roman"/>
                <w:sz w:val="24"/>
                <w:szCs w:val="24"/>
                <w:lang w:val="ky-KG" w:eastAsia="ru-RU"/>
              </w:rPr>
            </w:pPr>
            <w:r w:rsidRPr="00CF7C3B">
              <w:rPr>
                <w:rFonts w:ascii="Times New Roman" w:hAnsi="Times New Roman" w:cs="Times New Roman"/>
                <w:lang w:val="ky-KG"/>
              </w:rPr>
              <w:t>Бардын жабдыктары, санитария жана гигиена</w:t>
            </w:r>
          </w:p>
          <w:p w14:paraId="68ADFAF9"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75820369"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17C9D4FF"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34FD0C3C"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6ACB2C37"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0F6C32B1"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44E17BC1"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19557195"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7DF32C21"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74F0E75F"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58E90B3D"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7F611A5E"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4B3D87FA"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1296572B"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2C9ABBD4"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47247820"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5D2141BC"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5FE3A887"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3BC53E13"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18EB427C"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146251E3"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1AEC25D8"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707481AB"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409F71C9"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3FDCFED1"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1C2866C1"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p w14:paraId="008DD55F" w14:textId="6FB2162E" w:rsidR="002A75F6" w:rsidRPr="00CF7C3B" w:rsidRDefault="002A75F6" w:rsidP="00C37CF4">
            <w:pPr>
              <w:spacing w:after="0" w:line="240" w:lineRule="auto"/>
              <w:jc w:val="both"/>
              <w:rPr>
                <w:rFonts w:ascii="Times New Roman" w:eastAsia="Times New Roman" w:hAnsi="Times New Roman" w:cs="Times New Roman"/>
                <w:sz w:val="24"/>
                <w:szCs w:val="24"/>
                <w:lang w:val="ky-KG" w:eastAsia="ru-RU"/>
              </w:rPr>
            </w:pPr>
          </w:p>
          <w:p w14:paraId="1E09E743" w14:textId="7CF9B540" w:rsidR="00A9162F" w:rsidRPr="00CF7C3B" w:rsidRDefault="00A9162F" w:rsidP="00C37CF4">
            <w:pPr>
              <w:spacing w:after="0" w:line="240" w:lineRule="auto"/>
              <w:jc w:val="both"/>
              <w:rPr>
                <w:rFonts w:ascii="Times New Roman" w:eastAsia="Times New Roman" w:hAnsi="Times New Roman" w:cs="Times New Roman"/>
                <w:sz w:val="24"/>
                <w:szCs w:val="24"/>
                <w:lang w:val="ky-KG" w:eastAsia="ru-RU"/>
              </w:rPr>
            </w:pPr>
          </w:p>
          <w:p w14:paraId="12AB5622" w14:textId="52140FD2" w:rsidR="00A9162F" w:rsidRPr="00CF7C3B" w:rsidRDefault="00A9162F" w:rsidP="00C37CF4">
            <w:pPr>
              <w:spacing w:after="0" w:line="240" w:lineRule="auto"/>
              <w:jc w:val="both"/>
              <w:rPr>
                <w:rFonts w:ascii="Times New Roman" w:eastAsia="Times New Roman" w:hAnsi="Times New Roman" w:cs="Times New Roman"/>
                <w:sz w:val="24"/>
                <w:szCs w:val="24"/>
                <w:lang w:val="ky-KG" w:eastAsia="ru-RU"/>
              </w:rPr>
            </w:pPr>
          </w:p>
          <w:p w14:paraId="66AFD157" w14:textId="01FEDF96" w:rsidR="00A9162F" w:rsidRPr="00CF7C3B" w:rsidRDefault="00A9162F" w:rsidP="00C37CF4">
            <w:pPr>
              <w:spacing w:after="0" w:line="240" w:lineRule="auto"/>
              <w:jc w:val="both"/>
              <w:rPr>
                <w:rFonts w:ascii="Times New Roman" w:eastAsia="Times New Roman" w:hAnsi="Times New Roman" w:cs="Times New Roman"/>
                <w:sz w:val="24"/>
                <w:szCs w:val="24"/>
                <w:lang w:val="ky-KG" w:eastAsia="ru-RU"/>
              </w:rPr>
            </w:pPr>
          </w:p>
          <w:p w14:paraId="29D41CF7" w14:textId="77777777" w:rsidR="00A9162F" w:rsidRPr="00CF7C3B" w:rsidRDefault="00A9162F" w:rsidP="00C37CF4">
            <w:pPr>
              <w:spacing w:after="0" w:line="240" w:lineRule="auto"/>
              <w:jc w:val="both"/>
              <w:rPr>
                <w:rFonts w:ascii="Times New Roman" w:eastAsia="Times New Roman" w:hAnsi="Times New Roman" w:cs="Times New Roman"/>
                <w:sz w:val="24"/>
                <w:szCs w:val="24"/>
                <w:lang w:val="ky-KG" w:eastAsia="ru-RU"/>
              </w:rPr>
            </w:pPr>
          </w:p>
          <w:p w14:paraId="0F26380F" w14:textId="77777777" w:rsidR="002E6569" w:rsidRPr="00CF7C3B" w:rsidRDefault="002E6569" w:rsidP="00C37CF4">
            <w:pPr>
              <w:spacing w:after="0" w:line="240" w:lineRule="auto"/>
              <w:jc w:val="both"/>
              <w:rPr>
                <w:rFonts w:ascii="Times New Roman" w:eastAsia="Times New Roman" w:hAnsi="Times New Roman" w:cs="Times New Roman"/>
                <w:sz w:val="24"/>
                <w:szCs w:val="24"/>
                <w:lang w:val="ky-KG" w:eastAsia="ru-RU"/>
              </w:rPr>
            </w:pPr>
          </w:p>
          <w:p w14:paraId="62111860" w14:textId="3853B1BE" w:rsidR="002A75F6" w:rsidRPr="00CF7C3B" w:rsidRDefault="00086AB5" w:rsidP="00C37CF4">
            <w:pPr>
              <w:spacing w:after="0" w:line="240" w:lineRule="auto"/>
              <w:jc w:val="both"/>
              <w:rPr>
                <w:rFonts w:ascii="Times New Roman" w:eastAsia="Times New Roman" w:hAnsi="Times New Roman" w:cs="Times New Roman"/>
                <w:lang w:val="ky-KG" w:eastAsia="ru-RU"/>
              </w:rPr>
            </w:pPr>
            <w:r w:rsidRPr="00CF7C3B">
              <w:rPr>
                <w:rFonts w:ascii="Times New Roman" w:eastAsia="Times New Roman" w:hAnsi="Times New Roman" w:cs="Times New Roman"/>
                <w:lang w:val="ky-KG" w:eastAsia="ru-RU"/>
              </w:rPr>
              <w:t>Даам татуу товарларынын экспертизасы</w:t>
            </w:r>
          </w:p>
          <w:p w14:paraId="0820FF3D"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2F1291EC"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7C9736E6"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478F7AE1"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04DCB281"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4756517E"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546D9E52"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4B90F03C"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13FE00C8"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078B45E6"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342D7878"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17968B64"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705C771E"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4A285DC1"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1449AB96"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15B4F828"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673B8BD5"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5D2E8DE1"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1F72DEDA"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5C80148B" w14:textId="77777777" w:rsidR="002A75F6" w:rsidRPr="00CF7C3B" w:rsidRDefault="002A75F6" w:rsidP="00C37CF4">
            <w:pPr>
              <w:spacing w:after="0" w:line="240" w:lineRule="auto"/>
              <w:jc w:val="both"/>
              <w:rPr>
                <w:rFonts w:ascii="Times New Roman" w:eastAsia="Times New Roman" w:hAnsi="Times New Roman" w:cs="Times New Roman"/>
                <w:lang w:val="ky-KG" w:eastAsia="ru-RU"/>
              </w:rPr>
            </w:pPr>
          </w:p>
          <w:p w14:paraId="56F61DCF" w14:textId="77777777" w:rsidR="00F17D93" w:rsidRPr="00CF7C3B" w:rsidRDefault="00F17D93" w:rsidP="00345058">
            <w:pPr>
              <w:spacing w:after="0" w:line="240" w:lineRule="auto"/>
              <w:jc w:val="both"/>
              <w:rPr>
                <w:rFonts w:ascii="Times New Roman" w:eastAsia="Times New Roman" w:hAnsi="Times New Roman" w:cs="Times New Roman"/>
                <w:sz w:val="24"/>
                <w:szCs w:val="24"/>
                <w:lang w:val="ky-KG" w:eastAsia="ru-RU"/>
              </w:rPr>
            </w:pPr>
          </w:p>
          <w:p w14:paraId="7E58E070" w14:textId="479380E4" w:rsidR="00C37CF4" w:rsidRPr="00CF7C3B" w:rsidRDefault="00702EF9" w:rsidP="00345058">
            <w:pPr>
              <w:spacing w:after="0" w:line="240" w:lineRule="auto"/>
              <w:jc w:val="both"/>
              <w:rPr>
                <w:rFonts w:ascii="Times New Roman" w:hAnsi="Times New Roman" w:cs="Times New Roman"/>
                <w:sz w:val="24"/>
                <w:szCs w:val="24"/>
                <w:lang w:val="ky-KG"/>
              </w:rPr>
            </w:pPr>
            <w:r w:rsidRPr="00CF7C3B">
              <w:rPr>
                <w:rFonts w:ascii="Times New Roman" w:hAnsi="Times New Roman" w:cs="Times New Roman"/>
                <w:sz w:val="24"/>
                <w:szCs w:val="24"/>
                <w:lang w:val="ky-KG"/>
              </w:rPr>
              <w:t>Кесиптик этика жана тейлөө маданияты</w:t>
            </w:r>
          </w:p>
          <w:p w14:paraId="4FDE9B56" w14:textId="77777777" w:rsidR="00C37CF4" w:rsidRPr="00CF7C3B" w:rsidRDefault="00C37CF4" w:rsidP="00345058">
            <w:pPr>
              <w:spacing w:after="0" w:line="240" w:lineRule="auto"/>
              <w:jc w:val="both"/>
              <w:rPr>
                <w:rFonts w:ascii="Times New Roman" w:hAnsi="Times New Roman" w:cs="Times New Roman"/>
                <w:sz w:val="24"/>
                <w:szCs w:val="24"/>
              </w:rPr>
            </w:pPr>
          </w:p>
          <w:p w14:paraId="791E6E41" w14:textId="77777777" w:rsidR="00C37CF4" w:rsidRPr="00CF7C3B" w:rsidRDefault="00C37CF4" w:rsidP="00345058">
            <w:pPr>
              <w:spacing w:after="0" w:line="240" w:lineRule="auto"/>
              <w:jc w:val="both"/>
              <w:rPr>
                <w:rFonts w:ascii="Times New Roman" w:hAnsi="Times New Roman" w:cs="Times New Roman"/>
                <w:sz w:val="24"/>
                <w:szCs w:val="24"/>
              </w:rPr>
            </w:pPr>
          </w:p>
          <w:p w14:paraId="736F17EA" w14:textId="77777777" w:rsidR="00C37CF4" w:rsidRPr="00CF7C3B" w:rsidRDefault="00C37CF4" w:rsidP="00345058">
            <w:pPr>
              <w:spacing w:after="0" w:line="240" w:lineRule="auto"/>
              <w:jc w:val="both"/>
              <w:rPr>
                <w:rFonts w:ascii="Times New Roman" w:hAnsi="Times New Roman" w:cs="Times New Roman"/>
                <w:sz w:val="24"/>
                <w:szCs w:val="24"/>
              </w:rPr>
            </w:pPr>
          </w:p>
          <w:p w14:paraId="6D92C1F2" w14:textId="77777777" w:rsidR="00C37CF4" w:rsidRPr="00CF7C3B" w:rsidRDefault="00C37CF4" w:rsidP="00345058">
            <w:pPr>
              <w:spacing w:after="0" w:line="240" w:lineRule="auto"/>
              <w:jc w:val="both"/>
              <w:rPr>
                <w:rFonts w:ascii="Times New Roman" w:hAnsi="Times New Roman" w:cs="Times New Roman"/>
                <w:sz w:val="24"/>
                <w:szCs w:val="24"/>
              </w:rPr>
            </w:pPr>
          </w:p>
          <w:p w14:paraId="289DD210" w14:textId="77777777" w:rsidR="00C37CF4" w:rsidRPr="00CF7C3B" w:rsidRDefault="00C37CF4" w:rsidP="00345058">
            <w:pPr>
              <w:spacing w:after="0" w:line="240" w:lineRule="auto"/>
              <w:jc w:val="both"/>
              <w:rPr>
                <w:rFonts w:ascii="Times New Roman" w:hAnsi="Times New Roman" w:cs="Times New Roman"/>
                <w:sz w:val="24"/>
                <w:szCs w:val="24"/>
              </w:rPr>
            </w:pPr>
          </w:p>
          <w:p w14:paraId="46545BFD" w14:textId="77777777" w:rsidR="00C37CF4" w:rsidRPr="00CF7C3B" w:rsidRDefault="00C37CF4" w:rsidP="00345058">
            <w:pPr>
              <w:spacing w:after="0" w:line="240" w:lineRule="auto"/>
              <w:jc w:val="both"/>
              <w:rPr>
                <w:rFonts w:ascii="Times New Roman" w:hAnsi="Times New Roman" w:cs="Times New Roman"/>
                <w:sz w:val="24"/>
                <w:szCs w:val="24"/>
              </w:rPr>
            </w:pPr>
          </w:p>
          <w:p w14:paraId="6C8923CE" w14:textId="77777777" w:rsidR="00C37CF4" w:rsidRPr="00CF7C3B" w:rsidRDefault="00C37CF4" w:rsidP="00345058">
            <w:pPr>
              <w:spacing w:after="0" w:line="240" w:lineRule="auto"/>
              <w:jc w:val="both"/>
              <w:rPr>
                <w:rFonts w:ascii="Times New Roman" w:hAnsi="Times New Roman" w:cs="Times New Roman"/>
                <w:sz w:val="24"/>
                <w:szCs w:val="24"/>
              </w:rPr>
            </w:pPr>
          </w:p>
          <w:p w14:paraId="0D1817F0" w14:textId="77777777" w:rsidR="00C37CF4" w:rsidRPr="00CF7C3B" w:rsidRDefault="00C37CF4" w:rsidP="00345058">
            <w:pPr>
              <w:spacing w:after="0" w:line="240" w:lineRule="auto"/>
              <w:jc w:val="both"/>
              <w:rPr>
                <w:rFonts w:ascii="Times New Roman" w:hAnsi="Times New Roman" w:cs="Times New Roman"/>
                <w:sz w:val="24"/>
                <w:szCs w:val="24"/>
              </w:rPr>
            </w:pPr>
          </w:p>
          <w:p w14:paraId="6ECFBE1C" w14:textId="77777777" w:rsidR="00C37CF4" w:rsidRPr="00CF7C3B" w:rsidRDefault="00C37CF4" w:rsidP="00345058">
            <w:pPr>
              <w:spacing w:after="0" w:line="240" w:lineRule="auto"/>
              <w:jc w:val="both"/>
              <w:rPr>
                <w:rFonts w:ascii="Times New Roman" w:hAnsi="Times New Roman" w:cs="Times New Roman"/>
                <w:sz w:val="24"/>
                <w:szCs w:val="24"/>
              </w:rPr>
            </w:pPr>
          </w:p>
          <w:p w14:paraId="1CA1F53C" w14:textId="77777777" w:rsidR="00C37CF4" w:rsidRPr="00CF7C3B" w:rsidRDefault="00C37CF4" w:rsidP="00345058">
            <w:pPr>
              <w:spacing w:after="0" w:line="240" w:lineRule="auto"/>
              <w:jc w:val="both"/>
              <w:rPr>
                <w:rFonts w:ascii="Times New Roman" w:hAnsi="Times New Roman" w:cs="Times New Roman"/>
                <w:sz w:val="24"/>
                <w:szCs w:val="24"/>
              </w:rPr>
            </w:pPr>
          </w:p>
          <w:p w14:paraId="01B65FB4" w14:textId="77777777" w:rsidR="00C37CF4" w:rsidRPr="00CF7C3B" w:rsidRDefault="00C37CF4" w:rsidP="00345058">
            <w:pPr>
              <w:spacing w:after="0" w:line="240" w:lineRule="auto"/>
              <w:jc w:val="both"/>
              <w:rPr>
                <w:rFonts w:ascii="Times New Roman" w:hAnsi="Times New Roman" w:cs="Times New Roman"/>
                <w:sz w:val="24"/>
                <w:szCs w:val="24"/>
              </w:rPr>
            </w:pPr>
          </w:p>
          <w:p w14:paraId="36626CA1" w14:textId="77777777" w:rsidR="00C37CF4" w:rsidRPr="00CF7C3B" w:rsidRDefault="00C37CF4" w:rsidP="00345058">
            <w:pPr>
              <w:spacing w:after="0" w:line="240" w:lineRule="auto"/>
              <w:jc w:val="both"/>
              <w:rPr>
                <w:rFonts w:ascii="Times New Roman" w:hAnsi="Times New Roman" w:cs="Times New Roman"/>
                <w:sz w:val="24"/>
                <w:szCs w:val="24"/>
              </w:rPr>
            </w:pPr>
          </w:p>
          <w:p w14:paraId="65288BE0" w14:textId="77777777" w:rsidR="00C37CF4" w:rsidRPr="00CF7C3B" w:rsidRDefault="00C37CF4" w:rsidP="00345058">
            <w:pPr>
              <w:spacing w:after="0" w:line="240" w:lineRule="auto"/>
              <w:jc w:val="both"/>
              <w:rPr>
                <w:rFonts w:ascii="Times New Roman" w:hAnsi="Times New Roman" w:cs="Times New Roman"/>
                <w:sz w:val="24"/>
                <w:szCs w:val="24"/>
              </w:rPr>
            </w:pPr>
          </w:p>
          <w:p w14:paraId="7369E20F" w14:textId="77777777" w:rsidR="00C37CF4" w:rsidRPr="00CF7C3B" w:rsidRDefault="00C37CF4" w:rsidP="00345058">
            <w:pPr>
              <w:spacing w:after="0" w:line="240" w:lineRule="auto"/>
              <w:jc w:val="both"/>
              <w:rPr>
                <w:rFonts w:ascii="Times New Roman" w:hAnsi="Times New Roman" w:cs="Times New Roman"/>
                <w:sz w:val="24"/>
                <w:szCs w:val="24"/>
              </w:rPr>
            </w:pPr>
          </w:p>
          <w:p w14:paraId="17E7115F" w14:textId="5593ECDC" w:rsidR="00C37CF4" w:rsidRPr="00CF7C3B" w:rsidRDefault="00C37CF4" w:rsidP="00345058">
            <w:pPr>
              <w:spacing w:after="0" w:line="240" w:lineRule="auto"/>
              <w:jc w:val="both"/>
              <w:rPr>
                <w:rFonts w:ascii="Times New Roman" w:hAnsi="Times New Roman" w:cs="Times New Roman"/>
                <w:sz w:val="24"/>
                <w:szCs w:val="24"/>
              </w:rPr>
            </w:pPr>
          </w:p>
          <w:p w14:paraId="26F293AF" w14:textId="4318594C" w:rsidR="00A9162F" w:rsidRPr="00CF7C3B" w:rsidRDefault="00A9162F" w:rsidP="00345058">
            <w:pPr>
              <w:spacing w:after="0" w:line="240" w:lineRule="auto"/>
              <w:jc w:val="both"/>
              <w:rPr>
                <w:rFonts w:ascii="Times New Roman" w:hAnsi="Times New Roman" w:cs="Times New Roman"/>
                <w:sz w:val="24"/>
                <w:szCs w:val="24"/>
              </w:rPr>
            </w:pPr>
          </w:p>
          <w:p w14:paraId="18267F58" w14:textId="17F0186E" w:rsidR="00A9162F" w:rsidRPr="00CF7C3B" w:rsidRDefault="00A9162F" w:rsidP="00345058">
            <w:pPr>
              <w:spacing w:after="0" w:line="240" w:lineRule="auto"/>
              <w:jc w:val="both"/>
              <w:rPr>
                <w:rFonts w:ascii="Times New Roman" w:hAnsi="Times New Roman" w:cs="Times New Roman"/>
                <w:sz w:val="24"/>
                <w:szCs w:val="24"/>
              </w:rPr>
            </w:pPr>
          </w:p>
          <w:p w14:paraId="70E5F60C" w14:textId="411D0C24" w:rsidR="00A9162F" w:rsidRPr="00CF7C3B" w:rsidRDefault="00A9162F" w:rsidP="00345058">
            <w:pPr>
              <w:spacing w:after="0" w:line="240" w:lineRule="auto"/>
              <w:jc w:val="both"/>
              <w:rPr>
                <w:rFonts w:ascii="Times New Roman" w:hAnsi="Times New Roman" w:cs="Times New Roman"/>
                <w:sz w:val="24"/>
                <w:szCs w:val="24"/>
              </w:rPr>
            </w:pPr>
          </w:p>
          <w:p w14:paraId="12679C92" w14:textId="2BEE3833" w:rsidR="00A9162F" w:rsidRPr="00CF7C3B" w:rsidRDefault="00A9162F" w:rsidP="00345058">
            <w:pPr>
              <w:spacing w:after="0" w:line="240" w:lineRule="auto"/>
              <w:jc w:val="both"/>
              <w:rPr>
                <w:rFonts w:ascii="Times New Roman" w:hAnsi="Times New Roman" w:cs="Times New Roman"/>
                <w:sz w:val="24"/>
                <w:szCs w:val="24"/>
              </w:rPr>
            </w:pPr>
          </w:p>
          <w:p w14:paraId="6CEEC7FA" w14:textId="1F7ABEA7" w:rsidR="00A9162F" w:rsidRPr="00CF7C3B" w:rsidRDefault="00A9162F" w:rsidP="00345058">
            <w:pPr>
              <w:spacing w:after="0" w:line="240" w:lineRule="auto"/>
              <w:jc w:val="both"/>
              <w:rPr>
                <w:rFonts w:ascii="Times New Roman" w:hAnsi="Times New Roman" w:cs="Times New Roman"/>
                <w:sz w:val="24"/>
                <w:szCs w:val="24"/>
              </w:rPr>
            </w:pPr>
          </w:p>
          <w:p w14:paraId="42F0D7D2" w14:textId="2C94743F" w:rsidR="00A9162F" w:rsidRPr="00CF7C3B" w:rsidRDefault="00A9162F" w:rsidP="00345058">
            <w:pPr>
              <w:spacing w:after="0" w:line="240" w:lineRule="auto"/>
              <w:jc w:val="both"/>
              <w:rPr>
                <w:rFonts w:ascii="Times New Roman" w:hAnsi="Times New Roman" w:cs="Times New Roman"/>
                <w:sz w:val="24"/>
                <w:szCs w:val="24"/>
              </w:rPr>
            </w:pPr>
          </w:p>
          <w:p w14:paraId="563C7060" w14:textId="67AFE465" w:rsidR="00A9162F" w:rsidRPr="00CF7C3B" w:rsidRDefault="00A9162F" w:rsidP="00345058">
            <w:pPr>
              <w:spacing w:after="0" w:line="240" w:lineRule="auto"/>
              <w:jc w:val="both"/>
              <w:rPr>
                <w:rFonts w:ascii="Times New Roman" w:hAnsi="Times New Roman" w:cs="Times New Roman"/>
                <w:sz w:val="24"/>
                <w:szCs w:val="24"/>
              </w:rPr>
            </w:pPr>
          </w:p>
          <w:p w14:paraId="61D9E881" w14:textId="7FB999B1" w:rsidR="00A9162F" w:rsidRPr="00CF7C3B" w:rsidRDefault="00A9162F" w:rsidP="00345058">
            <w:pPr>
              <w:spacing w:after="0" w:line="240" w:lineRule="auto"/>
              <w:jc w:val="both"/>
              <w:rPr>
                <w:rFonts w:ascii="Times New Roman" w:hAnsi="Times New Roman" w:cs="Times New Roman"/>
                <w:sz w:val="24"/>
                <w:szCs w:val="24"/>
              </w:rPr>
            </w:pPr>
          </w:p>
          <w:p w14:paraId="0E4A0CAC" w14:textId="49D4CF37" w:rsidR="00A9162F" w:rsidRPr="00CF7C3B" w:rsidRDefault="00A9162F" w:rsidP="00345058">
            <w:pPr>
              <w:spacing w:after="0" w:line="240" w:lineRule="auto"/>
              <w:jc w:val="both"/>
              <w:rPr>
                <w:rFonts w:ascii="Times New Roman" w:hAnsi="Times New Roman" w:cs="Times New Roman"/>
                <w:sz w:val="24"/>
                <w:szCs w:val="24"/>
              </w:rPr>
            </w:pPr>
          </w:p>
          <w:p w14:paraId="041E5BAF" w14:textId="1BAFEEDD" w:rsidR="00A9162F" w:rsidRPr="00CF7C3B" w:rsidRDefault="00A9162F" w:rsidP="00345058">
            <w:pPr>
              <w:spacing w:after="0" w:line="240" w:lineRule="auto"/>
              <w:jc w:val="both"/>
              <w:rPr>
                <w:rFonts w:ascii="Times New Roman" w:hAnsi="Times New Roman" w:cs="Times New Roman"/>
                <w:sz w:val="24"/>
                <w:szCs w:val="24"/>
              </w:rPr>
            </w:pPr>
          </w:p>
          <w:p w14:paraId="476B6728" w14:textId="7E613F52" w:rsidR="00A9162F" w:rsidRPr="00CF7C3B" w:rsidRDefault="00A9162F" w:rsidP="00345058">
            <w:pPr>
              <w:spacing w:after="0" w:line="240" w:lineRule="auto"/>
              <w:jc w:val="both"/>
              <w:rPr>
                <w:rFonts w:ascii="Times New Roman" w:hAnsi="Times New Roman" w:cs="Times New Roman"/>
                <w:sz w:val="24"/>
                <w:szCs w:val="24"/>
              </w:rPr>
            </w:pPr>
          </w:p>
          <w:p w14:paraId="73C72C2A" w14:textId="3AF63F5E" w:rsidR="00A9162F" w:rsidRPr="00CF7C3B" w:rsidRDefault="00A9162F" w:rsidP="00345058">
            <w:pPr>
              <w:spacing w:after="0" w:line="240" w:lineRule="auto"/>
              <w:jc w:val="both"/>
              <w:rPr>
                <w:rFonts w:ascii="Times New Roman" w:hAnsi="Times New Roman" w:cs="Times New Roman"/>
                <w:sz w:val="24"/>
                <w:szCs w:val="24"/>
              </w:rPr>
            </w:pPr>
          </w:p>
          <w:p w14:paraId="13E9D996" w14:textId="0D4CFA34" w:rsidR="00A9162F" w:rsidRPr="00CF7C3B" w:rsidRDefault="00A9162F" w:rsidP="00345058">
            <w:pPr>
              <w:spacing w:after="0" w:line="240" w:lineRule="auto"/>
              <w:jc w:val="both"/>
              <w:rPr>
                <w:rFonts w:ascii="Times New Roman" w:hAnsi="Times New Roman" w:cs="Times New Roman"/>
                <w:sz w:val="24"/>
                <w:szCs w:val="24"/>
              </w:rPr>
            </w:pPr>
          </w:p>
          <w:p w14:paraId="5D2764E5" w14:textId="4B569462" w:rsidR="00A9162F" w:rsidRPr="00CF7C3B" w:rsidRDefault="00A9162F" w:rsidP="00345058">
            <w:pPr>
              <w:spacing w:after="0" w:line="240" w:lineRule="auto"/>
              <w:jc w:val="both"/>
              <w:rPr>
                <w:rFonts w:ascii="Times New Roman" w:hAnsi="Times New Roman" w:cs="Times New Roman"/>
                <w:sz w:val="24"/>
                <w:szCs w:val="24"/>
              </w:rPr>
            </w:pPr>
          </w:p>
          <w:p w14:paraId="538762B8" w14:textId="0BE314FF" w:rsidR="00A9162F" w:rsidRPr="00CF7C3B" w:rsidRDefault="00A9162F" w:rsidP="00345058">
            <w:pPr>
              <w:spacing w:after="0" w:line="240" w:lineRule="auto"/>
              <w:jc w:val="both"/>
              <w:rPr>
                <w:rFonts w:ascii="Times New Roman" w:hAnsi="Times New Roman" w:cs="Times New Roman"/>
                <w:sz w:val="24"/>
                <w:szCs w:val="24"/>
              </w:rPr>
            </w:pPr>
          </w:p>
          <w:p w14:paraId="21A9408C" w14:textId="751E0064" w:rsidR="00A9162F" w:rsidRPr="00CF7C3B" w:rsidRDefault="00A9162F" w:rsidP="00345058">
            <w:pPr>
              <w:spacing w:after="0" w:line="240" w:lineRule="auto"/>
              <w:jc w:val="both"/>
              <w:rPr>
                <w:rFonts w:ascii="Times New Roman" w:hAnsi="Times New Roman" w:cs="Times New Roman"/>
                <w:sz w:val="24"/>
                <w:szCs w:val="24"/>
              </w:rPr>
            </w:pPr>
          </w:p>
          <w:p w14:paraId="1B01EBC0" w14:textId="33BDDC20" w:rsidR="00A9162F" w:rsidRPr="00CF7C3B" w:rsidRDefault="00A9162F" w:rsidP="00345058">
            <w:pPr>
              <w:spacing w:after="0" w:line="240" w:lineRule="auto"/>
              <w:jc w:val="both"/>
              <w:rPr>
                <w:rFonts w:ascii="Times New Roman" w:hAnsi="Times New Roman" w:cs="Times New Roman"/>
                <w:sz w:val="24"/>
                <w:szCs w:val="24"/>
              </w:rPr>
            </w:pPr>
          </w:p>
          <w:p w14:paraId="15B27405" w14:textId="7A19A6B9" w:rsidR="00A9162F" w:rsidRPr="00CF7C3B" w:rsidRDefault="00A9162F" w:rsidP="00345058">
            <w:pPr>
              <w:spacing w:after="0" w:line="240" w:lineRule="auto"/>
              <w:jc w:val="both"/>
              <w:rPr>
                <w:rFonts w:ascii="Times New Roman" w:hAnsi="Times New Roman" w:cs="Times New Roman"/>
                <w:sz w:val="24"/>
                <w:szCs w:val="24"/>
              </w:rPr>
            </w:pPr>
          </w:p>
          <w:p w14:paraId="451E0F47" w14:textId="2D3CEB3D" w:rsidR="00A9162F" w:rsidRPr="00CF7C3B" w:rsidRDefault="00A9162F" w:rsidP="00345058">
            <w:pPr>
              <w:spacing w:after="0" w:line="240" w:lineRule="auto"/>
              <w:jc w:val="both"/>
              <w:rPr>
                <w:rFonts w:ascii="Times New Roman" w:hAnsi="Times New Roman" w:cs="Times New Roman"/>
                <w:sz w:val="24"/>
                <w:szCs w:val="24"/>
              </w:rPr>
            </w:pPr>
          </w:p>
          <w:p w14:paraId="151951D6" w14:textId="07654DF2" w:rsidR="00A9162F" w:rsidRPr="00CF7C3B" w:rsidRDefault="00A9162F" w:rsidP="00345058">
            <w:pPr>
              <w:spacing w:after="0" w:line="240" w:lineRule="auto"/>
              <w:jc w:val="both"/>
              <w:rPr>
                <w:rFonts w:ascii="Times New Roman" w:hAnsi="Times New Roman" w:cs="Times New Roman"/>
                <w:sz w:val="24"/>
                <w:szCs w:val="24"/>
              </w:rPr>
            </w:pPr>
          </w:p>
          <w:p w14:paraId="546BF02A" w14:textId="4BE95E63" w:rsidR="00A9162F" w:rsidRPr="00CF7C3B" w:rsidRDefault="00A9162F" w:rsidP="00345058">
            <w:pPr>
              <w:spacing w:after="0" w:line="240" w:lineRule="auto"/>
              <w:jc w:val="both"/>
              <w:rPr>
                <w:rFonts w:ascii="Times New Roman" w:hAnsi="Times New Roman" w:cs="Times New Roman"/>
                <w:sz w:val="24"/>
                <w:szCs w:val="24"/>
              </w:rPr>
            </w:pPr>
          </w:p>
          <w:p w14:paraId="52D6E1B7" w14:textId="189E1CF3" w:rsidR="00A9162F" w:rsidRPr="00CF7C3B" w:rsidRDefault="00A9162F" w:rsidP="00345058">
            <w:pPr>
              <w:spacing w:after="0" w:line="240" w:lineRule="auto"/>
              <w:jc w:val="both"/>
              <w:rPr>
                <w:rFonts w:ascii="Times New Roman" w:hAnsi="Times New Roman" w:cs="Times New Roman"/>
                <w:sz w:val="24"/>
                <w:szCs w:val="24"/>
              </w:rPr>
            </w:pPr>
          </w:p>
          <w:p w14:paraId="04C9463C" w14:textId="389828DD" w:rsidR="00A9162F" w:rsidRPr="00CF7C3B" w:rsidRDefault="00A9162F" w:rsidP="00345058">
            <w:pPr>
              <w:spacing w:after="0" w:line="240" w:lineRule="auto"/>
              <w:jc w:val="both"/>
              <w:rPr>
                <w:rFonts w:ascii="Times New Roman" w:hAnsi="Times New Roman" w:cs="Times New Roman"/>
                <w:sz w:val="24"/>
                <w:szCs w:val="24"/>
              </w:rPr>
            </w:pPr>
          </w:p>
          <w:p w14:paraId="4064818C" w14:textId="6ACABAD6" w:rsidR="00A9162F" w:rsidRPr="00CF7C3B" w:rsidRDefault="00A9162F" w:rsidP="00345058">
            <w:pPr>
              <w:spacing w:after="0" w:line="240" w:lineRule="auto"/>
              <w:jc w:val="both"/>
              <w:rPr>
                <w:rFonts w:ascii="Times New Roman" w:hAnsi="Times New Roman" w:cs="Times New Roman"/>
                <w:sz w:val="24"/>
                <w:szCs w:val="24"/>
              </w:rPr>
            </w:pPr>
          </w:p>
          <w:p w14:paraId="7E6EA1EB" w14:textId="7546B013" w:rsidR="00A9162F" w:rsidRPr="00CF7C3B" w:rsidRDefault="00A9162F" w:rsidP="00345058">
            <w:pPr>
              <w:spacing w:after="0" w:line="240" w:lineRule="auto"/>
              <w:jc w:val="both"/>
              <w:rPr>
                <w:rFonts w:ascii="Times New Roman" w:hAnsi="Times New Roman" w:cs="Times New Roman"/>
                <w:sz w:val="24"/>
                <w:szCs w:val="24"/>
              </w:rPr>
            </w:pPr>
          </w:p>
          <w:p w14:paraId="33DDC4E9" w14:textId="5DD7E9CC" w:rsidR="00A9162F" w:rsidRPr="00CF7C3B" w:rsidRDefault="00A9162F" w:rsidP="00345058">
            <w:pPr>
              <w:spacing w:after="0" w:line="240" w:lineRule="auto"/>
              <w:jc w:val="both"/>
              <w:rPr>
                <w:rFonts w:ascii="Times New Roman" w:hAnsi="Times New Roman" w:cs="Times New Roman"/>
                <w:sz w:val="24"/>
                <w:szCs w:val="24"/>
              </w:rPr>
            </w:pPr>
          </w:p>
          <w:p w14:paraId="3F311811" w14:textId="59751FA9" w:rsidR="00A9162F" w:rsidRPr="00CF7C3B" w:rsidRDefault="00A9162F" w:rsidP="00345058">
            <w:pPr>
              <w:spacing w:after="0" w:line="240" w:lineRule="auto"/>
              <w:jc w:val="both"/>
              <w:rPr>
                <w:rFonts w:ascii="Times New Roman" w:hAnsi="Times New Roman" w:cs="Times New Roman"/>
                <w:sz w:val="24"/>
                <w:szCs w:val="24"/>
              </w:rPr>
            </w:pPr>
          </w:p>
          <w:p w14:paraId="7D4C8E47" w14:textId="7CFB2B9B" w:rsidR="00A9162F" w:rsidRPr="00CF7C3B" w:rsidRDefault="00A9162F" w:rsidP="00345058">
            <w:pPr>
              <w:spacing w:after="0" w:line="240" w:lineRule="auto"/>
              <w:jc w:val="both"/>
              <w:rPr>
                <w:rFonts w:ascii="Times New Roman" w:hAnsi="Times New Roman" w:cs="Times New Roman"/>
                <w:sz w:val="24"/>
                <w:szCs w:val="24"/>
              </w:rPr>
            </w:pPr>
          </w:p>
          <w:p w14:paraId="4AC4D637" w14:textId="7C5ACE06" w:rsidR="00A9162F" w:rsidRPr="00CF7C3B" w:rsidRDefault="00A9162F" w:rsidP="00345058">
            <w:pPr>
              <w:spacing w:after="0" w:line="240" w:lineRule="auto"/>
              <w:jc w:val="both"/>
              <w:rPr>
                <w:rFonts w:ascii="Times New Roman" w:hAnsi="Times New Roman" w:cs="Times New Roman"/>
                <w:sz w:val="24"/>
                <w:szCs w:val="24"/>
              </w:rPr>
            </w:pPr>
          </w:p>
          <w:p w14:paraId="429EB869" w14:textId="5E157447" w:rsidR="00A9162F" w:rsidRPr="00CF7C3B" w:rsidRDefault="00A9162F" w:rsidP="00345058">
            <w:pPr>
              <w:spacing w:after="0" w:line="240" w:lineRule="auto"/>
              <w:jc w:val="both"/>
              <w:rPr>
                <w:rFonts w:ascii="Times New Roman" w:hAnsi="Times New Roman" w:cs="Times New Roman"/>
                <w:sz w:val="24"/>
                <w:szCs w:val="24"/>
              </w:rPr>
            </w:pPr>
          </w:p>
          <w:p w14:paraId="781AA35A" w14:textId="30F9B28D" w:rsidR="00A9162F" w:rsidRPr="00CF7C3B" w:rsidRDefault="00A9162F" w:rsidP="00345058">
            <w:pPr>
              <w:spacing w:after="0" w:line="240" w:lineRule="auto"/>
              <w:jc w:val="both"/>
              <w:rPr>
                <w:rFonts w:ascii="Times New Roman" w:hAnsi="Times New Roman" w:cs="Times New Roman"/>
                <w:sz w:val="24"/>
                <w:szCs w:val="24"/>
              </w:rPr>
            </w:pPr>
          </w:p>
          <w:p w14:paraId="764392A0" w14:textId="195D084D" w:rsidR="00A9162F" w:rsidRPr="00CF7C3B" w:rsidRDefault="00A9162F" w:rsidP="00345058">
            <w:pPr>
              <w:spacing w:after="0" w:line="240" w:lineRule="auto"/>
              <w:jc w:val="both"/>
              <w:rPr>
                <w:rFonts w:ascii="Times New Roman" w:hAnsi="Times New Roman" w:cs="Times New Roman"/>
                <w:sz w:val="24"/>
                <w:szCs w:val="24"/>
              </w:rPr>
            </w:pPr>
          </w:p>
          <w:p w14:paraId="21143556" w14:textId="1F4EE309" w:rsidR="00A9162F" w:rsidRPr="00CF7C3B" w:rsidRDefault="00A9162F" w:rsidP="00345058">
            <w:pPr>
              <w:spacing w:after="0" w:line="240" w:lineRule="auto"/>
              <w:jc w:val="both"/>
              <w:rPr>
                <w:rFonts w:ascii="Times New Roman" w:hAnsi="Times New Roman" w:cs="Times New Roman"/>
                <w:sz w:val="24"/>
                <w:szCs w:val="24"/>
              </w:rPr>
            </w:pPr>
          </w:p>
          <w:p w14:paraId="30688BFD" w14:textId="35CF39D5" w:rsidR="00A9162F" w:rsidRPr="00CF7C3B" w:rsidRDefault="00A9162F" w:rsidP="00345058">
            <w:pPr>
              <w:spacing w:after="0" w:line="240" w:lineRule="auto"/>
              <w:jc w:val="both"/>
              <w:rPr>
                <w:rFonts w:ascii="Times New Roman" w:hAnsi="Times New Roman" w:cs="Times New Roman"/>
                <w:sz w:val="24"/>
                <w:szCs w:val="24"/>
              </w:rPr>
            </w:pPr>
          </w:p>
          <w:p w14:paraId="69EA80CF" w14:textId="645C7CA2" w:rsidR="00A9162F" w:rsidRPr="00CF7C3B" w:rsidRDefault="00A9162F" w:rsidP="00345058">
            <w:pPr>
              <w:spacing w:after="0" w:line="240" w:lineRule="auto"/>
              <w:jc w:val="both"/>
              <w:rPr>
                <w:rFonts w:ascii="Times New Roman" w:hAnsi="Times New Roman" w:cs="Times New Roman"/>
                <w:sz w:val="24"/>
                <w:szCs w:val="24"/>
              </w:rPr>
            </w:pPr>
          </w:p>
          <w:p w14:paraId="4B264138" w14:textId="15A0F08A" w:rsidR="00A9162F" w:rsidRPr="00CF7C3B" w:rsidRDefault="00A9162F" w:rsidP="00345058">
            <w:pPr>
              <w:spacing w:after="0" w:line="240" w:lineRule="auto"/>
              <w:jc w:val="both"/>
              <w:rPr>
                <w:rFonts w:ascii="Times New Roman" w:hAnsi="Times New Roman" w:cs="Times New Roman"/>
                <w:sz w:val="24"/>
                <w:szCs w:val="24"/>
              </w:rPr>
            </w:pPr>
          </w:p>
          <w:p w14:paraId="5A38A6E3" w14:textId="4A673A9D" w:rsidR="00A9162F" w:rsidRPr="00CF7C3B" w:rsidRDefault="00A9162F" w:rsidP="00345058">
            <w:pPr>
              <w:spacing w:after="0" w:line="240" w:lineRule="auto"/>
              <w:jc w:val="both"/>
              <w:rPr>
                <w:rFonts w:ascii="Times New Roman" w:hAnsi="Times New Roman" w:cs="Times New Roman"/>
                <w:sz w:val="24"/>
                <w:szCs w:val="24"/>
              </w:rPr>
            </w:pPr>
          </w:p>
          <w:p w14:paraId="7540854E" w14:textId="4746ED3C" w:rsidR="00A9162F" w:rsidRPr="00CF7C3B" w:rsidRDefault="00A9162F" w:rsidP="00345058">
            <w:pPr>
              <w:spacing w:after="0" w:line="240" w:lineRule="auto"/>
              <w:jc w:val="both"/>
              <w:rPr>
                <w:rFonts w:ascii="Times New Roman" w:hAnsi="Times New Roman" w:cs="Times New Roman"/>
                <w:sz w:val="24"/>
                <w:szCs w:val="24"/>
              </w:rPr>
            </w:pPr>
          </w:p>
          <w:p w14:paraId="0707DFDB" w14:textId="54238BDB" w:rsidR="00A9162F" w:rsidRPr="00CF7C3B" w:rsidRDefault="00A9162F" w:rsidP="00345058">
            <w:pPr>
              <w:spacing w:after="0" w:line="240" w:lineRule="auto"/>
              <w:jc w:val="both"/>
              <w:rPr>
                <w:rFonts w:ascii="Times New Roman" w:hAnsi="Times New Roman" w:cs="Times New Roman"/>
                <w:sz w:val="24"/>
                <w:szCs w:val="24"/>
              </w:rPr>
            </w:pPr>
          </w:p>
          <w:p w14:paraId="72B92C58" w14:textId="44E7195D" w:rsidR="00A9162F" w:rsidRPr="00CF7C3B" w:rsidRDefault="00A9162F" w:rsidP="00345058">
            <w:pPr>
              <w:spacing w:after="0" w:line="240" w:lineRule="auto"/>
              <w:jc w:val="both"/>
              <w:rPr>
                <w:rFonts w:ascii="Times New Roman" w:hAnsi="Times New Roman" w:cs="Times New Roman"/>
                <w:sz w:val="24"/>
                <w:szCs w:val="24"/>
              </w:rPr>
            </w:pPr>
          </w:p>
          <w:p w14:paraId="70C4E61D" w14:textId="4CBCE4DD" w:rsidR="00A9162F" w:rsidRPr="00CF7C3B" w:rsidRDefault="00A9162F" w:rsidP="00345058">
            <w:pPr>
              <w:spacing w:after="0" w:line="240" w:lineRule="auto"/>
              <w:jc w:val="both"/>
              <w:rPr>
                <w:rFonts w:ascii="Times New Roman" w:hAnsi="Times New Roman" w:cs="Times New Roman"/>
                <w:sz w:val="24"/>
                <w:szCs w:val="24"/>
              </w:rPr>
            </w:pPr>
          </w:p>
          <w:p w14:paraId="7E016400" w14:textId="54EB937C" w:rsidR="00A9162F" w:rsidRPr="00CF7C3B" w:rsidRDefault="00A9162F" w:rsidP="00345058">
            <w:pPr>
              <w:spacing w:after="0" w:line="240" w:lineRule="auto"/>
              <w:jc w:val="both"/>
              <w:rPr>
                <w:rFonts w:ascii="Times New Roman" w:hAnsi="Times New Roman" w:cs="Times New Roman"/>
                <w:sz w:val="24"/>
                <w:szCs w:val="24"/>
              </w:rPr>
            </w:pPr>
            <w:proofErr w:type="spellStart"/>
            <w:r w:rsidRPr="00CF7C3B">
              <w:rPr>
                <w:rFonts w:ascii="Times New Roman" w:hAnsi="Times New Roman" w:cs="Times New Roman"/>
                <w:sz w:val="24"/>
                <w:szCs w:val="24"/>
              </w:rPr>
              <w:t>Аралаш</w:t>
            </w:r>
            <w:proofErr w:type="spellEnd"/>
            <w:r w:rsidRPr="00CF7C3B">
              <w:rPr>
                <w:rFonts w:ascii="Times New Roman" w:hAnsi="Times New Roman" w:cs="Times New Roman"/>
                <w:sz w:val="24"/>
                <w:szCs w:val="24"/>
              </w:rPr>
              <w:t xml:space="preserve"> </w:t>
            </w:r>
            <w:proofErr w:type="spellStart"/>
            <w:r w:rsidRPr="00CF7C3B">
              <w:rPr>
                <w:rFonts w:ascii="Times New Roman" w:hAnsi="Times New Roman" w:cs="Times New Roman"/>
                <w:sz w:val="24"/>
                <w:szCs w:val="24"/>
              </w:rPr>
              <w:t>суусундуктарды</w:t>
            </w:r>
            <w:proofErr w:type="spellEnd"/>
            <w:r w:rsidRPr="00CF7C3B">
              <w:rPr>
                <w:rFonts w:ascii="Times New Roman" w:hAnsi="Times New Roman" w:cs="Times New Roman"/>
                <w:sz w:val="24"/>
                <w:szCs w:val="24"/>
              </w:rPr>
              <w:t xml:space="preserve"> </w:t>
            </w:r>
            <w:proofErr w:type="spellStart"/>
            <w:r w:rsidRPr="00CF7C3B">
              <w:rPr>
                <w:rFonts w:ascii="Times New Roman" w:hAnsi="Times New Roman" w:cs="Times New Roman"/>
                <w:sz w:val="24"/>
                <w:szCs w:val="24"/>
              </w:rPr>
              <w:t>жана</w:t>
            </w:r>
            <w:proofErr w:type="spellEnd"/>
            <w:r w:rsidRPr="00CF7C3B">
              <w:rPr>
                <w:rFonts w:ascii="Times New Roman" w:hAnsi="Times New Roman" w:cs="Times New Roman"/>
                <w:sz w:val="24"/>
                <w:szCs w:val="24"/>
              </w:rPr>
              <w:t xml:space="preserve"> </w:t>
            </w:r>
            <w:proofErr w:type="spellStart"/>
            <w:r w:rsidRPr="00CF7C3B">
              <w:rPr>
                <w:rFonts w:ascii="Times New Roman" w:hAnsi="Times New Roman" w:cs="Times New Roman"/>
                <w:sz w:val="24"/>
                <w:szCs w:val="24"/>
              </w:rPr>
              <w:t>коктейлдерди</w:t>
            </w:r>
            <w:proofErr w:type="spellEnd"/>
            <w:r w:rsidRPr="00CF7C3B">
              <w:rPr>
                <w:rFonts w:ascii="Times New Roman" w:hAnsi="Times New Roman" w:cs="Times New Roman"/>
                <w:sz w:val="24"/>
                <w:szCs w:val="24"/>
              </w:rPr>
              <w:t xml:space="preserve"> </w:t>
            </w:r>
            <w:proofErr w:type="spellStart"/>
            <w:r w:rsidRPr="00CF7C3B">
              <w:rPr>
                <w:rFonts w:ascii="Times New Roman" w:hAnsi="Times New Roman" w:cs="Times New Roman"/>
                <w:sz w:val="24"/>
                <w:szCs w:val="24"/>
              </w:rPr>
              <w:t>даярдоо</w:t>
            </w:r>
            <w:proofErr w:type="spellEnd"/>
            <w:r w:rsidRPr="00CF7C3B">
              <w:rPr>
                <w:rFonts w:ascii="Times New Roman" w:hAnsi="Times New Roman" w:cs="Times New Roman"/>
                <w:sz w:val="24"/>
                <w:szCs w:val="24"/>
              </w:rPr>
              <w:t xml:space="preserve"> </w:t>
            </w:r>
            <w:proofErr w:type="spellStart"/>
            <w:r w:rsidRPr="00CF7C3B">
              <w:rPr>
                <w:rFonts w:ascii="Times New Roman" w:hAnsi="Times New Roman" w:cs="Times New Roman"/>
                <w:sz w:val="24"/>
                <w:szCs w:val="24"/>
              </w:rPr>
              <w:t>технологиясы</w:t>
            </w:r>
            <w:proofErr w:type="spellEnd"/>
          </w:p>
          <w:p w14:paraId="7E9FC561" w14:textId="77777777" w:rsidR="00C37CF4" w:rsidRPr="00CF7C3B" w:rsidRDefault="00C37CF4" w:rsidP="00345058">
            <w:pPr>
              <w:spacing w:after="0" w:line="240" w:lineRule="auto"/>
              <w:jc w:val="both"/>
              <w:rPr>
                <w:rFonts w:ascii="Times New Roman" w:hAnsi="Times New Roman" w:cs="Times New Roman"/>
                <w:sz w:val="24"/>
                <w:szCs w:val="24"/>
              </w:rPr>
            </w:pPr>
          </w:p>
          <w:p w14:paraId="6645C823" w14:textId="77777777" w:rsidR="00C37CF4" w:rsidRPr="00CF7C3B" w:rsidRDefault="00C37CF4" w:rsidP="00345058">
            <w:pPr>
              <w:spacing w:after="0" w:line="240" w:lineRule="auto"/>
              <w:jc w:val="both"/>
              <w:rPr>
                <w:rFonts w:ascii="Times New Roman" w:hAnsi="Times New Roman" w:cs="Times New Roman"/>
                <w:sz w:val="24"/>
                <w:szCs w:val="24"/>
              </w:rPr>
            </w:pPr>
          </w:p>
          <w:p w14:paraId="2C37DC6B" w14:textId="77777777" w:rsidR="00C37CF4" w:rsidRPr="00CF7C3B" w:rsidRDefault="00C37CF4" w:rsidP="00345058">
            <w:pPr>
              <w:spacing w:after="0" w:line="240" w:lineRule="auto"/>
              <w:jc w:val="both"/>
              <w:rPr>
                <w:rFonts w:ascii="Times New Roman" w:hAnsi="Times New Roman" w:cs="Times New Roman"/>
                <w:sz w:val="24"/>
                <w:szCs w:val="24"/>
              </w:rPr>
            </w:pPr>
          </w:p>
          <w:p w14:paraId="57AACB97" w14:textId="77777777" w:rsidR="00C37CF4" w:rsidRPr="00CF7C3B" w:rsidRDefault="00C37CF4" w:rsidP="00345058">
            <w:pPr>
              <w:spacing w:after="0" w:line="240" w:lineRule="auto"/>
              <w:jc w:val="both"/>
              <w:rPr>
                <w:rFonts w:ascii="Times New Roman" w:hAnsi="Times New Roman" w:cs="Times New Roman"/>
                <w:sz w:val="24"/>
                <w:szCs w:val="24"/>
              </w:rPr>
            </w:pPr>
          </w:p>
          <w:p w14:paraId="1E10A87A" w14:textId="77777777" w:rsidR="00C37CF4" w:rsidRPr="00CF7C3B" w:rsidRDefault="00C37CF4" w:rsidP="00345058">
            <w:pPr>
              <w:spacing w:after="0" w:line="240" w:lineRule="auto"/>
              <w:jc w:val="both"/>
              <w:rPr>
                <w:rFonts w:ascii="Times New Roman" w:hAnsi="Times New Roman" w:cs="Times New Roman"/>
                <w:sz w:val="24"/>
                <w:szCs w:val="24"/>
              </w:rPr>
            </w:pPr>
          </w:p>
          <w:p w14:paraId="4D96BD1C" w14:textId="77777777" w:rsidR="00C37CF4" w:rsidRPr="00CF7C3B" w:rsidRDefault="00C37CF4" w:rsidP="00345058">
            <w:pPr>
              <w:spacing w:after="0" w:line="240" w:lineRule="auto"/>
              <w:jc w:val="both"/>
              <w:rPr>
                <w:rFonts w:ascii="Times New Roman" w:hAnsi="Times New Roman" w:cs="Times New Roman"/>
                <w:sz w:val="24"/>
                <w:szCs w:val="24"/>
              </w:rPr>
            </w:pPr>
          </w:p>
          <w:p w14:paraId="2F771953" w14:textId="77777777" w:rsidR="00C37CF4" w:rsidRPr="00CF7C3B" w:rsidRDefault="00C37CF4" w:rsidP="00345058">
            <w:pPr>
              <w:spacing w:after="0" w:line="240" w:lineRule="auto"/>
              <w:jc w:val="both"/>
              <w:rPr>
                <w:rFonts w:ascii="Times New Roman" w:hAnsi="Times New Roman" w:cs="Times New Roman"/>
                <w:sz w:val="24"/>
                <w:szCs w:val="24"/>
              </w:rPr>
            </w:pPr>
          </w:p>
          <w:p w14:paraId="085BFF8F" w14:textId="77777777" w:rsidR="00C37CF4" w:rsidRPr="00CF7C3B" w:rsidRDefault="00C37CF4" w:rsidP="00345058">
            <w:pPr>
              <w:spacing w:after="0" w:line="240" w:lineRule="auto"/>
              <w:jc w:val="both"/>
              <w:rPr>
                <w:rFonts w:ascii="Times New Roman" w:hAnsi="Times New Roman" w:cs="Times New Roman"/>
                <w:sz w:val="24"/>
                <w:szCs w:val="24"/>
              </w:rPr>
            </w:pPr>
          </w:p>
          <w:p w14:paraId="44EFCF5F" w14:textId="77777777" w:rsidR="00C37CF4" w:rsidRPr="00CF7C3B" w:rsidRDefault="00C37CF4" w:rsidP="00345058">
            <w:pPr>
              <w:spacing w:after="0" w:line="240" w:lineRule="auto"/>
              <w:jc w:val="both"/>
              <w:rPr>
                <w:rFonts w:ascii="Times New Roman" w:hAnsi="Times New Roman" w:cs="Times New Roman"/>
                <w:sz w:val="24"/>
                <w:szCs w:val="24"/>
              </w:rPr>
            </w:pPr>
          </w:p>
          <w:p w14:paraId="16ED0C63" w14:textId="77777777" w:rsidR="00C37CF4" w:rsidRPr="00CF7C3B" w:rsidRDefault="00C37CF4" w:rsidP="00345058">
            <w:pPr>
              <w:spacing w:after="0" w:line="240" w:lineRule="auto"/>
              <w:jc w:val="both"/>
              <w:rPr>
                <w:rFonts w:ascii="Times New Roman" w:hAnsi="Times New Roman" w:cs="Times New Roman"/>
                <w:sz w:val="24"/>
                <w:szCs w:val="24"/>
              </w:rPr>
            </w:pPr>
          </w:p>
          <w:p w14:paraId="0182E550" w14:textId="467C9F32" w:rsidR="00C37CF4" w:rsidRPr="00CF7C3B" w:rsidRDefault="00C37CF4" w:rsidP="00345058">
            <w:pPr>
              <w:spacing w:after="0" w:line="240" w:lineRule="auto"/>
              <w:jc w:val="both"/>
              <w:rPr>
                <w:rFonts w:ascii="Times New Roman" w:hAnsi="Times New Roman" w:cs="Times New Roman"/>
                <w:sz w:val="24"/>
                <w:szCs w:val="24"/>
                <w:lang w:val="ky-KG"/>
              </w:rPr>
            </w:pPr>
          </w:p>
          <w:p w14:paraId="49331246" w14:textId="77777777" w:rsidR="00C37CF4" w:rsidRPr="00CF7C3B" w:rsidRDefault="00C37CF4" w:rsidP="00345058">
            <w:pPr>
              <w:spacing w:after="0" w:line="240" w:lineRule="auto"/>
              <w:jc w:val="both"/>
              <w:rPr>
                <w:rFonts w:ascii="Times New Roman" w:hAnsi="Times New Roman" w:cs="Times New Roman"/>
                <w:sz w:val="24"/>
                <w:szCs w:val="24"/>
              </w:rPr>
            </w:pPr>
          </w:p>
          <w:p w14:paraId="058FADD3" w14:textId="77777777" w:rsidR="00C37CF4" w:rsidRPr="00CF7C3B" w:rsidRDefault="00C37CF4" w:rsidP="00345058">
            <w:pPr>
              <w:spacing w:after="0" w:line="240" w:lineRule="auto"/>
              <w:jc w:val="both"/>
              <w:rPr>
                <w:rFonts w:ascii="Times New Roman" w:hAnsi="Times New Roman" w:cs="Times New Roman"/>
                <w:sz w:val="24"/>
                <w:szCs w:val="24"/>
              </w:rPr>
            </w:pPr>
          </w:p>
          <w:p w14:paraId="1497035E" w14:textId="77777777" w:rsidR="00C37CF4" w:rsidRPr="00CF7C3B" w:rsidRDefault="00C37CF4" w:rsidP="00345058">
            <w:pPr>
              <w:spacing w:after="0" w:line="240" w:lineRule="auto"/>
              <w:jc w:val="both"/>
              <w:rPr>
                <w:rFonts w:ascii="Times New Roman" w:hAnsi="Times New Roman" w:cs="Times New Roman"/>
                <w:sz w:val="24"/>
                <w:szCs w:val="24"/>
              </w:rPr>
            </w:pPr>
          </w:p>
          <w:p w14:paraId="5272AC50" w14:textId="77777777" w:rsidR="00C37CF4" w:rsidRPr="00CF7C3B" w:rsidRDefault="00C37CF4" w:rsidP="00345058">
            <w:pPr>
              <w:spacing w:after="0" w:line="240" w:lineRule="auto"/>
              <w:jc w:val="both"/>
              <w:rPr>
                <w:rFonts w:ascii="Times New Roman" w:hAnsi="Times New Roman" w:cs="Times New Roman"/>
                <w:sz w:val="24"/>
                <w:szCs w:val="24"/>
              </w:rPr>
            </w:pPr>
          </w:p>
          <w:p w14:paraId="5E656C4C" w14:textId="77777777" w:rsidR="00C37CF4" w:rsidRPr="00CF7C3B" w:rsidRDefault="00C37CF4" w:rsidP="00345058">
            <w:pPr>
              <w:spacing w:after="0" w:line="240" w:lineRule="auto"/>
              <w:jc w:val="both"/>
              <w:rPr>
                <w:rFonts w:ascii="Times New Roman" w:hAnsi="Times New Roman" w:cs="Times New Roman"/>
                <w:sz w:val="24"/>
                <w:szCs w:val="24"/>
              </w:rPr>
            </w:pPr>
          </w:p>
          <w:p w14:paraId="235FC883" w14:textId="77777777" w:rsidR="00C37CF4" w:rsidRPr="00CF7C3B" w:rsidRDefault="00C37CF4" w:rsidP="00345058">
            <w:pPr>
              <w:spacing w:after="0" w:line="240" w:lineRule="auto"/>
              <w:jc w:val="both"/>
              <w:rPr>
                <w:rFonts w:ascii="Times New Roman" w:hAnsi="Times New Roman" w:cs="Times New Roman"/>
                <w:sz w:val="24"/>
                <w:szCs w:val="24"/>
              </w:rPr>
            </w:pPr>
          </w:p>
          <w:p w14:paraId="7C448D6C" w14:textId="77777777" w:rsidR="00C37CF4" w:rsidRPr="00CF7C3B" w:rsidRDefault="00C37CF4" w:rsidP="00345058">
            <w:pPr>
              <w:spacing w:after="0" w:line="240" w:lineRule="auto"/>
              <w:jc w:val="both"/>
              <w:rPr>
                <w:rFonts w:ascii="Times New Roman" w:hAnsi="Times New Roman" w:cs="Times New Roman"/>
                <w:sz w:val="24"/>
                <w:szCs w:val="24"/>
              </w:rPr>
            </w:pPr>
          </w:p>
          <w:p w14:paraId="2C4C8F09" w14:textId="77777777" w:rsidR="00C37CF4" w:rsidRPr="00CF7C3B" w:rsidRDefault="00C37CF4" w:rsidP="00345058">
            <w:pPr>
              <w:spacing w:after="0" w:line="240" w:lineRule="auto"/>
              <w:jc w:val="both"/>
              <w:rPr>
                <w:rFonts w:ascii="Times New Roman" w:hAnsi="Times New Roman" w:cs="Times New Roman"/>
                <w:sz w:val="24"/>
                <w:szCs w:val="24"/>
              </w:rPr>
            </w:pPr>
          </w:p>
          <w:p w14:paraId="09D10DF8" w14:textId="77777777" w:rsidR="00C37CF4" w:rsidRPr="00CF7C3B" w:rsidRDefault="00C37CF4" w:rsidP="00345058">
            <w:pPr>
              <w:spacing w:after="0" w:line="240" w:lineRule="auto"/>
              <w:jc w:val="both"/>
              <w:rPr>
                <w:rFonts w:ascii="Times New Roman" w:hAnsi="Times New Roman" w:cs="Times New Roman"/>
                <w:sz w:val="24"/>
                <w:szCs w:val="24"/>
              </w:rPr>
            </w:pPr>
          </w:p>
          <w:p w14:paraId="2071403B" w14:textId="77777777" w:rsidR="00C37CF4" w:rsidRPr="00CF7C3B" w:rsidRDefault="00C37CF4" w:rsidP="00345058">
            <w:pPr>
              <w:spacing w:after="0" w:line="240" w:lineRule="auto"/>
              <w:jc w:val="both"/>
              <w:rPr>
                <w:rFonts w:ascii="Times New Roman" w:hAnsi="Times New Roman" w:cs="Times New Roman"/>
                <w:sz w:val="24"/>
                <w:szCs w:val="24"/>
              </w:rPr>
            </w:pPr>
          </w:p>
          <w:p w14:paraId="7EB7A41E" w14:textId="77777777" w:rsidR="00C37CF4" w:rsidRPr="00CF7C3B" w:rsidRDefault="00C37CF4" w:rsidP="00345058">
            <w:pPr>
              <w:spacing w:after="0" w:line="240" w:lineRule="auto"/>
              <w:jc w:val="both"/>
              <w:rPr>
                <w:rFonts w:ascii="Times New Roman" w:hAnsi="Times New Roman" w:cs="Times New Roman"/>
                <w:sz w:val="24"/>
                <w:szCs w:val="24"/>
              </w:rPr>
            </w:pPr>
          </w:p>
          <w:p w14:paraId="75843578" w14:textId="77777777" w:rsidR="00C37CF4" w:rsidRPr="00CF7C3B" w:rsidRDefault="00C37CF4" w:rsidP="00345058">
            <w:pPr>
              <w:spacing w:after="0" w:line="240" w:lineRule="auto"/>
              <w:jc w:val="both"/>
              <w:rPr>
                <w:rFonts w:ascii="Times New Roman" w:hAnsi="Times New Roman" w:cs="Times New Roman"/>
                <w:sz w:val="24"/>
                <w:szCs w:val="24"/>
              </w:rPr>
            </w:pPr>
          </w:p>
          <w:p w14:paraId="76C5F0A6" w14:textId="77777777" w:rsidR="00C37CF4" w:rsidRPr="00CF7C3B" w:rsidRDefault="00C37CF4" w:rsidP="00345058">
            <w:pPr>
              <w:spacing w:after="0" w:line="240" w:lineRule="auto"/>
              <w:jc w:val="both"/>
              <w:rPr>
                <w:rFonts w:ascii="Times New Roman" w:hAnsi="Times New Roman" w:cs="Times New Roman"/>
                <w:sz w:val="24"/>
                <w:szCs w:val="24"/>
              </w:rPr>
            </w:pPr>
          </w:p>
          <w:p w14:paraId="080A3C04" w14:textId="77777777" w:rsidR="00C37CF4" w:rsidRPr="00CF7C3B" w:rsidRDefault="00C37CF4" w:rsidP="00345058">
            <w:pPr>
              <w:spacing w:after="0" w:line="240" w:lineRule="auto"/>
              <w:jc w:val="both"/>
              <w:rPr>
                <w:rFonts w:ascii="Times New Roman" w:hAnsi="Times New Roman" w:cs="Times New Roman"/>
                <w:sz w:val="24"/>
                <w:szCs w:val="24"/>
              </w:rPr>
            </w:pPr>
          </w:p>
          <w:p w14:paraId="0A5A575F" w14:textId="77777777" w:rsidR="00C37CF4" w:rsidRPr="00CF7C3B" w:rsidRDefault="00C37CF4" w:rsidP="00345058">
            <w:pPr>
              <w:spacing w:after="0" w:line="240" w:lineRule="auto"/>
              <w:jc w:val="both"/>
              <w:rPr>
                <w:rFonts w:ascii="Times New Roman" w:hAnsi="Times New Roman" w:cs="Times New Roman"/>
                <w:sz w:val="24"/>
                <w:szCs w:val="24"/>
              </w:rPr>
            </w:pPr>
          </w:p>
          <w:p w14:paraId="2DBED32E" w14:textId="77777777" w:rsidR="00C37CF4" w:rsidRPr="00CF7C3B" w:rsidRDefault="00C37CF4" w:rsidP="00345058">
            <w:pPr>
              <w:spacing w:after="0" w:line="240" w:lineRule="auto"/>
              <w:jc w:val="both"/>
              <w:rPr>
                <w:rFonts w:ascii="Times New Roman" w:hAnsi="Times New Roman" w:cs="Times New Roman"/>
                <w:sz w:val="24"/>
                <w:szCs w:val="24"/>
              </w:rPr>
            </w:pPr>
          </w:p>
          <w:p w14:paraId="18B248AF" w14:textId="77777777" w:rsidR="00C37CF4" w:rsidRPr="00CF7C3B" w:rsidRDefault="00C37CF4" w:rsidP="00345058">
            <w:pPr>
              <w:spacing w:after="0" w:line="240" w:lineRule="auto"/>
              <w:jc w:val="both"/>
              <w:rPr>
                <w:rFonts w:ascii="Times New Roman" w:hAnsi="Times New Roman" w:cs="Times New Roman"/>
                <w:sz w:val="24"/>
                <w:szCs w:val="24"/>
              </w:rPr>
            </w:pPr>
          </w:p>
          <w:p w14:paraId="7A4CC7D9" w14:textId="77777777" w:rsidR="00C37CF4" w:rsidRPr="00CF7C3B" w:rsidRDefault="00C37CF4" w:rsidP="00345058">
            <w:pPr>
              <w:spacing w:after="0" w:line="240" w:lineRule="auto"/>
              <w:jc w:val="both"/>
              <w:rPr>
                <w:rFonts w:ascii="Times New Roman" w:hAnsi="Times New Roman" w:cs="Times New Roman"/>
                <w:sz w:val="24"/>
                <w:szCs w:val="24"/>
              </w:rPr>
            </w:pPr>
          </w:p>
          <w:p w14:paraId="6AB3D926" w14:textId="77777777" w:rsidR="00C37CF4" w:rsidRPr="00CF7C3B" w:rsidRDefault="00C37CF4" w:rsidP="00345058">
            <w:pPr>
              <w:spacing w:after="0" w:line="240" w:lineRule="auto"/>
              <w:jc w:val="both"/>
              <w:rPr>
                <w:rFonts w:ascii="Times New Roman" w:hAnsi="Times New Roman" w:cs="Times New Roman"/>
                <w:sz w:val="24"/>
                <w:szCs w:val="24"/>
              </w:rPr>
            </w:pPr>
          </w:p>
          <w:p w14:paraId="2B32BA79" w14:textId="77777777" w:rsidR="00C37CF4" w:rsidRPr="00CF7C3B" w:rsidRDefault="00C37CF4" w:rsidP="00345058">
            <w:pPr>
              <w:spacing w:after="0" w:line="240" w:lineRule="auto"/>
              <w:jc w:val="both"/>
              <w:rPr>
                <w:rFonts w:ascii="Times New Roman" w:hAnsi="Times New Roman" w:cs="Times New Roman"/>
                <w:sz w:val="24"/>
                <w:szCs w:val="24"/>
              </w:rPr>
            </w:pPr>
          </w:p>
          <w:p w14:paraId="2E0C13E0" w14:textId="77777777" w:rsidR="00C37CF4" w:rsidRPr="00CF7C3B" w:rsidRDefault="00C37CF4" w:rsidP="00345058">
            <w:pPr>
              <w:spacing w:after="0" w:line="240" w:lineRule="auto"/>
              <w:jc w:val="both"/>
              <w:rPr>
                <w:rFonts w:ascii="Times New Roman" w:hAnsi="Times New Roman" w:cs="Times New Roman"/>
                <w:sz w:val="24"/>
                <w:szCs w:val="24"/>
              </w:rPr>
            </w:pPr>
          </w:p>
          <w:p w14:paraId="1BE5EA35" w14:textId="77777777" w:rsidR="00C37CF4" w:rsidRPr="00CF7C3B" w:rsidRDefault="00C37CF4" w:rsidP="00345058">
            <w:pPr>
              <w:spacing w:after="0" w:line="240" w:lineRule="auto"/>
              <w:jc w:val="both"/>
              <w:rPr>
                <w:rFonts w:ascii="Times New Roman" w:hAnsi="Times New Roman" w:cs="Times New Roman"/>
                <w:sz w:val="24"/>
                <w:szCs w:val="24"/>
              </w:rPr>
            </w:pPr>
          </w:p>
          <w:p w14:paraId="4185B4B8" w14:textId="77777777" w:rsidR="00C37CF4" w:rsidRPr="00CF7C3B" w:rsidRDefault="00C37CF4" w:rsidP="00345058">
            <w:pPr>
              <w:spacing w:after="0" w:line="240" w:lineRule="auto"/>
              <w:jc w:val="both"/>
              <w:rPr>
                <w:rFonts w:ascii="Times New Roman" w:hAnsi="Times New Roman" w:cs="Times New Roman"/>
                <w:sz w:val="24"/>
                <w:szCs w:val="24"/>
              </w:rPr>
            </w:pPr>
          </w:p>
          <w:p w14:paraId="6EF001E5" w14:textId="77777777" w:rsidR="00C37CF4" w:rsidRPr="00CF7C3B" w:rsidRDefault="00C37CF4" w:rsidP="00345058">
            <w:pPr>
              <w:spacing w:after="0" w:line="240" w:lineRule="auto"/>
              <w:jc w:val="both"/>
              <w:rPr>
                <w:rFonts w:ascii="Times New Roman" w:hAnsi="Times New Roman" w:cs="Times New Roman"/>
                <w:sz w:val="24"/>
                <w:szCs w:val="24"/>
              </w:rPr>
            </w:pPr>
          </w:p>
          <w:p w14:paraId="0B1E6ED7" w14:textId="77777777" w:rsidR="00C37CF4" w:rsidRPr="00CF7C3B" w:rsidRDefault="00C37CF4" w:rsidP="00345058">
            <w:pPr>
              <w:spacing w:after="0" w:line="240" w:lineRule="auto"/>
              <w:jc w:val="both"/>
              <w:rPr>
                <w:rFonts w:ascii="Times New Roman" w:hAnsi="Times New Roman" w:cs="Times New Roman"/>
                <w:sz w:val="24"/>
                <w:szCs w:val="24"/>
              </w:rPr>
            </w:pPr>
          </w:p>
          <w:p w14:paraId="686B4E91" w14:textId="77777777" w:rsidR="00C37CF4" w:rsidRPr="00CF7C3B" w:rsidRDefault="00C37CF4" w:rsidP="00345058">
            <w:pPr>
              <w:spacing w:after="0" w:line="240" w:lineRule="auto"/>
              <w:jc w:val="both"/>
              <w:rPr>
                <w:rFonts w:ascii="Times New Roman" w:hAnsi="Times New Roman" w:cs="Times New Roman"/>
                <w:sz w:val="24"/>
                <w:szCs w:val="24"/>
              </w:rPr>
            </w:pPr>
          </w:p>
          <w:p w14:paraId="49297CF7"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7ABEEE3" w14:textId="77777777" w:rsidR="00F064F8" w:rsidRPr="00CF7C3B" w:rsidRDefault="00F064F8" w:rsidP="00345058">
            <w:pPr>
              <w:pStyle w:val="a5"/>
              <w:spacing w:after="0" w:line="240" w:lineRule="auto"/>
              <w:ind w:left="458"/>
              <w:jc w:val="both"/>
              <w:rPr>
                <w:rFonts w:ascii="Times New Roman" w:eastAsia="Times New Roman" w:hAnsi="Times New Roman" w:cs="Times New Roman"/>
                <w:sz w:val="24"/>
                <w:szCs w:val="24"/>
                <w:lang w:eastAsia="ru-RU"/>
              </w:rPr>
            </w:pPr>
          </w:p>
        </w:tc>
        <w:tc>
          <w:tcPr>
            <w:tcW w:w="3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86E87"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4AB518BE"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208319DA"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60837817"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2EA2F787"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3CFEC278"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7D3FAFE" w14:textId="77777777" w:rsidR="002B19E4" w:rsidRPr="00CF7C3B" w:rsidRDefault="002B19E4" w:rsidP="00345058">
            <w:pPr>
              <w:spacing w:after="0" w:line="240" w:lineRule="auto"/>
              <w:jc w:val="both"/>
              <w:rPr>
                <w:rFonts w:ascii="Times New Roman" w:eastAsia="Times New Roman" w:hAnsi="Times New Roman" w:cs="Times New Roman"/>
                <w:sz w:val="24"/>
                <w:szCs w:val="24"/>
                <w:lang w:val="ky-KG" w:eastAsia="ru-RU"/>
              </w:rPr>
            </w:pPr>
          </w:p>
          <w:p w14:paraId="147759ED" w14:textId="7085CB45" w:rsidR="00F064F8" w:rsidRPr="00CF7C3B" w:rsidRDefault="002A75F6"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Ж</w:t>
            </w:r>
            <w:r w:rsidR="00F064F8" w:rsidRPr="00CF7C3B">
              <w:rPr>
                <w:rFonts w:ascii="Times New Roman" w:eastAsia="Times New Roman" w:hAnsi="Times New Roman" w:cs="Times New Roman"/>
                <w:sz w:val="24"/>
                <w:szCs w:val="24"/>
                <w:lang w:eastAsia="ru-RU"/>
              </w:rPr>
              <w:t>К 1-</w:t>
            </w:r>
            <w:r w:rsidR="00065768" w:rsidRPr="00CF7C3B">
              <w:rPr>
                <w:rFonts w:ascii="Times New Roman" w:eastAsia="Times New Roman" w:hAnsi="Times New Roman" w:cs="Times New Roman"/>
                <w:sz w:val="24"/>
                <w:szCs w:val="24"/>
                <w:lang w:eastAsia="ru-RU"/>
              </w:rPr>
              <w:t>6</w:t>
            </w:r>
          </w:p>
          <w:p w14:paraId="41C194E4" w14:textId="08214C73" w:rsidR="00F064F8" w:rsidRPr="00CF7C3B" w:rsidRDefault="002A75F6"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К</w:t>
            </w:r>
            <w:r w:rsidR="00F064F8" w:rsidRPr="00CF7C3B">
              <w:rPr>
                <w:rFonts w:ascii="Times New Roman" w:eastAsia="Times New Roman" w:hAnsi="Times New Roman" w:cs="Times New Roman"/>
                <w:sz w:val="24"/>
                <w:szCs w:val="24"/>
                <w:lang w:eastAsia="ru-RU"/>
              </w:rPr>
              <w:t>К 1-</w:t>
            </w:r>
            <w:r w:rsidR="00065768" w:rsidRPr="00CF7C3B">
              <w:rPr>
                <w:rFonts w:ascii="Times New Roman" w:eastAsia="Times New Roman" w:hAnsi="Times New Roman" w:cs="Times New Roman"/>
                <w:sz w:val="24"/>
                <w:szCs w:val="24"/>
                <w:lang w:eastAsia="ru-RU"/>
              </w:rPr>
              <w:t>2</w:t>
            </w:r>
          </w:p>
          <w:p w14:paraId="3A79C6B8"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6CC95D27"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040798FB"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328499BE"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240AEF95"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295EDA3"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CCA5D21"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A63AFCD"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3D5C2C21"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1415D3F8"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24718CBD"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3330F89E"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8BE8396"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3FCB088E"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6B13FB30"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89844D7"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0495D53C"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03220C48"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4C3DE372"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D4B7C95"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3F74DC0"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16E8EB3"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19653B9A"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BAC3CDD"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9A7D3C8"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36749645"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2CE3DAC" w14:textId="4967EE4C" w:rsidR="002A75F6" w:rsidRPr="00CF7C3B" w:rsidRDefault="002A75F6" w:rsidP="00345058">
            <w:pPr>
              <w:spacing w:after="0" w:line="240" w:lineRule="auto"/>
              <w:jc w:val="both"/>
              <w:rPr>
                <w:rFonts w:ascii="Times New Roman" w:eastAsia="Times New Roman" w:hAnsi="Times New Roman" w:cs="Times New Roman"/>
                <w:sz w:val="24"/>
                <w:szCs w:val="24"/>
                <w:lang w:eastAsia="ru-RU"/>
              </w:rPr>
            </w:pPr>
          </w:p>
          <w:p w14:paraId="332DBDCA" w14:textId="7CD6C299" w:rsidR="00A9162F" w:rsidRPr="00CF7C3B" w:rsidRDefault="00A9162F" w:rsidP="00345058">
            <w:pPr>
              <w:spacing w:after="0" w:line="240" w:lineRule="auto"/>
              <w:jc w:val="both"/>
              <w:rPr>
                <w:rFonts w:ascii="Times New Roman" w:eastAsia="Times New Roman" w:hAnsi="Times New Roman" w:cs="Times New Roman"/>
                <w:sz w:val="24"/>
                <w:szCs w:val="24"/>
                <w:lang w:eastAsia="ru-RU"/>
              </w:rPr>
            </w:pPr>
          </w:p>
          <w:p w14:paraId="55F46E14" w14:textId="1D2FD0E8" w:rsidR="00A9162F" w:rsidRPr="00CF7C3B" w:rsidRDefault="00A9162F" w:rsidP="00345058">
            <w:pPr>
              <w:spacing w:after="0" w:line="240" w:lineRule="auto"/>
              <w:jc w:val="both"/>
              <w:rPr>
                <w:rFonts w:ascii="Times New Roman" w:eastAsia="Times New Roman" w:hAnsi="Times New Roman" w:cs="Times New Roman"/>
                <w:sz w:val="24"/>
                <w:szCs w:val="24"/>
                <w:lang w:eastAsia="ru-RU"/>
              </w:rPr>
            </w:pPr>
          </w:p>
          <w:p w14:paraId="4E6E0D60" w14:textId="6F040572" w:rsidR="00A9162F" w:rsidRPr="00CF7C3B" w:rsidRDefault="00A9162F" w:rsidP="00345058">
            <w:pPr>
              <w:spacing w:after="0" w:line="240" w:lineRule="auto"/>
              <w:jc w:val="both"/>
              <w:rPr>
                <w:rFonts w:ascii="Times New Roman" w:eastAsia="Times New Roman" w:hAnsi="Times New Roman" w:cs="Times New Roman"/>
                <w:sz w:val="24"/>
                <w:szCs w:val="24"/>
                <w:lang w:eastAsia="ru-RU"/>
              </w:rPr>
            </w:pPr>
          </w:p>
          <w:p w14:paraId="0851E3FF" w14:textId="77777777" w:rsidR="00A9162F" w:rsidRPr="00CF7C3B" w:rsidRDefault="00A9162F" w:rsidP="00345058">
            <w:pPr>
              <w:spacing w:after="0" w:line="240" w:lineRule="auto"/>
              <w:jc w:val="both"/>
              <w:rPr>
                <w:rFonts w:ascii="Times New Roman" w:eastAsia="Times New Roman" w:hAnsi="Times New Roman" w:cs="Times New Roman"/>
                <w:sz w:val="24"/>
                <w:szCs w:val="24"/>
                <w:lang w:eastAsia="ru-RU"/>
              </w:rPr>
            </w:pPr>
          </w:p>
          <w:p w14:paraId="33B18782" w14:textId="77777777" w:rsidR="00702EF9" w:rsidRPr="00CF7C3B" w:rsidRDefault="00702EF9" w:rsidP="00345058">
            <w:pPr>
              <w:spacing w:after="0" w:line="240" w:lineRule="auto"/>
              <w:jc w:val="both"/>
              <w:rPr>
                <w:rFonts w:ascii="Times New Roman" w:eastAsia="Times New Roman" w:hAnsi="Times New Roman" w:cs="Times New Roman"/>
                <w:sz w:val="24"/>
                <w:szCs w:val="24"/>
                <w:lang w:eastAsia="ru-RU"/>
              </w:rPr>
            </w:pPr>
          </w:p>
          <w:p w14:paraId="1B318267" w14:textId="77777777" w:rsidR="00FA2F44" w:rsidRPr="00CF7C3B" w:rsidRDefault="00FA2F44" w:rsidP="00345058">
            <w:pPr>
              <w:spacing w:after="0" w:line="240" w:lineRule="auto"/>
              <w:jc w:val="both"/>
              <w:rPr>
                <w:rFonts w:ascii="Times New Roman" w:eastAsia="Times New Roman" w:hAnsi="Times New Roman" w:cs="Times New Roman"/>
                <w:sz w:val="24"/>
                <w:szCs w:val="24"/>
                <w:lang w:val="ky-KG" w:eastAsia="ru-RU"/>
              </w:rPr>
            </w:pPr>
          </w:p>
          <w:p w14:paraId="682D80CB" w14:textId="2636B103" w:rsidR="00F064F8" w:rsidRPr="00CF7C3B" w:rsidRDefault="002A75F6"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Ж</w:t>
            </w:r>
            <w:r w:rsidR="00065768" w:rsidRPr="00CF7C3B">
              <w:rPr>
                <w:rFonts w:ascii="Times New Roman" w:eastAsia="Times New Roman" w:hAnsi="Times New Roman" w:cs="Times New Roman"/>
                <w:sz w:val="24"/>
                <w:szCs w:val="24"/>
                <w:lang w:eastAsia="ru-RU"/>
              </w:rPr>
              <w:t>К 1-6</w:t>
            </w:r>
          </w:p>
          <w:p w14:paraId="6EB741CA" w14:textId="4A8654C0" w:rsidR="00065768" w:rsidRPr="00CF7C3B" w:rsidRDefault="002A75F6"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К</w:t>
            </w:r>
            <w:r w:rsidR="00065768" w:rsidRPr="00CF7C3B">
              <w:rPr>
                <w:rFonts w:ascii="Times New Roman" w:eastAsia="Times New Roman" w:hAnsi="Times New Roman" w:cs="Times New Roman"/>
                <w:sz w:val="24"/>
                <w:szCs w:val="24"/>
                <w:lang w:eastAsia="ru-RU"/>
              </w:rPr>
              <w:t xml:space="preserve">К </w:t>
            </w:r>
            <w:r w:rsidR="005232F0" w:rsidRPr="00CF7C3B">
              <w:rPr>
                <w:rFonts w:ascii="Times New Roman" w:eastAsia="Times New Roman" w:hAnsi="Times New Roman" w:cs="Times New Roman"/>
                <w:sz w:val="24"/>
                <w:szCs w:val="24"/>
                <w:lang w:eastAsia="ru-RU"/>
              </w:rPr>
              <w:t>1-10</w:t>
            </w:r>
          </w:p>
          <w:p w14:paraId="4A75301A"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37C5EC03"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62436E6C"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45C2E5F2"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48638AEF"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F587912"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973D16D"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87A5763"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663DD2D2"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2AC5634E"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3EA065AA"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1A1BB0AC"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6DE31EA4"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60F0CCDA"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55F8B14F"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48403C43"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407C62F7"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75815FAF" w14:textId="77777777" w:rsidR="00F064F8" w:rsidRPr="00CF7C3B" w:rsidRDefault="00F064F8" w:rsidP="00345058">
            <w:pPr>
              <w:spacing w:after="0" w:line="240" w:lineRule="auto"/>
              <w:jc w:val="both"/>
              <w:rPr>
                <w:rFonts w:ascii="Times New Roman" w:eastAsia="Times New Roman" w:hAnsi="Times New Roman" w:cs="Times New Roman"/>
                <w:sz w:val="24"/>
                <w:szCs w:val="24"/>
                <w:lang w:eastAsia="ru-RU"/>
              </w:rPr>
            </w:pPr>
          </w:p>
          <w:p w14:paraId="0A598C5C" w14:textId="6FFE5D72" w:rsidR="00EE264F" w:rsidRPr="00CF7C3B" w:rsidRDefault="00EE264F" w:rsidP="00345058">
            <w:pPr>
              <w:spacing w:after="0" w:line="240" w:lineRule="auto"/>
              <w:jc w:val="both"/>
              <w:rPr>
                <w:rFonts w:ascii="Times New Roman" w:eastAsia="Times New Roman" w:hAnsi="Times New Roman" w:cs="Times New Roman"/>
                <w:sz w:val="24"/>
                <w:szCs w:val="24"/>
                <w:lang w:val="ky-KG" w:eastAsia="ru-RU"/>
              </w:rPr>
            </w:pPr>
          </w:p>
          <w:p w14:paraId="0C53C598" w14:textId="77777777" w:rsidR="00086AB5" w:rsidRPr="00CF7C3B" w:rsidRDefault="00086AB5" w:rsidP="00345058">
            <w:pPr>
              <w:spacing w:after="0" w:line="240" w:lineRule="auto"/>
              <w:jc w:val="both"/>
              <w:rPr>
                <w:rFonts w:ascii="Times New Roman" w:eastAsia="Times New Roman" w:hAnsi="Times New Roman" w:cs="Times New Roman"/>
                <w:sz w:val="24"/>
                <w:szCs w:val="24"/>
                <w:lang w:val="ky-KG" w:eastAsia="ru-RU"/>
              </w:rPr>
            </w:pPr>
          </w:p>
          <w:p w14:paraId="43394800" w14:textId="16D52783" w:rsidR="00F064F8" w:rsidRPr="00CF7C3B" w:rsidRDefault="00702EF9"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Ж</w:t>
            </w:r>
            <w:r w:rsidR="00F064F8" w:rsidRPr="00CF7C3B">
              <w:rPr>
                <w:rFonts w:ascii="Times New Roman" w:eastAsia="Times New Roman" w:hAnsi="Times New Roman" w:cs="Times New Roman"/>
                <w:sz w:val="24"/>
                <w:szCs w:val="24"/>
                <w:lang w:eastAsia="ru-RU"/>
              </w:rPr>
              <w:t>К 3-6</w:t>
            </w:r>
          </w:p>
          <w:p w14:paraId="2224CC90" w14:textId="77777777" w:rsidR="00F064F8" w:rsidRPr="00CF7C3B" w:rsidRDefault="00702EF9" w:rsidP="00345058">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К</w:t>
            </w:r>
            <w:r w:rsidR="00F064F8" w:rsidRPr="00CF7C3B">
              <w:rPr>
                <w:rFonts w:ascii="Times New Roman" w:eastAsia="Times New Roman" w:hAnsi="Times New Roman" w:cs="Times New Roman"/>
                <w:sz w:val="24"/>
                <w:szCs w:val="24"/>
                <w:lang w:eastAsia="ru-RU"/>
              </w:rPr>
              <w:t xml:space="preserve">К </w:t>
            </w:r>
            <w:r w:rsidR="00F17D93" w:rsidRPr="00CF7C3B">
              <w:rPr>
                <w:rFonts w:ascii="Times New Roman" w:eastAsia="Times New Roman" w:hAnsi="Times New Roman" w:cs="Times New Roman"/>
                <w:sz w:val="24"/>
                <w:szCs w:val="24"/>
                <w:lang w:eastAsia="ru-RU"/>
              </w:rPr>
              <w:t>2</w:t>
            </w:r>
            <w:r w:rsidR="00F064F8" w:rsidRPr="00CF7C3B">
              <w:rPr>
                <w:rFonts w:ascii="Times New Roman" w:eastAsia="Times New Roman" w:hAnsi="Times New Roman" w:cs="Times New Roman"/>
                <w:sz w:val="24"/>
                <w:szCs w:val="24"/>
                <w:lang w:eastAsia="ru-RU"/>
              </w:rPr>
              <w:t>-</w:t>
            </w:r>
            <w:r w:rsidR="00F17D93" w:rsidRPr="00CF7C3B">
              <w:rPr>
                <w:rFonts w:ascii="Times New Roman" w:eastAsia="Times New Roman" w:hAnsi="Times New Roman" w:cs="Times New Roman"/>
                <w:sz w:val="24"/>
                <w:szCs w:val="24"/>
                <w:lang w:eastAsia="ru-RU"/>
              </w:rPr>
              <w:t>10</w:t>
            </w:r>
          </w:p>
          <w:p w14:paraId="3E3B24EE"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0569F07"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64818B00"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C3D20EE"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5A39834D"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D703A07"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39A3C2A9"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04CC2460"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4EE0DE13"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5AE529DD"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3DD8E3D"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3853D304"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626321E"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4A02C32D"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BAB0434"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5D3CC16F"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67108782"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F6C8BAC"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33C000FE"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6C6B3372"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3E07EAE3"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1C9C4FC"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25CF5876"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67BAE25E"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C641C92"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976CBD4"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3FC21A54"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AD5E2A5"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0679803B"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6D1F616B"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8B9B519"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5AD4EF67"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EFDF453"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8109DC5"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657616A"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06512A26"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60F983ED"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411B2241"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522D34EA"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49CE6585"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035DB8CB"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BE9ECD8"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47739621"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6E91B831"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2443C238"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51900CBE"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7534E4B8"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29E9D22E"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2B52258"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21C0083"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2A08B514"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3F6C5E6D"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39139C86"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07BA94F7"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CB3F389"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19E2AB4A"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3B4B5C16" w14:textId="77777777" w:rsidR="00893A82" w:rsidRPr="00CF7C3B" w:rsidRDefault="00893A82" w:rsidP="00345058">
            <w:pPr>
              <w:spacing w:after="0" w:line="240" w:lineRule="auto"/>
              <w:jc w:val="both"/>
              <w:rPr>
                <w:rFonts w:ascii="Times New Roman" w:eastAsia="Times New Roman" w:hAnsi="Times New Roman" w:cs="Times New Roman"/>
                <w:sz w:val="24"/>
                <w:szCs w:val="24"/>
                <w:lang w:eastAsia="ru-RU"/>
              </w:rPr>
            </w:pPr>
          </w:p>
          <w:p w14:paraId="5F5A3A7B" w14:textId="19700114" w:rsidR="00893A82" w:rsidRPr="00CF7C3B" w:rsidRDefault="00893A82" w:rsidP="00345058">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ЖК 1-6</w:t>
            </w:r>
          </w:p>
          <w:p w14:paraId="078C0284" w14:textId="4F412FFC" w:rsidR="00893A82" w:rsidRPr="00CF7C3B" w:rsidRDefault="00893A82" w:rsidP="00345058">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КК 1-10</w:t>
            </w:r>
          </w:p>
        </w:tc>
      </w:tr>
      <w:tr w:rsidR="00CF7C3B" w:rsidRPr="002F254F" w14:paraId="4100D269" w14:textId="77777777" w:rsidTr="00001CAE">
        <w:tc>
          <w:tcPr>
            <w:tcW w:w="177" w:type="pct"/>
            <w:vMerge/>
            <w:tcBorders>
              <w:top w:val="nil"/>
              <w:left w:val="single" w:sz="8" w:space="0" w:color="auto"/>
              <w:bottom w:val="single" w:sz="8" w:space="0" w:color="auto"/>
              <w:right w:val="single" w:sz="8" w:space="0" w:color="auto"/>
            </w:tcBorders>
            <w:shd w:val="clear" w:color="auto" w:fill="FFFFFF"/>
            <w:vAlign w:val="center"/>
            <w:hideMark/>
          </w:tcPr>
          <w:p w14:paraId="130072B4" w14:textId="77777777" w:rsidR="00F064F8" w:rsidRPr="00CF7C3B" w:rsidRDefault="00F064F8" w:rsidP="00345058">
            <w:pPr>
              <w:spacing w:after="0" w:line="240" w:lineRule="auto"/>
              <w:rPr>
                <w:rFonts w:ascii="Times New Roman" w:eastAsia="Times New Roman" w:hAnsi="Times New Roman" w:cs="Times New Roman"/>
                <w:sz w:val="24"/>
                <w:szCs w:val="24"/>
                <w:lang w:eastAsia="ru-RU"/>
              </w:rPr>
            </w:pPr>
          </w:p>
        </w:tc>
        <w:tc>
          <w:tcPr>
            <w:tcW w:w="354" w:type="pct"/>
            <w:vMerge/>
            <w:tcBorders>
              <w:top w:val="nil"/>
              <w:left w:val="nil"/>
              <w:bottom w:val="single" w:sz="8" w:space="0" w:color="auto"/>
              <w:right w:val="single" w:sz="8" w:space="0" w:color="auto"/>
            </w:tcBorders>
            <w:shd w:val="clear" w:color="auto" w:fill="FFFFFF"/>
            <w:vAlign w:val="center"/>
            <w:hideMark/>
          </w:tcPr>
          <w:p w14:paraId="133D0EA1" w14:textId="77777777" w:rsidR="00F064F8" w:rsidRPr="00CF7C3B" w:rsidRDefault="00F064F8" w:rsidP="00345058">
            <w:pPr>
              <w:spacing w:after="0" w:line="240" w:lineRule="auto"/>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79492" w14:textId="77777777" w:rsidR="00F402B0" w:rsidRPr="00CF7C3B"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roofErr w:type="spellStart"/>
            <w:r w:rsidRPr="00CF7C3B">
              <w:rPr>
                <w:rFonts w:ascii="Times New Roman" w:eastAsia="Times New Roman" w:hAnsi="Times New Roman" w:cs="Times New Roman"/>
                <w:sz w:val="24"/>
                <w:szCs w:val="24"/>
                <w:lang w:eastAsia="ru-RU"/>
              </w:rPr>
              <w:t>Кесиптик</w:t>
            </w:r>
            <w:proofErr w:type="spellEnd"/>
            <w:r w:rsidRPr="00CF7C3B">
              <w:rPr>
                <w:rFonts w:ascii="Times New Roman" w:eastAsia="Times New Roman" w:hAnsi="Times New Roman" w:cs="Times New Roman"/>
                <w:sz w:val="24"/>
                <w:szCs w:val="24"/>
                <w:lang w:eastAsia="ru-RU"/>
              </w:rPr>
              <w:t xml:space="preserve"> </w:t>
            </w:r>
            <w:proofErr w:type="spellStart"/>
            <w:r w:rsidRPr="00CF7C3B">
              <w:rPr>
                <w:rFonts w:ascii="Times New Roman" w:eastAsia="Times New Roman" w:hAnsi="Times New Roman" w:cs="Times New Roman"/>
                <w:sz w:val="24"/>
                <w:szCs w:val="24"/>
                <w:lang w:eastAsia="ru-RU"/>
              </w:rPr>
              <w:t>модулдарды</w:t>
            </w:r>
            <w:proofErr w:type="spellEnd"/>
            <w:r w:rsidRPr="00CF7C3B">
              <w:rPr>
                <w:rFonts w:ascii="Times New Roman" w:eastAsia="Times New Roman" w:hAnsi="Times New Roman" w:cs="Times New Roman"/>
                <w:sz w:val="24"/>
                <w:szCs w:val="24"/>
                <w:lang w:eastAsia="ru-RU"/>
              </w:rPr>
              <w:t xml:space="preserve"> окуп </w:t>
            </w:r>
            <w:proofErr w:type="spellStart"/>
            <w:r w:rsidRPr="00CF7C3B">
              <w:rPr>
                <w:rFonts w:ascii="Times New Roman" w:eastAsia="Times New Roman" w:hAnsi="Times New Roman" w:cs="Times New Roman"/>
                <w:sz w:val="24"/>
                <w:szCs w:val="24"/>
                <w:lang w:eastAsia="ru-RU"/>
              </w:rPr>
              <w:t>үйрөнүүнүн</w:t>
            </w:r>
            <w:proofErr w:type="spellEnd"/>
            <w:r w:rsidRPr="00CF7C3B">
              <w:rPr>
                <w:rFonts w:ascii="Times New Roman" w:eastAsia="Times New Roman" w:hAnsi="Times New Roman" w:cs="Times New Roman"/>
                <w:sz w:val="24"/>
                <w:szCs w:val="24"/>
                <w:lang w:eastAsia="ru-RU"/>
              </w:rPr>
              <w:t xml:space="preserve"> </w:t>
            </w:r>
            <w:proofErr w:type="spellStart"/>
            <w:r w:rsidRPr="00CF7C3B">
              <w:rPr>
                <w:rFonts w:ascii="Times New Roman" w:eastAsia="Times New Roman" w:hAnsi="Times New Roman" w:cs="Times New Roman"/>
                <w:sz w:val="24"/>
                <w:szCs w:val="24"/>
                <w:lang w:eastAsia="ru-RU"/>
              </w:rPr>
              <w:t>натыйжасында</w:t>
            </w:r>
            <w:proofErr w:type="spellEnd"/>
            <w:r w:rsidRPr="00CF7C3B">
              <w:rPr>
                <w:rFonts w:ascii="Times New Roman" w:eastAsia="Times New Roman" w:hAnsi="Times New Roman" w:cs="Times New Roman"/>
                <w:sz w:val="24"/>
                <w:szCs w:val="24"/>
                <w:lang w:eastAsia="ru-RU"/>
              </w:rPr>
              <w:t xml:space="preserve">, </w:t>
            </w:r>
            <w:proofErr w:type="spellStart"/>
            <w:r w:rsidRPr="00CF7C3B">
              <w:rPr>
                <w:rFonts w:ascii="Times New Roman" w:eastAsia="Times New Roman" w:hAnsi="Times New Roman" w:cs="Times New Roman"/>
                <w:sz w:val="24"/>
                <w:szCs w:val="24"/>
                <w:lang w:eastAsia="ru-RU"/>
              </w:rPr>
              <w:t>окуучу</w:t>
            </w:r>
            <w:proofErr w:type="spellEnd"/>
            <w:r w:rsidRPr="00CF7C3B">
              <w:rPr>
                <w:rFonts w:ascii="Times New Roman" w:eastAsia="Times New Roman" w:hAnsi="Times New Roman" w:cs="Times New Roman"/>
                <w:sz w:val="24"/>
                <w:szCs w:val="24"/>
                <w:lang w:eastAsia="ru-RU"/>
              </w:rPr>
              <w:t xml:space="preserve"> </w:t>
            </w:r>
            <w:proofErr w:type="spellStart"/>
            <w:r w:rsidRPr="00CF7C3B">
              <w:rPr>
                <w:rFonts w:ascii="Times New Roman" w:eastAsia="Times New Roman" w:hAnsi="Times New Roman" w:cs="Times New Roman"/>
                <w:sz w:val="24"/>
                <w:szCs w:val="24"/>
                <w:lang w:eastAsia="ru-RU"/>
              </w:rPr>
              <w:t>төмөнкүлөр</w:t>
            </w:r>
            <w:proofErr w:type="spellEnd"/>
            <w:r w:rsidR="00F402B0" w:rsidRPr="00CF7C3B">
              <w:rPr>
                <w:rFonts w:ascii="Times New Roman" w:eastAsia="Times New Roman" w:hAnsi="Times New Roman" w:cs="Times New Roman"/>
                <w:sz w:val="24"/>
                <w:szCs w:val="24"/>
                <w:lang w:val="ky-KG" w:eastAsia="ru-RU"/>
              </w:rPr>
              <w:t>гө</w:t>
            </w:r>
            <w:r w:rsidRPr="00CF7C3B">
              <w:rPr>
                <w:rFonts w:ascii="Times New Roman" w:eastAsia="Times New Roman" w:hAnsi="Times New Roman" w:cs="Times New Roman"/>
                <w:sz w:val="24"/>
                <w:szCs w:val="24"/>
                <w:lang w:eastAsia="ru-RU"/>
              </w:rPr>
              <w:t xml:space="preserve"> </w:t>
            </w:r>
            <w:r w:rsidR="00F402B0" w:rsidRPr="00CF7C3B">
              <w:rPr>
                <w:rFonts w:ascii="Times New Roman" w:eastAsia="Times New Roman" w:hAnsi="Times New Roman" w:cs="Times New Roman"/>
                <w:sz w:val="24"/>
                <w:szCs w:val="24"/>
                <w:lang w:val="ky-KG" w:eastAsia="ru-RU"/>
              </w:rPr>
              <w:t>милдеттүү:</w:t>
            </w:r>
          </w:p>
          <w:p w14:paraId="6FD143A4" w14:textId="77777777" w:rsidR="008128F4" w:rsidRPr="00CF7C3B" w:rsidRDefault="00127C9F" w:rsidP="008128F4">
            <w:pPr>
              <w:widowControl w:val="0"/>
              <w:autoSpaceDE w:val="0"/>
              <w:autoSpaceDN w:val="0"/>
              <w:adjustRightInd w:val="0"/>
              <w:spacing w:after="0" w:line="240" w:lineRule="auto"/>
              <w:rPr>
                <w:rFonts w:ascii="Times New Roman" w:eastAsia="Times New Roman" w:hAnsi="Times New Roman" w:cs="Times New Roman"/>
                <w:b/>
                <w:bCs/>
                <w:sz w:val="24"/>
                <w:szCs w:val="24"/>
                <w:lang w:val="ky-KG" w:eastAsia="ru-RU"/>
              </w:rPr>
            </w:pPr>
            <w:r w:rsidRPr="00CF7C3B">
              <w:rPr>
                <w:rFonts w:ascii="Times New Roman" w:eastAsia="Times New Roman" w:hAnsi="Times New Roman" w:cs="Times New Roman"/>
                <w:b/>
                <w:bCs/>
                <w:sz w:val="24"/>
                <w:szCs w:val="24"/>
                <w:lang w:val="ky-KG" w:eastAsia="ru-RU"/>
              </w:rPr>
              <w:t>бил</w:t>
            </w:r>
            <w:r w:rsidR="00F402B0" w:rsidRPr="00CF7C3B">
              <w:rPr>
                <w:rFonts w:ascii="Times New Roman" w:eastAsia="Times New Roman" w:hAnsi="Times New Roman" w:cs="Times New Roman"/>
                <w:b/>
                <w:bCs/>
                <w:sz w:val="24"/>
                <w:szCs w:val="24"/>
                <w:lang w:val="ky-KG" w:eastAsia="ru-RU"/>
              </w:rPr>
              <w:t>үүгө</w:t>
            </w:r>
            <w:r w:rsidRPr="00CF7C3B">
              <w:rPr>
                <w:rFonts w:ascii="Times New Roman" w:eastAsia="Times New Roman" w:hAnsi="Times New Roman" w:cs="Times New Roman"/>
                <w:b/>
                <w:bCs/>
                <w:sz w:val="24"/>
                <w:szCs w:val="24"/>
                <w:lang w:val="ky-KG" w:eastAsia="ru-RU"/>
              </w:rPr>
              <w:t xml:space="preserve">: </w:t>
            </w:r>
          </w:p>
          <w:p w14:paraId="28500A15" w14:textId="67A6CAC1" w:rsidR="00A9162F" w:rsidRPr="00CF7C3B" w:rsidRDefault="00086AB5"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w:t>
            </w:r>
            <w:r w:rsidR="00A9162F" w:rsidRPr="00CF7C3B">
              <w:rPr>
                <w:rFonts w:ascii="Times New Roman" w:eastAsia="Times New Roman" w:hAnsi="Times New Roman" w:cs="Times New Roman"/>
                <w:sz w:val="24"/>
                <w:szCs w:val="24"/>
                <w:lang w:val="ky-KG" w:eastAsia="ru-RU"/>
              </w:rPr>
              <w:t>б</w:t>
            </w:r>
            <w:r w:rsidRPr="00CF7C3B">
              <w:rPr>
                <w:rFonts w:ascii="Times New Roman" w:eastAsia="Times New Roman" w:hAnsi="Times New Roman" w:cs="Times New Roman"/>
                <w:sz w:val="24"/>
                <w:szCs w:val="24"/>
                <w:lang w:val="ky-KG" w:eastAsia="ru-RU"/>
              </w:rPr>
              <w:t>Бар жабдууларын</w:t>
            </w:r>
            <w:r w:rsidR="00A9162F" w:rsidRPr="00CF7C3B">
              <w:rPr>
                <w:rFonts w:ascii="Times New Roman" w:eastAsia="Times New Roman" w:hAnsi="Times New Roman" w:cs="Times New Roman"/>
                <w:sz w:val="24"/>
                <w:szCs w:val="24"/>
                <w:lang w:val="ky-KG" w:eastAsia="ru-RU"/>
              </w:rPr>
              <w:t>ын</w:t>
            </w:r>
            <w:r w:rsidRPr="00CF7C3B">
              <w:rPr>
                <w:rFonts w:ascii="Times New Roman" w:eastAsia="Times New Roman" w:hAnsi="Times New Roman" w:cs="Times New Roman"/>
                <w:sz w:val="24"/>
                <w:szCs w:val="24"/>
                <w:lang w:val="ky-KG" w:eastAsia="ru-RU"/>
              </w:rPr>
              <w:t xml:space="preserve"> түрлөрү; </w:t>
            </w:r>
          </w:p>
          <w:p w14:paraId="7E9E8857" w14:textId="0F3E4F5C" w:rsidR="00A9162F" w:rsidRPr="00CF7C3B" w:rsidRDefault="00086AB5"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w:t>
            </w:r>
            <w:r w:rsidR="00A9162F" w:rsidRPr="00CF7C3B">
              <w:rPr>
                <w:rFonts w:ascii="Times New Roman" w:eastAsia="Times New Roman" w:hAnsi="Times New Roman" w:cs="Times New Roman"/>
                <w:sz w:val="24"/>
                <w:szCs w:val="24"/>
                <w:lang w:val="ky-KG" w:eastAsia="ru-RU"/>
              </w:rPr>
              <w:t>ж</w:t>
            </w:r>
            <w:r w:rsidRPr="00CF7C3B">
              <w:rPr>
                <w:rFonts w:ascii="Times New Roman" w:eastAsia="Times New Roman" w:hAnsi="Times New Roman" w:cs="Times New Roman"/>
                <w:sz w:val="24"/>
                <w:szCs w:val="24"/>
                <w:lang w:val="ky-KG" w:eastAsia="ru-RU"/>
              </w:rPr>
              <w:t xml:space="preserve">абдуулардын классификациясы (электрмеханикалык, жылуулук, муздаткыч, бар инвентары). </w:t>
            </w:r>
          </w:p>
          <w:p w14:paraId="1C191088" w14:textId="4E947846" w:rsidR="00A9162F" w:rsidRPr="00CF7C3B" w:rsidRDefault="00086AB5"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w:t>
            </w:r>
            <w:r w:rsidR="00A9162F" w:rsidRPr="00CF7C3B">
              <w:rPr>
                <w:rFonts w:ascii="Times New Roman" w:eastAsia="Times New Roman" w:hAnsi="Times New Roman" w:cs="Times New Roman"/>
                <w:sz w:val="24"/>
                <w:szCs w:val="24"/>
                <w:lang w:val="ky-KG" w:eastAsia="ru-RU"/>
              </w:rPr>
              <w:t>б</w:t>
            </w:r>
            <w:r w:rsidRPr="00CF7C3B">
              <w:rPr>
                <w:rFonts w:ascii="Times New Roman" w:eastAsia="Times New Roman" w:hAnsi="Times New Roman" w:cs="Times New Roman"/>
                <w:sz w:val="24"/>
                <w:szCs w:val="24"/>
                <w:lang w:val="ky-KG" w:eastAsia="ru-RU"/>
              </w:rPr>
              <w:t xml:space="preserve">ар шаймандардын арналышы; </w:t>
            </w:r>
          </w:p>
          <w:p w14:paraId="1F6A3708" w14:textId="415DF376" w:rsidR="00A9162F" w:rsidRPr="00CF7C3B" w:rsidRDefault="00086AB5"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w:t>
            </w:r>
            <w:r w:rsidR="00A9162F" w:rsidRPr="00CF7C3B">
              <w:rPr>
                <w:rFonts w:ascii="Times New Roman" w:eastAsia="Times New Roman" w:hAnsi="Times New Roman" w:cs="Times New Roman"/>
                <w:sz w:val="24"/>
                <w:szCs w:val="24"/>
                <w:lang w:val="ky-KG" w:eastAsia="ru-RU"/>
              </w:rPr>
              <w:t>ш</w:t>
            </w:r>
            <w:r w:rsidRPr="00CF7C3B">
              <w:rPr>
                <w:rFonts w:ascii="Times New Roman" w:eastAsia="Times New Roman" w:hAnsi="Times New Roman" w:cs="Times New Roman"/>
                <w:sz w:val="24"/>
                <w:szCs w:val="24"/>
                <w:lang w:val="ky-KG" w:eastAsia="ru-RU"/>
              </w:rPr>
              <w:t>ейкерлерди (бостондук, классикалык), стрейнерлерди, джиггерлерди, мадлерлерди, бардык кашыктарды, риммерлерди, нарзанниктерди колдонуу;</w:t>
            </w:r>
          </w:p>
          <w:p w14:paraId="2B61C814" w14:textId="256840A6" w:rsidR="00A9162F" w:rsidRPr="00CF7C3B" w:rsidRDefault="00086AB5"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w:t>
            </w:r>
            <w:r w:rsidR="00A9162F" w:rsidRPr="00CF7C3B">
              <w:rPr>
                <w:rFonts w:ascii="Times New Roman" w:eastAsia="Times New Roman" w:hAnsi="Times New Roman" w:cs="Times New Roman"/>
                <w:sz w:val="24"/>
                <w:szCs w:val="24"/>
                <w:lang w:val="ky-KG" w:eastAsia="ru-RU"/>
              </w:rPr>
              <w:t>б</w:t>
            </w:r>
            <w:r w:rsidRPr="00CF7C3B">
              <w:rPr>
                <w:rFonts w:ascii="Times New Roman" w:eastAsia="Times New Roman" w:hAnsi="Times New Roman" w:cs="Times New Roman"/>
                <w:sz w:val="24"/>
                <w:szCs w:val="24"/>
                <w:lang w:val="ky-KG" w:eastAsia="ru-RU"/>
              </w:rPr>
              <w:t>ар жабдууларын</w:t>
            </w:r>
            <w:r w:rsidR="00A9162F" w:rsidRPr="00CF7C3B">
              <w:rPr>
                <w:rFonts w:ascii="Times New Roman" w:eastAsia="Times New Roman" w:hAnsi="Times New Roman" w:cs="Times New Roman"/>
                <w:sz w:val="24"/>
                <w:szCs w:val="24"/>
                <w:lang w:val="ky-KG" w:eastAsia="ru-RU"/>
              </w:rPr>
              <w:t>ын</w:t>
            </w:r>
            <w:r w:rsidRPr="00CF7C3B">
              <w:rPr>
                <w:rFonts w:ascii="Times New Roman" w:eastAsia="Times New Roman" w:hAnsi="Times New Roman" w:cs="Times New Roman"/>
                <w:sz w:val="24"/>
                <w:szCs w:val="24"/>
                <w:lang w:val="ky-KG" w:eastAsia="ru-RU"/>
              </w:rPr>
              <w:t xml:space="preserve"> жана инвентар</w:t>
            </w:r>
            <w:r w:rsidR="00A9162F" w:rsidRPr="00CF7C3B">
              <w:rPr>
                <w:rFonts w:ascii="Times New Roman" w:eastAsia="Times New Roman" w:hAnsi="Times New Roman" w:cs="Times New Roman"/>
                <w:sz w:val="24"/>
                <w:szCs w:val="24"/>
                <w:lang w:val="ky-KG" w:eastAsia="ru-RU"/>
              </w:rPr>
              <w:t>лар</w:t>
            </w:r>
            <w:r w:rsidRPr="00CF7C3B">
              <w:rPr>
                <w:rFonts w:ascii="Times New Roman" w:eastAsia="Times New Roman" w:hAnsi="Times New Roman" w:cs="Times New Roman"/>
                <w:sz w:val="24"/>
                <w:szCs w:val="24"/>
                <w:lang w:val="ky-KG" w:eastAsia="ru-RU"/>
              </w:rPr>
              <w:t xml:space="preserve">дын техникалык мүнөздөмөлөрү; </w:t>
            </w:r>
          </w:p>
          <w:p w14:paraId="239C3A16" w14:textId="77777777" w:rsidR="00A9162F" w:rsidRPr="00CF7C3B" w:rsidRDefault="00086AB5"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w:t>
            </w:r>
            <w:r w:rsidR="00A9162F" w:rsidRPr="00CF7C3B">
              <w:rPr>
                <w:rFonts w:ascii="Times New Roman" w:eastAsia="Times New Roman" w:hAnsi="Times New Roman" w:cs="Times New Roman"/>
                <w:sz w:val="24"/>
                <w:szCs w:val="24"/>
                <w:lang w:val="ky-KG" w:eastAsia="ru-RU"/>
              </w:rPr>
              <w:t>к</w:t>
            </w:r>
            <w:r w:rsidRPr="00CF7C3B">
              <w:rPr>
                <w:rFonts w:ascii="Times New Roman" w:eastAsia="Times New Roman" w:hAnsi="Times New Roman" w:cs="Times New Roman"/>
                <w:sz w:val="24"/>
                <w:szCs w:val="24"/>
                <w:lang w:val="ky-KG" w:eastAsia="ru-RU"/>
              </w:rPr>
              <w:t xml:space="preserve">офемашиналардын, блендерлердин, шире сыккычтардын, граниторлордун, кегераторлордун, муз генераторлорунун иштөө принциптери; </w:t>
            </w:r>
          </w:p>
          <w:p w14:paraId="3584225B" w14:textId="77777777" w:rsidR="00A9162F" w:rsidRPr="00CF7C3B" w:rsidRDefault="00086AB5"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w:t>
            </w:r>
            <w:r w:rsidR="00A9162F" w:rsidRPr="00CF7C3B">
              <w:rPr>
                <w:rFonts w:ascii="Times New Roman" w:eastAsia="Times New Roman" w:hAnsi="Times New Roman" w:cs="Times New Roman"/>
                <w:sz w:val="24"/>
                <w:szCs w:val="24"/>
                <w:lang w:val="ky-KG" w:eastAsia="ru-RU"/>
              </w:rPr>
              <w:t>ж</w:t>
            </w:r>
            <w:r w:rsidRPr="00CF7C3B">
              <w:rPr>
                <w:rFonts w:ascii="Times New Roman" w:eastAsia="Times New Roman" w:hAnsi="Times New Roman" w:cs="Times New Roman"/>
                <w:sz w:val="24"/>
                <w:szCs w:val="24"/>
                <w:lang w:val="ky-KG" w:eastAsia="ru-RU"/>
              </w:rPr>
              <w:t xml:space="preserve">абдууларды жана инвентарды күтүү эрежелери; </w:t>
            </w:r>
          </w:p>
          <w:p w14:paraId="75B14244" w14:textId="1EEDFA68" w:rsidR="00535D34" w:rsidRPr="00CF7C3B" w:rsidRDefault="00086AB5"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w:t>
            </w:r>
            <w:r w:rsidR="00A9162F" w:rsidRPr="00CF7C3B">
              <w:rPr>
                <w:rFonts w:ascii="Times New Roman" w:eastAsia="Times New Roman" w:hAnsi="Times New Roman" w:cs="Times New Roman"/>
                <w:sz w:val="24"/>
                <w:szCs w:val="24"/>
                <w:lang w:val="ky-KG" w:eastAsia="ru-RU"/>
              </w:rPr>
              <w:t>п</w:t>
            </w:r>
            <w:r w:rsidRPr="00CF7C3B">
              <w:rPr>
                <w:rFonts w:ascii="Times New Roman" w:eastAsia="Times New Roman" w:hAnsi="Times New Roman" w:cs="Times New Roman"/>
                <w:sz w:val="24"/>
                <w:szCs w:val="24"/>
                <w:lang w:val="ky-KG" w:eastAsia="ru-RU"/>
              </w:rPr>
              <w:t>риборлорду жуу, дезинфекциялоо жана коопсуз иштетүү техникасы.</w:t>
            </w:r>
          </w:p>
          <w:p w14:paraId="2AAC3988"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14:paraId="155F268B" w14:textId="4BED9D1D" w:rsidR="00F402B0" w:rsidRPr="00CF7C3B" w:rsidRDefault="00127C9F" w:rsidP="00F402B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ky-KG" w:eastAsia="ru-RU"/>
              </w:rPr>
            </w:pPr>
            <w:r w:rsidRPr="00CF7C3B">
              <w:rPr>
                <w:rFonts w:ascii="Times New Roman" w:eastAsia="Times New Roman" w:hAnsi="Times New Roman" w:cs="Times New Roman"/>
                <w:b/>
                <w:bCs/>
                <w:sz w:val="24"/>
                <w:szCs w:val="24"/>
                <w:lang w:val="ky-KG" w:eastAsia="ru-RU"/>
              </w:rPr>
              <w:t>көндүмдөргө ээ болуу</w:t>
            </w:r>
            <w:r w:rsidR="00F402B0" w:rsidRPr="00CF7C3B">
              <w:rPr>
                <w:rFonts w:ascii="Times New Roman" w:eastAsia="Times New Roman" w:hAnsi="Times New Roman" w:cs="Times New Roman"/>
                <w:b/>
                <w:bCs/>
                <w:sz w:val="24"/>
                <w:szCs w:val="24"/>
                <w:lang w:val="ky-KG" w:eastAsia="ru-RU"/>
              </w:rPr>
              <w:t>га</w:t>
            </w:r>
            <w:r w:rsidRPr="00CF7C3B">
              <w:rPr>
                <w:rFonts w:ascii="Times New Roman" w:eastAsia="Times New Roman" w:hAnsi="Times New Roman" w:cs="Times New Roman"/>
                <w:b/>
                <w:bCs/>
                <w:sz w:val="24"/>
                <w:szCs w:val="24"/>
                <w:lang w:val="ky-KG" w:eastAsia="ru-RU"/>
              </w:rPr>
              <w:t xml:space="preserve">: </w:t>
            </w:r>
          </w:p>
          <w:p w14:paraId="38A670E9"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бармендин жумуш ордун уюштуруу; </w:t>
            </w:r>
          </w:p>
          <w:p w14:paraId="3693DABE"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конокторду тез тейлөө үчүн шаймандарды натыйжалуу жайгаштыруу; </w:t>
            </w:r>
          </w:p>
          <w:p w14:paraId="25F0A086"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жабдууларды иштөөгө даярдоо, тазалоо, чогултуу жана жыйноо, иштөө жөндөмдүүлүгүн текшерүү; </w:t>
            </w:r>
          </w:p>
          <w:p w14:paraId="24D2CB88"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технологиялык жабдуулардын, инвентарлардын, шаймандардын иштешин текшерүү, </w:t>
            </w:r>
          </w:p>
          <w:p w14:paraId="6031B840"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бар инвентары менен иштөө; </w:t>
            </w:r>
          </w:p>
          <w:p w14:paraId="4E87DEDE"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коктейльдерди шайк, стир, билд, мадл ыкмалары менен, тактык үчүн өлчөөчү джиггерди колдонуп, кесипкөй даярдоо; </w:t>
            </w:r>
          </w:p>
          <w:p w14:paraId="6CB9C326"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бар жабдууларына жана инвентарьга техникалык тейлөө; </w:t>
            </w:r>
          </w:p>
          <w:p w14:paraId="3565B6E0"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бармендин ишинин коопсуздугун камсыз кылуу; </w:t>
            </w:r>
          </w:p>
          <w:p w14:paraId="28EEE41E" w14:textId="77777777" w:rsidR="00A9162F" w:rsidRPr="00CF7C3B" w:rsidRDefault="00A9162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xml:space="preserve">- электр приборлору, муз жана ысык суусундуктар менен иштөөдө коопсуздук техникасын сактоо; </w:t>
            </w:r>
          </w:p>
          <w:p w14:paraId="10B9243A" w14:textId="1A256DB8" w:rsidR="00535D34" w:rsidRPr="00CF7C3B" w:rsidRDefault="00A9162F"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r w:rsidRPr="00CF7C3B">
              <w:rPr>
                <w:rFonts w:ascii="Times New Roman" w:eastAsia="Times New Roman" w:hAnsi="Times New Roman" w:cs="Times New Roman"/>
                <w:sz w:val="24"/>
                <w:szCs w:val="24"/>
                <w:lang w:val="ky-KG" w:eastAsia="ru-RU"/>
              </w:rPr>
              <w:t>- бар жабдуулары менен иштөө, тейлөөнүн ылдамдыгын, ичимдиктердин сапатын жана мейманканадагы атмосфераны камсыз кылуу.</w:t>
            </w:r>
          </w:p>
          <w:p w14:paraId="3183380F" w14:textId="04356D92" w:rsidR="00D663D4" w:rsidRPr="00CF7C3B" w:rsidRDefault="002A75F6"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r w:rsidRPr="00CF7C3B">
              <w:rPr>
                <w:rFonts w:ascii="Times New Roman" w:hAnsi="Times New Roman" w:cs="Times New Roman"/>
                <w:b/>
                <w:i/>
                <w:sz w:val="24"/>
                <w:szCs w:val="24"/>
                <w:lang w:val="ky-KG"/>
              </w:rPr>
              <w:t>билүү</w:t>
            </w:r>
            <w:r w:rsidR="001C1C22" w:rsidRPr="00CF7C3B">
              <w:rPr>
                <w:rFonts w:ascii="Times New Roman" w:hAnsi="Times New Roman" w:cs="Times New Roman"/>
                <w:b/>
                <w:i/>
                <w:sz w:val="24"/>
                <w:szCs w:val="24"/>
                <w:lang w:val="ky-KG"/>
              </w:rPr>
              <w:t>гө</w:t>
            </w:r>
            <w:r w:rsidR="00D663D4" w:rsidRPr="00CF7C3B">
              <w:rPr>
                <w:rFonts w:ascii="Times New Roman" w:hAnsi="Times New Roman" w:cs="Times New Roman"/>
                <w:b/>
                <w:i/>
                <w:sz w:val="24"/>
                <w:szCs w:val="24"/>
                <w:lang w:val="ky-KG"/>
              </w:rPr>
              <w:t>:</w:t>
            </w:r>
          </w:p>
          <w:p w14:paraId="053AF3E4" w14:textId="77777777" w:rsidR="00086AB5" w:rsidRPr="00CF7C3B" w:rsidRDefault="00086AB5" w:rsidP="00086AB5">
            <w:pPr>
              <w:widowControl w:val="0"/>
              <w:autoSpaceDE w:val="0"/>
              <w:autoSpaceDN w:val="0"/>
              <w:adjustRightInd w:val="0"/>
              <w:spacing w:after="0" w:line="276" w:lineRule="auto"/>
              <w:rPr>
                <w:rFonts w:ascii="Times New Roman" w:hAnsi="Times New Roman" w:cs="Times New Roman"/>
                <w:sz w:val="24"/>
                <w:szCs w:val="24"/>
                <w:lang w:val="ky-KG"/>
              </w:rPr>
            </w:pPr>
            <w:r w:rsidRPr="00CF7C3B">
              <w:rPr>
                <w:rFonts w:ascii="Times New Roman" w:hAnsi="Times New Roman" w:cs="Times New Roman"/>
                <w:sz w:val="24"/>
                <w:szCs w:val="24"/>
                <w:lang w:val="ky-KG"/>
              </w:rPr>
              <w:t xml:space="preserve">- даамдуу товарлар тармагындагы мыйзам актылары, ченемдик жана техникалык ченемдик укуктук актылар; - даамдуу товарларды сарамжалдуу керектөөнүн негиздери; </w:t>
            </w:r>
          </w:p>
          <w:p w14:paraId="6060B4E0" w14:textId="77777777" w:rsidR="00086AB5" w:rsidRPr="00CF7C3B" w:rsidRDefault="00086AB5" w:rsidP="00086AB5">
            <w:pPr>
              <w:widowControl w:val="0"/>
              <w:autoSpaceDE w:val="0"/>
              <w:autoSpaceDN w:val="0"/>
              <w:adjustRightInd w:val="0"/>
              <w:spacing w:after="0" w:line="276" w:lineRule="auto"/>
              <w:rPr>
                <w:rFonts w:ascii="Times New Roman" w:hAnsi="Times New Roman" w:cs="Times New Roman"/>
                <w:sz w:val="24"/>
                <w:szCs w:val="24"/>
                <w:lang w:val="ky-KG"/>
              </w:rPr>
            </w:pPr>
            <w:r w:rsidRPr="00CF7C3B">
              <w:rPr>
                <w:rFonts w:ascii="Times New Roman" w:hAnsi="Times New Roman" w:cs="Times New Roman"/>
                <w:sz w:val="24"/>
                <w:szCs w:val="24"/>
                <w:lang w:val="ky-KG"/>
              </w:rPr>
              <w:t xml:space="preserve">- Даамдуу товарлардын ассортименти жана керектөөчүлүк касиеттери; </w:t>
            </w:r>
          </w:p>
          <w:p w14:paraId="3B68E55E" w14:textId="77777777" w:rsidR="00086AB5" w:rsidRPr="00CF7C3B" w:rsidRDefault="00086AB5" w:rsidP="00086AB5">
            <w:pPr>
              <w:widowControl w:val="0"/>
              <w:autoSpaceDE w:val="0"/>
              <w:autoSpaceDN w:val="0"/>
              <w:adjustRightInd w:val="0"/>
              <w:spacing w:after="0" w:line="276" w:lineRule="auto"/>
              <w:rPr>
                <w:rFonts w:ascii="Times New Roman" w:hAnsi="Times New Roman" w:cs="Times New Roman"/>
                <w:sz w:val="24"/>
                <w:szCs w:val="24"/>
                <w:lang w:val="ky-KG"/>
              </w:rPr>
            </w:pPr>
            <w:r w:rsidRPr="00CF7C3B">
              <w:rPr>
                <w:rFonts w:ascii="Times New Roman" w:hAnsi="Times New Roman" w:cs="Times New Roman"/>
                <w:sz w:val="24"/>
                <w:szCs w:val="24"/>
                <w:lang w:val="ky-KG"/>
              </w:rPr>
              <w:t xml:space="preserve">- Даамдуу товарлардын сапатын түзүүчү жана сактоочу факторлор; </w:t>
            </w:r>
          </w:p>
          <w:p w14:paraId="664C8B49" w14:textId="77777777" w:rsidR="00086AB5" w:rsidRPr="00CF7C3B" w:rsidRDefault="00086AB5" w:rsidP="00086AB5">
            <w:pPr>
              <w:widowControl w:val="0"/>
              <w:autoSpaceDE w:val="0"/>
              <w:autoSpaceDN w:val="0"/>
              <w:adjustRightInd w:val="0"/>
              <w:spacing w:after="0" w:line="276" w:lineRule="auto"/>
              <w:rPr>
                <w:rFonts w:ascii="Times New Roman" w:hAnsi="Times New Roman" w:cs="Times New Roman"/>
                <w:sz w:val="24"/>
                <w:szCs w:val="24"/>
                <w:lang w:val="ky-KG"/>
              </w:rPr>
            </w:pPr>
            <w:r w:rsidRPr="00CF7C3B">
              <w:rPr>
                <w:rFonts w:ascii="Times New Roman" w:hAnsi="Times New Roman" w:cs="Times New Roman"/>
                <w:sz w:val="24"/>
                <w:szCs w:val="24"/>
                <w:lang w:val="ky-KG"/>
              </w:rPr>
              <w:t xml:space="preserve">- Даамдуу товарлардын сапатына коюлуучу талаптар; </w:t>
            </w:r>
          </w:p>
          <w:p w14:paraId="2CE3BD5A" w14:textId="42342A6E" w:rsidR="002E6569" w:rsidRPr="00CF7C3B" w:rsidRDefault="00086AB5" w:rsidP="00086AB5">
            <w:pPr>
              <w:widowControl w:val="0"/>
              <w:autoSpaceDE w:val="0"/>
              <w:autoSpaceDN w:val="0"/>
              <w:adjustRightInd w:val="0"/>
              <w:spacing w:after="0" w:line="276" w:lineRule="auto"/>
              <w:rPr>
                <w:rFonts w:ascii="Times New Roman" w:hAnsi="Times New Roman" w:cs="Times New Roman"/>
                <w:b/>
                <w:i/>
                <w:sz w:val="24"/>
                <w:szCs w:val="24"/>
                <w:lang w:val="ky-KG"/>
              </w:rPr>
            </w:pPr>
            <w:r w:rsidRPr="00CF7C3B">
              <w:rPr>
                <w:rFonts w:ascii="Times New Roman" w:hAnsi="Times New Roman" w:cs="Times New Roman"/>
                <w:sz w:val="24"/>
                <w:szCs w:val="24"/>
                <w:lang w:val="ky-KG"/>
              </w:rPr>
              <w:t>- Даамдуу товарлардын кемчиликтери жана алардын алдын алуу жолдору;</w:t>
            </w:r>
          </w:p>
          <w:p w14:paraId="482D5ACA" w14:textId="2E98899B" w:rsidR="00D663D4" w:rsidRPr="00CF7C3B" w:rsidRDefault="002A75F6" w:rsidP="00D663D4">
            <w:pPr>
              <w:widowControl w:val="0"/>
              <w:autoSpaceDE w:val="0"/>
              <w:autoSpaceDN w:val="0"/>
              <w:adjustRightInd w:val="0"/>
              <w:spacing w:after="0" w:line="240" w:lineRule="auto"/>
              <w:rPr>
                <w:rFonts w:ascii="Times New Roman" w:hAnsi="Times New Roman" w:cs="Times New Roman"/>
                <w:b/>
                <w:i/>
                <w:sz w:val="24"/>
                <w:szCs w:val="24"/>
                <w:lang w:val="ky-KG"/>
              </w:rPr>
            </w:pPr>
            <w:r w:rsidRPr="00CF7C3B">
              <w:rPr>
                <w:rFonts w:ascii="Times New Roman" w:hAnsi="Times New Roman" w:cs="Times New Roman"/>
                <w:b/>
                <w:i/>
                <w:sz w:val="24"/>
                <w:szCs w:val="24"/>
                <w:lang w:val="ky-KG"/>
              </w:rPr>
              <w:t>көндүмдөргө ээ болууга</w:t>
            </w:r>
            <w:r w:rsidR="00D663D4" w:rsidRPr="00CF7C3B">
              <w:rPr>
                <w:rFonts w:ascii="Times New Roman" w:hAnsi="Times New Roman" w:cs="Times New Roman"/>
                <w:b/>
                <w:i/>
                <w:sz w:val="24"/>
                <w:szCs w:val="24"/>
                <w:lang w:val="ky-KG"/>
              </w:rPr>
              <w:t>:</w:t>
            </w:r>
          </w:p>
          <w:p w14:paraId="2AA57D6C" w14:textId="77777777" w:rsidR="00086AB5" w:rsidRPr="00CF7C3B" w:rsidRDefault="00086AB5" w:rsidP="00086AB5">
            <w:pPr>
              <w:pStyle w:val="19"/>
              <w:shd w:val="clear" w:color="auto" w:fill="auto"/>
              <w:spacing w:line="276" w:lineRule="auto"/>
              <w:ind w:firstLine="360"/>
              <w:jc w:val="both"/>
              <w:rPr>
                <w:rFonts w:eastAsiaTheme="minorHAnsi"/>
                <w:sz w:val="24"/>
                <w:szCs w:val="24"/>
                <w:lang w:val="ky-KG"/>
              </w:rPr>
            </w:pPr>
            <w:r w:rsidRPr="00CF7C3B">
              <w:rPr>
                <w:rFonts w:eastAsiaTheme="minorHAnsi"/>
                <w:sz w:val="24"/>
                <w:szCs w:val="24"/>
                <w:lang w:val="ky-KG"/>
              </w:rPr>
              <w:t xml:space="preserve">- даамдуу товарлардын сапатын жана коопсуздугун ата мекендик жана чет өлкөлүк практикада колдонулган заманбап ыкмалар менен аныктоо; </w:t>
            </w:r>
          </w:p>
          <w:p w14:paraId="2BFFA48E" w14:textId="77777777" w:rsidR="00086AB5" w:rsidRPr="00CF7C3B" w:rsidRDefault="00086AB5" w:rsidP="00086AB5">
            <w:pPr>
              <w:pStyle w:val="19"/>
              <w:shd w:val="clear" w:color="auto" w:fill="auto"/>
              <w:spacing w:line="276" w:lineRule="auto"/>
              <w:ind w:firstLine="360"/>
              <w:jc w:val="both"/>
              <w:rPr>
                <w:rFonts w:eastAsiaTheme="minorHAnsi"/>
                <w:sz w:val="24"/>
                <w:szCs w:val="24"/>
                <w:lang w:val="ky-KG"/>
              </w:rPr>
            </w:pPr>
            <w:r w:rsidRPr="00CF7C3B">
              <w:rPr>
                <w:rFonts w:eastAsiaTheme="minorHAnsi"/>
                <w:sz w:val="24"/>
                <w:szCs w:val="24"/>
                <w:lang w:val="ky-KG"/>
              </w:rPr>
              <w:t>- техникалык ченемдик укуктук актылар менен иштөө көндүмдөрү;</w:t>
            </w:r>
          </w:p>
          <w:p w14:paraId="3EAEE236" w14:textId="3A225F3B" w:rsidR="002E6569" w:rsidRPr="00CF7C3B" w:rsidRDefault="00086AB5" w:rsidP="00086AB5">
            <w:pPr>
              <w:pStyle w:val="19"/>
              <w:shd w:val="clear" w:color="auto" w:fill="auto"/>
              <w:spacing w:line="276" w:lineRule="auto"/>
              <w:ind w:firstLine="360"/>
              <w:jc w:val="both"/>
              <w:rPr>
                <w:rFonts w:eastAsiaTheme="minorHAnsi"/>
                <w:sz w:val="24"/>
                <w:szCs w:val="24"/>
                <w:lang w:val="ky-KG"/>
              </w:rPr>
            </w:pPr>
            <w:r w:rsidRPr="00CF7C3B">
              <w:rPr>
                <w:rFonts w:eastAsiaTheme="minorHAnsi"/>
                <w:sz w:val="24"/>
                <w:szCs w:val="24"/>
                <w:lang w:val="ky-KG"/>
              </w:rPr>
              <w:t xml:space="preserve"> - товардык коңшулук эрежелери.</w:t>
            </w:r>
          </w:p>
          <w:p w14:paraId="62BB6668" w14:textId="77777777" w:rsidR="00086AB5" w:rsidRPr="00CF7C3B" w:rsidRDefault="00086AB5" w:rsidP="00EB1ADD">
            <w:pPr>
              <w:pStyle w:val="19"/>
              <w:shd w:val="clear" w:color="auto" w:fill="auto"/>
              <w:spacing w:line="240" w:lineRule="auto"/>
              <w:ind w:firstLine="360"/>
              <w:jc w:val="both"/>
              <w:rPr>
                <w:rFonts w:eastAsiaTheme="minorHAnsi"/>
                <w:sz w:val="24"/>
                <w:szCs w:val="24"/>
                <w:lang w:val="ky-KG"/>
              </w:rPr>
            </w:pPr>
          </w:p>
          <w:p w14:paraId="1B58028F" w14:textId="50A0AA37" w:rsidR="00EB1ADD" w:rsidRPr="00CF7C3B" w:rsidRDefault="002A75F6" w:rsidP="00EB1ADD">
            <w:pPr>
              <w:pStyle w:val="19"/>
              <w:shd w:val="clear" w:color="auto" w:fill="auto"/>
              <w:spacing w:line="240" w:lineRule="auto"/>
              <w:ind w:firstLine="360"/>
              <w:jc w:val="both"/>
              <w:rPr>
                <w:b/>
                <w:i/>
                <w:sz w:val="24"/>
                <w:szCs w:val="24"/>
                <w:lang w:val="ky-KG"/>
              </w:rPr>
            </w:pPr>
            <w:r w:rsidRPr="00CF7C3B">
              <w:rPr>
                <w:b/>
                <w:i/>
                <w:sz w:val="24"/>
                <w:szCs w:val="24"/>
                <w:lang w:val="ky-KG"/>
              </w:rPr>
              <w:t>билүүгө:</w:t>
            </w:r>
          </w:p>
          <w:p w14:paraId="62D05046"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кесиптик этиканын жана тейлөө маданиятынын негиздери; </w:t>
            </w:r>
          </w:p>
          <w:p w14:paraId="33D9DE1B"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ишкердик баарлашуу жана коноктор менен өзүн алып жүрүү эрежелери; </w:t>
            </w:r>
          </w:p>
          <w:p w14:paraId="7A5F43D9"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-коомдук тамактануу ишканаларында тейлөө стандарттары; </w:t>
            </w:r>
          </w:p>
          <w:p w14:paraId="33402BEB"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коноктор менен баарлашуу психологиясы жана чыр-чатактуу кырдаалдарды чечүү жолдору; </w:t>
            </w:r>
          </w:p>
          <w:p w14:paraId="121034D1"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-кызматкерлердин сырткы көрүнүшү жана жүрүм-турум маданиятына коюлган талаптар; </w:t>
            </w:r>
          </w:p>
          <w:p w14:paraId="2965988D"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этика эрежелери жана этикалык өз ара аракеттенүү нормалары; </w:t>
            </w:r>
          </w:p>
          <w:p w14:paraId="56592D11"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кесиптик этика жана анын өзгөчөлүктөрү; </w:t>
            </w:r>
          </w:p>
          <w:p w14:paraId="56F79873"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имидж жана ишкердик баарлашуу этикети; </w:t>
            </w:r>
          </w:p>
          <w:p w14:paraId="3036A70F"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кесиптик коммуникацияда ишкердик этикет; </w:t>
            </w:r>
          </w:p>
          <w:p w14:paraId="0CB48E82"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ар кандай маданияттагы, курактагы, күтүүлөрдөгү жана каалоолордогу кардарлар менен баарлашуунун формалары жана стилдери; </w:t>
            </w:r>
          </w:p>
          <w:p w14:paraId="6BCB2886"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-тейлөө маданияты; </w:t>
            </w:r>
          </w:p>
          <w:p w14:paraId="7D64233B"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-визиттик карточкалардын түрлөрү жана аларды жасалгалоо эрежелери; </w:t>
            </w:r>
          </w:p>
          <w:p w14:paraId="4B4F0A77"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чыр-чатактардын түзүмү, чыр-чатактуу кырдаалдарда өзүн алып жүрүү эрежелери; </w:t>
            </w:r>
          </w:p>
          <w:p w14:paraId="41C50D9E"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 вербалдык эмес баарлашуу каражаттары; </w:t>
            </w:r>
          </w:p>
          <w:p w14:paraId="3B2ADB14"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телефон аркылуу эффективдүү баарлашуу ыкмалары;</w:t>
            </w:r>
          </w:p>
          <w:p w14:paraId="0325C4CE" w14:textId="77777777"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xml:space="preserve">-улуттук өзгөчөлүктөр; </w:t>
            </w:r>
          </w:p>
          <w:p w14:paraId="4E196FEC" w14:textId="099D299A" w:rsidR="00702EF9" w:rsidRPr="00CF7C3B" w:rsidRDefault="00702EF9" w:rsidP="00F565A2">
            <w:pPr>
              <w:pStyle w:val="Default"/>
              <w:jc w:val="both"/>
              <w:rPr>
                <w:rFonts w:eastAsia="Times New Roman"/>
                <w:color w:val="auto"/>
                <w:lang w:val="ky-KG"/>
              </w:rPr>
            </w:pPr>
            <w:r w:rsidRPr="00CF7C3B">
              <w:rPr>
                <w:rFonts w:eastAsia="Times New Roman"/>
                <w:color w:val="auto"/>
                <w:lang w:val="ky-KG"/>
              </w:rPr>
              <w:t>- ар кайсы элдердин этикет талаптары.</w:t>
            </w:r>
          </w:p>
          <w:p w14:paraId="0D5A3F7A" w14:textId="77777777" w:rsidR="00702EF9" w:rsidRPr="00CF7C3B" w:rsidRDefault="00702EF9" w:rsidP="00F565A2">
            <w:pPr>
              <w:pStyle w:val="Default"/>
              <w:jc w:val="both"/>
              <w:rPr>
                <w:rFonts w:eastAsia="Times New Roman"/>
                <w:color w:val="auto"/>
                <w:lang w:val="ky-KG"/>
              </w:rPr>
            </w:pPr>
          </w:p>
          <w:p w14:paraId="73A301FC" w14:textId="40E78807" w:rsidR="00055670" w:rsidRPr="00CF7C3B" w:rsidRDefault="00055670" w:rsidP="00F565A2">
            <w:pPr>
              <w:pStyle w:val="Default"/>
              <w:jc w:val="both"/>
              <w:rPr>
                <w:rFonts w:eastAsia="Times New Roman"/>
                <w:color w:val="auto"/>
                <w:lang w:val="ky-KG"/>
              </w:rPr>
            </w:pPr>
            <w:r w:rsidRPr="00CF7C3B">
              <w:rPr>
                <w:rFonts w:eastAsia="Times New Roman"/>
                <w:b/>
                <w:bCs/>
                <w:color w:val="auto"/>
                <w:lang w:val="ky-KG"/>
              </w:rPr>
              <w:t>көндүмдөргө ээ болууга:</w:t>
            </w:r>
            <w:r w:rsidRPr="00CF7C3B">
              <w:rPr>
                <w:rFonts w:eastAsia="Times New Roman"/>
                <w:color w:val="auto"/>
                <w:lang w:val="ky-KG"/>
              </w:rPr>
              <w:t xml:space="preserve"> </w:t>
            </w:r>
          </w:p>
          <w:p w14:paraId="6BD5E1B2"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 кардарлардын белгилүү топторунун суроо-талаптарын жана муктаждыктарын аткаруу (алардын жеке өзгөчөлүктөрүнө ылайык), тейлөө сапатына болгон талаптары; </w:t>
            </w:r>
          </w:p>
          <w:p w14:paraId="4CE81E4B"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 ишкердик байланыш процессинде байланыш түзүү жана келип чыккан көйгөйгө ийкемдүү жооп берүү; </w:t>
            </w:r>
          </w:p>
          <w:p w14:paraId="2B438846"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 маданияттуу баарлашуу, ар кандай адамдар менен өз ара байланыш жана жалпы тил табуу; </w:t>
            </w:r>
          </w:p>
          <w:p w14:paraId="3373DC8D"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 чыр-чатактуу кырдаалдарды чечүү; </w:t>
            </w:r>
          </w:p>
          <w:p w14:paraId="5D56DB35"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-келүүчүлөр, кардарлар, кызмат көрсөтүүлөрдүн керектөөчүлөрү менен квалификациялуу өз ара аракеттенүү;</w:t>
            </w:r>
          </w:p>
          <w:p w14:paraId="1A2643D7"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-жүрүм-турумдун этикеттик нормаларын сактоо; </w:t>
            </w:r>
          </w:p>
          <w:p w14:paraId="2E54D5ED"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-визиттик карточкаларды колдонуу; </w:t>
            </w:r>
          </w:p>
          <w:p w14:paraId="26936F7F"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-дасторкон үстүндө жүрүм-турум эрежелерин иш жүзүндө колдонуу; </w:t>
            </w:r>
          </w:p>
          <w:p w14:paraId="20953E07"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 имидж таануу тармагындагы адистердин сунуштарын иш жүзүндө колдонуу; </w:t>
            </w:r>
          </w:p>
          <w:p w14:paraId="0040A254"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 келүүчүлөргө маданияттуу жана сабаттуу тейлөө; </w:t>
            </w:r>
          </w:p>
          <w:p w14:paraId="7D8FFD7F"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 кардарлар жана кесиптештер менен натыйжалуу баарлашуу; </w:t>
            </w:r>
          </w:p>
          <w:p w14:paraId="5FCE90D0"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 ишкананын оң имиджин сактоо; </w:t>
            </w:r>
          </w:p>
          <w:p w14:paraId="2FE65918" w14:textId="77777777" w:rsidR="00EE264F" w:rsidRPr="00CF7C3B" w:rsidRDefault="00EE264F" w:rsidP="00F565A2">
            <w:pPr>
              <w:pStyle w:val="Default"/>
              <w:jc w:val="both"/>
              <w:rPr>
                <w:rFonts w:eastAsia="Times New Roman"/>
                <w:color w:val="auto"/>
                <w:lang w:val="ky-KG"/>
              </w:rPr>
            </w:pPr>
            <w:r w:rsidRPr="00CF7C3B">
              <w:rPr>
                <w:rFonts w:eastAsia="Times New Roman"/>
                <w:color w:val="auto"/>
                <w:lang w:val="ky-KG"/>
              </w:rPr>
              <w:t xml:space="preserve">- тейлөө стандарттарын жана кесиптик жүрүм-турумду сактоо; </w:t>
            </w:r>
          </w:p>
          <w:p w14:paraId="4B603FCE" w14:textId="04D01058" w:rsidR="00F17D93" w:rsidRPr="00CF7C3B" w:rsidRDefault="00EE264F" w:rsidP="006B4F8D">
            <w:pPr>
              <w:pStyle w:val="Default"/>
              <w:jc w:val="both"/>
              <w:rPr>
                <w:rFonts w:eastAsia="Times New Roman"/>
                <w:color w:val="auto"/>
                <w:lang w:val="ky-KG"/>
              </w:rPr>
            </w:pPr>
            <w:r w:rsidRPr="00CF7C3B">
              <w:rPr>
                <w:rFonts w:eastAsia="Times New Roman"/>
                <w:color w:val="auto"/>
                <w:lang w:val="ky-KG"/>
              </w:rPr>
              <w:t>- кесиптик этиканын, тейлөө маданиятынын жана тейлөө стандарттарынын нормаларын сактоо.</w:t>
            </w:r>
          </w:p>
          <w:p w14:paraId="3D0FB551" w14:textId="2F28EFFD" w:rsidR="00086AB5" w:rsidRPr="00CF7C3B" w:rsidRDefault="00086AB5" w:rsidP="006B4F8D">
            <w:pPr>
              <w:pStyle w:val="Default"/>
              <w:jc w:val="both"/>
              <w:rPr>
                <w:rFonts w:eastAsia="Times New Roman"/>
                <w:color w:val="auto"/>
                <w:lang w:val="ky-KG"/>
              </w:rPr>
            </w:pPr>
          </w:p>
          <w:p w14:paraId="62B067F0" w14:textId="77777777" w:rsidR="00A9162F" w:rsidRPr="00CF7C3B" w:rsidRDefault="00A9162F" w:rsidP="00A9162F">
            <w:pPr>
              <w:pStyle w:val="19"/>
              <w:shd w:val="clear" w:color="auto" w:fill="auto"/>
              <w:spacing w:line="240" w:lineRule="auto"/>
              <w:ind w:firstLine="360"/>
              <w:jc w:val="both"/>
              <w:rPr>
                <w:b/>
                <w:i/>
                <w:sz w:val="24"/>
                <w:szCs w:val="24"/>
                <w:lang w:val="ky-KG"/>
              </w:rPr>
            </w:pPr>
            <w:r w:rsidRPr="00CF7C3B">
              <w:rPr>
                <w:b/>
                <w:i/>
                <w:sz w:val="24"/>
                <w:szCs w:val="24"/>
                <w:lang w:val="ky-KG"/>
              </w:rPr>
              <w:t>билүүгө:</w:t>
            </w:r>
          </w:p>
          <w:p w14:paraId="66AB16B7"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 xml:space="preserve">- </w:t>
            </w:r>
            <w:r w:rsidR="00893A82" w:rsidRPr="00CF7C3B">
              <w:rPr>
                <w:rFonts w:eastAsia="Times New Roman"/>
                <w:color w:val="auto"/>
                <w:lang w:val="ky-KG"/>
              </w:rPr>
              <w:t>б</w:t>
            </w:r>
            <w:r w:rsidRPr="00CF7C3B">
              <w:rPr>
                <w:rFonts w:eastAsia="Times New Roman"/>
                <w:color w:val="auto"/>
                <w:lang w:val="ky-KG"/>
              </w:rPr>
              <w:t xml:space="preserve">арлар, аралаштырылган ичимдиктер жана коктейлдер жөнүндө жалпы маалымат, негизги ингредиенттердин касиеттери жана даамдык өзгөчөлүктөрү; </w:t>
            </w:r>
          </w:p>
          <w:p w14:paraId="72B5E444"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w:t>
            </w:r>
            <w:r w:rsidR="00893A82" w:rsidRPr="00CF7C3B">
              <w:rPr>
                <w:rFonts w:eastAsia="Times New Roman"/>
                <w:color w:val="auto"/>
                <w:lang w:val="ky-KG"/>
              </w:rPr>
              <w:t>б</w:t>
            </w:r>
            <w:r w:rsidRPr="00CF7C3B">
              <w:rPr>
                <w:rFonts w:eastAsia="Times New Roman"/>
                <w:color w:val="auto"/>
                <w:lang w:val="ky-KG"/>
              </w:rPr>
              <w:t xml:space="preserve">ардын идиш-аяктары жана шаймандары; </w:t>
            </w:r>
          </w:p>
          <w:p w14:paraId="61F79B83"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 xml:space="preserve">- </w:t>
            </w:r>
            <w:r w:rsidR="00893A82" w:rsidRPr="00CF7C3B">
              <w:rPr>
                <w:rFonts w:eastAsia="Times New Roman"/>
                <w:color w:val="auto"/>
                <w:lang w:val="ky-KG"/>
              </w:rPr>
              <w:t>б</w:t>
            </w:r>
            <w:r w:rsidRPr="00CF7C3B">
              <w:rPr>
                <w:rFonts w:eastAsia="Times New Roman"/>
                <w:color w:val="auto"/>
                <w:lang w:val="ky-KG"/>
              </w:rPr>
              <w:t>ардын жабдууларын коопсуз пайдалануу эрежелери; -</w:t>
            </w:r>
            <w:r w:rsidR="00893A82" w:rsidRPr="00CF7C3B">
              <w:rPr>
                <w:rFonts w:eastAsia="Times New Roman"/>
                <w:color w:val="auto"/>
                <w:lang w:val="ky-KG"/>
              </w:rPr>
              <w:t>а</w:t>
            </w:r>
            <w:r w:rsidRPr="00CF7C3B">
              <w:rPr>
                <w:rFonts w:eastAsia="Times New Roman"/>
                <w:color w:val="auto"/>
                <w:lang w:val="ky-KG"/>
              </w:rPr>
              <w:t xml:space="preserve">лкоголсуз жана алкоголдук ичимдиктердин мүнөздөмөсү; </w:t>
            </w:r>
          </w:p>
          <w:p w14:paraId="0E640380"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w:t>
            </w:r>
            <w:r w:rsidR="00893A82" w:rsidRPr="00CF7C3B">
              <w:rPr>
                <w:rFonts w:eastAsia="Times New Roman"/>
                <w:color w:val="auto"/>
                <w:lang w:val="ky-KG"/>
              </w:rPr>
              <w:t>а</w:t>
            </w:r>
            <w:r w:rsidRPr="00CF7C3B">
              <w:rPr>
                <w:rFonts w:eastAsia="Times New Roman"/>
                <w:color w:val="auto"/>
                <w:lang w:val="ky-KG"/>
              </w:rPr>
              <w:t xml:space="preserve">ралаштырылган ичимдиктердин жана коктейлдердин классификациясы, аларды даярдоо технологиясы жана ыкмалары; </w:t>
            </w:r>
          </w:p>
          <w:p w14:paraId="0253E61C"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 xml:space="preserve">- </w:t>
            </w:r>
            <w:r w:rsidR="00893A82" w:rsidRPr="00CF7C3B">
              <w:rPr>
                <w:rFonts w:eastAsia="Times New Roman"/>
                <w:color w:val="auto"/>
                <w:lang w:val="ky-KG"/>
              </w:rPr>
              <w:t>а</w:t>
            </w:r>
            <w:r w:rsidRPr="00CF7C3B">
              <w:rPr>
                <w:rFonts w:eastAsia="Times New Roman"/>
                <w:color w:val="auto"/>
                <w:lang w:val="ky-KG"/>
              </w:rPr>
              <w:t>ралаштырылган ичимдиктерди түзүүнүн негиздери;</w:t>
            </w:r>
          </w:p>
          <w:p w14:paraId="3202160A"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 xml:space="preserve">- </w:t>
            </w:r>
            <w:r w:rsidR="00893A82" w:rsidRPr="00CF7C3B">
              <w:rPr>
                <w:rFonts w:eastAsia="Times New Roman"/>
                <w:color w:val="auto"/>
                <w:lang w:val="ky-KG"/>
              </w:rPr>
              <w:t>б</w:t>
            </w:r>
            <w:r w:rsidRPr="00CF7C3B">
              <w:rPr>
                <w:rFonts w:eastAsia="Times New Roman"/>
                <w:color w:val="auto"/>
                <w:lang w:val="ky-KG"/>
              </w:rPr>
              <w:t xml:space="preserve">арды конокторду тейлөөгө даярдоо; </w:t>
            </w:r>
          </w:p>
          <w:p w14:paraId="2BDB2CD6"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 xml:space="preserve">- </w:t>
            </w:r>
            <w:r w:rsidR="00893A82" w:rsidRPr="00CF7C3B">
              <w:rPr>
                <w:rFonts w:eastAsia="Times New Roman"/>
                <w:color w:val="auto"/>
                <w:lang w:val="ky-KG"/>
              </w:rPr>
              <w:t>б</w:t>
            </w:r>
            <w:r w:rsidRPr="00CF7C3B">
              <w:rPr>
                <w:rFonts w:eastAsia="Times New Roman"/>
                <w:color w:val="auto"/>
                <w:lang w:val="ky-KG"/>
              </w:rPr>
              <w:t xml:space="preserve">ар эсептегичинде иштөө ыкмалары; </w:t>
            </w:r>
          </w:p>
          <w:p w14:paraId="3D44D7B6"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w:t>
            </w:r>
            <w:r w:rsidR="00893A82" w:rsidRPr="00CF7C3B">
              <w:rPr>
                <w:rFonts w:eastAsia="Times New Roman"/>
                <w:color w:val="auto"/>
                <w:lang w:val="ky-KG"/>
              </w:rPr>
              <w:t>а</w:t>
            </w:r>
            <w:r w:rsidRPr="00CF7C3B">
              <w:rPr>
                <w:rFonts w:eastAsia="Times New Roman"/>
                <w:color w:val="auto"/>
                <w:lang w:val="ky-KG"/>
              </w:rPr>
              <w:t xml:space="preserve">перитивдерди, дижестивдерди, ысык аралаштырылган ичимдиктерди, компания үчүн ичимдиктерди даярдоо рецептурасы жана технологиясы; </w:t>
            </w:r>
          </w:p>
          <w:p w14:paraId="350B5001"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w:t>
            </w:r>
            <w:r w:rsidR="00893A82" w:rsidRPr="00CF7C3B">
              <w:rPr>
                <w:rFonts w:eastAsia="Times New Roman"/>
                <w:color w:val="auto"/>
                <w:lang w:val="ky-KG"/>
              </w:rPr>
              <w:t>э</w:t>
            </w:r>
            <w:r w:rsidRPr="00CF7C3B">
              <w:rPr>
                <w:rFonts w:eastAsia="Times New Roman"/>
                <w:color w:val="auto"/>
                <w:lang w:val="ky-KG"/>
              </w:rPr>
              <w:t xml:space="preserve">кзотикалык жана эксклюзивдүү коктейлдердин рецептурасы; </w:t>
            </w:r>
          </w:p>
          <w:p w14:paraId="0E689E05"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 xml:space="preserve">- </w:t>
            </w:r>
            <w:r w:rsidR="00893A82" w:rsidRPr="00CF7C3B">
              <w:rPr>
                <w:rFonts w:eastAsia="Times New Roman"/>
                <w:color w:val="auto"/>
                <w:lang w:val="ky-KG"/>
              </w:rPr>
              <w:t>и</w:t>
            </w:r>
            <w:r w:rsidRPr="00CF7C3B">
              <w:rPr>
                <w:rFonts w:eastAsia="Times New Roman"/>
                <w:color w:val="auto"/>
                <w:lang w:val="ky-KG"/>
              </w:rPr>
              <w:t xml:space="preserve">нгредиенттерди сактоо эрежелери, алардын дозалары жана колдонуу мөөнөттөрү; </w:t>
            </w:r>
          </w:p>
          <w:p w14:paraId="7B5D33AE"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w:t>
            </w:r>
            <w:r w:rsidR="00893A82" w:rsidRPr="00CF7C3B">
              <w:rPr>
                <w:rFonts w:eastAsia="Times New Roman"/>
                <w:color w:val="auto"/>
                <w:lang w:val="ky-KG"/>
              </w:rPr>
              <w:t>и</w:t>
            </w:r>
            <w:r w:rsidRPr="00CF7C3B">
              <w:rPr>
                <w:rFonts w:eastAsia="Times New Roman"/>
                <w:color w:val="auto"/>
                <w:lang w:val="ky-KG"/>
              </w:rPr>
              <w:t xml:space="preserve">чимдиктерди даярдоодогу санитардык-гигиеналык талаптар; </w:t>
            </w:r>
          </w:p>
          <w:p w14:paraId="6B956178"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w:t>
            </w:r>
            <w:r w:rsidR="00893A82" w:rsidRPr="00CF7C3B">
              <w:rPr>
                <w:rFonts w:eastAsia="Times New Roman"/>
                <w:color w:val="auto"/>
                <w:lang w:val="ky-KG"/>
              </w:rPr>
              <w:t>к</w:t>
            </w:r>
            <w:r w:rsidRPr="00CF7C3B">
              <w:rPr>
                <w:rFonts w:eastAsia="Times New Roman"/>
                <w:color w:val="auto"/>
                <w:lang w:val="ky-KG"/>
              </w:rPr>
              <w:t xml:space="preserve">октейлдерди сервировкалоо жана эстетикалык жасалгалоо эрежелери, стакандарды жана гарнирлерди тандоо; </w:t>
            </w:r>
          </w:p>
          <w:p w14:paraId="1A9D06B0" w14:textId="77777777" w:rsidR="00893A82" w:rsidRPr="00CF7C3B" w:rsidRDefault="00A9162F" w:rsidP="00A9162F">
            <w:pPr>
              <w:pStyle w:val="Default"/>
              <w:jc w:val="both"/>
              <w:rPr>
                <w:rFonts w:eastAsia="Times New Roman"/>
                <w:color w:val="auto"/>
                <w:lang w:val="ky-KG"/>
              </w:rPr>
            </w:pPr>
            <w:r w:rsidRPr="00CF7C3B">
              <w:rPr>
                <w:rFonts w:eastAsia="Times New Roman"/>
                <w:color w:val="auto"/>
                <w:lang w:val="ky-KG"/>
              </w:rPr>
              <w:t>-</w:t>
            </w:r>
            <w:r w:rsidR="00893A82" w:rsidRPr="00CF7C3B">
              <w:rPr>
                <w:rFonts w:eastAsia="Times New Roman"/>
                <w:color w:val="auto"/>
                <w:lang w:val="ky-KG"/>
              </w:rPr>
              <w:t>а</w:t>
            </w:r>
            <w:r w:rsidRPr="00CF7C3B">
              <w:rPr>
                <w:rFonts w:eastAsia="Times New Roman"/>
                <w:color w:val="auto"/>
                <w:lang w:val="ky-KG"/>
              </w:rPr>
              <w:t>р кандай товарлардын жана даяр продукциянын сактоо мөөнөттөрү жана шарттары.</w:t>
            </w:r>
          </w:p>
          <w:p w14:paraId="62957039" w14:textId="6CA1EA0E" w:rsidR="00A9162F" w:rsidRPr="00CF7C3B" w:rsidRDefault="00A9162F" w:rsidP="00A9162F">
            <w:pPr>
              <w:pStyle w:val="Default"/>
              <w:jc w:val="both"/>
              <w:rPr>
                <w:rFonts w:eastAsia="Times New Roman"/>
                <w:b/>
                <w:bCs/>
                <w:color w:val="auto"/>
                <w:lang w:val="ky-KG"/>
              </w:rPr>
            </w:pPr>
            <w:r w:rsidRPr="00CF7C3B">
              <w:rPr>
                <w:rFonts w:eastAsia="Times New Roman"/>
                <w:b/>
                <w:bCs/>
                <w:color w:val="auto"/>
                <w:lang w:val="ky-KG"/>
              </w:rPr>
              <w:t xml:space="preserve"> </w:t>
            </w:r>
          </w:p>
          <w:p w14:paraId="4FD6C220" w14:textId="3560EDF4" w:rsidR="00A9162F" w:rsidRPr="00CF7C3B" w:rsidRDefault="00A9162F" w:rsidP="00A9162F">
            <w:pPr>
              <w:pStyle w:val="Default"/>
              <w:jc w:val="both"/>
              <w:rPr>
                <w:rFonts w:eastAsia="Times New Roman"/>
                <w:color w:val="auto"/>
                <w:lang w:val="ky-KG"/>
              </w:rPr>
            </w:pPr>
            <w:r w:rsidRPr="00CF7C3B">
              <w:rPr>
                <w:rFonts w:eastAsia="Times New Roman"/>
                <w:b/>
                <w:bCs/>
                <w:color w:val="auto"/>
                <w:lang w:val="ky-KG"/>
              </w:rPr>
              <w:t>көндүмдөргө ээ болууга:</w:t>
            </w:r>
            <w:r w:rsidRPr="00CF7C3B">
              <w:rPr>
                <w:rFonts w:eastAsia="Times New Roman"/>
                <w:color w:val="auto"/>
                <w:lang w:val="ky-KG"/>
              </w:rPr>
              <w:t xml:space="preserve"> </w:t>
            </w:r>
          </w:p>
          <w:p w14:paraId="586DC99A"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 бардагы эмгекти коргоо жана санитардык нормалар менен эрежелерди сактоо менен бардык бардык жабдууларды иштетүү; </w:t>
            </w:r>
          </w:p>
          <w:p w14:paraId="2540EA66"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-жеке жана жумушчу гигиена эрежелерин сактоо; </w:t>
            </w:r>
          </w:p>
          <w:p w14:paraId="77D04225"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-жумуш ордун жана жабдууларды таза кармоо; </w:t>
            </w:r>
          </w:p>
          <w:p w14:paraId="2373C310"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-бардын рецептура китебин, техникалык-технологиялык карталарды түзүү, коктейлдердин орточо күчүн эсептөө; </w:t>
            </w:r>
          </w:p>
          <w:p w14:paraId="24B373BA"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-керектүү даярдоо жана жасалгалоо ыкмаларын колдонуу менен аралаш суусундуктарды, алкоголдук жана алкоголсуз коктейлдерди даярдоо; </w:t>
            </w:r>
          </w:p>
          <w:p w14:paraId="261E3A21"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-ар кандай татаалдыктагы коктейлдерди тез жана тыкан аралаштыруу;</w:t>
            </w:r>
          </w:p>
          <w:p w14:paraId="5FDA664F"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-суусундуктарды визуалдык жактан жагымдуу кылып берүү; </w:t>
            </w:r>
          </w:p>
          <w:p w14:paraId="5ADD12D7"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-кардарлардын интенсивдүү агымында иштөө; </w:t>
            </w:r>
          </w:p>
          <w:p w14:paraId="2743E0F7" w14:textId="73A1DCBE"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 бардын шарап жана коктейль карталарын түзүү; </w:t>
            </w:r>
          </w:p>
          <w:p w14:paraId="2F2BA936"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-барда азыктарды жана суусундуктарды сактоонун зарыл шарттарын жана мөөнөттөрүн сактоо; </w:t>
            </w:r>
          </w:p>
          <w:p w14:paraId="144F57A1"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-жеке гигиена эрежелерин сактоо;</w:t>
            </w:r>
          </w:p>
          <w:p w14:paraId="5579A742"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-ар кандай топтордогу коктейль-аперитивдерди жана дижестивдерди даярдоо, жасалгалоо, берүү; </w:t>
            </w:r>
          </w:p>
          <w:p w14:paraId="18DB21F3"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-чайды даярдоо, аны берүү ыкмалары жана эрежелери; </w:t>
            </w:r>
          </w:p>
          <w:p w14:paraId="4F94160E"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-кофе дандарын кофе майдалагычта майдалоо, кофе машинасында кофе даярдоо (эспрессо, капучино, латте, мокко); </w:t>
            </w:r>
          </w:p>
          <w:p w14:paraId="4D038404" w14:textId="77777777" w:rsidR="00893A82" w:rsidRPr="00CF7C3B" w:rsidRDefault="00893A82" w:rsidP="006B4F8D">
            <w:pPr>
              <w:pStyle w:val="Default"/>
              <w:jc w:val="both"/>
              <w:rPr>
                <w:rFonts w:eastAsia="Times New Roman"/>
                <w:color w:val="auto"/>
                <w:lang w:val="ky-KG"/>
              </w:rPr>
            </w:pPr>
            <w:r w:rsidRPr="00CF7C3B">
              <w:rPr>
                <w:rFonts w:eastAsia="Times New Roman"/>
                <w:color w:val="auto"/>
                <w:lang w:val="ky-KG"/>
              </w:rPr>
              <w:t xml:space="preserve">-чыгыш кофесин, френч-пресс кофесин даярдоо жана берүү; </w:t>
            </w:r>
          </w:p>
          <w:p w14:paraId="3F91F2A6" w14:textId="4E0CE899" w:rsidR="00086AB5" w:rsidRPr="00CF7C3B" w:rsidRDefault="00893A82" w:rsidP="006B4F8D">
            <w:pPr>
              <w:pStyle w:val="Default"/>
              <w:jc w:val="both"/>
              <w:rPr>
                <w:rFonts w:eastAsia="Times New Roman"/>
                <w:color w:val="auto"/>
                <w:lang w:val="ky-KG"/>
              </w:rPr>
            </w:pPr>
            <w:r w:rsidRPr="00CF7C3B">
              <w:rPr>
                <w:rFonts w:eastAsia="Times New Roman"/>
                <w:color w:val="auto"/>
                <w:lang w:val="ky-KG"/>
              </w:rPr>
              <w:t>-кофенин негизинде аралаш суусундуктарды даярдоо жана берүү (кофенин ар кандай түрлөрү).</w:t>
            </w:r>
          </w:p>
          <w:p w14:paraId="40353154" w14:textId="5F7CA203" w:rsidR="00EE264F" w:rsidRPr="00CF7C3B" w:rsidRDefault="00EE264F" w:rsidP="006B4F8D">
            <w:pPr>
              <w:pStyle w:val="Default"/>
              <w:jc w:val="both"/>
              <w:rPr>
                <w:rFonts w:eastAsia="Times New Roman"/>
                <w:color w:val="auto"/>
                <w:lang w:val="ky-KG"/>
              </w:rPr>
            </w:pPr>
          </w:p>
        </w:tc>
        <w:tc>
          <w:tcPr>
            <w:tcW w:w="444"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6FF6D700"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444" w:type="pct"/>
            <w:vMerge/>
            <w:tcBorders>
              <w:left w:val="nil"/>
              <w:bottom w:val="single" w:sz="8" w:space="0" w:color="auto"/>
              <w:right w:val="single" w:sz="8" w:space="0" w:color="auto"/>
            </w:tcBorders>
            <w:shd w:val="clear" w:color="auto" w:fill="FFFFFF"/>
          </w:tcPr>
          <w:p w14:paraId="53B2399B" w14:textId="1777F4CB"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396"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31216131" w14:textId="77777777"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353" w:type="pct"/>
            <w:vMerge/>
            <w:tcBorders>
              <w:left w:val="nil"/>
              <w:bottom w:val="single" w:sz="8" w:space="0" w:color="auto"/>
              <w:right w:val="single" w:sz="8" w:space="0" w:color="auto"/>
            </w:tcBorders>
            <w:shd w:val="clear" w:color="auto" w:fill="FFFFFF"/>
          </w:tcPr>
          <w:p w14:paraId="7758E432" w14:textId="6C8478F6" w:rsidR="00F064F8" w:rsidRPr="00CF7C3B"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623" w:type="pct"/>
            <w:vMerge/>
            <w:tcBorders>
              <w:top w:val="nil"/>
              <w:left w:val="nil"/>
              <w:bottom w:val="single" w:sz="8" w:space="0" w:color="auto"/>
              <w:right w:val="single" w:sz="8" w:space="0" w:color="auto"/>
            </w:tcBorders>
            <w:shd w:val="clear" w:color="auto" w:fill="FFFFFF"/>
            <w:vAlign w:val="center"/>
            <w:hideMark/>
          </w:tcPr>
          <w:p w14:paraId="283739CB" w14:textId="77777777" w:rsidR="00F064F8" w:rsidRPr="00CF7C3B" w:rsidRDefault="00F064F8" w:rsidP="00345058">
            <w:pPr>
              <w:spacing w:after="0" w:line="240" w:lineRule="auto"/>
              <w:rPr>
                <w:rFonts w:ascii="Times New Roman" w:eastAsia="Times New Roman" w:hAnsi="Times New Roman" w:cs="Times New Roman"/>
                <w:sz w:val="24"/>
                <w:szCs w:val="24"/>
                <w:lang w:val="ky-KG" w:eastAsia="ru-RU"/>
              </w:rPr>
            </w:pPr>
          </w:p>
        </w:tc>
        <w:tc>
          <w:tcPr>
            <w:tcW w:w="350" w:type="pct"/>
            <w:vMerge/>
            <w:tcBorders>
              <w:top w:val="nil"/>
              <w:left w:val="nil"/>
              <w:bottom w:val="single" w:sz="8" w:space="0" w:color="auto"/>
              <w:right w:val="single" w:sz="8" w:space="0" w:color="auto"/>
            </w:tcBorders>
            <w:shd w:val="clear" w:color="auto" w:fill="FFFFFF"/>
            <w:vAlign w:val="center"/>
            <w:hideMark/>
          </w:tcPr>
          <w:p w14:paraId="69B0DC50" w14:textId="77777777" w:rsidR="00F064F8" w:rsidRPr="00CF7C3B" w:rsidRDefault="00F064F8" w:rsidP="00345058">
            <w:pPr>
              <w:spacing w:after="0" w:line="240" w:lineRule="auto"/>
              <w:rPr>
                <w:rFonts w:ascii="Times New Roman" w:eastAsia="Times New Roman" w:hAnsi="Times New Roman" w:cs="Times New Roman"/>
                <w:sz w:val="24"/>
                <w:szCs w:val="24"/>
                <w:lang w:val="ky-KG" w:eastAsia="ru-RU"/>
              </w:rPr>
            </w:pPr>
          </w:p>
        </w:tc>
      </w:tr>
      <w:tr w:rsidR="00CF7C3B" w:rsidRPr="00CF7C3B" w14:paraId="62650FED" w14:textId="77777777" w:rsidTr="00001CAE">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4EED1" w14:textId="29AAE2BC" w:rsidR="00A9001B" w:rsidRPr="00CF7C3B" w:rsidRDefault="00A9001B" w:rsidP="00A9001B">
            <w:pPr>
              <w:spacing w:after="0" w:line="240" w:lineRule="auto"/>
              <w:jc w:val="center"/>
              <w:rPr>
                <w:rFonts w:ascii="Times New Roman" w:eastAsia="Times New Roman" w:hAnsi="Times New Roman" w:cs="Times New Roman"/>
                <w:sz w:val="24"/>
                <w:szCs w:val="24"/>
                <w:lang w:val="ky-K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ABE9E" w14:textId="3D85B19E" w:rsidR="00A9001B" w:rsidRPr="00CF7C3B" w:rsidRDefault="00A9001B" w:rsidP="00A9001B">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ВБ</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8F5C15" w14:textId="74FE4ED6" w:rsidR="00A9001B" w:rsidRPr="00CF7C3B" w:rsidRDefault="00A9001B" w:rsidP="00A9001B">
            <w:pPr>
              <w:spacing w:after="0" w:line="240" w:lineRule="auto"/>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83AB" w14:textId="7785AA2C"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sz w:val="24"/>
                <w:szCs w:val="24"/>
                <w:lang w:val="ky-KG" w:eastAsia="ru-RU"/>
              </w:rPr>
              <w:t>кесиптик компоненттин 10%</w:t>
            </w:r>
          </w:p>
        </w:tc>
        <w:tc>
          <w:tcPr>
            <w:tcW w:w="74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4227E" w14:textId="37534875"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sz w:val="24"/>
                <w:szCs w:val="24"/>
                <w:lang w:val="ky-KG" w:eastAsia="ru-RU"/>
              </w:rPr>
              <w:t>кесиптик компоненттин 10%</w:t>
            </w:r>
          </w:p>
        </w:tc>
        <w:tc>
          <w:tcPr>
            <w:tcW w:w="6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C20C6" w14:textId="1A9A5665"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24671" w14:textId="77777777"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p>
        </w:tc>
      </w:tr>
      <w:tr w:rsidR="00CF7C3B" w:rsidRPr="00CF7C3B" w14:paraId="4EDA18B1" w14:textId="77777777" w:rsidTr="00001CAE">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20DDC0" w14:textId="4B0C129C" w:rsidR="00A9001B" w:rsidRPr="00CF7C3B" w:rsidRDefault="00001CAE" w:rsidP="00A9001B">
            <w:pPr>
              <w:spacing w:after="0" w:line="240" w:lineRule="auto"/>
              <w:jc w:val="center"/>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eastAsia="ru-RU"/>
              </w:rPr>
              <w:t>3</w:t>
            </w:r>
            <w:r w:rsidRPr="00CF7C3B">
              <w:rPr>
                <w:rFonts w:ascii="Times New Roman" w:eastAsia="Times New Roman" w:hAnsi="Times New Roman" w:cs="Times New Roman"/>
                <w:sz w:val="24"/>
                <w:szCs w:val="24"/>
                <w:lang w:val="ky-KG" w:eastAsia="ru-RU"/>
              </w:rPr>
              <w:t>.</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7E2BF" w14:textId="611AD0F4" w:rsidR="00A9001B" w:rsidRPr="00CF7C3B" w:rsidRDefault="00001CAE"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БКББ 3</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2849E" w14:textId="4C06BCC6"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662F5" w14:textId="392250B6" w:rsidR="00A9001B" w:rsidRPr="00CF7C3B" w:rsidRDefault="00A9001B" w:rsidP="00A9001B">
            <w:pPr>
              <w:spacing w:after="0" w:line="240" w:lineRule="auto"/>
              <w:jc w:val="both"/>
              <w:rPr>
                <w:rFonts w:ascii="Times New Roman" w:eastAsia="Times New Roman" w:hAnsi="Times New Roman" w:cs="Times New Roman"/>
                <w:sz w:val="20"/>
                <w:szCs w:val="20"/>
                <w:lang w:eastAsia="ru-RU"/>
              </w:rPr>
            </w:pPr>
            <w:r w:rsidRPr="00CF7C3B">
              <w:rPr>
                <w:rFonts w:ascii="Times New Roman" w:eastAsia="Times New Roman" w:hAnsi="Times New Roman" w:cs="Times New Roman"/>
                <w:sz w:val="20"/>
                <w:szCs w:val="20"/>
                <w:lang w:val="ky-KG" w:eastAsia="ru-RU"/>
              </w:rPr>
              <w:t>Дисциплиналардын кесиптик компонентинин 50-60%</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F4EBB" w14:textId="4D098B11" w:rsidR="00A9001B" w:rsidRPr="00CF7C3B" w:rsidRDefault="00A9001B" w:rsidP="00A9001B">
            <w:pPr>
              <w:spacing w:after="0" w:line="240" w:lineRule="auto"/>
              <w:jc w:val="both"/>
              <w:rPr>
                <w:rFonts w:ascii="Times New Roman" w:eastAsia="Times New Roman" w:hAnsi="Times New Roman" w:cs="Times New Roman"/>
                <w:sz w:val="20"/>
                <w:szCs w:val="20"/>
                <w:lang w:eastAsia="ru-RU"/>
              </w:rPr>
            </w:pPr>
            <w:r w:rsidRPr="00CF7C3B">
              <w:rPr>
                <w:rFonts w:ascii="Times New Roman" w:eastAsia="Times New Roman" w:hAnsi="Times New Roman" w:cs="Times New Roman"/>
                <w:sz w:val="20"/>
                <w:szCs w:val="20"/>
                <w:lang w:val="ky-KG" w:eastAsia="ru-RU"/>
              </w:rPr>
              <w:t>Дисциплиналардын кесиптик компонентинин 50-60%</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C5432" w14:textId="78530D37" w:rsidR="00A9001B" w:rsidRPr="00CF7C3B" w:rsidRDefault="00A9001B" w:rsidP="00A9001B">
            <w:pPr>
              <w:spacing w:after="0" w:line="240" w:lineRule="auto"/>
              <w:jc w:val="both"/>
              <w:rPr>
                <w:rFonts w:ascii="Times New Roman" w:eastAsia="Times New Roman" w:hAnsi="Times New Roman" w:cs="Times New Roman"/>
                <w:sz w:val="20"/>
                <w:szCs w:val="20"/>
                <w:lang w:eastAsia="ru-RU"/>
              </w:rPr>
            </w:pPr>
            <w:r w:rsidRPr="00CF7C3B">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6CA2C" w14:textId="479C9429" w:rsidR="00A9001B" w:rsidRPr="00CF7C3B" w:rsidRDefault="00A9001B" w:rsidP="00A9001B">
            <w:pPr>
              <w:spacing w:after="0" w:line="240" w:lineRule="auto"/>
              <w:jc w:val="both"/>
              <w:rPr>
                <w:rFonts w:ascii="Times New Roman" w:eastAsia="Times New Roman" w:hAnsi="Times New Roman" w:cs="Times New Roman"/>
                <w:sz w:val="20"/>
                <w:szCs w:val="20"/>
                <w:lang w:eastAsia="ru-RU"/>
              </w:rPr>
            </w:pPr>
            <w:r w:rsidRPr="00CF7C3B">
              <w:rPr>
                <w:rFonts w:ascii="Times New Roman" w:eastAsia="Times New Roman" w:hAnsi="Times New Roman" w:cs="Times New Roman"/>
                <w:sz w:val="20"/>
                <w:szCs w:val="20"/>
                <w:lang w:val="ky-KG" w:eastAsia="ru-RU"/>
              </w:rPr>
              <w:t>Дисциплиналардын кесиптик компонентинин 50-60%</w:t>
            </w:r>
          </w:p>
        </w:tc>
        <w:tc>
          <w:tcPr>
            <w:tcW w:w="62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96C2D0" w14:textId="252EE055"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0BF5D" w14:textId="08BF9BC9"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ӨБ; ӨП</w:t>
            </w:r>
          </w:p>
        </w:tc>
      </w:tr>
      <w:tr w:rsidR="00CF7C3B" w:rsidRPr="00CF7C3B" w14:paraId="4CADD09C" w14:textId="77777777" w:rsidTr="00001CAE">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22A33" w14:textId="5CCF0CFC"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9AF96" w14:textId="3BBF1DF0"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ДТ</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1C4CA" w14:textId="5FF8C832"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Дене тарбия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7552B" w14:textId="3660E24F"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68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B4004" w14:textId="73CEA5AE"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136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3BAC8" w14:textId="5E679A49"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54с.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188FD" w14:textId="00096177"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108 с.</w:t>
            </w:r>
          </w:p>
        </w:tc>
        <w:tc>
          <w:tcPr>
            <w:tcW w:w="62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10EFA" w14:textId="1260DF58"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86814" w14:textId="1DB76736"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ДТ</w:t>
            </w:r>
          </w:p>
        </w:tc>
      </w:tr>
      <w:tr w:rsidR="00CF7C3B" w:rsidRPr="00CF7C3B" w14:paraId="4DDAFA05" w14:textId="77777777" w:rsidTr="00001CAE">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8C890" w14:textId="31F93171" w:rsidR="00A9001B" w:rsidRPr="00CF7C3B" w:rsidRDefault="00001CAE" w:rsidP="00A9001B">
            <w:pPr>
              <w:spacing w:after="0" w:line="240" w:lineRule="auto"/>
              <w:jc w:val="center"/>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eastAsia="ru-RU"/>
              </w:rPr>
              <w:t>4</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318A1" w14:textId="7F82F428" w:rsidR="00A9001B" w:rsidRPr="00CF7C3B" w:rsidRDefault="00001CAE"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БКББ 4</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48393" w14:textId="57C2140E"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Жыйынтыктоочу мамлекеттик аттестация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862E3" w14:textId="478147CC"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6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6790F" w14:textId="7D70FB2B"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ED8B8" w14:textId="7CB3B6AD" w:rsidR="00A9001B" w:rsidRPr="00CF7C3B" w:rsidRDefault="00A9001B" w:rsidP="00A9001B">
            <w:pPr>
              <w:spacing w:after="0" w:line="240" w:lineRule="auto"/>
              <w:ind w:hanging="113"/>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1 кр/30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CBB05" w14:textId="1FAAC58A"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30 с.</w:t>
            </w:r>
          </w:p>
        </w:tc>
        <w:tc>
          <w:tcPr>
            <w:tcW w:w="62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AFA728" w14:textId="2964EADE"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C5237" w14:textId="3430EB5C" w:rsidR="00A9001B" w:rsidRPr="00CF7C3B" w:rsidRDefault="00A9001B" w:rsidP="00A9001B">
            <w:pPr>
              <w:spacing w:after="0" w:line="240" w:lineRule="auto"/>
              <w:jc w:val="both"/>
              <w:rPr>
                <w:rFonts w:ascii="Times New Roman" w:eastAsia="Times New Roman" w:hAnsi="Times New Roman" w:cs="Times New Roman"/>
                <w:lang w:eastAsia="ru-RU"/>
              </w:rPr>
            </w:pPr>
            <w:r w:rsidRPr="00CF7C3B">
              <w:rPr>
                <w:rFonts w:ascii="Times New Roman" w:eastAsia="Times New Roman" w:hAnsi="Times New Roman" w:cs="Times New Roman"/>
                <w:lang w:val="ky-KG" w:eastAsia="ru-RU"/>
              </w:rPr>
              <w:t>ЖМА***</w:t>
            </w:r>
          </w:p>
        </w:tc>
      </w:tr>
      <w:tr w:rsidR="00CF7C3B" w:rsidRPr="00CF7C3B" w14:paraId="4FAAEA22" w14:textId="77777777" w:rsidTr="00001CAE">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67D30" w14:textId="5DDDA8E0"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D7F71" w14:textId="0B59A581" w:rsidR="00A9001B" w:rsidRPr="00CF7C3B" w:rsidRDefault="00A9001B" w:rsidP="00A9001B">
            <w:pPr>
              <w:spacing w:after="0" w:line="240" w:lineRule="auto"/>
              <w:jc w:val="both"/>
              <w:rPr>
                <w:rFonts w:ascii="Times New Roman" w:eastAsia="Times New Roman" w:hAnsi="Times New Roman" w:cs="Times New Roman"/>
                <w:lang w:eastAsia="ru-RU"/>
              </w:rPr>
            </w:pPr>
            <w:r w:rsidRPr="00CF7C3B">
              <w:rPr>
                <w:rFonts w:ascii="Times New Roman" w:eastAsia="Times New Roman" w:hAnsi="Times New Roman" w:cs="Times New Roman"/>
                <w:b/>
                <w:bCs/>
                <w:lang w:val="ky-KG" w:eastAsia="ru-RU"/>
              </w:rPr>
              <w:t>БАРДЫГЫ</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EE631" w14:textId="54C45A0F"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 xml:space="preserve">БПнын жалпы сыйымдуулугу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1E553" w14:textId="59ACD31F"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3000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7A759" w14:textId="76D58414"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4440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BE776" w14:textId="784988F4" w:rsidR="00A9001B" w:rsidRPr="00CF7C3B" w:rsidRDefault="00A9001B" w:rsidP="00FA2F44">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60 кр/</w:t>
            </w:r>
            <w:r w:rsidR="00FA2F44" w:rsidRPr="00CF7C3B">
              <w:rPr>
                <w:rFonts w:ascii="Times New Roman" w:eastAsia="Times New Roman" w:hAnsi="Times New Roman" w:cs="Times New Roman"/>
                <w:b/>
                <w:bCs/>
                <w:sz w:val="24"/>
                <w:szCs w:val="24"/>
                <w:lang w:val="ky-KG" w:eastAsia="ru-RU"/>
              </w:rPr>
              <w:t xml:space="preserve"> </w:t>
            </w:r>
            <w:r w:rsidRPr="00CF7C3B">
              <w:rPr>
                <w:rFonts w:ascii="Times New Roman" w:eastAsia="Times New Roman" w:hAnsi="Times New Roman" w:cs="Times New Roman"/>
                <w:b/>
                <w:bCs/>
                <w:sz w:val="24"/>
                <w:szCs w:val="24"/>
                <w:lang w:val="ky-KG" w:eastAsia="ru-RU"/>
              </w:rPr>
              <w:t>1800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B6372" w14:textId="415DB417"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2880 с.</w:t>
            </w:r>
          </w:p>
        </w:tc>
        <w:tc>
          <w:tcPr>
            <w:tcW w:w="62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2F47E" w14:textId="1F930D75"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44B7" w14:textId="0948869E" w:rsidR="00A9001B" w:rsidRPr="00CF7C3B" w:rsidRDefault="00A9001B" w:rsidP="00A9001B">
            <w:pPr>
              <w:spacing w:after="0" w:line="240" w:lineRule="auto"/>
              <w:jc w:val="both"/>
              <w:rPr>
                <w:rFonts w:ascii="Times New Roman" w:eastAsia="Times New Roman" w:hAnsi="Times New Roman" w:cs="Times New Roman"/>
                <w:lang w:eastAsia="ru-RU"/>
              </w:rPr>
            </w:pPr>
            <w:r w:rsidRPr="00CF7C3B">
              <w:rPr>
                <w:rFonts w:ascii="Times New Roman" w:eastAsia="Times New Roman" w:hAnsi="Times New Roman" w:cs="Times New Roman"/>
                <w:b/>
                <w:bCs/>
                <w:lang w:val="ky-KG" w:eastAsia="ru-RU"/>
              </w:rPr>
              <w:t>БАРДЫГЫ</w:t>
            </w:r>
          </w:p>
        </w:tc>
      </w:tr>
      <w:tr w:rsidR="00CF7C3B" w:rsidRPr="00CF7C3B" w14:paraId="4615AFA7" w14:textId="77777777" w:rsidTr="00001CAE">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E50965" w14:textId="12D2E964"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648DF" w14:textId="5B43C63C"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 </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6837A" w14:textId="1CBBC05F"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Жумалык жүктөм</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D1E4" w14:textId="602F081D"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36/39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6C0E3" w14:textId="3727FDAE"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36/39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2B2FC" w14:textId="56CEBF8C"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39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94FEE" w14:textId="4BD87651" w:rsidR="00A9001B" w:rsidRPr="00CF7C3B" w:rsidRDefault="00A9001B" w:rsidP="00A9001B">
            <w:pPr>
              <w:spacing w:after="0" w:line="240" w:lineRule="auto"/>
              <w:jc w:val="center"/>
              <w:rPr>
                <w:rFonts w:ascii="Times New Roman" w:eastAsia="Times New Roman" w:hAnsi="Times New Roman" w:cs="Times New Roman"/>
                <w:sz w:val="24"/>
                <w:szCs w:val="24"/>
                <w:lang w:eastAsia="ru-RU"/>
              </w:rPr>
            </w:pPr>
            <w:r w:rsidRPr="00CF7C3B">
              <w:rPr>
                <w:rFonts w:ascii="Times New Roman" w:eastAsia="Times New Roman" w:hAnsi="Times New Roman" w:cs="Times New Roman"/>
                <w:b/>
                <w:bCs/>
                <w:sz w:val="24"/>
                <w:szCs w:val="24"/>
                <w:lang w:val="ky-KG" w:eastAsia="ru-RU"/>
              </w:rPr>
              <w:t>36 с.</w:t>
            </w:r>
          </w:p>
        </w:tc>
        <w:tc>
          <w:tcPr>
            <w:tcW w:w="62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C23E6" w14:textId="1D070EA1"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9D824" w14:textId="1860B4FC" w:rsidR="00A9001B" w:rsidRPr="00CF7C3B" w:rsidRDefault="00A9001B" w:rsidP="00A9001B">
            <w:pPr>
              <w:spacing w:after="0" w:line="240" w:lineRule="auto"/>
              <w:jc w:val="both"/>
              <w:rPr>
                <w:rFonts w:ascii="Times New Roman" w:eastAsia="Times New Roman" w:hAnsi="Times New Roman" w:cs="Times New Roman"/>
                <w:sz w:val="24"/>
                <w:szCs w:val="24"/>
                <w:lang w:eastAsia="ru-RU"/>
              </w:rPr>
            </w:pPr>
            <w:r w:rsidRPr="00CF7C3B">
              <w:rPr>
                <w:rFonts w:ascii="Times New Roman" w:eastAsia="Times New Roman" w:hAnsi="Times New Roman" w:cs="Times New Roman"/>
                <w:sz w:val="24"/>
                <w:szCs w:val="24"/>
                <w:lang w:val="ky-KG" w:eastAsia="ru-RU"/>
              </w:rPr>
              <w:t> </w:t>
            </w:r>
          </w:p>
        </w:tc>
      </w:tr>
    </w:tbl>
    <w:p w14:paraId="3D53ED22" w14:textId="77777777" w:rsidR="00FA2F44" w:rsidRPr="00CF7C3B" w:rsidRDefault="00FA2F44" w:rsidP="00FA2F44">
      <w:pPr>
        <w:shd w:val="clear" w:color="auto" w:fill="FFFFFF"/>
        <w:spacing w:after="0" w:line="240" w:lineRule="auto"/>
        <w:jc w:val="both"/>
        <w:rPr>
          <w:rFonts w:ascii="Times New Roman" w:eastAsia="Times New Roman" w:hAnsi="Times New Roman" w:cs="Times New Roman"/>
          <w:sz w:val="24"/>
          <w:szCs w:val="24"/>
          <w:lang w:val="ky-KG" w:eastAsia="ru-RU"/>
        </w:rPr>
      </w:pPr>
      <w:bookmarkStart w:id="32" w:name="_Hlk221203403"/>
      <w:r w:rsidRPr="00CF7C3B">
        <w:rPr>
          <w:rFonts w:ascii="Times New Roman" w:eastAsia="Times New Roman" w:hAnsi="Times New Roman" w:cs="Times New Roman"/>
          <w:sz w:val="24"/>
          <w:szCs w:val="24"/>
          <w:lang w:val="ky-KG" w:eastAsia="ru-RU"/>
        </w:rPr>
        <w:t>Эскертүү:</w:t>
      </w:r>
    </w:p>
    <w:p w14:paraId="57BD17B4" w14:textId="77777777" w:rsidR="00FA2F44" w:rsidRPr="00CF7C3B" w:rsidRDefault="00FA2F44" w:rsidP="00FA2F4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C4332E1" w14:textId="77777777" w:rsidR="00FA2F44" w:rsidRPr="00CF7C3B" w:rsidRDefault="00FA2F44" w:rsidP="00FA2F4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9039717" w14:textId="737EE2C9" w:rsidR="00FA2F44" w:rsidRPr="00CF7C3B" w:rsidRDefault="00FA2F44" w:rsidP="00327A7D">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F7C3B">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bookmarkEnd w:id="32"/>
    <w:p w14:paraId="6119C502" w14:textId="4D94C72C" w:rsidR="00FA2F44" w:rsidRPr="00CF7C3B" w:rsidRDefault="00FA2F44" w:rsidP="008C62D9">
      <w:pPr>
        <w:shd w:val="clear" w:color="auto" w:fill="FFFFFF"/>
        <w:spacing w:after="0" w:line="240" w:lineRule="auto"/>
        <w:jc w:val="both"/>
        <w:rPr>
          <w:rFonts w:ascii="Times New Roman" w:eastAsia="Times New Roman" w:hAnsi="Times New Roman" w:cs="Times New Roman"/>
          <w:sz w:val="24"/>
          <w:szCs w:val="24"/>
          <w:lang w:val="ky-KG" w:eastAsia="ru-RU"/>
        </w:rPr>
        <w:sectPr w:rsidR="00FA2F44" w:rsidRPr="00CF7C3B" w:rsidSect="004D1B59">
          <w:footerReference w:type="default" r:id="rId9"/>
          <w:pgSz w:w="16838" w:h="11906" w:orient="landscape"/>
          <w:pgMar w:top="851" w:right="1134" w:bottom="426" w:left="1134" w:header="709" w:footer="709" w:gutter="0"/>
          <w:pgNumType w:start="1"/>
          <w:cols w:space="708"/>
          <w:docGrid w:linePitch="360"/>
        </w:sectPr>
      </w:pPr>
    </w:p>
    <w:p w14:paraId="378DC04A" w14:textId="77777777" w:rsidR="00FE0EBF" w:rsidRPr="00CF7C3B" w:rsidRDefault="00FE0EBF" w:rsidP="008C62D9">
      <w:pPr>
        <w:pStyle w:val="Style30"/>
        <w:widowControl/>
        <w:tabs>
          <w:tab w:val="left" w:pos="624"/>
        </w:tabs>
        <w:spacing w:line="240" w:lineRule="auto"/>
        <w:ind w:firstLine="0"/>
        <w:rPr>
          <w:rStyle w:val="FontStyle74"/>
          <w:rFonts w:eastAsia="Calibri"/>
          <w:sz w:val="28"/>
          <w:szCs w:val="28"/>
          <w:lang w:val="ky-KG"/>
        </w:rPr>
      </w:pPr>
    </w:p>
    <w:p w14:paraId="54169F43" w14:textId="77777777" w:rsidR="00FE0EBF" w:rsidRPr="00CF7C3B" w:rsidRDefault="00FE0EBF" w:rsidP="00FE0EBF">
      <w:pPr>
        <w:pStyle w:val="Style30"/>
        <w:widowControl/>
        <w:tabs>
          <w:tab w:val="left" w:pos="624"/>
        </w:tabs>
        <w:spacing w:line="240" w:lineRule="auto"/>
        <w:ind w:firstLine="374"/>
        <w:rPr>
          <w:rStyle w:val="FontStyle74"/>
          <w:rFonts w:eastAsia="Calibri"/>
          <w:sz w:val="28"/>
          <w:szCs w:val="28"/>
          <w:lang w:val="ky-KG"/>
        </w:rPr>
      </w:pPr>
    </w:p>
    <w:p w14:paraId="02E8B904" w14:textId="77777777" w:rsidR="00EF4F5F" w:rsidRPr="00CF7C3B" w:rsidRDefault="00EF4F5F" w:rsidP="00345058">
      <w:pPr>
        <w:spacing w:after="0" w:line="240" w:lineRule="auto"/>
        <w:rPr>
          <w:lang w:val="ky-KG"/>
        </w:rPr>
      </w:pPr>
    </w:p>
    <w:sectPr w:rsidR="00EF4F5F" w:rsidRPr="00CF7C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399C4" w14:textId="77777777" w:rsidR="00F23D8E" w:rsidRDefault="00F23D8E" w:rsidP="004D1B59">
      <w:pPr>
        <w:spacing w:after="0" w:line="240" w:lineRule="auto"/>
      </w:pPr>
      <w:r>
        <w:separator/>
      </w:r>
    </w:p>
  </w:endnote>
  <w:endnote w:type="continuationSeparator" w:id="0">
    <w:p w14:paraId="05F700F1" w14:textId="77777777" w:rsidR="00F23D8E" w:rsidRDefault="00F23D8E" w:rsidP="004D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70265"/>
      <w:docPartObj>
        <w:docPartGallery w:val="Page Numbers (Bottom of Page)"/>
        <w:docPartUnique/>
      </w:docPartObj>
    </w:sdtPr>
    <w:sdtEndPr>
      <w:rPr>
        <w:rFonts w:ascii="Times New Roman" w:hAnsi="Times New Roman" w:cs="Times New Roman"/>
        <w:sz w:val="24"/>
      </w:rPr>
    </w:sdtEndPr>
    <w:sdtContent>
      <w:p w14:paraId="0E93B51F" w14:textId="26CCBD77" w:rsidR="00CF7C3B" w:rsidRPr="00F17A08" w:rsidRDefault="00CF7C3B">
        <w:pPr>
          <w:pStyle w:val="af1"/>
          <w:jc w:val="right"/>
          <w:rPr>
            <w:rFonts w:ascii="Times New Roman" w:hAnsi="Times New Roman" w:cs="Times New Roman"/>
            <w:sz w:val="24"/>
          </w:rPr>
        </w:pPr>
        <w:r w:rsidRPr="00F17A08">
          <w:rPr>
            <w:rFonts w:ascii="Times New Roman" w:hAnsi="Times New Roman" w:cs="Times New Roman"/>
            <w:sz w:val="24"/>
          </w:rPr>
          <w:fldChar w:fldCharType="begin"/>
        </w:r>
        <w:r w:rsidRPr="00F17A08">
          <w:rPr>
            <w:rFonts w:ascii="Times New Roman" w:hAnsi="Times New Roman" w:cs="Times New Roman"/>
            <w:sz w:val="24"/>
          </w:rPr>
          <w:instrText>PAGE   \* MERGEFORMAT</w:instrText>
        </w:r>
        <w:r w:rsidRPr="00F17A08">
          <w:rPr>
            <w:rFonts w:ascii="Times New Roman" w:hAnsi="Times New Roman" w:cs="Times New Roman"/>
            <w:sz w:val="24"/>
          </w:rPr>
          <w:fldChar w:fldCharType="separate"/>
        </w:r>
        <w:r w:rsidR="00CD5DAF">
          <w:rPr>
            <w:rFonts w:ascii="Times New Roman" w:hAnsi="Times New Roman" w:cs="Times New Roman"/>
            <w:noProof/>
            <w:sz w:val="24"/>
          </w:rPr>
          <w:t>6</w:t>
        </w:r>
        <w:r w:rsidRPr="00F17A08">
          <w:rPr>
            <w:rFonts w:ascii="Times New Roman" w:hAnsi="Times New Roman" w:cs="Times New Roman"/>
            <w:sz w:val="24"/>
          </w:rPr>
          <w:fldChar w:fldCharType="end"/>
        </w:r>
      </w:p>
    </w:sdtContent>
  </w:sdt>
  <w:p w14:paraId="5E8E2FFB" w14:textId="77777777" w:rsidR="00CF7C3B" w:rsidRDefault="00CF7C3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09830"/>
      <w:docPartObj>
        <w:docPartGallery w:val="Page Numbers (Bottom of Page)"/>
        <w:docPartUnique/>
      </w:docPartObj>
    </w:sdtPr>
    <w:sdtEndPr>
      <w:rPr>
        <w:rFonts w:ascii="Times New Roman" w:hAnsi="Times New Roman" w:cs="Times New Roman"/>
        <w:sz w:val="24"/>
      </w:rPr>
    </w:sdtEndPr>
    <w:sdtContent>
      <w:p w14:paraId="56C80340" w14:textId="77777777" w:rsidR="00CF7C3B" w:rsidRPr="006F2FFA" w:rsidRDefault="00CF7C3B">
        <w:pPr>
          <w:pStyle w:val="af1"/>
          <w:jc w:val="right"/>
          <w:rPr>
            <w:rFonts w:ascii="Times New Roman" w:hAnsi="Times New Roman" w:cs="Times New Roman"/>
            <w:sz w:val="24"/>
          </w:rPr>
        </w:pPr>
        <w:r w:rsidRPr="006F2FFA">
          <w:rPr>
            <w:rFonts w:ascii="Times New Roman" w:hAnsi="Times New Roman" w:cs="Times New Roman"/>
            <w:sz w:val="24"/>
          </w:rPr>
          <w:fldChar w:fldCharType="begin"/>
        </w:r>
        <w:r w:rsidRPr="006F2FFA">
          <w:rPr>
            <w:rFonts w:ascii="Times New Roman" w:hAnsi="Times New Roman" w:cs="Times New Roman"/>
            <w:sz w:val="24"/>
          </w:rPr>
          <w:instrText>PAGE   \* MERGEFORMAT</w:instrText>
        </w:r>
        <w:r w:rsidRPr="006F2FFA">
          <w:rPr>
            <w:rFonts w:ascii="Times New Roman" w:hAnsi="Times New Roman" w:cs="Times New Roman"/>
            <w:sz w:val="24"/>
          </w:rPr>
          <w:fldChar w:fldCharType="separate"/>
        </w:r>
        <w:r w:rsidR="00CD5DAF">
          <w:rPr>
            <w:rFonts w:ascii="Times New Roman" w:hAnsi="Times New Roman" w:cs="Times New Roman"/>
            <w:noProof/>
            <w:sz w:val="24"/>
          </w:rPr>
          <w:t>6</w:t>
        </w:r>
        <w:r w:rsidRPr="006F2FFA">
          <w:rPr>
            <w:rFonts w:ascii="Times New Roman" w:hAnsi="Times New Roman" w:cs="Times New Roman"/>
            <w:sz w:val="24"/>
          </w:rPr>
          <w:fldChar w:fldCharType="end"/>
        </w:r>
      </w:p>
    </w:sdtContent>
  </w:sdt>
  <w:p w14:paraId="52319B6B" w14:textId="77777777" w:rsidR="00CF7C3B" w:rsidRDefault="00CF7C3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2FAF7" w14:textId="77777777" w:rsidR="00F23D8E" w:rsidRDefault="00F23D8E" w:rsidP="004D1B59">
      <w:pPr>
        <w:spacing w:after="0" w:line="240" w:lineRule="auto"/>
      </w:pPr>
      <w:r>
        <w:separator/>
      </w:r>
    </w:p>
  </w:footnote>
  <w:footnote w:type="continuationSeparator" w:id="0">
    <w:p w14:paraId="659C9889" w14:textId="77777777" w:rsidR="00F23D8E" w:rsidRDefault="00F23D8E" w:rsidP="004D1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67A"/>
    <w:multiLevelType w:val="hybridMultilevel"/>
    <w:tmpl w:val="0AD871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3C3142"/>
    <w:multiLevelType w:val="hybridMultilevel"/>
    <w:tmpl w:val="F5EAA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F145EA"/>
    <w:multiLevelType w:val="hybridMultilevel"/>
    <w:tmpl w:val="630055AC"/>
    <w:lvl w:ilvl="0" w:tplc="FFFFFFFF">
      <w:start w:val="1"/>
      <w:numFmt w:val="decimal"/>
      <w:lvlText w:val="%1)"/>
      <w:lvlJc w:val="left"/>
      <w:pPr>
        <w:ind w:left="1429" w:hanging="360"/>
      </w:pPr>
    </w:lvl>
    <w:lvl w:ilvl="1" w:tplc="E21CED6E">
      <w:start w:val="1"/>
      <w:numFmt w:val="decimal"/>
      <w:suff w:val="space"/>
      <w:lvlText w:val="%2)"/>
      <w:lvlJc w:val="left"/>
      <w:pPr>
        <w:ind w:left="2149" w:hanging="360"/>
      </w:pPr>
      <w:rPr>
        <w:rFonts w:hint="default"/>
      </w:rPr>
    </w:lvl>
    <w:lvl w:ilvl="2" w:tplc="FA8685BC">
      <w:start w:val="21"/>
      <w:numFmt w:val="decimal"/>
      <w:lvlText w:val="%3."/>
      <w:lvlJc w:val="left"/>
      <w:pPr>
        <w:ind w:left="3049" w:hanging="36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nsid w:val="0C6A7F2B"/>
    <w:multiLevelType w:val="hybridMultilevel"/>
    <w:tmpl w:val="BEC2B6E8"/>
    <w:lvl w:ilvl="0" w:tplc="8F8689D2">
      <w:start w:val="23"/>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9355E"/>
    <w:multiLevelType w:val="hybridMultilevel"/>
    <w:tmpl w:val="23AE2CD4"/>
    <w:lvl w:ilvl="0" w:tplc="372CEEC8">
      <w:numFmt w:val="bullet"/>
      <w:lvlText w:val="-"/>
      <w:lvlJc w:val="left"/>
      <w:pPr>
        <w:ind w:left="352" w:hanging="360"/>
      </w:pPr>
      <w:rPr>
        <w:rFonts w:ascii="Times New Roman" w:eastAsia="Calibri" w:hAnsi="Times New Roman" w:cs="Times New Roman" w:hint="default"/>
        <w:color w:val="000000" w:themeColor="text1"/>
      </w:rPr>
    </w:lvl>
    <w:lvl w:ilvl="1" w:tplc="04190003" w:tentative="1">
      <w:start w:val="1"/>
      <w:numFmt w:val="bullet"/>
      <w:lvlText w:val="o"/>
      <w:lvlJc w:val="left"/>
      <w:pPr>
        <w:ind w:left="1072" w:hanging="360"/>
      </w:pPr>
      <w:rPr>
        <w:rFonts w:ascii="Courier New" w:hAnsi="Courier New" w:cs="Courier New" w:hint="default"/>
      </w:rPr>
    </w:lvl>
    <w:lvl w:ilvl="2" w:tplc="04190005" w:tentative="1">
      <w:start w:val="1"/>
      <w:numFmt w:val="bullet"/>
      <w:lvlText w:val=""/>
      <w:lvlJc w:val="left"/>
      <w:pPr>
        <w:ind w:left="1792" w:hanging="360"/>
      </w:pPr>
      <w:rPr>
        <w:rFonts w:ascii="Wingdings" w:hAnsi="Wingdings" w:hint="default"/>
      </w:rPr>
    </w:lvl>
    <w:lvl w:ilvl="3" w:tplc="04190001" w:tentative="1">
      <w:start w:val="1"/>
      <w:numFmt w:val="bullet"/>
      <w:lvlText w:val=""/>
      <w:lvlJc w:val="left"/>
      <w:pPr>
        <w:ind w:left="2512" w:hanging="360"/>
      </w:pPr>
      <w:rPr>
        <w:rFonts w:ascii="Symbol" w:hAnsi="Symbol" w:hint="default"/>
      </w:rPr>
    </w:lvl>
    <w:lvl w:ilvl="4" w:tplc="04190003" w:tentative="1">
      <w:start w:val="1"/>
      <w:numFmt w:val="bullet"/>
      <w:lvlText w:val="o"/>
      <w:lvlJc w:val="left"/>
      <w:pPr>
        <w:ind w:left="3232" w:hanging="360"/>
      </w:pPr>
      <w:rPr>
        <w:rFonts w:ascii="Courier New" w:hAnsi="Courier New" w:cs="Courier New" w:hint="default"/>
      </w:rPr>
    </w:lvl>
    <w:lvl w:ilvl="5" w:tplc="04190005" w:tentative="1">
      <w:start w:val="1"/>
      <w:numFmt w:val="bullet"/>
      <w:lvlText w:val=""/>
      <w:lvlJc w:val="left"/>
      <w:pPr>
        <w:ind w:left="3952" w:hanging="360"/>
      </w:pPr>
      <w:rPr>
        <w:rFonts w:ascii="Wingdings" w:hAnsi="Wingdings" w:hint="default"/>
      </w:rPr>
    </w:lvl>
    <w:lvl w:ilvl="6" w:tplc="04190001" w:tentative="1">
      <w:start w:val="1"/>
      <w:numFmt w:val="bullet"/>
      <w:lvlText w:val=""/>
      <w:lvlJc w:val="left"/>
      <w:pPr>
        <w:ind w:left="4672" w:hanging="360"/>
      </w:pPr>
      <w:rPr>
        <w:rFonts w:ascii="Symbol" w:hAnsi="Symbol" w:hint="default"/>
      </w:rPr>
    </w:lvl>
    <w:lvl w:ilvl="7" w:tplc="04190003" w:tentative="1">
      <w:start w:val="1"/>
      <w:numFmt w:val="bullet"/>
      <w:lvlText w:val="o"/>
      <w:lvlJc w:val="left"/>
      <w:pPr>
        <w:ind w:left="5392" w:hanging="360"/>
      </w:pPr>
      <w:rPr>
        <w:rFonts w:ascii="Courier New" w:hAnsi="Courier New" w:cs="Courier New" w:hint="default"/>
      </w:rPr>
    </w:lvl>
    <w:lvl w:ilvl="8" w:tplc="04190005" w:tentative="1">
      <w:start w:val="1"/>
      <w:numFmt w:val="bullet"/>
      <w:lvlText w:val=""/>
      <w:lvlJc w:val="left"/>
      <w:pPr>
        <w:ind w:left="6112" w:hanging="360"/>
      </w:pPr>
      <w:rPr>
        <w:rFonts w:ascii="Wingdings" w:hAnsi="Wingdings" w:hint="default"/>
      </w:rPr>
    </w:lvl>
  </w:abstractNum>
  <w:abstractNum w:abstractNumId="5">
    <w:nsid w:val="1BBD4922"/>
    <w:multiLevelType w:val="hybridMultilevel"/>
    <w:tmpl w:val="1C30B9BE"/>
    <w:lvl w:ilvl="0" w:tplc="4ED6C55C">
      <w:start w:val="1"/>
      <w:numFmt w:val="decimal"/>
      <w:lvlText w:val="%1."/>
      <w:lvlJc w:val="left"/>
      <w:pPr>
        <w:ind w:left="735" w:hanging="375"/>
      </w:pPr>
      <w:rPr>
        <w:rFonts w:hint="default"/>
        <w:color w:val="auto"/>
      </w:rPr>
    </w:lvl>
    <w:lvl w:ilvl="1" w:tplc="54D61A3C">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96CBB"/>
    <w:multiLevelType w:val="hybridMultilevel"/>
    <w:tmpl w:val="6C1A975E"/>
    <w:lvl w:ilvl="0" w:tplc="FFECAC96">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F036160"/>
    <w:multiLevelType w:val="hybridMultilevel"/>
    <w:tmpl w:val="C4A8FE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5C120D3"/>
    <w:multiLevelType w:val="hybridMultilevel"/>
    <w:tmpl w:val="078AA5B2"/>
    <w:lvl w:ilvl="0" w:tplc="2E000018">
      <w:start w:val="6"/>
      <w:numFmt w:val="bullet"/>
      <w:lvlText w:val="—"/>
      <w:lvlJc w:val="left"/>
      <w:pPr>
        <w:ind w:left="720" w:hanging="360"/>
      </w:pPr>
      <w:rPr>
        <w:rFonts w:ascii="Agency FB" w:eastAsia="Calibri" w:hAnsi="Agency FB"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0711A9"/>
    <w:multiLevelType w:val="hybridMultilevel"/>
    <w:tmpl w:val="4D58BF88"/>
    <w:lvl w:ilvl="0" w:tplc="5A387A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06084A"/>
    <w:multiLevelType w:val="hybridMultilevel"/>
    <w:tmpl w:val="36D058FC"/>
    <w:lvl w:ilvl="0" w:tplc="A504F2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927E4B"/>
    <w:multiLevelType w:val="hybridMultilevel"/>
    <w:tmpl w:val="A7E4510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F394A99"/>
    <w:multiLevelType w:val="hybridMultilevel"/>
    <w:tmpl w:val="1230F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EC33FF"/>
    <w:multiLevelType w:val="hybridMultilevel"/>
    <w:tmpl w:val="EF60ED98"/>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69F29E4"/>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87E2E"/>
    <w:multiLevelType w:val="hybridMultilevel"/>
    <w:tmpl w:val="2D2EB8EC"/>
    <w:lvl w:ilvl="0" w:tplc="EE2CC41A">
      <w:start w:val="32"/>
      <w:numFmt w:val="bullet"/>
      <w:suff w:val="space"/>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0534D9"/>
    <w:multiLevelType w:val="hybridMultilevel"/>
    <w:tmpl w:val="EB362F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561C65"/>
    <w:multiLevelType w:val="hybridMultilevel"/>
    <w:tmpl w:val="2168EB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7C93000"/>
    <w:multiLevelType w:val="hybridMultilevel"/>
    <w:tmpl w:val="5EECE2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BD57C82"/>
    <w:multiLevelType w:val="hybridMultilevel"/>
    <w:tmpl w:val="7D302298"/>
    <w:lvl w:ilvl="0" w:tplc="1B8896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114520"/>
    <w:multiLevelType w:val="hybridMultilevel"/>
    <w:tmpl w:val="4D58A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EB6492"/>
    <w:multiLevelType w:val="hybridMultilevel"/>
    <w:tmpl w:val="0DB43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62238C"/>
    <w:multiLevelType w:val="hybridMultilevel"/>
    <w:tmpl w:val="96D86594"/>
    <w:lvl w:ilvl="0" w:tplc="6E9012C6">
      <w:start w:val="2"/>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0EF0B5A"/>
    <w:multiLevelType w:val="hybridMultilevel"/>
    <w:tmpl w:val="76E0EB8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171745B"/>
    <w:multiLevelType w:val="hybridMultilevel"/>
    <w:tmpl w:val="18D85D4A"/>
    <w:lvl w:ilvl="0" w:tplc="EC004DD0">
      <w:start w:val="1"/>
      <w:numFmt w:val="decimal"/>
      <w:suff w:val="space"/>
      <w:lvlText w:val="%1."/>
      <w:lvlJc w:val="left"/>
      <w:pPr>
        <w:ind w:left="795" w:hanging="435"/>
      </w:pPr>
      <w:rPr>
        <w:rFonts w:hint="default"/>
        <w:color w:val="2B2B2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DB9309B"/>
    <w:multiLevelType w:val="hybridMultilevel"/>
    <w:tmpl w:val="B8F8B9A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ECC5980"/>
    <w:multiLevelType w:val="hybridMultilevel"/>
    <w:tmpl w:val="C9DEDE60"/>
    <w:lvl w:ilvl="0" w:tplc="EBBE5B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22E0E3D"/>
    <w:multiLevelType w:val="hybridMultilevel"/>
    <w:tmpl w:val="3910871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0E0947"/>
    <w:multiLevelType w:val="hybridMultilevel"/>
    <w:tmpl w:val="4CDAA5D8"/>
    <w:lvl w:ilvl="0" w:tplc="C28E4704">
      <w:start w:val="1"/>
      <w:numFmt w:val="decimal"/>
      <w:lvlText w:val="%1."/>
      <w:lvlJc w:val="left"/>
      <w:pPr>
        <w:ind w:left="1503" w:hanging="435"/>
      </w:pPr>
      <w:rPr>
        <w:rFonts w:hint="default"/>
        <w:color w:val="2B2B2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7A530D10"/>
    <w:multiLevelType w:val="hybridMultilevel"/>
    <w:tmpl w:val="BEA4155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E625A8C"/>
    <w:multiLevelType w:val="hybridMultilevel"/>
    <w:tmpl w:val="EE3027F4"/>
    <w:lvl w:ilvl="0" w:tplc="1278C6E8">
      <w:start w:val="41"/>
      <w:numFmt w:val="bullet"/>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9"/>
  </w:num>
  <w:num w:numId="2">
    <w:abstractNumId w:val="30"/>
  </w:num>
  <w:num w:numId="3">
    <w:abstractNumId w:val="15"/>
  </w:num>
  <w:num w:numId="4">
    <w:abstractNumId w:val="20"/>
  </w:num>
  <w:num w:numId="5">
    <w:abstractNumId w:val="31"/>
  </w:num>
  <w:num w:numId="6">
    <w:abstractNumId w:val="13"/>
  </w:num>
  <w:num w:numId="7">
    <w:abstractNumId w:val="24"/>
  </w:num>
  <w:num w:numId="8">
    <w:abstractNumId w:val="12"/>
  </w:num>
  <w:num w:numId="9">
    <w:abstractNumId w:val="4"/>
  </w:num>
  <w:num w:numId="10">
    <w:abstractNumId w:val="10"/>
  </w:num>
  <w:num w:numId="11">
    <w:abstractNumId w:val="11"/>
  </w:num>
  <w:num w:numId="12">
    <w:abstractNumId w:val="25"/>
  </w:num>
  <w:num w:numId="13">
    <w:abstractNumId w:val="34"/>
  </w:num>
  <w:num w:numId="14">
    <w:abstractNumId w:val="8"/>
  </w:num>
  <w:num w:numId="15">
    <w:abstractNumId w:val="6"/>
  </w:num>
  <w:num w:numId="16">
    <w:abstractNumId w:val="1"/>
  </w:num>
  <w:num w:numId="17">
    <w:abstractNumId w:val="17"/>
  </w:num>
  <w:num w:numId="18">
    <w:abstractNumId w:val="27"/>
  </w:num>
  <w:num w:numId="19">
    <w:abstractNumId w:val="0"/>
  </w:num>
  <w:num w:numId="20">
    <w:abstractNumId w:val="14"/>
  </w:num>
  <w:num w:numId="21">
    <w:abstractNumId w:val="22"/>
  </w:num>
  <w:num w:numId="22">
    <w:abstractNumId w:val="29"/>
  </w:num>
  <w:num w:numId="23">
    <w:abstractNumId w:val="32"/>
  </w:num>
  <w:num w:numId="24">
    <w:abstractNumId w:val="21"/>
  </w:num>
  <w:num w:numId="25">
    <w:abstractNumId w:val="16"/>
  </w:num>
  <w:num w:numId="26">
    <w:abstractNumId w:val="7"/>
  </w:num>
  <w:num w:numId="27">
    <w:abstractNumId w:val="33"/>
  </w:num>
  <w:num w:numId="28">
    <w:abstractNumId w:val="2"/>
  </w:num>
  <w:num w:numId="29">
    <w:abstractNumId w:val="28"/>
  </w:num>
  <w:num w:numId="30">
    <w:abstractNumId w:val="19"/>
  </w:num>
  <w:num w:numId="31">
    <w:abstractNumId w:val="5"/>
  </w:num>
  <w:num w:numId="32">
    <w:abstractNumId w:val="26"/>
  </w:num>
  <w:num w:numId="33">
    <w:abstractNumId w:val="23"/>
  </w:num>
  <w:num w:numId="34">
    <w:abstractNumId w:val="1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96"/>
    <w:rsid w:val="00001CAE"/>
    <w:rsid w:val="000135AD"/>
    <w:rsid w:val="00016788"/>
    <w:rsid w:val="00021983"/>
    <w:rsid w:val="00025721"/>
    <w:rsid w:val="000300F9"/>
    <w:rsid w:val="00030DB5"/>
    <w:rsid w:val="0003171C"/>
    <w:rsid w:val="00036F39"/>
    <w:rsid w:val="00043471"/>
    <w:rsid w:val="000552D8"/>
    <w:rsid w:val="00055670"/>
    <w:rsid w:val="00055C44"/>
    <w:rsid w:val="00056802"/>
    <w:rsid w:val="00060530"/>
    <w:rsid w:val="00065768"/>
    <w:rsid w:val="00065936"/>
    <w:rsid w:val="00070EA1"/>
    <w:rsid w:val="000727CC"/>
    <w:rsid w:val="0007656C"/>
    <w:rsid w:val="00086AB5"/>
    <w:rsid w:val="000877AA"/>
    <w:rsid w:val="000953F5"/>
    <w:rsid w:val="000976E5"/>
    <w:rsid w:val="000A64CB"/>
    <w:rsid w:val="000B4799"/>
    <w:rsid w:val="000B5D50"/>
    <w:rsid w:val="000B71F8"/>
    <w:rsid w:val="000C255B"/>
    <w:rsid w:val="000D146D"/>
    <w:rsid w:val="000D25A8"/>
    <w:rsid w:val="000D3068"/>
    <w:rsid w:val="000D4CE2"/>
    <w:rsid w:val="000D516C"/>
    <w:rsid w:val="000D60A2"/>
    <w:rsid w:val="000E0718"/>
    <w:rsid w:val="000E1E54"/>
    <w:rsid w:val="000E3403"/>
    <w:rsid w:val="000F5697"/>
    <w:rsid w:val="00103C3F"/>
    <w:rsid w:val="00105FFC"/>
    <w:rsid w:val="00112F31"/>
    <w:rsid w:val="001259DB"/>
    <w:rsid w:val="00126173"/>
    <w:rsid w:val="00127C9F"/>
    <w:rsid w:val="001303AE"/>
    <w:rsid w:val="001317DF"/>
    <w:rsid w:val="001340BE"/>
    <w:rsid w:val="001346BD"/>
    <w:rsid w:val="0013622C"/>
    <w:rsid w:val="0014511D"/>
    <w:rsid w:val="0015062E"/>
    <w:rsid w:val="00156BB4"/>
    <w:rsid w:val="00156EF3"/>
    <w:rsid w:val="00160896"/>
    <w:rsid w:val="001611AB"/>
    <w:rsid w:val="00162ED1"/>
    <w:rsid w:val="00173545"/>
    <w:rsid w:val="00176AF8"/>
    <w:rsid w:val="001A26B5"/>
    <w:rsid w:val="001A314E"/>
    <w:rsid w:val="001A3B0F"/>
    <w:rsid w:val="001B0022"/>
    <w:rsid w:val="001B3E5E"/>
    <w:rsid w:val="001C1C22"/>
    <w:rsid w:val="001C716F"/>
    <w:rsid w:val="001D172F"/>
    <w:rsid w:val="001E16E8"/>
    <w:rsid w:val="001F20CC"/>
    <w:rsid w:val="00214544"/>
    <w:rsid w:val="00223675"/>
    <w:rsid w:val="00230D5A"/>
    <w:rsid w:val="002361BC"/>
    <w:rsid w:val="00250BA4"/>
    <w:rsid w:val="00253315"/>
    <w:rsid w:val="00256132"/>
    <w:rsid w:val="00256388"/>
    <w:rsid w:val="00264EC2"/>
    <w:rsid w:val="002763D9"/>
    <w:rsid w:val="00276F8E"/>
    <w:rsid w:val="002A0501"/>
    <w:rsid w:val="002A0665"/>
    <w:rsid w:val="002A3DB1"/>
    <w:rsid w:val="002A75F6"/>
    <w:rsid w:val="002B1232"/>
    <w:rsid w:val="002B19E4"/>
    <w:rsid w:val="002B25D6"/>
    <w:rsid w:val="002B5917"/>
    <w:rsid w:val="002C3DF1"/>
    <w:rsid w:val="002D0263"/>
    <w:rsid w:val="002D3A41"/>
    <w:rsid w:val="002D41AD"/>
    <w:rsid w:val="002E3F33"/>
    <w:rsid w:val="002E5ECB"/>
    <w:rsid w:val="002E6569"/>
    <w:rsid w:val="002F19AE"/>
    <w:rsid w:val="002F254F"/>
    <w:rsid w:val="003222B5"/>
    <w:rsid w:val="00323A4F"/>
    <w:rsid w:val="00324549"/>
    <w:rsid w:val="00327A7D"/>
    <w:rsid w:val="00332521"/>
    <w:rsid w:val="00345058"/>
    <w:rsid w:val="0035348A"/>
    <w:rsid w:val="00360F4C"/>
    <w:rsid w:val="00361786"/>
    <w:rsid w:val="003618E9"/>
    <w:rsid w:val="00371145"/>
    <w:rsid w:val="00375DAE"/>
    <w:rsid w:val="00397F8F"/>
    <w:rsid w:val="003A2313"/>
    <w:rsid w:val="003B1773"/>
    <w:rsid w:val="003B1D80"/>
    <w:rsid w:val="003D0618"/>
    <w:rsid w:val="003E77F0"/>
    <w:rsid w:val="003F24F8"/>
    <w:rsid w:val="003F2CAB"/>
    <w:rsid w:val="003F7C6E"/>
    <w:rsid w:val="004054CA"/>
    <w:rsid w:val="00413F72"/>
    <w:rsid w:val="00417866"/>
    <w:rsid w:val="00424223"/>
    <w:rsid w:val="00425E04"/>
    <w:rsid w:val="00431921"/>
    <w:rsid w:val="004327F8"/>
    <w:rsid w:val="0043669A"/>
    <w:rsid w:val="00437CD1"/>
    <w:rsid w:val="004409D9"/>
    <w:rsid w:val="00447211"/>
    <w:rsid w:val="00452A5D"/>
    <w:rsid w:val="004613C0"/>
    <w:rsid w:val="00471464"/>
    <w:rsid w:val="00476354"/>
    <w:rsid w:val="00490558"/>
    <w:rsid w:val="0049128A"/>
    <w:rsid w:val="004A3DDB"/>
    <w:rsid w:val="004A659E"/>
    <w:rsid w:val="004B02C7"/>
    <w:rsid w:val="004B3882"/>
    <w:rsid w:val="004B7082"/>
    <w:rsid w:val="004C6777"/>
    <w:rsid w:val="004D1B59"/>
    <w:rsid w:val="004E35D6"/>
    <w:rsid w:val="004E56C4"/>
    <w:rsid w:val="004F0E5A"/>
    <w:rsid w:val="004F64DF"/>
    <w:rsid w:val="00500CE4"/>
    <w:rsid w:val="00521D19"/>
    <w:rsid w:val="00522B4A"/>
    <w:rsid w:val="005232F0"/>
    <w:rsid w:val="00525FB4"/>
    <w:rsid w:val="00526A87"/>
    <w:rsid w:val="00535D34"/>
    <w:rsid w:val="00545203"/>
    <w:rsid w:val="00552C86"/>
    <w:rsid w:val="00562628"/>
    <w:rsid w:val="005651BB"/>
    <w:rsid w:val="005765FD"/>
    <w:rsid w:val="00590D78"/>
    <w:rsid w:val="00591EA4"/>
    <w:rsid w:val="00594BD5"/>
    <w:rsid w:val="00594E2E"/>
    <w:rsid w:val="00595767"/>
    <w:rsid w:val="00595D5A"/>
    <w:rsid w:val="0059743B"/>
    <w:rsid w:val="005A2B5B"/>
    <w:rsid w:val="005A36DB"/>
    <w:rsid w:val="005A69F1"/>
    <w:rsid w:val="005B364F"/>
    <w:rsid w:val="005B4006"/>
    <w:rsid w:val="005B556F"/>
    <w:rsid w:val="005C0CD9"/>
    <w:rsid w:val="005D21AB"/>
    <w:rsid w:val="005E6BE2"/>
    <w:rsid w:val="005E79CB"/>
    <w:rsid w:val="005F0519"/>
    <w:rsid w:val="005F2E95"/>
    <w:rsid w:val="005F6478"/>
    <w:rsid w:val="005F7652"/>
    <w:rsid w:val="00600E9B"/>
    <w:rsid w:val="00612625"/>
    <w:rsid w:val="00612901"/>
    <w:rsid w:val="006172B6"/>
    <w:rsid w:val="00620168"/>
    <w:rsid w:val="00620812"/>
    <w:rsid w:val="00621A18"/>
    <w:rsid w:val="00626C6C"/>
    <w:rsid w:val="00640AEB"/>
    <w:rsid w:val="00643774"/>
    <w:rsid w:val="00653F08"/>
    <w:rsid w:val="0065570D"/>
    <w:rsid w:val="00655F08"/>
    <w:rsid w:val="00665CF7"/>
    <w:rsid w:val="00670238"/>
    <w:rsid w:val="00681C45"/>
    <w:rsid w:val="00687BFA"/>
    <w:rsid w:val="00687DEF"/>
    <w:rsid w:val="00697DC3"/>
    <w:rsid w:val="006A701E"/>
    <w:rsid w:val="006B4F8D"/>
    <w:rsid w:val="006B5B61"/>
    <w:rsid w:val="006B61A8"/>
    <w:rsid w:val="006C33DB"/>
    <w:rsid w:val="006D104A"/>
    <w:rsid w:val="006D4ECC"/>
    <w:rsid w:val="006D761A"/>
    <w:rsid w:val="006E69F7"/>
    <w:rsid w:val="006F0BC3"/>
    <w:rsid w:val="006F2FFA"/>
    <w:rsid w:val="006F3D1C"/>
    <w:rsid w:val="006F67E9"/>
    <w:rsid w:val="0070034A"/>
    <w:rsid w:val="00702EF9"/>
    <w:rsid w:val="00705DFA"/>
    <w:rsid w:val="007103D2"/>
    <w:rsid w:val="00715459"/>
    <w:rsid w:val="00717774"/>
    <w:rsid w:val="00722951"/>
    <w:rsid w:val="007250A9"/>
    <w:rsid w:val="00730115"/>
    <w:rsid w:val="007313A1"/>
    <w:rsid w:val="00731AB2"/>
    <w:rsid w:val="007341E7"/>
    <w:rsid w:val="00734ED4"/>
    <w:rsid w:val="00735CA9"/>
    <w:rsid w:val="0073724A"/>
    <w:rsid w:val="00737B7F"/>
    <w:rsid w:val="00741DE8"/>
    <w:rsid w:val="00743059"/>
    <w:rsid w:val="007558E1"/>
    <w:rsid w:val="00771698"/>
    <w:rsid w:val="00775CCE"/>
    <w:rsid w:val="00777C4D"/>
    <w:rsid w:val="00792142"/>
    <w:rsid w:val="00794B2B"/>
    <w:rsid w:val="007952F0"/>
    <w:rsid w:val="007A34E5"/>
    <w:rsid w:val="007A7E46"/>
    <w:rsid w:val="007B1F8B"/>
    <w:rsid w:val="007B264F"/>
    <w:rsid w:val="007B76E6"/>
    <w:rsid w:val="007B7E5D"/>
    <w:rsid w:val="007C12F8"/>
    <w:rsid w:val="007C7058"/>
    <w:rsid w:val="007C7329"/>
    <w:rsid w:val="007D033E"/>
    <w:rsid w:val="007D6F46"/>
    <w:rsid w:val="007E212A"/>
    <w:rsid w:val="007E4EA6"/>
    <w:rsid w:val="007E66AC"/>
    <w:rsid w:val="007F6AAA"/>
    <w:rsid w:val="0080130B"/>
    <w:rsid w:val="00804926"/>
    <w:rsid w:val="008128F4"/>
    <w:rsid w:val="008223C2"/>
    <w:rsid w:val="00822E29"/>
    <w:rsid w:val="0083392F"/>
    <w:rsid w:val="00834B59"/>
    <w:rsid w:val="00842EF3"/>
    <w:rsid w:val="008433F3"/>
    <w:rsid w:val="00845539"/>
    <w:rsid w:val="00847C9B"/>
    <w:rsid w:val="008538D6"/>
    <w:rsid w:val="00862E74"/>
    <w:rsid w:val="008660D6"/>
    <w:rsid w:val="00870E42"/>
    <w:rsid w:val="008719D4"/>
    <w:rsid w:val="00877365"/>
    <w:rsid w:val="008928D0"/>
    <w:rsid w:val="00893A82"/>
    <w:rsid w:val="008954D2"/>
    <w:rsid w:val="00895BF9"/>
    <w:rsid w:val="00896575"/>
    <w:rsid w:val="008A6877"/>
    <w:rsid w:val="008A795B"/>
    <w:rsid w:val="008B02AD"/>
    <w:rsid w:val="008B3A33"/>
    <w:rsid w:val="008B65C1"/>
    <w:rsid w:val="008C20BB"/>
    <w:rsid w:val="008C2D6C"/>
    <w:rsid w:val="008C62D9"/>
    <w:rsid w:val="008C69E0"/>
    <w:rsid w:val="008E3C8C"/>
    <w:rsid w:val="008E581E"/>
    <w:rsid w:val="008F20B2"/>
    <w:rsid w:val="009050B7"/>
    <w:rsid w:val="00914562"/>
    <w:rsid w:val="0091498C"/>
    <w:rsid w:val="00935BE6"/>
    <w:rsid w:val="00943D00"/>
    <w:rsid w:val="00950335"/>
    <w:rsid w:val="00956C09"/>
    <w:rsid w:val="00957018"/>
    <w:rsid w:val="009638BA"/>
    <w:rsid w:val="00966BD8"/>
    <w:rsid w:val="009716DA"/>
    <w:rsid w:val="00973C16"/>
    <w:rsid w:val="009802E1"/>
    <w:rsid w:val="009808A8"/>
    <w:rsid w:val="00982BA7"/>
    <w:rsid w:val="0098376F"/>
    <w:rsid w:val="00985DDD"/>
    <w:rsid w:val="00985DEF"/>
    <w:rsid w:val="009873A9"/>
    <w:rsid w:val="00990CA7"/>
    <w:rsid w:val="009A2E4A"/>
    <w:rsid w:val="009A6181"/>
    <w:rsid w:val="009A63BA"/>
    <w:rsid w:val="009B2080"/>
    <w:rsid w:val="009B5C4F"/>
    <w:rsid w:val="009B792C"/>
    <w:rsid w:val="009C34B7"/>
    <w:rsid w:val="009C43FE"/>
    <w:rsid w:val="009C70AE"/>
    <w:rsid w:val="009D07AD"/>
    <w:rsid w:val="009D2230"/>
    <w:rsid w:val="009D31C7"/>
    <w:rsid w:val="009D335F"/>
    <w:rsid w:val="009D397C"/>
    <w:rsid w:val="009D4685"/>
    <w:rsid w:val="009D49D4"/>
    <w:rsid w:val="009E17A6"/>
    <w:rsid w:val="009E45A1"/>
    <w:rsid w:val="00A035B3"/>
    <w:rsid w:val="00A03FCD"/>
    <w:rsid w:val="00A06151"/>
    <w:rsid w:val="00A10F89"/>
    <w:rsid w:val="00A16FA8"/>
    <w:rsid w:val="00A22E14"/>
    <w:rsid w:val="00A270CE"/>
    <w:rsid w:val="00A316AD"/>
    <w:rsid w:val="00A3176D"/>
    <w:rsid w:val="00A41E87"/>
    <w:rsid w:val="00A559E2"/>
    <w:rsid w:val="00A57381"/>
    <w:rsid w:val="00A623E5"/>
    <w:rsid w:val="00A632BE"/>
    <w:rsid w:val="00A636B4"/>
    <w:rsid w:val="00A65017"/>
    <w:rsid w:val="00A65EAE"/>
    <w:rsid w:val="00A7732F"/>
    <w:rsid w:val="00A816E7"/>
    <w:rsid w:val="00A9001B"/>
    <w:rsid w:val="00A9162F"/>
    <w:rsid w:val="00A93EF0"/>
    <w:rsid w:val="00A940A4"/>
    <w:rsid w:val="00AB26F0"/>
    <w:rsid w:val="00AB3B6D"/>
    <w:rsid w:val="00AC0F33"/>
    <w:rsid w:val="00AC3EFB"/>
    <w:rsid w:val="00AC4C55"/>
    <w:rsid w:val="00AD3B8E"/>
    <w:rsid w:val="00AE036A"/>
    <w:rsid w:val="00AE3226"/>
    <w:rsid w:val="00AE56C2"/>
    <w:rsid w:val="00AE7170"/>
    <w:rsid w:val="00AF4135"/>
    <w:rsid w:val="00AF4B72"/>
    <w:rsid w:val="00B016B3"/>
    <w:rsid w:val="00B12989"/>
    <w:rsid w:val="00B1553F"/>
    <w:rsid w:val="00B16978"/>
    <w:rsid w:val="00B35F54"/>
    <w:rsid w:val="00B37C08"/>
    <w:rsid w:val="00B42E8E"/>
    <w:rsid w:val="00B43ED9"/>
    <w:rsid w:val="00B56613"/>
    <w:rsid w:val="00B61408"/>
    <w:rsid w:val="00B6438C"/>
    <w:rsid w:val="00B65293"/>
    <w:rsid w:val="00B70551"/>
    <w:rsid w:val="00B71E3B"/>
    <w:rsid w:val="00B73270"/>
    <w:rsid w:val="00B80C3C"/>
    <w:rsid w:val="00B84C42"/>
    <w:rsid w:val="00B84EE1"/>
    <w:rsid w:val="00B92FC3"/>
    <w:rsid w:val="00BA00BE"/>
    <w:rsid w:val="00BA0901"/>
    <w:rsid w:val="00BA390E"/>
    <w:rsid w:val="00BB2F94"/>
    <w:rsid w:val="00BB7B32"/>
    <w:rsid w:val="00BC2E99"/>
    <w:rsid w:val="00BC3049"/>
    <w:rsid w:val="00BC6F7D"/>
    <w:rsid w:val="00BD6A4E"/>
    <w:rsid w:val="00BE310A"/>
    <w:rsid w:val="00BE41DA"/>
    <w:rsid w:val="00BE620B"/>
    <w:rsid w:val="00BF623C"/>
    <w:rsid w:val="00BF76FE"/>
    <w:rsid w:val="00C00522"/>
    <w:rsid w:val="00C147E3"/>
    <w:rsid w:val="00C1532C"/>
    <w:rsid w:val="00C22F0A"/>
    <w:rsid w:val="00C23DE1"/>
    <w:rsid w:val="00C328FE"/>
    <w:rsid w:val="00C33FB2"/>
    <w:rsid w:val="00C3690C"/>
    <w:rsid w:val="00C37CF4"/>
    <w:rsid w:val="00C413C3"/>
    <w:rsid w:val="00C4268B"/>
    <w:rsid w:val="00C44E60"/>
    <w:rsid w:val="00C51434"/>
    <w:rsid w:val="00C51B76"/>
    <w:rsid w:val="00C736D5"/>
    <w:rsid w:val="00C82DC8"/>
    <w:rsid w:val="00C85648"/>
    <w:rsid w:val="00C85D5B"/>
    <w:rsid w:val="00C91BCC"/>
    <w:rsid w:val="00C92CB9"/>
    <w:rsid w:val="00CC5827"/>
    <w:rsid w:val="00CC7D39"/>
    <w:rsid w:val="00CD5DAF"/>
    <w:rsid w:val="00CE18E2"/>
    <w:rsid w:val="00CF6276"/>
    <w:rsid w:val="00CF782D"/>
    <w:rsid w:val="00CF7C3B"/>
    <w:rsid w:val="00D06916"/>
    <w:rsid w:val="00D11F65"/>
    <w:rsid w:val="00D12254"/>
    <w:rsid w:val="00D1402B"/>
    <w:rsid w:val="00D27E4C"/>
    <w:rsid w:val="00D33E31"/>
    <w:rsid w:val="00D3767A"/>
    <w:rsid w:val="00D47AFB"/>
    <w:rsid w:val="00D6365F"/>
    <w:rsid w:val="00D65795"/>
    <w:rsid w:val="00D663D4"/>
    <w:rsid w:val="00D74B64"/>
    <w:rsid w:val="00D82231"/>
    <w:rsid w:val="00DB20E6"/>
    <w:rsid w:val="00DD3113"/>
    <w:rsid w:val="00DD65F5"/>
    <w:rsid w:val="00DD79CA"/>
    <w:rsid w:val="00DE287B"/>
    <w:rsid w:val="00DE57A6"/>
    <w:rsid w:val="00DF0E6E"/>
    <w:rsid w:val="00E10D3F"/>
    <w:rsid w:val="00E120A3"/>
    <w:rsid w:val="00E1441F"/>
    <w:rsid w:val="00E341AF"/>
    <w:rsid w:val="00E36631"/>
    <w:rsid w:val="00E37422"/>
    <w:rsid w:val="00E40611"/>
    <w:rsid w:val="00E44573"/>
    <w:rsid w:val="00E559D6"/>
    <w:rsid w:val="00E63A92"/>
    <w:rsid w:val="00E656C0"/>
    <w:rsid w:val="00E7424F"/>
    <w:rsid w:val="00E767D4"/>
    <w:rsid w:val="00E771B7"/>
    <w:rsid w:val="00E77698"/>
    <w:rsid w:val="00E80F12"/>
    <w:rsid w:val="00E91AEA"/>
    <w:rsid w:val="00E92074"/>
    <w:rsid w:val="00E940DC"/>
    <w:rsid w:val="00EB1ADD"/>
    <w:rsid w:val="00EB2BB5"/>
    <w:rsid w:val="00EB5B3A"/>
    <w:rsid w:val="00EC22BB"/>
    <w:rsid w:val="00EC2F30"/>
    <w:rsid w:val="00EE264F"/>
    <w:rsid w:val="00EF4F5F"/>
    <w:rsid w:val="00F064F8"/>
    <w:rsid w:val="00F1186A"/>
    <w:rsid w:val="00F123A4"/>
    <w:rsid w:val="00F17A08"/>
    <w:rsid w:val="00F17D93"/>
    <w:rsid w:val="00F23D8E"/>
    <w:rsid w:val="00F2786B"/>
    <w:rsid w:val="00F31655"/>
    <w:rsid w:val="00F333A6"/>
    <w:rsid w:val="00F402B0"/>
    <w:rsid w:val="00F455A7"/>
    <w:rsid w:val="00F5550F"/>
    <w:rsid w:val="00F565A2"/>
    <w:rsid w:val="00F57392"/>
    <w:rsid w:val="00F62E1E"/>
    <w:rsid w:val="00F63614"/>
    <w:rsid w:val="00F66A23"/>
    <w:rsid w:val="00F73C7B"/>
    <w:rsid w:val="00F74E59"/>
    <w:rsid w:val="00F84E2B"/>
    <w:rsid w:val="00F853B4"/>
    <w:rsid w:val="00F86A7B"/>
    <w:rsid w:val="00F90161"/>
    <w:rsid w:val="00F96F2A"/>
    <w:rsid w:val="00FA2F44"/>
    <w:rsid w:val="00FB2187"/>
    <w:rsid w:val="00FB69EC"/>
    <w:rsid w:val="00FC39FB"/>
    <w:rsid w:val="00FC689A"/>
    <w:rsid w:val="00FC6958"/>
    <w:rsid w:val="00FD32EF"/>
    <w:rsid w:val="00FE0EBF"/>
    <w:rsid w:val="00FE6856"/>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37FA"/>
  <w15:chartTrackingRefBased/>
  <w15:docId w15:val="{FFDDBF72-252E-4719-8393-4448DFED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0896"/>
    <w:pPr>
      <w:spacing w:after="0" w:line="240" w:lineRule="auto"/>
    </w:pPr>
    <w:rPr>
      <w:rFonts w:ascii="Calibri" w:eastAsia="Calibri" w:hAnsi="Calibri" w:cs="Times New Roman"/>
    </w:rPr>
  </w:style>
  <w:style w:type="character" w:customStyle="1" w:styleId="a4">
    <w:name w:val="Без интервала Знак"/>
    <w:link w:val="a3"/>
    <w:uiPriority w:val="1"/>
    <w:rsid w:val="00160896"/>
    <w:rPr>
      <w:rFonts w:ascii="Calibri" w:eastAsia="Calibri" w:hAnsi="Calibri" w:cs="Times New Roman"/>
    </w:rPr>
  </w:style>
  <w:style w:type="paragraph" w:styleId="a5">
    <w:name w:val="List Paragraph"/>
    <w:basedOn w:val="a"/>
    <w:link w:val="a6"/>
    <w:uiPriority w:val="34"/>
    <w:qFormat/>
    <w:rsid w:val="00160896"/>
    <w:pPr>
      <w:ind w:left="720"/>
      <w:contextualSpacing/>
    </w:pPr>
  </w:style>
  <w:style w:type="character" w:styleId="a7">
    <w:name w:val="Emphasis"/>
    <w:basedOn w:val="a0"/>
    <w:uiPriority w:val="20"/>
    <w:qFormat/>
    <w:rsid w:val="00525FB4"/>
    <w:rPr>
      <w:i/>
      <w:iCs/>
    </w:rPr>
  </w:style>
  <w:style w:type="character" w:customStyle="1" w:styleId="a8">
    <w:name w:val="Основной текст с отступом Знак"/>
    <w:aliases w:val="текст Знак,Основной текст 1 Знак"/>
    <w:basedOn w:val="a0"/>
    <w:link w:val="a9"/>
    <w:rsid w:val="00A93EF0"/>
    <w:rPr>
      <w:rFonts w:ascii="Times New Roman" w:eastAsia="Times New Roman" w:hAnsi="Times New Roman"/>
      <w:sz w:val="24"/>
      <w:szCs w:val="24"/>
    </w:rPr>
  </w:style>
  <w:style w:type="paragraph" w:styleId="a9">
    <w:name w:val="Body Text Indent"/>
    <w:aliases w:val="текст,Основной текст 1"/>
    <w:basedOn w:val="a"/>
    <w:link w:val="a8"/>
    <w:rsid w:val="00A93EF0"/>
    <w:pPr>
      <w:spacing w:after="120" w:line="240" w:lineRule="auto"/>
      <w:ind w:left="283"/>
    </w:pPr>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rsid w:val="00A93EF0"/>
  </w:style>
  <w:style w:type="paragraph" w:styleId="aa">
    <w:name w:val="Normal (Web)"/>
    <w:basedOn w:val="a"/>
    <w:uiPriority w:val="99"/>
    <w:unhideWhenUsed/>
    <w:rsid w:val="009D397C"/>
    <w:rPr>
      <w:rFonts w:ascii="Times New Roman" w:hAnsi="Times New Roman" w:cs="Times New Roman"/>
      <w:sz w:val="24"/>
      <w:szCs w:val="24"/>
    </w:rPr>
  </w:style>
  <w:style w:type="paragraph" w:styleId="ab">
    <w:name w:val="Balloon Text"/>
    <w:basedOn w:val="a"/>
    <w:link w:val="ac"/>
    <w:uiPriority w:val="99"/>
    <w:semiHidden/>
    <w:unhideWhenUsed/>
    <w:rsid w:val="008433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433F3"/>
    <w:rPr>
      <w:rFonts w:ascii="Segoe UI" w:hAnsi="Segoe UI" w:cs="Segoe UI"/>
      <w:sz w:val="18"/>
      <w:szCs w:val="18"/>
    </w:rPr>
  </w:style>
  <w:style w:type="character" w:customStyle="1" w:styleId="FontStyle74">
    <w:name w:val="Font Style74"/>
    <w:qFormat/>
    <w:rsid w:val="00FE0EBF"/>
    <w:rPr>
      <w:rFonts w:ascii="Times New Roman" w:hAnsi="Times New Roman" w:cs="Times New Roman"/>
      <w:sz w:val="18"/>
      <w:szCs w:val="18"/>
    </w:rPr>
  </w:style>
  <w:style w:type="paragraph" w:customStyle="1" w:styleId="Style30">
    <w:name w:val="Style30"/>
    <w:basedOn w:val="a"/>
    <w:rsid w:val="00FE0EB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table" w:styleId="ad">
    <w:name w:val="Table Grid"/>
    <w:basedOn w:val="a1"/>
    <w:uiPriority w:val="39"/>
    <w:rsid w:val="006D1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69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
    <w:name w:val="c1"/>
    <w:basedOn w:val="a0"/>
    <w:rsid w:val="001C716F"/>
  </w:style>
  <w:style w:type="paragraph" w:customStyle="1" w:styleId="c37">
    <w:name w:val="c37"/>
    <w:basedOn w:val="a"/>
    <w:rsid w:val="00D66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basedOn w:val="a0"/>
    <w:link w:val="19"/>
    <w:locked/>
    <w:rsid w:val="00EB1ADD"/>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e"/>
    <w:rsid w:val="00EB1ADD"/>
    <w:pPr>
      <w:widowControl w:val="0"/>
      <w:shd w:val="clear" w:color="auto" w:fill="FFFFFF"/>
      <w:spacing w:after="0" w:line="0" w:lineRule="atLeast"/>
      <w:ind w:hanging="660"/>
    </w:pPr>
    <w:rPr>
      <w:rFonts w:ascii="Times New Roman" w:eastAsia="Times New Roman" w:hAnsi="Times New Roman" w:cs="Times New Roman"/>
      <w:sz w:val="23"/>
      <w:szCs w:val="23"/>
    </w:rPr>
  </w:style>
  <w:style w:type="character" w:customStyle="1" w:styleId="a6">
    <w:name w:val="Абзац списка Знак"/>
    <w:link w:val="a5"/>
    <w:uiPriority w:val="34"/>
    <w:qFormat/>
    <w:locked/>
    <w:rsid w:val="008B02AD"/>
  </w:style>
  <w:style w:type="paragraph" w:styleId="af">
    <w:name w:val="header"/>
    <w:basedOn w:val="a"/>
    <w:link w:val="af0"/>
    <w:uiPriority w:val="99"/>
    <w:unhideWhenUsed/>
    <w:rsid w:val="004D1B5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D1B59"/>
  </w:style>
  <w:style w:type="paragraph" w:styleId="af1">
    <w:name w:val="footer"/>
    <w:basedOn w:val="a"/>
    <w:link w:val="af2"/>
    <w:uiPriority w:val="99"/>
    <w:unhideWhenUsed/>
    <w:rsid w:val="004D1B5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B59"/>
  </w:style>
  <w:style w:type="character" w:styleId="af3">
    <w:name w:val="Strong"/>
    <w:basedOn w:val="a0"/>
    <w:uiPriority w:val="22"/>
    <w:qFormat/>
    <w:rsid w:val="006D7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6C31C-2553-4873-8AAB-8FF660C8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28</Pages>
  <Words>6790</Words>
  <Characters>38704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Ороспаков</dc:creator>
  <cp:keywords/>
  <dc:description/>
  <cp:lastModifiedBy>User</cp:lastModifiedBy>
  <cp:revision>42</cp:revision>
  <cp:lastPrinted>2025-12-29T09:08:00Z</cp:lastPrinted>
  <dcterms:created xsi:type="dcterms:W3CDTF">2026-03-15T22:34:00Z</dcterms:created>
  <dcterms:modified xsi:type="dcterms:W3CDTF">2026-05-29T04:01:00Z</dcterms:modified>
</cp:coreProperties>
</file>