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1326" w14:textId="77777777" w:rsidR="00E156E9" w:rsidRPr="00E156E9" w:rsidRDefault="006B0CEA" w:rsidP="00E156E9">
      <w:pPr>
        <w:pStyle w:val="Heading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/>
          <w:iCs/>
          <w:color w:val="auto"/>
          <w:lang w:val="ky-KG"/>
        </w:rPr>
      </w:pPr>
      <w:r w:rsidRPr="00E156E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E156E9" w:rsidRPr="00E156E9">
        <w:rPr>
          <w:rFonts w:ascii="Times New Roman" w:hAnsi="Times New Roman" w:cs="Times New Roman"/>
          <w:b/>
          <w:color w:val="auto"/>
          <w:lang w:val="ky-KG"/>
        </w:rPr>
        <w:t>Министерство просвещения Кыргызской Республики</w:t>
      </w:r>
    </w:p>
    <w:p w14:paraId="7A2084FF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 xml:space="preserve">Проект «Совместный проект ИБР/ИФСР/ГПЦО </w:t>
      </w:r>
      <w:r w:rsidRPr="00E156E9">
        <w:rPr>
          <w:rFonts w:ascii="Times New Roman" w:hAnsi="Times New Roman" w:cs="Times New Roman"/>
          <w:b/>
          <w:bCs/>
        </w:rPr>
        <w:t>Smart</w:t>
      </w:r>
      <w:r w:rsidRPr="00E156E9">
        <w:rPr>
          <w:rFonts w:ascii="Times New Roman" w:hAnsi="Times New Roman" w:cs="Times New Roman"/>
          <w:b/>
          <w:bCs/>
          <w:lang w:val="ru-RU"/>
        </w:rPr>
        <w:t>-</w:t>
      </w:r>
      <w:r w:rsidRPr="00E156E9">
        <w:rPr>
          <w:rFonts w:ascii="Times New Roman" w:hAnsi="Times New Roman" w:cs="Times New Roman"/>
          <w:b/>
          <w:bCs/>
        </w:rPr>
        <w:t>Ed</w:t>
      </w:r>
      <w:r w:rsidRPr="00E156E9">
        <w:rPr>
          <w:rFonts w:ascii="Times New Roman" w:hAnsi="Times New Roman" w:cs="Times New Roman"/>
          <w:b/>
          <w:bCs/>
          <w:lang w:val="ru-RU"/>
        </w:rPr>
        <w:t xml:space="preserve"> по улучшению доступа к возможностям инклюзивного обучения и его качества для всех детей в </w:t>
      </w:r>
    </w:p>
    <w:p w14:paraId="4C9B35EE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>Кыргызской Республике»</w:t>
      </w:r>
    </w:p>
    <w:p w14:paraId="7970B8B5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>ТЕХНИЧЕСКОЕ ЗАДАНИЕ</w:t>
      </w:r>
    </w:p>
    <w:p w14:paraId="746B025E" w14:textId="301DD0A1" w:rsidR="00E156E9" w:rsidRPr="00216F1C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 xml:space="preserve">№ </w:t>
      </w:r>
      <w:r w:rsidRPr="00E156E9">
        <w:rPr>
          <w:rFonts w:ascii="Times New Roman" w:hAnsi="Times New Roman" w:cs="Times New Roman"/>
          <w:b/>
          <w:caps/>
        </w:rPr>
        <w:t>SMART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ED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PMU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IC</w:t>
      </w:r>
      <w:r w:rsidRPr="00E156E9">
        <w:rPr>
          <w:rFonts w:ascii="Times New Roman" w:hAnsi="Times New Roman" w:cs="Times New Roman"/>
          <w:b/>
          <w:caps/>
          <w:lang w:val="ru-RU"/>
        </w:rPr>
        <w:t>-2025-</w:t>
      </w:r>
      <w:r w:rsidR="00216F1C" w:rsidRPr="00216F1C">
        <w:rPr>
          <w:rFonts w:ascii="Times New Roman" w:hAnsi="Times New Roman" w:cs="Times New Roman"/>
          <w:b/>
          <w:caps/>
          <w:lang w:val="ru-RU"/>
        </w:rPr>
        <w:t>5</w:t>
      </w:r>
    </w:p>
    <w:p w14:paraId="4846D1D9" w14:textId="02F14EF4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E156E9">
        <w:rPr>
          <w:rFonts w:ascii="Times New Roman" w:hAnsi="Times New Roman" w:cs="Times New Roman"/>
          <w:b/>
          <w:lang w:val="ru-RU"/>
        </w:rPr>
        <w:t xml:space="preserve">Специалист по </w:t>
      </w:r>
      <w:r w:rsidR="00DE6678">
        <w:rPr>
          <w:rFonts w:ascii="Times New Roman" w:hAnsi="Times New Roman" w:cs="Times New Roman"/>
          <w:b/>
          <w:lang w:val="ru-RU"/>
        </w:rPr>
        <w:t>образованию</w:t>
      </w:r>
    </w:p>
    <w:p w14:paraId="3DCEABF9" w14:textId="5FED5BDB" w:rsidR="00A7410F" w:rsidRPr="00E156E9" w:rsidRDefault="00A7410F" w:rsidP="00E156E9">
      <w:pPr>
        <w:pStyle w:val="Heading6"/>
        <w:spacing w:before="0" w:line="240" w:lineRule="auto"/>
        <w:ind w:left="1152" w:hanging="11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E156E9" w:rsidRDefault="00513323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 w:rsidRPr="00E156E9">
        <w:rPr>
          <w:b/>
          <w:bCs/>
          <w:szCs w:val="24"/>
          <w:lang w:val="ru-RU"/>
        </w:rPr>
        <w:t>Общая информация</w:t>
      </w:r>
    </w:p>
    <w:p w14:paraId="52225943" w14:textId="77777777" w:rsidR="00513323" w:rsidRPr="00E156E9" w:rsidRDefault="00513323" w:rsidP="00E156E9">
      <w:pPr>
        <w:pStyle w:val="ListParagraph"/>
        <w:suppressAutoHyphens w:val="0"/>
        <w:spacing w:after="0"/>
        <w:rPr>
          <w:sz w:val="28"/>
          <w:szCs w:val="28"/>
        </w:rPr>
      </w:pPr>
    </w:p>
    <w:p w14:paraId="18F96E8C" w14:textId="77777777" w:rsidR="0023200C" w:rsidRDefault="0023200C" w:rsidP="0023200C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23200C">
        <w:rPr>
          <w:rFonts w:ascii="Times New Roman" w:hAnsi="Times New Roman" w:cs="Times New Roman"/>
          <w:sz w:val="24"/>
          <w:szCs w:val="32"/>
          <w:lang w:val="ru-RU"/>
        </w:rPr>
        <w:t xml:space="preserve">Правительство Кыргызской Республики при финансовой поддержке Исламского банка развития (ИБР), Исламского фонда солидарности в целях развития (ИФСР) и Глобального партнерства в сфере образования (ГПО) реализует совместный проект </w:t>
      </w:r>
      <w:proofErr w:type="spellStart"/>
      <w:r w:rsidRPr="0023200C">
        <w:rPr>
          <w:rFonts w:ascii="Times New Roman" w:hAnsi="Times New Roman" w:cs="Times New Roman"/>
          <w:sz w:val="24"/>
          <w:szCs w:val="32"/>
          <w:lang w:val="en-US"/>
        </w:rPr>
        <w:t>SmartED</w:t>
      </w:r>
      <w:proofErr w:type="spellEnd"/>
      <w:r w:rsidRPr="0023200C">
        <w:rPr>
          <w:rFonts w:ascii="Times New Roman" w:hAnsi="Times New Roman" w:cs="Times New Roman"/>
          <w:sz w:val="24"/>
          <w:szCs w:val="32"/>
          <w:lang w:val="ru-RU"/>
        </w:rPr>
        <w:t>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Повесткой дня в области устойчивого развития.</w:t>
      </w:r>
    </w:p>
    <w:p w14:paraId="14D79D4C" w14:textId="77777777" w:rsidR="0023200C" w:rsidRPr="0023200C" w:rsidRDefault="0023200C" w:rsidP="0023200C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34129F3E" w14:textId="77777777" w:rsidR="0023200C" w:rsidRPr="0023200C" w:rsidRDefault="0023200C" w:rsidP="0023200C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23200C">
        <w:rPr>
          <w:rFonts w:ascii="Times New Roman" w:hAnsi="Times New Roman" w:cs="Times New Roman"/>
          <w:sz w:val="24"/>
          <w:szCs w:val="32"/>
          <w:lang w:val="ru-RU"/>
        </w:rPr>
        <w:t>Для обеспечения скоординированной, своевременной и качественной реализации мероприятий проекта при Министерстве просвещения (МП) создается Отдел реализации проекта (ОРП). Специалист по образованию будет поддерживать содержательную реализацию образовательных компонентов проекта, предоставлять методологическое и техническое руководство, а также обеспечивать эффективную координацию с ЮНИСЕФ, подведомственными учреждениями Министерства просвещения и другими партнерами.</w:t>
      </w:r>
    </w:p>
    <w:p w14:paraId="7A49F350" w14:textId="77777777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0270EE5C" w14:textId="1E8FCE7D" w:rsidR="00DE6678" w:rsidRDefault="00513323" w:rsidP="00DE6678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szCs w:val="24"/>
          <w:lang w:val="ru-RU"/>
        </w:rPr>
        <w:t>Цель задания</w:t>
      </w:r>
    </w:p>
    <w:p w14:paraId="3EC5699B" w14:textId="77777777" w:rsidR="0023200C" w:rsidRDefault="0023200C" w:rsidP="0023200C">
      <w:pPr>
        <w:spacing w:after="0"/>
        <w:rPr>
          <w:b/>
          <w:bCs/>
          <w:szCs w:val="24"/>
          <w:lang w:val="ru-RU"/>
        </w:rPr>
      </w:pPr>
    </w:p>
    <w:p w14:paraId="57D23CED" w14:textId="4B032721" w:rsidR="0023200C" w:rsidRPr="0023200C" w:rsidRDefault="0023200C" w:rsidP="0023200C">
      <w:p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23200C">
        <w:rPr>
          <w:rFonts w:ascii="Times New Roman" w:hAnsi="Times New Roman" w:cs="Times New Roman"/>
          <w:sz w:val="24"/>
          <w:szCs w:val="28"/>
          <w:lang w:val="ru-RU"/>
        </w:rPr>
        <w:t>Специалист по образованию будет координировать мероприятия в рамках Компонентов 2 и 3, обеспечивая согласованность и тесное сотрудничество между ЮНИСЕФ, департаментами Министерства просвещения и подведомственными учреждениями. Специалист будет оказывать поддержку в планировании, реализации и мониторинге всех образовательных мероприятий; вести диалог с Министерством просвещения по вопросам реформ, поддерживаемых проектом; координировать взаимодействие с партнерами по развитию; а также обеспечивать качество и своевременное выполнение всех результатов (</w:t>
      </w:r>
      <w:r w:rsidRPr="0023200C">
        <w:rPr>
          <w:rFonts w:ascii="Times New Roman" w:hAnsi="Times New Roman" w:cs="Times New Roman"/>
          <w:sz w:val="24"/>
          <w:szCs w:val="28"/>
        </w:rPr>
        <w:t>deliverables</w:t>
      </w:r>
      <w:r w:rsidRPr="0023200C">
        <w:rPr>
          <w:rFonts w:ascii="Times New Roman" w:hAnsi="Times New Roman" w:cs="Times New Roman"/>
          <w:sz w:val="24"/>
          <w:szCs w:val="28"/>
          <w:lang w:val="ru-RU"/>
        </w:rPr>
        <w:t>), связанных с образованием.</w:t>
      </w:r>
    </w:p>
    <w:p w14:paraId="1BB94226" w14:textId="77777777" w:rsidR="0023200C" w:rsidRDefault="0023200C" w:rsidP="0023200C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567C9C4F" w14:textId="72D7CB54" w:rsidR="0023200C" w:rsidRDefault="0023200C" w:rsidP="0023200C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23200C">
        <w:rPr>
          <w:b/>
          <w:bCs/>
          <w:szCs w:val="24"/>
          <w:lang w:val="ru-RU"/>
        </w:rPr>
        <w:t>Объем услуг</w:t>
      </w:r>
    </w:p>
    <w:p w14:paraId="2C644D41" w14:textId="77777777" w:rsidR="0023200C" w:rsidRDefault="0023200C" w:rsidP="0023200C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1DD453D7" w14:textId="77777777" w:rsidR="0023200C" w:rsidRPr="0023200C" w:rsidRDefault="0023200C" w:rsidP="0023200C">
      <w:pPr>
        <w:spacing w:after="0"/>
        <w:rPr>
          <w:rFonts w:ascii="Times New Roman" w:hAnsi="Times New Roman" w:cs="Times New Roman"/>
          <w:sz w:val="24"/>
          <w:szCs w:val="36"/>
          <w:lang w:val="ru-RU"/>
        </w:rPr>
      </w:pPr>
      <w:r w:rsidRPr="0023200C">
        <w:rPr>
          <w:rFonts w:ascii="Times New Roman" w:hAnsi="Times New Roman" w:cs="Times New Roman"/>
          <w:sz w:val="24"/>
          <w:szCs w:val="36"/>
          <w:lang w:val="ru-RU"/>
        </w:rPr>
        <w:t>В рамках данного задания конкретные задачи будут включать:</w:t>
      </w:r>
    </w:p>
    <w:p w14:paraId="75A12263" w14:textId="77777777" w:rsidR="0023200C" w:rsidRPr="0023200C" w:rsidRDefault="0023200C" w:rsidP="0023200C">
      <w:pPr>
        <w:pStyle w:val="ListParagraph"/>
        <w:spacing w:after="0"/>
        <w:rPr>
          <w:rFonts w:eastAsiaTheme="minorHAnsi"/>
          <w:szCs w:val="28"/>
          <w:lang w:val="ru-RU"/>
        </w:rPr>
      </w:pPr>
    </w:p>
    <w:p w14:paraId="41B13483" w14:textId="77777777" w:rsidR="0023200C" w:rsidRPr="0023200C" w:rsidRDefault="0023200C" w:rsidP="0023200C">
      <w:pPr>
        <w:pStyle w:val="ListParagraph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Руководить разработкой совместного годового плана действий с четкими ежемесячными вехами, распределением ответственности и показателями эффективности.</w:t>
      </w:r>
    </w:p>
    <w:p w14:paraId="46386BDE" w14:textId="77777777" w:rsidR="0023200C" w:rsidRPr="0023200C" w:rsidRDefault="0023200C" w:rsidP="0023200C">
      <w:pPr>
        <w:pStyle w:val="ListParagraph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Оказывать поддержку ЮНИСЕФ и другим партнерам-исполнителям в подготовке и актуализации подробных годовых планов по Компонентам 2 и 3 с ежемесячными вехами.</w:t>
      </w:r>
    </w:p>
    <w:p w14:paraId="7D8EFB29" w14:textId="77777777" w:rsidR="0023200C" w:rsidRPr="0023200C" w:rsidRDefault="0023200C" w:rsidP="0023200C">
      <w:pPr>
        <w:pStyle w:val="ListParagraph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Обеспечивать соответствие планов партнеров Документу оценки проекта (</w:t>
      </w:r>
      <w:r w:rsidRPr="0023200C">
        <w:rPr>
          <w:rFonts w:eastAsiaTheme="minorHAnsi"/>
          <w:szCs w:val="28"/>
          <w:lang w:val="en-GB"/>
        </w:rPr>
        <w:t>Project</w:t>
      </w:r>
      <w:r w:rsidRPr="0023200C">
        <w:rPr>
          <w:rFonts w:eastAsiaTheme="minorHAnsi"/>
          <w:szCs w:val="28"/>
          <w:lang w:val="ru-RU"/>
        </w:rPr>
        <w:t xml:space="preserve"> </w:t>
      </w:r>
      <w:r w:rsidRPr="0023200C">
        <w:rPr>
          <w:rFonts w:eastAsiaTheme="minorHAnsi"/>
          <w:szCs w:val="28"/>
          <w:lang w:val="en-GB"/>
        </w:rPr>
        <w:t>Appraisal</w:t>
      </w:r>
      <w:r w:rsidRPr="0023200C">
        <w:rPr>
          <w:rFonts w:eastAsiaTheme="minorHAnsi"/>
          <w:szCs w:val="28"/>
          <w:lang w:val="ru-RU"/>
        </w:rPr>
        <w:t xml:space="preserve"> </w:t>
      </w:r>
      <w:r w:rsidRPr="0023200C">
        <w:rPr>
          <w:rFonts w:eastAsiaTheme="minorHAnsi"/>
          <w:szCs w:val="28"/>
          <w:lang w:val="en-GB"/>
        </w:rPr>
        <w:t>Document</w:t>
      </w:r>
      <w:r w:rsidRPr="0023200C">
        <w:rPr>
          <w:rFonts w:eastAsiaTheme="minorHAnsi"/>
          <w:szCs w:val="28"/>
          <w:lang w:val="ru-RU"/>
        </w:rPr>
        <w:t xml:space="preserve">, </w:t>
      </w:r>
      <w:r w:rsidRPr="0023200C">
        <w:rPr>
          <w:rFonts w:eastAsiaTheme="minorHAnsi"/>
          <w:szCs w:val="28"/>
          <w:lang w:val="en-GB"/>
        </w:rPr>
        <w:t>PAD</w:t>
      </w:r>
      <w:r w:rsidRPr="0023200C">
        <w:rPr>
          <w:rFonts w:eastAsiaTheme="minorHAnsi"/>
          <w:szCs w:val="28"/>
          <w:lang w:val="ru-RU"/>
        </w:rPr>
        <w:t>), Плану реализации и Рамочной структуре результатов проекта.</w:t>
      </w:r>
    </w:p>
    <w:p w14:paraId="71465A17" w14:textId="77777777" w:rsidR="0023200C" w:rsidRPr="0023200C" w:rsidRDefault="0023200C" w:rsidP="0023200C">
      <w:pPr>
        <w:pStyle w:val="ListParagraph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lastRenderedPageBreak/>
        <w:t>Руководить разработкой детальной Системы мониторинга и оценки (МиО), включая данные, инструменты и методологию, а также обеспечивать текущее руководство для исполняющих агентств по ее соблюдению.</w:t>
      </w:r>
    </w:p>
    <w:p w14:paraId="32FB0A7C" w14:textId="77777777" w:rsidR="0023200C" w:rsidRPr="0023200C" w:rsidRDefault="0023200C" w:rsidP="0023200C">
      <w:pPr>
        <w:pStyle w:val="ListParagraph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 xml:space="preserve">Поддерживать непрерывный диалог с Министерством просвещения по вопросам реформ, поддерживаемых проектом </w:t>
      </w:r>
      <w:proofErr w:type="spellStart"/>
      <w:r w:rsidRPr="0023200C">
        <w:rPr>
          <w:rFonts w:eastAsiaTheme="minorHAnsi"/>
          <w:szCs w:val="28"/>
          <w:lang w:val="en-GB"/>
        </w:rPr>
        <w:t>SmartED</w:t>
      </w:r>
      <w:proofErr w:type="spellEnd"/>
      <w:r w:rsidRPr="0023200C">
        <w:rPr>
          <w:rFonts w:eastAsiaTheme="minorHAnsi"/>
          <w:szCs w:val="28"/>
          <w:lang w:val="ru-RU"/>
        </w:rPr>
        <w:t>, обеспечивая соответствие мероприятий национальным приоритетам и их правильную последовательность. Принимать активное участие в мероприятиях Соглашения о сотрудничестве (</w:t>
      </w:r>
      <w:r w:rsidRPr="0023200C">
        <w:rPr>
          <w:rFonts w:eastAsiaTheme="minorHAnsi"/>
          <w:szCs w:val="28"/>
          <w:lang w:val="en-GB"/>
        </w:rPr>
        <w:t>Compact</w:t>
      </w:r>
      <w:r w:rsidRPr="0023200C">
        <w:rPr>
          <w:rFonts w:eastAsiaTheme="minorHAnsi"/>
          <w:szCs w:val="28"/>
          <w:lang w:val="ru-RU"/>
        </w:rPr>
        <w:t>), проводимых Министерством просвещения и Координирующим агентством (Фонд Ага Хана, Кыргызская Республика).</w:t>
      </w:r>
    </w:p>
    <w:p w14:paraId="63CE00B3" w14:textId="77777777" w:rsidR="0023200C" w:rsidRPr="0023200C" w:rsidRDefault="0023200C" w:rsidP="0023200C">
      <w:pPr>
        <w:pStyle w:val="ListParagraph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Проводить ежемесячный мониторинг прогресса в достижении вех, предусмотренных совместным планом действий, выявляя риски и узкие места в реализации.</w:t>
      </w:r>
    </w:p>
    <w:p w14:paraId="70FDC212" w14:textId="77777777" w:rsidR="0023200C" w:rsidRPr="0023200C" w:rsidRDefault="0023200C" w:rsidP="0023200C">
      <w:pPr>
        <w:pStyle w:val="ListParagraph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Проверять данные и результаты (</w:t>
      </w:r>
      <w:r w:rsidRPr="0023200C">
        <w:rPr>
          <w:rFonts w:eastAsiaTheme="minorHAnsi"/>
          <w:szCs w:val="28"/>
          <w:lang w:val="en-GB"/>
        </w:rPr>
        <w:t>deliverables</w:t>
      </w:r>
      <w:r w:rsidRPr="0023200C">
        <w:rPr>
          <w:rFonts w:eastAsiaTheme="minorHAnsi"/>
          <w:szCs w:val="28"/>
          <w:lang w:val="ru-RU"/>
        </w:rPr>
        <w:t>), предоставленные партнерами-исполнителями, обеспечивая их точность и соответствие системе МиО.</w:t>
      </w:r>
    </w:p>
    <w:p w14:paraId="520B0DB8" w14:textId="77777777" w:rsidR="0023200C" w:rsidRPr="0023200C" w:rsidRDefault="0023200C" w:rsidP="0023200C">
      <w:pPr>
        <w:pStyle w:val="ListParagraph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Готовить сводные ежемесячные мониторинговые записки, ежеквартальные отчеты о прогрессе и аналитические сводки для ОРП, Министерства просвещения и ИБР на основе отчетов, предоставленных исполняющими агентствами.</w:t>
      </w:r>
    </w:p>
    <w:p w14:paraId="0D1A3C51" w14:textId="77777777" w:rsidR="0023200C" w:rsidRPr="0023200C" w:rsidRDefault="0023200C" w:rsidP="0023200C">
      <w:pPr>
        <w:pStyle w:val="ListParagraph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Содействовать подготовке ежегодных сводных отчетов для ГПО с использованием материалов, предоставленных всеми исполняющими агентствами.</w:t>
      </w:r>
    </w:p>
    <w:p w14:paraId="36AA19F8" w14:textId="3E3E4BF6" w:rsidR="0023200C" w:rsidRPr="0023200C" w:rsidRDefault="0023200C" w:rsidP="0023200C">
      <w:pPr>
        <w:pStyle w:val="ListParagraph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Обеспечить доработку Коммуникационной стратегии и Плана по проекту, а также контролировать их реализацию.</w:t>
      </w:r>
    </w:p>
    <w:p w14:paraId="2DB02B46" w14:textId="77777777" w:rsidR="0023200C" w:rsidRPr="0023200C" w:rsidRDefault="0023200C" w:rsidP="0023200C">
      <w:pPr>
        <w:pStyle w:val="ListParagraph"/>
        <w:suppressAutoHyphens w:val="0"/>
        <w:spacing w:after="0"/>
        <w:ind w:left="709"/>
        <w:rPr>
          <w:b/>
          <w:bCs/>
          <w:szCs w:val="24"/>
          <w:lang w:val="ru-RU"/>
        </w:rPr>
      </w:pPr>
    </w:p>
    <w:p w14:paraId="5F064FC7" w14:textId="16EF898A" w:rsidR="00E156E9" w:rsidRDefault="0023200C" w:rsidP="0023200C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23200C">
        <w:rPr>
          <w:b/>
          <w:bCs/>
          <w:szCs w:val="24"/>
          <w:lang w:val="ru-RU"/>
        </w:rPr>
        <w:t>Ожидаемые результаты</w:t>
      </w:r>
    </w:p>
    <w:p w14:paraId="4FE02871" w14:textId="77777777" w:rsidR="0023200C" w:rsidRPr="0023200C" w:rsidRDefault="0023200C" w:rsidP="0023200C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2CBCE00B" w14:textId="77777777" w:rsidR="0023200C" w:rsidRPr="0023200C" w:rsidRDefault="0023200C" w:rsidP="0023200C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Разработан, утвержден и регулярно актуализируется комплексный совместный годовой план действий по Компонентам 2 и 3 с четко определенными ежемесячными вехами, распределением ответственности и показателями эффективности.</w:t>
      </w:r>
    </w:p>
    <w:p w14:paraId="7BC7B87B" w14:textId="77777777" w:rsidR="0023200C" w:rsidRPr="0023200C" w:rsidRDefault="0023200C" w:rsidP="0023200C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Планы реализации партнеров (ЮНИСЕФ и других исполняющих агентств) полностью приведены в соответствие с Документом оценки проекта (</w:t>
      </w:r>
      <w:r w:rsidRPr="0023200C">
        <w:rPr>
          <w:color w:val="0F1115"/>
          <w:szCs w:val="24"/>
          <w:shd w:val="clear" w:color="auto" w:fill="FFFFFF"/>
          <w:lang w:val="en-GB"/>
        </w:rPr>
        <w:t>PAD</w:t>
      </w:r>
      <w:r w:rsidRPr="0023200C">
        <w:rPr>
          <w:color w:val="0F1115"/>
          <w:szCs w:val="24"/>
          <w:shd w:val="clear" w:color="auto" w:fill="FFFFFF"/>
          <w:lang w:val="ru-RU"/>
        </w:rPr>
        <w:t>), Общим планом реализации и Рамочной структурой результатов проекта и своевременно актуализируются.</w:t>
      </w:r>
    </w:p>
    <w:p w14:paraId="16868E80" w14:textId="77777777" w:rsidR="0023200C" w:rsidRPr="0023200C" w:rsidRDefault="0023200C" w:rsidP="0023200C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Разработана, утверждена и внедрена во всех исполняющих агентствах детальная Система мониторинга и оценки (МиО), включая источники данных, инструменты сбора, методологии и шаблоны отчетности, с обеспечением постоянной технической поддержки по ее применению.</w:t>
      </w:r>
    </w:p>
    <w:p w14:paraId="7A46BCC3" w14:textId="77777777" w:rsidR="0023200C" w:rsidRPr="0023200C" w:rsidRDefault="0023200C" w:rsidP="0023200C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 xml:space="preserve">Поддерживается регулярный диалог с Министерством просвещения, обеспечивающий соответствие мероприятий </w:t>
      </w:r>
      <w:proofErr w:type="spellStart"/>
      <w:r w:rsidRPr="0023200C">
        <w:rPr>
          <w:color w:val="0F1115"/>
          <w:szCs w:val="24"/>
          <w:shd w:val="clear" w:color="auto" w:fill="FFFFFF"/>
          <w:lang w:val="en-GB"/>
        </w:rPr>
        <w:t>SmartED</w:t>
      </w:r>
      <w:proofErr w:type="spellEnd"/>
      <w:r w:rsidRPr="0023200C">
        <w:rPr>
          <w:color w:val="0F1115"/>
          <w:szCs w:val="24"/>
          <w:shd w:val="clear" w:color="auto" w:fill="FFFFFF"/>
          <w:lang w:val="ru-RU"/>
        </w:rPr>
        <w:t xml:space="preserve"> национальным реформам и их эффективный вклад в процессы в рамках Соглашения о сотрудничестве (</w:t>
      </w:r>
      <w:r w:rsidRPr="0023200C">
        <w:rPr>
          <w:color w:val="0F1115"/>
          <w:szCs w:val="24"/>
          <w:shd w:val="clear" w:color="auto" w:fill="FFFFFF"/>
          <w:lang w:val="en-GB"/>
        </w:rPr>
        <w:t>Compact</w:t>
      </w:r>
      <w:r w:rsidRPr="0023200C">
        <w:rPr>
          <w:color w:val="0F1115"/>
          <w:szCs w:val="24"/>
          <w:shd w:val="clear" w:color="auto" w:fill="FFFFFF"/>
          <w:lang w:val="ru-RU"/>
        </w:rPr>
        <w:t>), осуществляемые Министерством просвещения и Координирующим агентством (Фонд Ага Хана).</w:t>
      </w:r>
    </w:p>
    <w:p w14:paraId="2BDF7CC5" w14:textId="77777777" w:rsidR="0023200C" w:rsidRPr="0023200C" w:rsidRDefault="0023200C" w:rsidP="0023200C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Проводится ежемесячный мониторинг прогресса проекта с документированием возникающих рисков и узких мест в реализации, а также их доведением до сведения ОРП и партнеров с соответствующими рекомендациями по смягчению.</w:t>
      </w:r>
    </w:p>
    <w:p w14:paraId="5D250E73" w14:textId="77777777" w:rsidR="0023200C" w:rsidRPr="0023200C" w:rsidRDefault="0023200C" w:rsidP="0023200C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Данные, результаты (</w:t>
      </w:r>
      <w:r w:rsidRPr="0023200C">
        <w:rPr>
          <w:color w:val="0F1115"/>
          <w:szCs w:val="24"/>
          <w:shd w:val="clear" w:color="auto" w:fill="FFFFFF"/>
          <w:lang w:val="en-GB"/>
        </w:rPr>
        <w:t>deliverables</w:t>
      </w:r>
      <w:r w:rsidRPr="0023200C">
        <w:rPr>
          <w:color w:val="0F1115"/>
          <w:szCs w:val="24"/>
          <w:shd w:val="clear" w:color="auto" w:fill="FFFFFF"/>
          <w:lang w:val="ru-RU"/>
        </w:rPr>
        <w:t>) и отчеты о прогрессе от партнеров-исполнителей систематически анализируются, проверяются и подтверждаются на предмет точности, полноты и соответствия утвержденной системе МиО.</w:t>
      </w:r>
    </w:p>
    <w:p w14:paraId="572E79E3" w14:textId="77777777" w:rsidR="0023200C" w:rsidRPr="0023200C" w:rsidRDefault="0023200C" w:rsidP="0023200C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Готовятся и представляются в ОРП, Министерство просвещения и ИБР сводные ежемесячные мониторинговые записки, ежеквартальные аналитические отчеты и обобщенные сводки о прогрессе на основе проверенных данных от всех партнеров-исполнителей.</w:t>
      </w:r>
    </w:p>
    <w:p w14:paraId="259855A6" w14:textId="77777777" w:rsidR="0023200C" w:rsidRPr="0023200C" w:rsidRDefault="0023200C" w:rsidP="0023200C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lastRenderedPageBreak/>
        <w:t>Ежегодные сводные отчеты для ГПО готовятся своевременно и соответствуют требованиям качества ГПО, отражая скоординированный вклад всех исполняющих агентств.</w:t>
      </w:r>
    </w:p>
    <w:p w14:paraId="0CA746BF" w14:textId="312F9C42" w:rsidR="00E156E9" w:rsidRPr="002A53DD" w:rsidRDefault="0023200C" w:rsidP="002A53DD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Доработана, утверждена и активно контролируется Коммуникационная стратегия и План проекта с наличием четких свидетельств их реализации среди партнеров.</w:t>
      </w:r>
    </w:p>
    <w:p w14:paraId="78DCA1AF" w14:textId="77777777" w:rsidR="002A53DD" w:rsidRPr="002A53DD" w:rsidRDefault="002A53DD" w:rsidP="002A53DD">
      <w:pPr>
        <w:pStyle w:val="ListParagraph"/>
        <w:suppressAutoHyphens w:val="0"/>
        <w:spacing w:after="0"/>
        <w:ind w:left="709"/>
        <w:rPr>
          <w:szCs w:val="24"/>
          <w:lang w:val="ru-RU"/>
        </w:rPr>
      </w:pPr>
    </w:p>
    <w:p w14:paraId="5E1D53AE" w14:textId="15108C2B" w:rsidR="00513323" w:rsidRPr="00E156E9" w:rsidRDefault="00E156E9" w:rsidP="002A53DD">
      <w:pPr>
        <w:pStyle w:val="ListParagraph"/>
        <w:numPr>
          <w:ilvl w:val="0"/>
          <w:numId w:val="5"/>
        </w:numPr>
        <w:suppressAutoHyphens w:val="0"/>
        <w:spacing w:after="0"/>
        <w:ind w:hanging="436"/>
        <w:rPr>
          <w:b/>
          <w:bCs/>
          <w:szCs w:val="24"/>
        </w:rPr>
      </w:pPr>
      <w:r>
        <w:rPr>
          <w:b/>
          <w:bCs/>
          <w:szCs w:val="24"/>
          <w:lang w:val="ru-RU"/>
        </w:rPr>
        <w:t>Квалификация и опыт</w:t>
      </w:r>
    </w:p>
    <w:p w14:paraId="0423BD77" w14:textId="77777777" w:rsidR="00EA4B25" w:rsidRPr="00E156E9" w:rsidRDefault="00EA4B25" w:rsidP="009C70B5">
      <w:pPr>
        <w:pStyle w:val="ListParagraph"/>
        <w:suppressAutoHyphens w:val="0"/>
        <w:spacing w:after="0"/>
        <w:rPr>
          <w:b/>
          <w:bCs/>
          <w:szCs w:val="24"/>
        </w:rPr>
      </w:pPr>
    </w:p>
    <w:p w14:paraId="72E4C7ED" w14:textId="045E0C8E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Strong"/>
          <w:b w:val="0"/>
          <w:bCs w:val="0"/>
          <w:color w:val="0F1115"/>
          <w:lang w:val="ru-RU"/>
        </w:rPr>
        <w:t>Наличие высшего образования в области педагогики,</w:t>
      </w:r>
      <w:r w:rsidR="00616427">
        <w:rPr>
          <w:rStyle w:val="Strong"/>
          <w:b w:val="0"/>
          <w:bCs w:val="0"/>
          <w:color w:val="0F1115"/>
          <w:lang w:val="ru-RU"/>
        </w:rPr>
        <w:t xml:space="preserve"> </w:t>
      </w:r>
      <w:r w:rsidRPr="00DE6678">
        <w:rPr>
          <w:rStyle w:val="Strong"/>
          <w:b w:val="0"/>
          <w:bCs w:val="0"/>
          <w:color w:val="0F1115"/>
          <w:lang w:val="ru-RU"/>
        </w:rPr>
        <w:t>менеджмента, социальных наук или смежной области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>– 10 баллов;</w:t>
      </w:r>
    </w:p>
    <w:p w14:paraId="4DD6C602" w14:textId="61435F46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Strong"/>
          <w:b w:val="0"/>
          <w:bCs w:val="0"/>
          <w:color w:val="0F1115"/>
          <w:lang w:val="ru-RU"/>
        </w:rPr>
        <w:t>Не менее 3 лет опыта работы в сфере образования (реформирование образования, разработка учебных программ, педагогика, инклюзивное образование), включая не менее 1 года опыта работы в проектах, финансируемых международными организациями (</w:t>
      </w:r>
      <w:r w:rsidR="009C6892">
        <w:rPr>
          <w:rStyle w:val="Strong"/>
          <w:b w:val="0"/>
          <w:bCs w:val="0"/>
          <w:color w:val="0F1115"/>
          <w:lang w:val="ru-RU"/>
        </w:rPr>
        <w:t>ИБР</w:t>
      </w:r>
      <w:r w:rsidRPr="00DE6678">
        <w:rPr>
          <w:rStyle w:val="Strong"/>
          <w:b w:val="0"/>
          <w:bCs w:val="0"/>
          <w:color w:val="0F1115"/>
          <w:lang w:val="ru-RU"/>
        </w:rPr>
        <w:t>, ВБ, АБР, ГП</w:t>
      </w:r>
      <w:r w:rsidR="009C6892">
        <w:rPr>
          <w:rStyle w:val="Strong"/>
          <w:b w:val="0"/>
          <w:bCs w:val="0"/>
          <w:color w:val="0F1115"/>
          <w:lang w:val="ru-RU"/>
        </w:rPr>
        <w:t>О</w:t>
      </w:r>
      <w:r w:rsidRPr="00DE6678">
        <w:rPr>
          <w:rStyle w:val="Strong"/>
          <w:b w:val="0"/>
          <w:bCs w:val="0"/>
          <w:color w:val="0F1115"/>
          <w:lang w:val="ru-RU"/>
        </w:rPr>
        <w:t>, ПРООН и др.)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>– 20 баллов;</w:t>
      </w:r>
    </w:p>
    <w:p w14:paraId="43771EC2" w14:textId="6351D21F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Strong"/>
          <w:b w:val="0"/>
          <w:bCs w:val="0"/>
          <w:color w:val="0F1115"/>
          <w:lang w:val="ru-RU"/>
        </w:rPr>
        <w:t>Практический опыт разработки учебно-методических материалов (УММ) и/или программ повышения квалификации учителей, основанных на компетентностном подходе (</w:t>
      </w:r>
      <w:r w:rsidR="002A161C">
        <w:rPr>
          <w:rStyle w:val="Strong"/>
          <w:b w:val="0"/>
          <w:bCs w:val="0"/>
          <w:color w:val="0F1115"/>
          <w:lang w:val="ru-RU"/>
        </w:rPr>
        <w:t>ОКП</w:t>
      </w:r>
      <w:r w:rsidRPr="00DE6678">
        <w:rPr>
          <w:rStyle w:val="Strong"/>
          <w:b w:val="0"/>
          <w:bCs w:val="0"/>
          <w:color w:val="0F1115"/>
          <w:lang w:val="ru-RU"/>
        </w:rPr>
        <w:t>), не менее 2 лет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>– 20 баллов;</w:t>
      </w:r>
    </w:p>
    <w:p w14:paraId="4BE3BEC2" w14:textId="53531778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Strong"/>
          <w:b w:val="0"/>
          <w:bCs w:val="0"/>
          <w:color w:val="0F1115"/>
          <w:lang w:val="ru-RU"/>
        </w:rPr>
        <w:t>Практический опыт и знание принципов инклюзивного образования в соответствии с международными стандартами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 xml:space="preserve">– </w:t>
      </w:r>
      <w:r w:rsidR="009C6892">
        <w:rPr>
          <w:b/>
          <w:bCs/>
          <w:color w:val="0F1115"/>
          <w:lang w:val="ru-RU"/>
        </w:rPr>
        <w:t xml:space="preserve"> </w:t>
      </w:r>
      <w:r w:rsidRPr="00DE6678">
        <w:rPr>
          <w:b/>
          <w:bCs/>
          <w:color w:val="0F1115"/>
          <w:lang w:val="ru-RU"/>
        </w:rPr>
        <w:t>20 баллов;</w:t>
      </w:r>
    </w:p>
    <w:p w14:paraId="7B1A00D9" w14:textId="77777777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Strong"/>
          <w:b w:val="0"/>
          <w:bCs w:val="0"/>
          <w:color w:val="0F1115"/>
          <w:lang w:val="ru-RU"/>
        </w:rPr>
        <w:t>Владение компьютерными навыками (</w:t>
      </w:r>
      <w:r w:rsidRPr="00DE6678">
        <w:rPr>
          <w:rStyle w:val="Strong"/>
          <w:b w:val="0"/>
          <w:bCs w:val="0"/>
          <w:color w:val="0F1115"/>
        </w:rPr>
        <w:t>Windows</w:t>
      </w:r>
      <w:r w:rsidRPr="00DE6678">
        <w:rPr>
          <w:rStyle w:val="Strong"/>
          <w:b w:val="0"/>
          <w:bCs w:val="0"/>
          <w:color w:val="0F1115"/>
          <w:lang w:val="ru-RU"/>
        </w:rPr>
        <w:t xml:space="preserve">, </w:t>
      </w:r>
      <w:r w:rsidRPr="00DE6678">
        <w:rPr>
          <w:rStyle w:val="Strong"/>
          <w:b w:val="0"/>
          <w:bCs w:val="0"/>
          <w:color w:val="0F1115"/>
        </w:rPr>
        <w:t>MS</w:t>
      </w:r>
      <w:r w:rsidRPr="00DE6678">
        <w:rPr>
          <w:rStyle w:val="Strong"/>
          <w:b w:val="0"/>
          <w:bCs w:val="0"/>
          <w:color w:val="0F1115"/>
          <w:lang w:val="ru-RU"/>
        </w:rPr>
        <w:t xml:space="preserve"> </w:t>
      </w:r>
      <w:r w:rsidRPr="00DE6678">
        <w:rPr>
          <w:rStyle w:val="Strong"/>
          <w:b w:val="0"/>
          <w:bCs w:val="0"/>
          <w:color w:val="0F1115"/>
        </w:rPr>
        <w:t>Office</w:t>
      </w:r>
      <w:r w:rsidRPr="00DE6678">
        <w:rPr>
          <w:rStyle w:val="Strong"/>
          <w:b w:val="0"/>
          <w:bCs w:val="0"/>
          <w:color w:val="0F1115"/>
          <w:lang w:val="ru-RU"/>
        </w:rPr>
        <w:t>) и опыт работы с системами управления обучением (</w:t>
      </w:r>
      <w:r w:rsidRPr="00DE6678">
        <w:rPr>
          <w:rStyle w:val="Strong"/>
          <w:b w:val="0"/>
          <w:bCs w:val="0"/>
          <w:color w:val="0F1115"/>
        </w:rPr>
        <w:t>LMS</w:t>
      </w:r>
      <w:r w:rsidRPr="00DE6678">
        <w:rPr>
          <w:rStyle w:val="Strong"/>
          <w:b w:val="0"/>
          <w:bCs w:val="0"/>
          <w:color w:val="0F1115"/>
          <w:lang w:val="ru-RU"/>
        </w:rPr>
        <w:t xml:space="preserve">, например, </w:t>
      </w:r>
      <w:r w:rsidRPr="00DE6678">
        <w:rPr>
          <w:rStyle w:val="Strong"/>
          <w:b w:val="0"/>
          <w:bCs w:val="0"/>
          <w:color w:val="0F1115"/>
        </w:rPr>
        <w:t>Moodle</w:t>
      </w:r>
      <w:r w:rsidRPr="00DE6678">
        <w:rPr>
          <w:rStyle w:val="Strong"/>
          <w:b w:val="0"/>
          <w:bCs w:val="0"/>
          <w:color w:val="0F1115"/>
          <w:lang w:val="ru-RU"/>
        </w:rPr>
        <w:t>) или платформами для онлайн-совещаний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>– 15 баллов;</w:t>
      </w:r>
    </w:p>
    <w:p w14:paraId="2F9F8602" w14:textId="77777777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Strong"/>
          <w:b w:val="0"/>
          <w:bCs w:val="0"/>
          <w:color w:val="0F1115"/>
          <w:lang w:val="ru-RU"/>
        </w:rPr>
        <w:t>Свободное владение кыргызским и русским языками, знание английского языка на уровне, достаточном для чтения технической документации и подготовки отчетов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>– 15 баллов.</w:t>
      </w:r>
    </w:p>
    <w:p w14:paraId="3500DD03" w14:textId="77777777" w:rsidR="00E156E9" w:rsidRPr="00E156E9" w:rsidRDefault="00E156E9" w:rsidP="00E156E9">
      <w:pPr>
        <w:pStyle w:val="ListParagraph"/>
        <w:rPr>
          <w:szCs w:val="24"/>
          <w:lang w:val="ru-RU"/>
        </w:rPr>
      </w:pPr>
    </w:p>
    <w:p w14:paraId="282C29A6" w14:textId="00BEFE8A" w:rsidR="00E156E9" w:rsidRPr="00E156E9" w:rsidRDefault="00E156E9" w:rsidP="00E156E9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lang w:val="ru-RU"/>
        </w:rPr>
        <w:t>Срок контракта и подотчетность</w:t>
      </w:r>
    </w:p>
    <w:p w14:paraId="646CC231" w14:textId="36332BF1" w:rsidR="00E156E9" w:rsidRPr="00E156E9" w:rsidRDefault="00E156E9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sz w:val="24"/>
          <w:szCs w:val="28"/>
          <w:lang w:val="ru-RU"/>
        </w:rPr>
        <w:t>Контракт заключается первоначально на 12 месяцев с возможностью продления по результатам работы и потребностям проекта. Работа — на полной занятости, подотчётность непосредственно Директору ОРП. Место работы — г. Бишкек, с возможными командировками на объекты проекта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877FC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877FCA">
        <w:rPr>
          <w:rFonts w:ascii="Times New Roman" w:hAnsi="Times New Roman" w:cs="Times New Roman"/>
          <w:sz w:val="24"/>
          <w:szCs w:val="24"/>
          <w:lang w:val="ru-RU"/>
        </w:rPr>
        <w:t>Специалиста по образованию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877F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789C5E" w14:textId="7FB3A848" w:rsidR="00E156E9" w:rsidRPr="00DE6678" w:rsidRDefault="00E156E9" w:rsidP="00E156E9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proofErr w:type="spellStart"/>
      <w:r w:rsidRPr="00C33E79">
        <w:rPr>
          <w:b/>
          <w:bCs/>
        </w:rPr>
        <w:t>Вклад</w:t>
      </w:r>
      <w:proofErr w:type="spellEnd"/>
      <w:r w:rsidRPr="00C33E79">
        <w:rPr>
          <w:b/>
          <w:bCs/>
        </w:rPr>
        <w:t xml:space="preserve"> </w:t>
      </w:r>
      <w:proofErr w:type="spellStart"/>
      <w:r w:rsidRPr="00C33E79">
        <w:rPr>
          <w:b/>
          <w:bCs/>
        </w:rPr>
        <w:t>работодателя</w:t>
      </w:r>
      <w:proofErr w:type="spellEnd"/>
    </w:p>
    <w:p w14:paraId="2A4BDF19" w14:textId="77777777" w:rsidR="00DE6678" w:rsidRPr="00E156E9" w:rsidRDefault="00DE6678" w:rsidP="00DE6678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402FDEBB" w14:textId="0C69F214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КР предоставит всю необходимую информацию, и документы, относящиеся к данному заданию. ОРП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</w:p>
    <w:p w14:paraId="0427E943" w14:textId="77777777" w:rsidR="00E156E9" w:rsidRPr="00E156E9" w:rsidRDefault="00E156E9" w:rsidP="00E15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66B77A" w14:textId="77777777" w:rsidR="00E156E9" w:rsidRPr="00E156E9" w:rsidRDefault="00E156E9" w:rsidP="00E156E9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0E67336A" w14:textId="77777777" w:rsidR="00E156E9" w:rsidRDefault="00E156E9" w:rsidP="00E156E9">
      <w:pPr>
        <w:rPr>
          <w:szCs w:val="24"/>
          <w:lang w:val="ru-RU"/>
        </w:rPr>
      </w:pPr>
    </w:p>
    <w:p w14:paraId="2DC5B31C" w14:textId="77777777" w:rsidR="00E156E9" w:rsidRPr="00E156E9" w:rsidRDefault="00E156E9" w:rsidP="00E156E9">
      <w:pPr>
        <w:rPr>
          <w:szCs w:val="24"/>
          <w:lang w:val="ru-RU"/>
        </w:rPr>
      </w:pPr>
    </w:p>
    <w:sectPr w:rsidR="00E156E9" w:rsidRPr="00E156E9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858AB"/>
    <w:multiLevelType w:val="hybridMultilevel"/>
    <w:tmpl w:val="A2FAE6E6"/>
    <w:lvl w:ilvl="0" w:tplc="D75A23F4">
      <w:start w:val="5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6F7C15"/>
    <w:multiLevelType w:val="hybridMultilevel"/>
    <w:tmpl w:val="951E4ABC"/>
    <w:lvl w:ilvl="0" w:tplc="0A40B6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34CB2"/>
    <w:multiLevelType w:val="hybridMultilevel"/>
    <w:tmpl w:val="1324B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D18A9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8C5F02"/>
    <w:multiLevelType w:val="hybridMultilevel"/>
    <w:tmpl w:val="20B8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D706D"/>
    <w:multiLevelType w:val="hybridMultilevel"/>
    <w:tmpl w:val="AC24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AA57E8"/>
    <w:multiLevelType w:val="hybridMultilevel"/>
    <w:tmpl w:val="30467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5913C5"/>
    <w:multiLevelType w:val="hybridMultilevel"/>
    <w:tmpl w:val="649C1B70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425B50A8"/>
    <w:multiLevelType w:val="hybridMultilevel"/>
    <w:tmpl w:val="EBAA8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05E4233"/>
    <w:multiLevelType w:val="multilevel"/>
    <w:tmpl w:val="A60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852B6F"/>
    <w:multiLevelType w:val="hybridMultilevel"/>
    <w:tmpl w:val="D8D61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BAD60B5"/>
    <w:multiLevelType w:val="hybridMultilevel"/>
    <w:tmpl w:val="7E6A06AC"/>
    <w:lvl w:ilvl="0" w:tplc="D75A23F4">
      <w:start w:val="5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7300978">
    <w:abstractNumId w:val="20"/>
  </w:num>
  <w:num w:numId="2" w16cid:durableId="1435175401">
    <w:abstractNumId w:val="9"/>
  </w:num>
  <w:num w:numId="3" w16cid:durableId="269896151">
    <w:abstractNumId w:val="10"/>
  </w:num>
  <w:num w:numId="4" w16cid:durableId="364990601">
    <w:abstractNumId w:val="21"/>
  </w:num>
  <w:num w:numId="5" w16cid:durableId="1259677043">
    <w:abstractNumId w:val="24"/>
  </w:num>
  <w:num w:numId="6" w16cid:durableId="1531070007">
    <w:abstractNumId w:val="14"/>
  </w:num>
  <w:num w:numId="7" w16cid:durableId="2146774287">
    <w:abstractNumId w:val="18"/>
  </w:num>
  <w:num w:numId="8" w16cid:durableId="1130054235">
    <w:abstractNumId w:val="17"/>
  </w:num>
  <w:num w:numId="9" w16cid:durableId="1431848855">
    <w:abstractNumId w:val="23"/>
  </w:num>
  <w:num w:numId="10" w16cid:durableId="613633184">
    <w:abstractNumId w:val="8"/>
  </w:num>
  <w:num w:numId="11" w16cid:durableId="1584947483">
    <w:abstractNumId w:val="12"/>
  </w:num>
  <w:num w:numId="12" w16cid:durableId="368801698">
    <w:abstractNumId w:val="11"/>
  </w:num>
  <w:num w:numId="13" w16cid:durableId="1127966938">
    <w:abstractNumId w:val="7"/>
  </w:num>
  <w:num w:numId="14" w16cid:durableId="1585188764">
    <w:abstractNumId w:val="0"/>
  </w:num>
  <w:num w:numId="15" w16cid:durableId="2012416231">
    <w:abstractNumId w:val="13"/>
  </w:num>
  <w:num w:numId="16" w16cid:durableId="126164517">
    <w:abstractNumId w:val="6"/>
  </w:num>
  <w:num w:numId="17" w16cid:durableId="874272945">
    <w:abstractNumId w:val="4"/>
  </w:num>
  <w:num w:numId="18" w16cid:durableId="716973203">
    <w:abstractNumId w:val="16"/>
  </w:num>
  <w:num w:numId="19" w16cid:durableId="1565750529">
    <w:abstractNumId w:val="2"/>
  </w:num>
  <w:num w:numId="20" w16cid:durableId="1989477766">
    <w:abstractNumId w:val="5"/>
  </w:num>
  <w:num w:numId="21" w16cid:durableId="1718966277">
    <w:abstractNumId w:val="3"/>
  </w:num>
  <w:num w:numId="22" w16cid:durableId="250159970">
    <w:abstractNumId w:val="19"/>
  </w:num>
  <w:num w:numId="23" w16cid:durableId="1430082851">
    <w:abstractNumId w:val="22"/>
  </w:num>
  <w:num w:numId="24" w16cid:durableId="890191161">
    <w:abstractNumId w:val="25"/>
  </w:num>
  <w:num w:numId="25" w16cid:durableId="1736928920">
    <w:abstractNumId w:val="1"/>
  </w:num>
  <w:num w:numId="26" w16cid:durableId="1440222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2032AC"/>
    <w:rsid w:val="0021405E"/>
    <w:rsid w:val="00216F1C"/>
    <w:rsid w:val="002172C7"/>
    <w:rsid w:val="00221F33"/>
    <w:rsid w:val="002233B8"/>
    <w:rsid w:val="00223701"/>
    <w:rsid w:val="0023200C"/>
    <w:rsid w:val="00242C5D"/>
    <w:rsid w:val="002434F3"/>
    <w:rsid w:val="00246054"/>
    <w:rsid w:val="00252BAF"/>
    <w:rsid w:val="00262937"/>
    <w:rsid w:val="00266FEC"/>
    <w:rsid w:val="002807B8"/>
    <w:rsid w:val="002A161C"/>
    <w:rsid w:val="002A53DD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E149E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E4363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1EFF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16427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4B4E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3258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77FCA"/>
    <w:rsid w:val="00883F0B"/>
    <w:rsid w:val="0088410E"/>
    <w:rsid w:val="00890BE2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04B3B"/>
    <w:rsid w:val="00911BC2"/>
    <w:rsid w:val="0091303A"/>
    <w:rsid w:val="00934743"/>
    <w:rsid w:val="00934E37"/>
    <w:rsid w:val="00935953"/>
    <w:rsid w:val="009426FC"/>
    <w:rsid w:val="00945DD9"/>
    <w:rsid w:val="009565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C6892"/>
    <w:rsid w:val="009C70B5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AF66C2"/>
    <w:rsid w:val="00B00A7B"/>
    <w:rsid w:val="00B05B0C"/>
    <w:rsid w:val="00B11646"/>
    <w:rsid w:val="00B25051"/>
    <w:rsid w:val="00B548E7"/>
    <w:rsid w:val="00B557E8"/>
    <w:rsid w:val="00B56215"/>
    <w:rsid w:val="00B75828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A97"/>
    <w:rsid w:val="00D90B9A"/>
    <w:rsid w:val="00D916F7"/>
    <w:rsid w:val="00DA7A27"/>
    <w:rsid w:val="00DD2D82"/>
    <w:rsid w:val="00DD4ACA"/>
    <w:rsid w:val="00DD5AC3"/>
    <w:rsid w:val="00DE6678"/>
    <w:rsid w:val="00E046AD"/>
    <w:rsid w:val="00E156E9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D2394"/>
    <w:rsid w:val="00ED642E"/>
    <w:rsid w:val="00EE310F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0F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ListParagraph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Normal"/>
    <w:link w:val="ListParagraphChar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11111 Char,Абзац списка литеральный Char,PAD Char,ADB paragraph numbering Char,List_Paragraph Char,Multilevel para_II Char,List Paragraph1 Char,Akapit z listą BS Char"/>
    <w:link w:val="ListParagraph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DE6678"/>
    <w:rPr>
      <w:b/>
      <w:bCs/>
    </w:rPr>
  </w:style>
  <w:style w:type="paragraph" w:customStyle="1" w:styleId="ds-markdown-paragraph">
    <w:name w:val="ds-markdown-paragraph"/>
    <w:basedOn w:val="Normal"/>
    <w:rsid w:val="00D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Props1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4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Ulugbek</cp:lastModifiedBy>
  <cp:revision>36</cp:revision>
  <cp:lastPrinted>2024-08-05T09:14:00Z</cp:lastPrinted>
  <dcterms:created xsi:type="dcterms:W3CDTF">2024-08-02T04:09:00Z</dcterms:created>
  <dcterms:modified xsi:type="dcterms:W3CDTF">2026-02-27T05:22:00Z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