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EA30E" w14:textId="77777777" w:rsidR="004E4161" w:rsidRDefault="004E4161" w:rsidP="004E4161">
      <w:pPr>
        <w:jc w:val="center"/>
        <w:rPr>
          <w:b/>
          <w:lang w:val="ru-RU"/>
        </w:rPr>
      </w:pPr>
      <w:r>
        <w:rPr>
          <w:b/>
          <w:lang w:val="ru-RU"/>
        </w:rPr>
        <w:t>Кыргызская Республика</w:t>
      </w:r>
    </w:p>
    <w:p w14:paraId="1842420E" w14:textId="77777777" w:rsidR="004E4161" w:rsidRDefault="004E4161" w:rsidP="004E4161">
      <w:pPr>
        <w:jc w:val="center"/>
        <w:rPr>
          <w:b/>
          <w:lang w:val="ru-RU"/>
        </w:rPr>
      </w:pPr>
    </w:p>
    <w:p w14:paraId="40ECD120" w14:textId="77777777" w:rsidR="004E4161" w:rsidRDefault="004E4161" w:rsidP="004E4161">
      <w:pPr>
        <w:suppressAutoHyphens/>
        <w:jc w:val="center"/>
        <w:rPr>
          <w:b/>
          <w:lang w:val="ru-RU" w:eastAsia="ru-RU"/>
        </w:rPr>
      </w:pPr>
      <w:r>
        <w:rPr>
          <w:b/>
          <w:lang w:val="ru-RU" w:eastAsia="ru-RU"/>
        </w:rPr>
        <w:t>Проект ГПЦО «Укрепление основ обучения»</w:t>
      </w:r>
    </w:p>
    <w:p w14:paraId="581FA1C0" w14:textId="77777777" w:rsidR="004E4161" w:rsidRDefault="004E4161" w:rsidP="004E4161">
      <w:pPr>
        <w:suppressAutoHyphens/>
        <w:jc w:val="center"/>
        <w:rPr>
          <w:bCs/>
          <w:lang w:val="ru-RU" w:eastAsia="ru-RU"/>
        </w:rPr>
      </w:pPr>
    </w:p>
    <w:p w14:paraId="508D1685" w14:textId="77777777" w:rsidR="004E4161" w:rsidRDefault="004E4161" w:rsidP="004E4161">
      <w:pPr>
        <w:suppressAutoHyphens/>
        <w:jc w:val="center"/>
        <w:rPr>
          <w:b/>
          <w:bCs/>
          <w:lang w:val="ru-RU" w:eastAsia="ru-RU"/>
        </w:rPr>
      </w:pPr>
      <w:r>
        <w:rPr>
          <w:b/>
          <w:bCs/>
          <w:lang w:val="ru-RU" w:eastAsia="ru-RU"/>
        </w:rPr>
        <w:t xml:space="preserve">ТЕХНИЧЕСКОЕ ЗАДАНИЕ </w:t>
      </w:r>
    </w:p>
    <w:p w14:paraId="4FA5C901" w14:textId="77777777" w:rsidR="004E4161" w:rsidRDefault="004E4161" w:rsidP="004E4161">
      <w:pPr>
        <w:suppressAutoHyphens/>
        <w:jc w:val="center"/>
        <w:rPr>
          <w:b/>
          <w:bCs/>
          <w:lang w:val="ru-RU" w:eastAsia="ru-RU"/>
        </w:rPr>
      </w:pPr>
    </w:p>
    <w:p w14:paraId="0F7D037D" w14:textId="23FB6DB0" w:rsidR="004E4161" w:rsidRPr="004E4161" w:rsidRDefault="004E4161" w:rsidP="004E416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inherit" w:hAnsi="inherit" w:cs="Courier New"/>
          <w:color w:val="1F1F1F"/>
          <w:sz w:val="42"/>
          <w:szCs w:val="42"/>
          <w:lang w:val="ru-RU" w:eastAsia="ru-RU"/>
        </w:rPr>
      </w:pPr>
      <w:r w:rsidRPr="00C733AF">
        <w:rPr>
          <w:b/>
          <w:bCs/>
          <w:color w:val="0070C0"/>
          <w:lang w:val="ru-RU"/>
        </w:rPr>
        <w:t>Консультант по доработке программы обучения педагогов дошкольных учреждений «Балалык»</w:t>
      </w:r>
      <w:r w:rsidRPr="004E4161">
        <w:rPr>
          <w:b/>
          <w:bCs/>
          <w:color w:val="FF0000"/>
          <w:lang w:val="ru-RU"/>
        </w:rPr>
        <w:t xml:space="preserve"> </w:t>
      </w:r>
      <w:r>
        <w:rPr>
          <w:b/>
          <w:bCs/>
          <w:lang w:val="ru-RU"/>
        </w:rPr>
        <w:t>-1 ед.</w:t>
      </w:r>
    </w:p>
    <w:p w14:paraId="6E452560" w14:textId="77777777" w:rsidR="004E4161" w:rsidRDefault="004E4161" w:rsidP="004E4161">
      <w:pPr>
        <w:jc w:val="center"/>
        <w:rPr>
          <w:color w:val="000000"/>
          <w:lang w:val="ru-RU"/>
        </w:rPr>
      </w:pPr>
    </w:p>
    <w:p w14:paraId="6DB7B67A" w14:textId="77777777" w:rsidR="004E4161" w:rsidRDefault="004E4161" w:rsidP="004E4161">
      <w:pPr>
        <w:rPr>
          <w:rFonts w:eastAsiaTheme="minorHAnsi"/>
          <w:b/>
          <w:lang w:val="ru-RU"/>
        </w:rPr>
      </w:pPr>
      <w:r>
        <w:rPr>
          <w:rFonts w:eastAsiaTheme="minorHAnsi"/>
          <w:b/>
          <w:lang w:val="ru-RU"/>
        </w:rPr>
        <w:t xml:space="preserve">Описание проекта. </w:t>
      </w:r>
    </w:p>
    <w:p w14:paraId="3BE06806" w14:textId="77777777" w:rsidR="004E4161" w:rsidRDefault="004E4161" w:rsidP="004E4161">
      <w:pPr>
        <w:jc w:val="both"/>
        <w:rPr>
          <w:lang w:val="ru-RU"/>
        </w:rPr>
      </w:pPr>
      <w:r>
        <w:rPr>
          <w:lang w:val="ru-RU"/>
        </w:rPr>
        <w:t>Поддерживая глобальный императив по искоренению бедности в обучении, проект направлен на укрепление основ обучения за счет расширения доступа к дошкольному образованию для детей из наиболее уязвимых семей и повышения их подготовленности к обучению в школе. Проект, основываясь на успехе проекта «Дошкольное образование в КР» (</w:t>
      </w:r>
      <w:r>
        <w:t>KEEP</w:t>
      </w:r>
      <w:r>
        <w:rPr>
          <w:lang w:val="ru-RU"/>
        </w:rPr>
        <w:t>), который финансировался предыдущим грантом ГПЦО для реализации и стал дополнением к недавно утвержденному проекту МАР «Обучение для будущего» (50 млн. долл. США), ставит своей целью внести вклад в развитие человеческого капитала за счет усиления основ для образования</w:t>
      </w:r>
      <w:sdt>
        <w:sdtPr>
          <w:tag w:val="goog_rdk_463"/>
          <w:id w:val="629370861"/>
        </w:sdtPr>
        <w:sdtEndPr/>
        <w:sdtContent/>
      </w:sdt>
      <w:sdt>
        <w:sdtPr>
          <w:tag w:val="goog_rdk_497"/>
          <w:id w:val="892384068"/>
        </w:sdtPr>
        <w:sdtEndPr/>
        <w:sdtContent/>
      </w:sdt>
      <w:sdt>
        <w:sdtPr>
          <w:tag w:val="goog_rdk_534"/>
          <w:id w:val="-1983538944"/>
        </w:sdtPr>
        <w:sdtEndPr/>
        <w:sdtContent/>
      </w:sdt>
      <w:sdt>
        <w:sdtPr>
          <w:tag w:val="goog_rdk_571"/>
          <w:id w:val="-95639005"/>
        </w:sdtPr>
        <w:sdtEndPr/>
        <w:sdtContent/>
      </w:sdt>
      <w:sdt>
        <w:sdtPr>
          <w:tag w:val="goog_rdk_611"/>
          <w:id w:val="1525742317"/>
        </w:sdtPr>
        <w:sdtEndPr/>
        <w:sdtContent/>
      </w:sdt>
      <w:sdt>
        <w:sdtPr>
          <w:tag w:val="goog_rdk_650"/>
          <w:id w:val="-846483836"/>
        </w:sdtPr>
        <w:sdtEndPr/>
        <w:sdtContent/>
      </w:sdt>
      <w:sdt>
        <w:sdtPr>
          <w:tag w:val="goog_rdk_692"/>
          <w:id w:val="1739360725"/>
        </w:sdtPr>
        <w:sdtEndPr/>
        <w:sdtContent/>
      </w:sdt>
      <w:sdt>
        <w:sdtPr>
          <w:tag w:val="goog_rdk_735"/>
          <w:id w:val="300893682"/>
        </w:sdtPr>
        <w:sdtEndPr/>
        <w:sdtContent/>
      </w:sdt>
      <w:sdt>
        <w:sdtPr>
          <w:tag w:val="goog_rdk_789"/>
          <w:id w:val="-1516679493"/>
        </w:sdtPr>
        <w:sdtEndPr/>
        <w:sdtContent/>
      </w:sdt>
      <w:sdt>
        <w:sdtPr>
          <w:tag w:val="goog_rdk_835"/>
          <w:id w:val="-1223283265"/>
        </w:sdtPr>
        <w:sdtEndPr/>
        <w:sdtContent/>
      </w:sdt>
      <w:sdt>
        <w:sdtPr>
          <w:tag w:val="goog_rdk_881"/>
          <w:id w:val="922308016"/>
        </w:sdtPr>
        <w:sdtEndPr/>
        <w:sdtContent/>
      </w:sdt>
      <w:sdt>
        <w:sdtPr>
          <w:tag w:val="goog_rdk_930"/>
          <w:id w:val="-1082069115"/>
        </w:sdtPr>
        <w:sdtEndPr/>
        <w:sdtContent/>
      </w:sdt>
      <w:sdt>
        <w:sdtPr>
          <w:tag w:val="goog_rdk_980"/>
          <w:id w:val="487909373"/>
        </w:sdtPr>
        <w:sdtEndPr/>
        <w:sdtContent/>
      </w:sdt>
      <w:sdt>
        <w:sdtPr>
          <w:tag w:val="goog_rdk_1031"/>
          <w:id w:val="1331717548"/>
        </w:sdtPr>
        <w:sdtEndPr/>
        <w:sdtContent/>
      </w:sdt>
      <w:sdt>
        <w:sdtPr>
          <w:tag w:val="goog_rdk_1083"/>
          <w:id w:val="-947155552"/>
        </w:sdtPr>
        <w:sdtEndPr/>
        <w:sdtContent/>
      </w:sdt>
      <w:sdt>
        <w:sdtPr>
          <w:tag w:val="goog_rdk_1138"/>
          <w:id w:val="-2068649104"/>
        </w:sdtPr>
        <w:sdtEndPr/>
        <w:sdtContent/>
      </w:sdt>
      <w:sdt>
        <w:sdtPr>
          <w:tag w:val="goog_rdk_1195"/>
          <w:id w:val="-1533108067"/>
        </w:sdtPr>
        <w:sdtEndPr/>
        <w:sdtContent/>
      </w:sdt>
      <w:sdt>
        <w:sdtPr>
          <w:tag w:val="goog_rdk_1254"/>
          <w:id w:val="-18553717"/>
        </w:sdtPr>
        <w:sdtEndPr/>
        <w:sdtContent/>
      </w:sdt>
      <w:sdt>
        <w:sdtPr>
          <w:tag w:val="goog_rdk_1311"/>
          <w:id w:val="326554765"/>
        </w:sdtPr>
        <w:sdtEndPr/>
        <w:sdtContent/>
      </w:sdt>
      <w:r>
        <w:rPr>
          <w:lang w:val="ru-RU"/>
        </w:rPr>
        <w:t xml:space="preserve">. </w:t>
      </w:r>
    </w:p>
    <w:p w14:paraId="2B0371D7" w14:textId="77777777" w:rsidR="004E4161" w:rsidRDefault="004E4161" w:rsidP="004E4161">
      <w:pPr>
        <w:jc w:val="both"/>
        <w:rPr>
          <w:lang w:val="ru-RU"/>
        </w:rPr>
      </w:pPr>
    </w:p>
    <w:p w14:paraId="3E331FC5" w14:textId="77777777" w:rsidR="004E4161" w:rsidRDefault="004E4161" w:rsidP="004E4161">
      <w:pPr>
        <w:jc w:val="both"/>
        <w:rPr>
          <w:b/>
          <w:lang w:val="ru-RU"/>
        </w:rPr>
      </w:pPr>
      <w:r>
        <w:rPr>
          <w:lang w:val="ru-RU"/>
        </w:rPr>
        <w:t>Проект согласуется с одной из целей проекта МАР по повышению подготовленности к школе за счет создания дополнительных 60 ОДС-центры дошкольного развития в малообеспеченных и неохваченных общинах, что увеличит прием в школу до 5 000 детей в возрасте 3-5 лет. Вместе с комплексной поддержкой для подготовки учителей, отслеживания и оценки роста и развития детей, и реформ финансирования дошкольного образования, проект не только расширит более равноправный доступ, но и повысит качество программы, чтобы укрепить основы обучения целевых бенефициаров.</w:t>
      </w:r>
    </w:p>
    <w:p w14:paraId="4A569A2A" w14:textId="77777777" w:rsidR="004E4161" w:rsidRDefault="004E4161" w:rsidP="004E4161">
      <w:pPr>
        <w:jc w:val="both"/>
        <w:rPr>
          <w:lang w:val="ru-RU"/>
        </w:rPr>
      </w:pPr>
      <w:r>
        <w:rPr>
          <w:lang w:val="ru-RU"/>
        </w:rPr>
        <w:t>Цель проекта заключается в увеличении равноправного доступа к качественному дошкольному образованию.</w:t>
      </w:r>
    </w:p>
    <w:p w14:paraId="77650FAD" w14:textId="77777777" w:rsidR="004E4161" w:rsidRDefault="004E4161" w:rsidP="004E4161">
      <w:pPr>
        <w:jc w:val="both"/>
        <w:rPr>
          <w:lang w:val="ru-RU"/>
        </w:rPr>
      </w:pPr>
    </w:p>
    <w:p w14:paraId="7B17588E" w14:textId="77777777" w:rsidR="004E4161" w:rsidRDefault="004E4161" w:rsidP="004E4161">
      <w:pPr>
        <w:jc w:val="both"/>
        <w:rPr>
          <w:lang w:val="ru-RU"/>
        </w:rPr>
      </w:pPr>
      <w:r>
        <w:rPr>
          <w:b/>
          <w:bCs/>
        </w:rPr>
        <w:t>II</w:t>
      </w:r>
      <w:r>
        <w:rPr>
          <w:b/>
          <w:bCs/>
          <w:lang w:val="ru-RU"/>
        </w:rPr>
        <w:t xml:space="preserve">. Компоненты проекта. </w:t>
      </w:r>
      <w:r>
        <w:rPr>
          <w:lang w:val="ru-RU"/>
        </w:rPr>
        <w:t xml:space="preserve">Проект состоит из трех компонентов. </w:t>
      </w:r>
    </w:p>
    <w:p w14:paraId="49AD3167" w14:textId="77777777" w:rsidR="004E4161" w:rsidRDefault="004E4161" w:rsidP="004E4161">
      <w:pPr>
        <w:jc w:val="both"/>
        <w:rPr>
          <w:rFonts w:eastAsia="Calibri"/>
          <w:b/>
          <w:i/>
          <w:iCs/>
          <w:lang w:val="ru-RU"/>
        </w:rPr>
      </w:pPr>
    </w:p>
    <w:p w14:paraId="144D12F7" w14:textId="77777777" w:rsidR="004E4161" w:rsidRDefault="004E4161" w:rsidP="004E4161">
      <w:pPr>
        <w:jc w:val="both"/>
        <w:rPr>
          <w:b/>
          <w:bCs/>
          <w:lang w:val="ru-RU"/>
        </w:rPr>
      </w:pPr>
      <w:r>
        <w:rPr>
          <w:rFonts w:eastAsia="Calibri"/>
          <w:b/>
          <w:i/>
          <w:iCs/>
          <w:lang w:val="ru-RU"/>
        </w:rPr>
        <w:t xml:space="preserve">Компонент 1: </w:t>
      </w:r>
      <w:sdt>
        <w:sdtPr>
          <w:rPr>
            <w:b/>
          </w:rPr>
          <w:tag w:val="goog_rdk_513"/>
          <w:id w:val="-1129695250"/>
        </w:sdtPr>
        <w:sdtEndPr/>
        <w:sdtContent/>
      </w:sdt>
      <w:sdt>
        <w:sdtPr>
          <w:rPr>
            <w:b/>
          </w:rPr>
          <w:tag w:val="goog_rdk_550"/>
          <w:id w:val="-218207123"/>
        </w:sdtPr>
        <w:sdtEndPr/>
        <w:sdtContent/>
      </w:sdt>
      <w:sdt>
        <w:sdtPr>
          <w:rPr>
            <w:b/>
          </w:rPr>
          <w:tag w:val="goog_rdk_589"/>
          <w:id w:val="-298390843"/>
        </w:sdtPr>
        <w:sdtEndPr/>
        <w:sdtContent/>
      </w:sdt>
      <w:sdt>
        <w:sdtPr>
          <w:rPr>
            <w:b/>
          </w:rPr>
          <w:tag w:val="goog_rdk_628"/>
          <w:id w:val="97610369"/>
        </w:sdtPr>
        <w:sdtEndPr/>
        <w:sdtContent/>
      </w:sdt>
      <w:sdt>
        <w:sdtPr>
          <w:rPr>
            <w:b/>
          </w:rPr>
          <w:tag w:val="goog_rdk_668"/>
          <w:id w:val="1058290090"/>
        </w:sdtPr>
        <w:sdtEndPr/>
        <w:sdtContent/>
      </w:sdt>
      <w:sdt>
        <w:sdtPr>
          <w:rPr>
            <w:b/>
          </w:rPr>
          <w:tag w:val="goog_rdk_710"/>
          <w:id w:val="1926069648"/>
        </w:sdtPr>
        <w:sdtEndPr/>
        <w:sdtContent/>
      </w:sdt>
      <w:sdt>
        <w:sdtPr>
          <w:rPr>
            <w:b/>
          </w:rPr>
          <w:tag w:val="goog_rdk_753"/>
          <w:id w:val="1817827904"/>
        </w:sdtPr>
        <w:sdtEndPr/>
        <w:sdtContent/>
      </w:sdt>
      <w:sdt>
        <w:sdtPr>
          <w:rPr>
            <w:b/>
          </w:rPr>
          <w:tag w:val="goog_rdk_799"/>
          <w:id w:val="981668338"/>
        </w:sdtPr>
        <w:sdtEndPr/>
        <w:sdtContent/>
      </w:sdt>
      <w:sdt>
        <w:sdtPr>
          <w:rPr>
            <w:b/>
          </w:rPr>
          <w:tag w:val="goog_rdk_845"/>
          <w:id w:val="-1353797156"/>
        </w:sdtPr>
        <w:sdtEndPr/>
        <w:sdtContent/>
      </w:sdt>
      <w:sdt>
        <w:sdtPr>
          <w:rPr>
            <w:b/>
          </w:rPr>
          <w:tag w:val="goog_rdk_892"/>
          <w:id w:val="-1346013197"/>
        </w:sdtPr>
        <w:sdtEndPr/>
        <w:sdtContent/>
      </w:sdt>
      <w:sdt>
        <w:sdtPr>
          <w:rPr>
            <w:b/>
          </w:rPr>
          <w:tag w:val="goog_rdk_941"/>
          <w:id w:val="31543694"/>
        </w:sdtPr>
        <w:sdtEndPr/>
        <w:sdtContent/>
      </w:sdt>
      <w:sdt>
        <w:sdtPr>
          <w:rPr>
            <w:b/>
          </w:rPr>
          <w:tag w:val="goog_rdk_991"/>
          <w:id w:val="133993682"/>
        </w:sdtPr>
        <w:sdtEndPr/>
        <w:sdtContent/>
      </w:sdt>
      <w:sdt>
        <w:sdtPr>
          <w:rPr>
            <w:b/>
          </w:rPr>
          <w:tag w:val="goog_rdk_1042"/>
          <w:id w:val="-1492172401"/>
        </w:sdtPr>
        <w:sdtEndPr/>
        <w:sdtContent/>
      </w:sdt>
      <w:sdt>
        <w:sdtPr>
          <w:rPr>
            <w:b/>
          </w:rPr>
          <w:tag w:val="goog_rdk_1095"/>
          <w:id w:val="1426379706"/>
        </w:sdtPr>
        <w:sdtEndPr/>
        <w:sdtContent/>
      </w:sdt>
      <w:sdt>
        <w:sdtPr>
          <w:rPr>
            <w:b/>
          </w:rPr>
          <w:tag w:val="goog_rdk_1150"/>
          <w:id w:val="-112055802"/>
        </w:sdtPr>
        <w:sdtEndPr/>
        <w:sdtContent/>
      </w:sdt>
      <w:sdt>
        <w:sdtPr>
          <w:rPr>
            <w:b/>
          </w:rPr>
          <w:tag w:val="goog_rdk_1207"/>
          <w:id w:val="-2049064824"/>
        </w:sdtPr>
        <w:sdtEndPr/>
        <w:sdtContent/>
      </w:sdt>
      <w:sdt>
        <w:sdtPr>
          <w:rPr>
            <w:b/>
          </w:rPr>
          <w:tag w:val="goog_rdk_1266"/>
          <w:id w:val="-1865437190"/>
        </w:sdtPr>
        <w:sdtEndPr/>
        <w:sdtContent/>
      </w:sdt>
      <w:r>
        <w:rPr>
          <w:b/>
          <w:i/>
          <w:iCs/>
          <w:lang w:val="ru-RU"/>
        </w:rPr>
        <w:t>Расширение услуг дошкольного образования для нуждающихся детей</w:t>
      </w:r>
      <w:r>
        <w:rPr>
          <w:b/>
          <w:lang w:val="ru-RU"/>
        </w:rPr>
        <w:t>.</w:t>
      </w:r>
      <w:r>
        <w:rPr>
          <w:lang w:val="ru-RU"/>
        </w:rPr>
        <w:t xml:space="preserve"> Цель данного компонента заключается в увеличении равноправного доступа к услугам образования для детей младшего возраста, соответствующих стандартам качества, для необеспеченных данными услугами детей в целевых сообществах</w:t>
      </w:r>
      <w:r>
        <w:rPr>
          <w:rFonts w:eastAsia="Calibri"/>
          <w:lang w:val="ru-RU"/>
        </w:rPr>
        <w:t>.</w:t>
      </w:r>
    </w:p>
    <w:p w14:paraId="6BDD3956" w14:textId="77777777" w:rsidR="004E4161" w:rsidRDefault="004E4161" w:rsidP="004E4161">
      <w:pPr>
        <w:spacing w:line="254" w:lineRule="auto"/>
        <w:ind w:left="360" w:hanging="360"/>
        <w:contextualSpacing/>
        <w:rPr>
          <w:rFonts w:eastAsiaTheme="minorHAnsi"/>
          <w:b/>
          <w:bCs/>
          <w:szCs w:val="22"/>
          <w:lang w:val="ru-RU"/>
        </w:rPr>
      </w:pPr>
    </w:p>
    <w:p w14:paraId="20ED8D82" w14:textId="77777777" w:rsidR="004E4161" w:rsidRDefault="004E4161" w:rsidP="004E4161">
      <w:pPr>
        <w:jc w:val="both"/>
        <w:rPr>
          <w:rFonts w:eastAsia="Calibri"/>
          <w:lang w:val="ru-RU"/>
        </w:rPr>
      </w:pPr>
      <w:r>
        <w:rPr>
          <w:rFonts w:eastAsia="Calibri"/>
          <w:i/>
          <w:iCs/>
          <w:lang w:val="ru-RU"/>
        </w:rPr>
        <w:t xml:space="preserve">Подкомпонент 1.1: Расширение услуг дошкольного образования. </w:t>
      </w:r>
      <w:r>
        <w:rPr>
          <w:rFonts w:eastAsia="Calibri"/>
          <w:lang w:val="ru-RU"/>
        </w:rPr>
        <w:t xml:space="preserve">Цель данного подкомпонента заключается в увеличении равноправного доступа к качественному ОДДВ в бедных сельских регионах, где отсутствует или имеется ограниченный доступ, посредством создания ОДС - центров дошкольного развития детей и повышения эффективности практики преподавания и обучения в дошкольных учреждениях. </w:t>
      </w:r>
    </w:p>
    <w:p w14:paraId="545A720B" w14:textId="77777777" w:rsidR="004E4161" w:rsidRDefault="004E4161" w:rsidP="004E4161">
      <w:pPr>
        <w:spacing w:before="240" w:after="240"/>
        <w:jc w:val="both"/>
        <w:rPr>
          <w:lang w:val="ru-RU"/>
        </w:rPr>
      </w:pPr>
      <w:r>
        <w:rPr>
          <w:rFonts w:eastAsia="Calibri"/>
          <w:i/>
          <w:iCs/>
          <w:lang w:val="ru-RU"/>
        </w:rPr>
        <w:t xml:space="preserve">Подкомпонент 1.2: </w:t>
      </w:r>
      <w:sdt>
        <w:sdtPr>
          <w:tag w:val="goog_rdk_1179"/>
          <w:id w:val="1204443978"/>
          <w:showingPlcHdr/>
        </w:sdtPr>
        <w:sdtEndPr/>
        <w:sdtContent>
          <w:r>
            <w:rPr>
              <w:lang w:val="ru-RU"/>
            </w:rPr>
            <w:t xml:space="preserve">     </w:t>
          </w:r>
        </w:sdtContent>
      </w:sdt>
      <w:sdt>
        <w:sdtPr>
          <w:tag w:val="goog_rdk_1237"/>
          <w:id w:val="2009246928"/>
        </w:sdtPr>
        <w:sdtEndPr/>
        <w:sdtContent/>
      </w:sdt>
      <w:sdt>
        <w:sdtPr>
          <w:tag w:val="goog_rdk_1296"/>
          <w:id w:val="417518607"/>
        </w:sdtPr>
        <w:sdtEndPr/>
        <w:sdtContent/>
      </w:sdt>
      <w:r>
        <w:rPr>
          <w:rFonts w:eastAsia="Calibri"/>
          <w:i/>
          <w:iCs/>
          <w:lang w:val="ru-RU"/>
        </w:rPr>
        <w:t>Повышение эффективности педагогической практики.</w:t>
      </w:r>
      <w:r>
        <w:rPr>
          <w:rFonts w:eastAsia="Calibri"/>
          <w:iCs/>
          <w:lang w:val="ru-RU"/>
        </w:rPr>
        <w:t xml:space="preserve"> Целью этого подкомпонента является повышение потенциала учителей в дошкольном образовании за счет улучшения разработки и проведения программ подготовки учителей, согласованных с недавно утвержденными стандартами развития детей и фактическими свидетельствами науки об обучении.</w:t>
      </w:r>
    </w:p>
    <w:p w14:paraId="2CD5E438" w14:textId="77777777" w:rsidR="004E4161" w:rsidRDefault="007113C3" w:rsidP="004E4161">
      <w:pPr>
        <w:spacing w:before="240" w:after="240"/>
        <w:jc w:val="both"/>
        <w:rPr>
          <w:rFonts w:eastAsia="Calibri"/>
          <w:lang w:val="ru-RU"/>
        </w:rPr>
      </w:pPr>
      <w:sdt>
        <w:sdtPr>
          <w:tag w:val="goog_rdk_815"/>
          <w:id w:val="1725714882"/>
        </w:sdtPr>
        <w:sdtEndPr/>
        <w:sdtContent/>
      </w:sdt>
      <w:sdt>
        <w:sdtPr>
          <w:tag w:val="goog_rdk_861"/>
          <w:id w:val="-950466833"/>
        </w:sdtPr>
        <w:sdtEndPr/>
        <w:sdtContent/>
      </w:sdt>
      <w:sdt>
        <w:sdtPr>
          <w:tag w:val="goog_rdk_910"/>
          <w:id w:val="911123335"/>
        </w:sdtPr>
        <w:sdtEndPr/>
        <w:sdtContent/>
      </w:sdt>
      <w:sdt>
        <w:sdtPr>
          <w:tag w:val="goog_rdk_959"/>
          <w:id w:val="-476145665"/>
        </w:sdtPr>
        <w:sdtEndPr/>
        <w:sdtContent/>
      </w:sdt>
      <w:sdt>
        <w:sdtPr>
          <w:tag w:val="goog_rdk_1010"/>
          <w:id w:val="1641377799"/>
        </w:sdtPr>
        <w:sdtEndPr/>
        <w:sdtContent/>
      </w:sdt>
      <w:sdt>
        <w:sdtPr>
          <w:tag w:val="goog_rdk_1062"/>
          <w:id w:val="282776978"/>
          <w:showingPlcHdr/>
        </w:sdtPr>
        <w:sdtEndPr/>
        <w:sdtContent>
          <w:r w:rsidR="004E4161">
            <w:rPr>
              <w:lang w:val="ru-RU"/>
            </w:rPr>
            <w:t xml:space="preserve">     </w:t>
          </w:r>
        </w:sdtContent>
      </w:sdt>
      <w:r w:rsidR="004E4161">
        <w:rPr>
          <w:rFonts w:eastAsia="Calibri"/>
          <w:b/>
          <w:i/>
          <w:iCs/>
          <w:lang w:val="ru-RU"/>
        </w:rPr>
        <w:t>Компонент 2: Совершенствование политики и финансирования в целях улучшения эффективности системы</w:t>
      </w:r>
      <w:r w:rsidR="004E4161">
        <w:rPr>
          <w:rFonts w:eastAsia="Calibri"/>
          <w:b/>
          <w:lang w:val="ru-RU"/>
        </w:rPr>
        <w:t xml:space="preserve">. </w:t>
      </w:r>
      <w:r w:rsidR="004E4161">
        <w:rPr>
          <w:rFonts w:eastAsia="Calibri"/>
          <w:lang w:val="ru-RU"/>
        </w:rPr>
        <w:t>Цель данного компонента заключается в повышении эффективности реализуемой политики и функционирования системы. С этой целью он профинансирует техническую помощь в областях политики, описанных в Стратегии развития образования (СРО) на 2021-2040 годы и Плане действий на 2021-2023 годы по реализации СРО 2021-2040.</w:t>
      </w:r>
    </w:p>
    <w:p w14:paraId="24A0F21E" w14:textId="77777777" w:rsidR="004E4161" w:rsidRDefault="007113C3" w:rsidP="004E4161">
      <w:pPr>
        <w:spacing w:before="240" w:after="240"/>
        <w:rPr>
          <w:rFonts w:eastAsia="Calibri"/>
          <w:b/>
          <w:lang w:val="ru-RU"/>
        </w:rPr>
      </w:pPr>
      <w:sdt>
        <w:sdtPr>
          <w:tag w:val="goog_rdk_908"/>
          <w:id w:val="-1802299408"/>
        </w:sdtPr>
        <w:sdtEndPr/>
        <w:sdtContent/>
      </w:sdt>
      <w:sdt>
        <w:sdtPr>
          <w:tag w:val="goog_rdk_957"/>
          <w:id w:val="-1750106095"/>
        </w:sdtPr>
        <w:sdtEndPr/>
        <w:sdtContent/>
      </w:sdt>
      <w:sdt>
        <w:sdtPr>
          <w:tag w:val="goog_rdk_1008"/>
          <w:id w:val="1868793611"/>
        </w:sdtPr>
        <w:sdtEndPr/>
        <w:sdtContent/>
      </w:sdt>
      <w:sdt>
        <w:sdtPr>
          <w:tag w:val="goog_rdk_1060"/>
          <w:id w:val="-10304502"/>
        </w:sdtPr>
        <w:sdtEndPr/>
        <w:sdtContent/>
      </w:sdt>
      <w:sdt>
        <w:sdtPr>
          <w:tag w:val="goog_rdk_1113"/>
          <w:id w:val="619578772"/>
        </w:sdtPr>
        <w:sdtEndPr/>
        <w:sdtContent/>
      </w:sdt>
      <w:sdt>
        <w:sdtPr>
          <w:tag w:val="goog_rdk_1168"/>
          <w:id w:val="1354921651"/>
        </w:sdtPr>
        <w:sdtEndPr/>
        <w:sdtContent/>
      </w:sdt>
      <w:sdt>
        <w:sdtPr>
          <w:tag w:val="goog_rdk_1226"/>
          <w:id w:val="74409672"/>
        </w:sdtPr>
        <w:sdtEndPr/>
        <w:sdtContent/>
      </w:sdt>
      <w:sdt>
        <w:sdtPr>
          <w:rPr>
            <w:b/>
          </w:rPr>
          <w:tag w:val="goog_rdk_1285"/>
          <w:id w:val="1581248667"/>
          <w:showingPlcHdr/>
        </w:sdtPr>
        <w:sdtEndPr/>
        <w:sdtContent>
          <w:r w:rsidR="004E4161">
            <w:rPr>
              <w:b/>
              <w:lang w:val="ru-RU"/>
            </w:rPr>
            <w:t xml:space="preserve">     </w:t>
          </w:r>
        </w:sdtContent>
      </w:sdt>
      <w:r w:rsidR="004E4161">
        <w:rPr>
          <w:rFonts w:eastAsia="Calibri"/>
          <w:b/>
          <w:i/>
          <w:iCs/>
          <w:lang w:val="ru-RU"/>
        </w:rPr>
        <w:t>Компонент 3: Обеспечение вовлечения граждан и поддержка реализации</w:t>
      </w:r>
      <w:r w:rsidR="004E4161">
        <w:rPr>
          <w:rFonts w:eastAsia="Calibri"/>
          <w:b/>
          <w:lang w:val="ru-RU"/>
        </w:rPr>
        <w:t>.</w:t>
      </w:r>
    </w:p>
    <w:p w14:paraId="4D751E19" w14:textId="77777777" w:rsidR="004E4161" w:rsidRDefault="004E4161" w:rsidP="004E4161">
      <w:pPr>
        <w:spacing w:before="240" w:after="24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Цель этого компонента – обеспечить участие всех заинтересованных сторон в реализации и мониторинге проекта.</w:t>
      </w:r>
    </w:p>
    <w:p w14:paraId="21107D93" w14:textId="77777777" w:rsidR="004E4161" w:rsidRDefault="004E4161" w:rsidP="004E4161">
      <w:pPr>
        <w:spacing w:before="240" w:after="240"/>
        <w:rPr>
          <w:rFonts w:eastAsia="Calibri"/>
          <w:lang w:val="ru-RU"/>
        </w:rPr>
      </w:pPr>
      <w:r>
        <w:rPr>
          <w:rFonts w:eastAsia="Calibri"/>
          <w:i/>
          <w:iCs/>
          <w:lang w:val="ru-RU"/>
        </w:rPr>
        <w:t xml:space="preserve">Подкомпонент 3.1: Вовлечение заинтересованных сторон. </w:t>
      </w:r>
      <w:r>
        <w:rPr>
          <w:rFonts w:eastAsia="Calibri"/>
          <w:lang w:val="ru-RU"/>
        </w:rPr>
        <w:t xml:space="preserve">Заинтересованные стороны будут вовлечены в реализацию мероприятий проекта, основываясь на механизмах, которые уже существуют для вовлечения родителей, особенно отцов и членов сообщества. </w:t>
      </w:r>
    </w:p>
    <w:p w14:paraId="10AE37BD" w14:textId="77777777" w:rsidR="004E4161" w:rsidRDefault="004E4161" w:rsidP="004E4161">
      <w:pPr>
        <w:spacing w:before="240" w:after="240"/>
        <w:jc w:val="both"/>
        <w:rPr>
          <w:rFonts w:eastAsia="Calibri"/>
          <w:lang w:val="ru-RU"/>
        </w:rPr>
      </w:pPr>
      <w:r>
        <w:rPr>
          <w:rFonts w:eastAsia="Calibri"/>
          <w:i/>
          <w:iCs/>
          <w:lang w:val="ru-RU"/>
        </w:rPr>
        <w:t>Подкомпонент 3.2: Оценка.</w:t>
      </w:r>
      <w:sdt>
        <w:sdtPr>
          <w:tag w:val="goog_rdk_885"/>
          <w:id w:val="-33505710"/>
        </w:sdtPr>
        <w:sdtEndPr/>
        <w:sdtContent>
          <w:r>
            <w:rPr>
              <w:lang w:val="ru-RU"/>
            </w:rPr>
            <w:t xml:space="preserve"> </w:t>
          </w:r>
        </w:sdtContent>
      </w:sdt>
      <w:sdt>
        <w:sdtPr>
          <w:tag w:val="goog_rdk_934"/>
          <w:id w:val="-1451152519"/>
        </w:sdtPr>
        <w:sdtEndPr/>
        <w:sdtContent/>
      </w:sdt>
      <w:sdt>
        <w:sdtPr>
          <w:tag w:val="goog_rdk_984"/>
          <w:id w:val="267744493"/>
        </w:sdtPr>
        <w:sdtEndPr/>
        <w:sdtContent/>
      </w:sdt>
      <w:sdt>
        <w:sdtPr>
          <w:tag w:val="goog_rdk_1035"/>
          <w:id w:val="266269922"/>
        </w:sdtPr>
        <w:sdtEndPr/>
        <w:sdtContent/>
      </w:sdt>
      <w:r>
        <w:rPr>
          <w:rFonts w:eastAsia="Calibri"/>
          <w:lang w:val="ru-RU"/>
        </w:rPr>
        <w:t xml:space="preserve">Для оценки воздействий проекта будут проводиться выборочные контрольные тесты (ВКТ), чтобы определить приводит ли участие в ОДС, поддержанных проектом, к улучшению показателей развития детей. </w:t>
      </w:r>
    </w:p>
    <w:p w14:paraId="069CFE25" w14:textId="77777777" w:rsidR="004E4161" w:rsidRDefault="004E4161" w:rsidP="004E4161">
      <w:pPr>
        <w:spacing w:before="240" w:after="240"/>
        <w:jc w:val="both"/>
        <w:rPr>
          <w:rFonts w:eastAsia="Calibri"/>
          <w:lang w:val="ru-RU"/>
        </w:rPr>
      </w:pPr>
      <w:r>
        <w:rPr>
          <w:rFonts w:eastAsia="Calibri"/>
          <w:i/>
          <w:iCs/>
          <w:lang w:val="ru-RU"/>
        </w:rPr>
        <w:t xml:space="preserve">Подкомпонент 3.3: Поддержка реализации. </w:t>
      </w:r>
      <w:r>
        <w:rPr>
          <w:rFonts w:eastAsia="Calibri"/>
          <w:lang w:val="ru-RU"/>
        </w:rPr>
        <w:t xml:space="preserve">Этот компонент окажет поддержку в областях координации, технического качества и фидуциарной целостности, соблюдения экологических и социальных стандартов в ходе реализации, а также мониторинга, оценки и отчетности по процессам и результатам проекта. </w:t>
      </w:r>
    </w:p>
    <w:p w14:paraId="4FCE728F" w14:textId="77777777" w:rsidR="004E4161" w:rsidRDefault="004E4161" w:rsidP="004E4161">
      <w:pPr>
        <w:ind w:left="284"/>
        <w:jc w:val="both"/>
        <w:rPr>
          <w:rFonts w:eastAsia="Calibri"/>
          <w:lang w:val="ru-RU"/>
        </w:rPr>
      </w:pPr>
      <w:r>
        <w:rPr>
          <w:b/>
        </w:rPr>
        <w:t>III</w:t>
      </w:r>
      <w:r>
        <w:rPr>
          <w:b/>
          <w:lang w:val="ru-RU"/>
        </w:rPr>
        <w:t>. Основные цели и задачи:</w:t>
      </w:r>
    </w:p>
    <w:p w14:paraId="3E0DBCBA" w14:textId="77777777" w:rsidR="004E4161" w:rsidRDefault="004E4161" w:rsidP="004E4161">
      <w:pPr>
        <w:ind w:left="360"/>
        <w:rPr>
          <w:b/>
          <w:lang w:val="ru-RU"/>
        </w:rPr>
      </w:pPr>
    </w:p>
    <w:p w14:paraId="300E112D" w14:textId="0512D47D" w:rsidR="004E4161" w:rsidRDefault="004E4161" w:rsidP="004E4161">
      <w:pPr>
        <w:jc w:val="both"/>
        <w:rPr>
          <w:lang w:val="ru-RU"/>
        </w:rPr>
      </w:pPr>
      <w:r>
        <w:rPr>
          <w:color w:val="000000" w:themeColor="text1"/>
          <w:lang w:val="ky-KG"/>
        </w:rPr>
        <w:t>Цель</w:t>
      </w:r>
      <w:r w:rsidRPr="0029643E">
        <w:rPr>
          <w:color w:val="000000" w:themeColor="text1"/>
          <w:lang w:val="ky-KG"/>
        </w:rPr>
        <w:t xml:space="preserve"> </w:t>
      </w:r>
      <w:r>
        <w:rPr>
          <w:color w:val="000000" w:themeColor="text1"/>
          <w:lang w:val="ky-KG"/>
        </w:rPr>
        <w:t>задания</w:t>
      </w:r>
      <w:r w:rsidRPr="0029643E">
        <w:rPr>
          <w:color w:val="000000" w:themeColor="text1"/>
          <w:lang w:val="ky-KG"/>
        </w:rPr>
        <w:t xml:space="preserve"> </w:t>
      </w:r>
      <w:r>
        <w:rPr>
          <w:color w:val="000000" w:themeColor="text1"/>
          <w:lang w:val="ky-KG"/>
        </w:rPr>
        <w:t xml:space="preserve">для </w:t>
      </w:r>
      <w:r w:rsidRPr="009A2B85">
        <w:rPr>
          <w:lang w:val="ru-RU"/>
        </w:rPr>
        <w:t>Консультанта по доработке программы обучения педагогов дошкольных учреждений «Балалык»</w:t>
      </w:r>
      <w:r w:rsidRPr="009A2B85">
        <w:rPr>
          <w:b/>
          <w:bCs/>
          <w:lang w:val="ru-RU"/>
        </w:rPr>
        <w:t xml:space="preserve"> </w:t>
      </w:r>
      <w:r>
        <w:rPr>
          <w:color w:val="000000" w:themeColor="text1"/>
          <w:lang w:val="ky-KG"/>
        </w:rPr>
        <w:t xml:space="preserve">(далее Консультант) </w:t>
      </w:r>
      <w:r w:rsidRPr="0029643E">
        <w:rPr>
          <w:color w:val="000000" w:themeColor="text1"/>
          <w:lang w:val="ky-KG"/>
        </w:rPr>
        <w:t>заключается в</w:t>
      </w:r>
      <w:r w:rsidRPr="001C5A95">
        <w:rPr>
          <w:lang w:val="ru-RU"/>
        </w:rPr>
        <w:t xml:space="preserve"> </w:t>
      </w:r>
      <w:r>
        <w:rPr>
          <w:lang w:val="ru-RU"/>
        </w:rPr>
        <w:t>п</w:t>
      </w:r>
      <w:r w:rsidRPr="001C5A95">
        <w:rPr>
          <w:lang w:val="ru-RU"/>
        </w:rPr>
        <w:t>ереработ</w:t>
      </w:r>
      <w:r>
        <w:rPr>
          <w:lang w:val="ru-RU"/>
        </w:rPr>
        <w:t>ке</w:t>
      </w:r>
      <w:r w:rsidRPr="001C5A95">
        <w:rPr>
          <w:lang w:val="ru-RU"/>
        </w:rPr>
        <w:t xml:space="preserve"> тренингов</w:t>
      </w:r>
      <w:r>
        <w:rPr>
          <w:lang w:val="ru-RU"/>
        </w:rPr>
        <w:t>ого</w:t>
      </w:r>
      <w:r w:rsidRPr="001C5A95">
        <w:rPr>
          <w:lang w:val="ru-RU"/>
        </w:rPr>
        <w:t xml:space="preserve"> м</w:t>
      </w:r>
      <w:r>
        <w:rPr>
          <w:lang w:val="ru-RU"/>
        </w:rPr>
        <w:t>одуля по программе «Балалык»</w:t>
      </w:r>
      <w:r w:rsidRPr="001C5A95">
        <w:rPr>
          <w:lang w:val="ru-RU"/>
        </w:rPr>
        <w:t xml:space="preserve"> в </w:t>
      </w:r>
      <w:r>
        <w:rPr>
          <w:lang w:val="ru-RU"/>
        </w:rPr>
        <w:t>курс повышения квалификации (ПК) для воспитателей общинных детских садов (ОДС)</w:t>
      </w:r>
      <w:r w:rsidR="009A2B85">
        <w:rPr>
          <w:lang w:val="ru-RU"/>
        </w:rPr>
        <w:t xml:space="preserve"> </w:t>
      </w:r>
      <w:r w:rsidR="00454102">
        <w:rPr>
          <w:lang w:val="ru-RU"/>
        </w:rPr>
        <w:t>на основе</w:t>
      </w:r>
      <w:r>
        <w:rPr>
          <w:lang w:val="ru-RU"/>
        </w:rPr>
        <w:t xml:space="preserve"> </w:t>
      </w:r>
      <w:r w:rsidR="009A2B85" w:rsidRPr="00454102">
        <w:rPr>
          <w:lang w:val="ru-RU"/>
        </w:rPr>
        <w:t>10</w:t>
      </w:r>
      <w:r w:rsidRPr="00454102">
        <w:rPr>
          <w:lang w:val="ru-RU"/>
        </w:rPr>
        <w:t>-дневн</w:t>
      </w:r>
      <w:r w:rsidR="00454102" w:rsidRPr="00454102">
        <w:rPr>
          <w:lang w:val="ru-RU"/>
        </w:rPr>
        <w:t>ого</w:t>
      </w:r>
      <w:r w:rsidRPr="00454102">
        <w:rPr>
          <w:lang w:val="ru-RU"/>
        </w:rPr>
        <w:t xml:space="preserve"> тренингов</w:t>
      </w:r>
      <w:r w:rsidR="00454102" w:rsidRPr="00454102">
        <w:rPr>
          <w:lang w:val="ru-RU"/>
        </w:rPr>
        <w:t>ого</w:t>
      </w:r>
      <w:r w:rsidRPr="00454102">
        <w:rPr>
          <w:lang w:val="ru-RU"/>
        </w:rPr>
        <w:t xml:space="preserve"> модул</w:t>
      </w:r>
      <w:r w:rsidR="00454102" w:rsidRPr="00454102">
        <w:rPr>
          <w:lang w:val="ru-RU"/>
        </w:rPr>
        <w:t>я</w:t>
      </w:r>
      <w:r w:rsidRPr="00454102">
        <w:rPr>
          <w:lang w:val="ru-RU"/>
        </w:rPr>
        <w:t xml:space="preserve"> в онлайн формате </w:t>
      </w:r>
      <w:r w:rsidRPr="001C5A95">
        <w:rPr>
          <w:lang w:val="ru-RU"/>
        </w:rPr>
        <w:t xml:space="preserve">согласно принятым изменениям в </w:t>
      </w:r>
      <w:r>
        <w:rPr>
          <w:lang w:val="ru-RU"/>
        </w:rPr>
        <w:t>З</w:t>
      </w:r>
      <w:r w:rsidRPr="001C5A95">
        <w:rPr>
          <w:lang w:val="ru-RU"/>
        </w:rPr>
        <w:t>аконы и НПА</w:t>
      </w:r>
      <w:r>
        <w:rPr>
          <w:lang w:val="ru-RU"/>
        </w:rPr>
        <w:t xml:space="preserve"> Кыргызской Республики по дошкольному образованию</w:t>
      </w:r>
      <w:r w:rsidRPr="001C5A95">
        <w:rPr>
          <w:lang w:val="ru-RU"/>
        </w:rPr>
        <w:t>.</w:t>
      </w:r>
    </w:p>
    <w:p w14:paraId="26B5AA84" w14:textId="77777777" w:rsidR="004E4161" w:rsidRDefault="004E4161" w:rsidP="004E4161">
      <w:pPr>
        <w:jc w:val="both"/>
        <w:rPr>
          <w:lang w:val="ru-RU"/>
        </w:rPr>
      </w:pPr>
    </w:p>
    <w:p w14:paraId="225B4227" w14:textId="77777777" w:rsidR="004E4161" w:rsidRDefault="004E4161" w:rsidP="004E4161">
      <w:pPr>
        <w:spacing w:after="160" w:line="254" w:lineRule="auto"/>
        <w:jc w:val="both"/>
        <w:rPr>
          <w:rFonts w:eastAsiaTheme="minorEastAsia"/>
          <w:b/>
          <w:lang w:val="ru-RU" w:eastAsia="ru-RU"/>
        </w:rPr>
      </w:pPr>
      <w:r>
        <w:rPr>
          <w:b/>
        </w:rPr>
        <w:t>VI</w:t>
      </w:r>
      <w:r>
        <w:rPr>
          <w:b/>
          <w:lang w:val="ru-RU"/>
        </w:rPr>
        <w:t>.</w:t>
      </w:r>
      <w:r>
        <w:rPr>
          <w:rFonts w:eastAsiaTheme="minorHAnsi"/>
          <w:b/>
          <w:lang w:val="ru-RU"/>
        </w:rPr>
        <w:t xml:space="preserve"> Объем и </w:t>
      </w:r>
      <w:r>
        <w:rPr>
          <w:rFonts w:eastAsiaTheme="minorEastAsia"/>
          <w:b/>
          <w:lang w:val="ru-RU" w:eastAsia="ru-RU"/>
        </w:rPr>
        <w:t>содержание работы</w:t>
      </w:r>
    </w:p>
    <w:p w14:paraId="22058E7D" w14:textId="77777777" w:rsidR="004E4161" w:rsidRPr="009C41CB" w:rsidRDefault="004E4161" w:rsidP="004E4161">
      <w:pPr>
        <w:spacing w:after="200" w:line="276" w:lineRule="auto"/>
        <w:rPr>
          <w:rFonts w:eastAsiaTheme="minorEastAsia"/>
          <w:bCs/>
          <w:iCs/>
          <w:lang w:val="ru-RU" w:eastAsia="ru-RU"/>
        </w:rPr>
      </w:pPr>
      <w:r w:rsidRPr="009C41CB">
        <w:rPr>
          <w:rFonts w:eastAsiaTheme="minorEastAsia"/>
          <w:bCs/>
          <w:iCs/>
          <w:lang w:val="ru-RU" w:eastAsia="ru-RU"/>
        </w:rPr>
        <w:t xml:space="preserve">Для достижений поставленной цели </w:t>
      </w:r>
      <w:r w:rsidRPr="009C41CB">
        <w:rPr>
          <w:bCs/>
          <w:iCs/>
          <w:lang w:val="ru-RU"/>
        </w:rPr>
        <w:t>необходимо выполнение следующих задач</w:t>
      </w:r>
      <w:r w:rsidRPr="009C41CB">
        <w:rPr>
          <w:rFonts w:eastAsiaTheme="minorEastAsia"/>
          <w:bCs/>
          <w:iCs/>
          <w:lang w:val="ru-RU" w:eastAsia="ru-RU"/>
        </w:rPr>
        <w:t>:</w:t>
      </w:r>
    </w:p>
    <w:p w14:paraId="4A380D5A" w14:textId="77777777" w:rsidR="004E4161" w:rsidRPr="004E4161" w:rsidRDefault="004E4161" w:rsidP="004E4161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4E4161">
        <w:rPr>
          <w:rFonts w:ascii="Times New Roman" w:hAnsi="Times New Roman"/>
          <w:sz w:val="24"/>
          <w:szCs w:val="24"/>
          <w:lang w:eastAsia="en-US"/>
        </w:rPr>
        <w:t xml:space="preserve">Консультант разработает и согласует с ключевыми специалистами ОР/КП детальный план работы на весь период задания. </w:t>
      </w:r>
    </w:p>
    <w:p w14:paraId="63651B85" w14:textId="77777777" w:rsidR="004E4161" w:rsidRPr="004E4161" w:rsidRDefault="004E4161" w:rsidP="004E4161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4E4161">
        <w:rPr>
          <w:rFonts w:ascii="Times New Roman" w:hAnsi="Times New Roman"/>
          <w:sz w:val="24"/>
          <w:szCs w:val="24"/>
          <w:lang w:eastAsia="en-US"/>
        </w:rPr>
        <w:t>Проведет анализ Закона Кыргызской Республики «О дошкольном образовании», обновленного Государственного стандарта Кыргызской Республики "Дошкольное образование и уход за детьми" (далее - Госстандарт дошкольного образования) и другие актуальные нормативно-правовые документы, предъявляемые к дошкольному образованию и уходу за детьми в Кыргызской Республике на современном этапе.</w:t>
      </w:r>
    </w:p>
    <w:p w14:paraId="38DDB7C0" w14:textId="1A9FB786" w:rsidR="004E4161" w:rsidRPr="004E4161" w:rsidRDefault="004E4161" w:rsidP="004E4161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5F0B93">
        <w:rPr>
          <w:rFonts w:ascii="Times New Roman" w:hAnsi="Times New Roman"/>
          <w:sz w:val="24"/>
          <w:szCs w:val="24"/>
          <w:lang w:eastAsia="en-US"/>
        </w:rPr>
        <w:t xml:space="preserve">Переработает существующий модуль и тренинговые материалы в курс ПК, </w:t>
      </w:r>
      <w:r w:rsidR="00454102" w:rsidRPr="005F0B93">
        <w:rPr>
          <w:rFonts w:ascii="Times New Roman" w:hAnsi="Times New Roman"/>
          <w:sz w:val="24"/>
          <w:szCs w:val="24"/>
          <w:lang w:eastAsia="en-US"/>
        </w:rPr>
        <w:t>приемлемый для</w:t>
      </w:r>
      <w:r w:rsidRPr="005F0B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A2B85" w:rsidRPr="005F0B93">
        <w:rPr>
          <w:rFonts w:ascii="Times New Roman" w:hAnsi="Times New Roman"/>
          <w:sz w:val="24"/>
          <w:szCs w:val="24"/>
          <w:lang w:eastAsia="en-US"/>
        </w:rPr>
        <w:t>10</w:t>
      </w:r>
      <w:r w:rsidRPr="005F0B93">
        <w:rPr>
          <w:rFonts w:ascii="Times New Roman" w:hAnsi="Times New Roman"/>
          <w:sz w:val="24"/>
          <w:szCs w:val="24"/>
          <w:lang w:eastAsia="en-US"/>
        </w:rPr>
        <w:t>-дневного онлайн обучения согласно принятым изменениям в Законе «О дошкольном образовании» и Госстандарте дошкольного образования</w:t>
      </w:r>
      <w:r w:rsidRPr="004E4161">
        <w:rPr>
          <w:rFonts w:ascii="Times New Roman" w:hAnsi="Times New Roman"/>
          <w:sz w:val="24"/>
          <w:szCs w:val="24"/>
          <w:lang w:eastAsia="en-US"/>
        </w:rPr>
        <w:t>:</w:t>
      </w:r>
    </w:p>
    <w:p w14:paraId="2CDF12F3" w14:textId="77777777" w:rsidR="004E4161" w:rsidRPr="004E4161" w:rsidRDefault="004E4161" w:rsidP="004E4161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4E4161">
        <w:rPr>
          <w:rFonts w:ascii="Times New Roman" w:hAnsi="Times New Roman"/>
          <w:sz w:val="24"/>
          <w:szCs w:val="24"/>
          <w:lang w:eastAsia="en-US"/>
        </w:rPr>
        <w:lastRenderedPageBreak/>
        <w:t xml:space="preserve">Модули будут разработаны на основе концепции целостного развития ребенка дошкольного возраста как субъекта детских видов деятельности и поведения, изучения и понимания современного ребенка, его психофизиологических особенностей. </w:t>
      </w:r>
    </w:p>
    <w:p w14:paraId="04E6B1B9" w14:textId="77777777" w:rsidR="004E4161" w:rsidRPr="004E4161" w:rsidRDefault="004E4161" w:rsidP="004E4161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4E4161">
        <w:rPr>
          <w:rFonts w:ascii="Times New Roman" w:hAnsi="Times New Roman"/>
          <w:sz w:val="24"/>
          <w:szCs w:val="24"/>
          <w:lang w:eastAsia="en-US"/>
        </w:rPr>
        <w:t xml:space="preserve">Особенностью программ обучения должно стать наличие методических рекомендаций, направленных на развитие ключевых компетенций воспитателей ОДС на основе разработанных в рамках проекта «Укрепление основ обучения» методических руководств (по дифференцированному обучению, парциальной программы по основам STEM-образования в дошкольных организациях, «Балалык» и др. по необходимости). </w:t>
      </w:r>
    </w:p>
    <w:p w14:paraId="213CB796" w14:textId="3B2F0E63" w:rsidR="004E4161" w:rsidRPr="004E4161" w:rsidRDefault="004E4161" w:rsidP="004E4161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4E4161">
        <w:rPr>
          <w:rFonts w:ascii="Times New Roman" w:hAnsi="Times New Roman"/>
          <w:sz w:val="24"/>
          <w:szCs w:val="24"/>
          <w:lang w:eastAsia="en-US"/>
        </w:rPr>
        <w:t xml:space="preserve">Проведет обсуждение разработанного курса с экспертами по дошкольному образованию в РИПКППР (круглый стол) и согласует документ для внедрения его в онлайн формате в качестве курса ПК воспитателей ОДС на курсах ПК РИПКППР. </w:t>
      </w:r>
    </w:p>
    <w:p w14:paraId="315BC3DE" w14:textId="79473B61" w:rsidR="004E4161" w:rsidRPr="004E4161" w:rsidRDefault="004E4161" w:rsidP="004E4161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4E4161">
        <w:rPr>
          <w:rFonts w:ascii="Times New Roman" w:hAnsi="Times New Roman"/>
          <w:sz w:val="24"/>
          <w:szCs w:val="24"/>
          <w:lang w:eastAsia="en-US"/>
        </w:rPr>
        <w:t xml:space="preserve">Подготовит инструментарии оценивания качества освоения материала обучающей программы курса ПК, также подготовит </w:t>
      </w:r>
      <w:r w:rsidR="005F0B93">
        <w:rPr>
          <w:rFonts w:ascii="Times New Roman" w:hAnsi="Times New Roman"/>
          <w:sz w:val="24"/>
          <w:szCs w:val="24"/>
          <w:lang w:eastAsia="en-US"/>
        </w:rPr>
        <w:t>двух</w:t>
      </w:r>
      <w:r w:rsidRPr="004E4161">
        <w:rPr>
          <w:rFonts w:ascii="Times New Roman" w:hAnsi="Times New Roman"/>
          <w:sz w:val="24"/>
          <w:szCs w:val="24"/>
          <w:lang w:eastAsia="en-US"/>
        </w:rPr>
        <w:t xml:space="preserve"> мастер – тренер</w:t>
      </w:r>
      <w:r w:rsidR="005F0B93">
        <w:rPr>
          <w:rFonts w:ascii="Times New Roman" w:hAnsi="Times New Roman"/>
          <w:sz w:val="24"/>
          <w:szCs w:val="24"/>
          <w:lang w:eastAsia="en-US"/>
        </w:rPr>
        <w:t>ов</w:t>
      </w:r>
      <w:r w:rsidRPr="004E4161">
        <w:rPr>
          <w:rFonts w:ascii="Times New Roman" w:hAnsi="Times New Roman"/>
          <w:sz w:val="24"/>
          <w:szCs w:val="24"/>
          <w:lang w:eastAsia="en-US"/>
        </w:rPr>
        <w:t xml:space="preserve"> для обучения преподавателей </w:t>
      </w:r>
      <w:r w:rsidR="00C733AF">
        <w:rPr>
          <w:rFonts w:ascii="Times New Roman" w:hAnsi="Times New Roman"/>
          <w:sz w:val="24"/>
          <w:szCs w:val="24"/>
          <w:lang w:eastAsia="en-US"/>
        </w:rPr>
        <w:t xml:space="preserve">на платформе </w:t>
      </w:r>
      <w:r w:rsidRPr="004E4161">
        <w:rPr>
          <w:rFonts w:ascii="Times New Roman" w:hAnsi="Times New Roman"/>
          <w:sz w:val="24"/>
          <w:szCs w:val="24"/>
          <w:lang w:eastAsia="en-US"/>
        </w:rPr>
        <w:t xml:space="preserve">РИПКППР. </w:t>
      </w:r>
    </w:p>
    <w:p w14:paraId="2875F557" w14:textId="13DE1C3C" w:rsidR="004E4161" w:rsidRPr="004E4161" w:rsidRDefault="004E4161" w:rsidP="004E4161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4E4161">
        <w:rPr>
          <w:rFonts w:ascii="Times New Roman" w:hAnsi="Times New Roman"/>
          <w:sz w:val="24"/>
          <w:szCs w:val="24"/>
          <w:lang w:eastAsia="en-US"/>
        </w:rPr>
        <w:t xml:space="preserve">Обеспечит официальную передачу разработанного курса ПК и учебных материалов (в электронном и бумажном варианте на кыргызском и русском языках) РИПКППР. </w:t>
      </w:r>
    </w:p>
    <w:p w14:paraId="5051CE57" w14:textId="73227760" w:rsidR="004E4161" w:rsidRPr="00454102" w:rsidRDefault="004E4161" w:rsidP="004E4161">
      <w:pPr>
        <w:pStyle w:val="a3"/>
        <w:numPr>
          <w:ilvl w:val="0"/>
          <w:numId w:val="8"/>
        </w:numPr>
        <w:shd w:val="clear" w:color="auto" w:fill="F8F9FA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eastAsia="en-US"/>
        </w:rPr>
      </w:pPr>
      <w:r w:rsidRPr="004E4161">
        <w:rPr>
          <w:rFonts w:ascii="Times New Roman" w:hAnsi="Times New Roman"/>
          <w:sz w:val="24"/>
          <w:szCs w:val="24"/>
          <w:lang w:eastAsia="en-US"/>
        </w:rPr>
        <w:t xml:space="preserve">Подготовит разработанные материалы и окажет авторско-редакторское содействие </w:t>
      </w:r>
      <w:r w:rsidRPr="00454102">
        <w:rPr>
          <w:rFonts w:ascii="Times New Roman" w:hAnsi="Times New Roman"/>
          <w:sz w:val="24"/>
          <w:szCs w:val="24"/>
          <w:lang w:eastAsia="en-US"/>
        </w:rPr>
        <w:t xml:space="preserve">Консультанту по конвертации учебного модуля «Балалык» для </w:t>
      </w:r>
      <w:r w:rsidR="00454102" w:rsidRPr="00454102">
        <w:rPr>
          <w:rFonts w:ascii="Times New Roman" w:hAnsi="Times New Roman"/>
          <w:sz w:val="24"/>
          <w:szCs w:val="24"/>
          <w:lang w:eastAsia="en-US"/>
        </w:rPr>
        <w:t>10</w:t>
      </w:r>
      <w:r w:rsidRPr="00454102">
        <w:rPr>
          <w:rFonts w:ascii="Times New Roman" w:hAnsi="Times New Roman"/>
          <w:sz w:val="24"/>
          <w:szCs w:val="24"/>
          <w:lang w:eastAsia="en-US"/>
        </w:rPr>
        <w:t>-дневного онлайн-обучения и его установке на платформу Республиканского института повышения квалификации и переподготовки педагогических работников.</w:t>
      </w:r>
    </w:p>
    <w:p w14:paraId="6D65C13C" w14:textId="77777777" w:rsidR="004E4161" w:rsidRPr="00454102" w:rsidRDefault="004E4161" w:rsidP="004E4161">
      <w:pPr>
        <w:spacing w:after="200" w:line="276" w:lineRule="auto"/>
        <w:rPr>
          <w:rFonts w:eastAsiaTheme="minorEastAsia"/>
          <w:b/>
          <w:i/>
          <w:lang w:val="ru-RU" w:eastAsia="ru-RU"/>
        </w:rPr>
      </w:pPr>
    </w:p>
    <w:p w14:paraId="73B30EA2" w14:textId="77777777" w:rsidR="004E4161" w:rsidRDefault="004E4161" w:rsidP="004E4161">
      <w:pPr>
        <w:jc w:val="both"/>
        <w:rPr>
          <w:b/>
          <w:lang w:val="ru-RU" w:eastAsia="ru-RU"/>
        </w:rPr>
      </w:pPr>
      <w:r>
        <w:rPr>
          <w:b/>
          <w:lang w:eastAsia="ru-RU"/>
        </w:rPr>
        <w:t>V</w:t>
      </w:r>
      <w:r>
        <w:rPr>
          <w:b/>
          <w:lang w:val="ru-RU" w:eastAsia="ru-RU"/>
        </w:rPr>
        <w:t>. Сроки выполнения задания</w:t>
      </w:r>
    </w:p>
    <w:p w14:paraId="37455629" w14:textId="77777777" w:rsidR="004E4161" w:rsidRDefault="004E4161" w:rsidP="004E4161">
      <w:pPr>
        <w:ind w:left="120"/>
        <w:jc w:val="both"/>
        <w:rPr>
          <w:lang w:val="ru-RU" w:eastAsia="ru-RU"/>
        </w:rPr>
      </w:pPr>
    </w:p>
    <w:p w14:paraId="7A073FBA" w14:textId="77777777" w:rsidR="004E4161" w:rsidRDefault="004E4161" w:rsidP="004E4161">
      <w:pPr>
        <w:widowControl w:val="0"/>
        <w:jc w:val="both"/>
        <w:rPr>
          <w:lang w:val="ru-RU"/>
        </w:rPr>
      </w:pPr>
      <w:r>
        <w:rPr>
          <w:lang w:val="ru-RU" w:eastAsia="ru-RU"/>
        </w:rPr>
        <w:t xml:space="preserve">Планируемая продолжительность задания составляет </w:t>
      </w:r>
      <w:bookmarkStart w:id="0" w:name="_Hlk189572182"/>
      <w:r>
        <w:rPr>
          <w:lang w:val="ru-RU" w:eastAsia="ru-RU"/>
        </w:rPr>
        <w:t xml:space="preserve">45 дней </w:t>
      </w:r>
      <w:bookmarkEnd w:id="0"/>
      <w:r w:rsidRPr="002818FE">
        <w:rPr>
          <w:color w:val="000000" w:themeColor="text1"/>
          <w:lang w:val="ru-RU"/>
        </w:rPr>
        <w:t xml:space="preserve">с </w:t>
      </w:r>
      <w:r>
        <w:rPr>
          <w:color w:val="000000" w:themeColor="text1"/>
          <w:lang w:val="ru-RU"/>
        </w:rPr>
        <w:t xml:space="preserve">даты </w:t>
      </w:r>
      <w:r w:rsidRPr="002818FE">
        <w:rPr>
          <w:color w:val="000000" w:themeColor="text1"/>
          <w:lang w:val="ru-RU"/>
        </w:rPr>
        <w:t>подписания контракта</w:t>
      </w:r>
      <w:r>
        <w:rPr>
          <w:lang w:val="ru-RU"/>
        </w:rPr>
        <w:t>.</w:t>
      </w:r>
    </w:p>
    <w:p w14:paraId="0324C4CD" w14:textId="77777777" w:rsidR="004E4161" w:rsidRDefault="004E4161" w:rsidP="004E4161">
      <w:pPr>
        <w:jc w:val="both"/>
        <w:rPr>
          <w:rFonts w:eastAsiaTheme="minorEastAsia"/>
          <w:lang w:val="ru-RU" w:eastAsia="ru-RU"/>
        </w:rPr>
      </w:pPr>
    </w:p>
    <w:p w14:paraId="349E9443" w14:textId="77777777" w:rsidR="004E4161" w:rsidRDefault="004E4161" w:rsidP="004E4161">
      <w:pPr>
        <w:jc w:val="both"/>
        <w:rPr>
          <w:b/>
          <w:lang w:val="ru-RU"/>
        </w:rPr>
      </w:pPr>
      <w:r>
        <w:rPr>
          <w:b/>
        </w:rPr>
        <w:t>VI</w:t>
      </w:r>
      <w:r>
        <w:rPr>
          <w:b/>
          <w:lang w:val="ru-RU"/>
        </w:rPr>
        <w:t>. Условия выполнения задания</w:t>
      </w:r>
    </w:p>
    <w:p w14:paraId="42AA9320" w14:textId="77777777" w:rsidR="004E4161" w:rsidRDefault="004E4161" w:rsidP="004E4161">
      <w:pPr>
        <w:tabs>
          <w:tab w:val="left" w:pos="284"/>
          <w:tab w:val="left" w:pos="426"/>
        </w:tabs>
        <w:jc w:val="both"/>
        <w:rPr>
          <w:lang w:val="ru-RU"/>
        </w:rPr>
      </w:pPr>
    </w:p>
    <w:p w14:paraId="24DB19BA" w14:textId="6ED2C8D6" w:rsidR="004E4161" w:rsidRDefault="004E4161" w:rsidP="004E4161">
      <w:pPr>
        <w:tabs>
          <w:tab w:val="left" w:pos="284"/>
          <w:tab w:val="left" w:pos="426"/>
        </w:tabs>
        <w:jc w:val="both"/>
        <w:rPr>
          <w:lang w:val="ru-RU"/>
        </w:rPr>
      </w:pPr>
      <w:r>
        <w:rPr>
          <w:lang w:val="ru-RU"/>
        </w:rPr>
        <w:t xml:space="preserve">Консультант будет работать под непосредственным руководством Координатора по обучению учителей, специалистами ОР/КП и тесно сотрудничать с РИПКППР и </w:t>
      </w:r>
      <w:r w:rsidRPr="00454102">
        <w:rPr>
          <w:lang w:val="ru-RU"/>
        </w:rPr>
        <w:t xml:space="preserve">Консультантом по конвертации учебного модуля «Балалык» для онлайн-обучения </w:t>
      </w:r>
      <w:r w:rsidR="007113C3">
        <w:rPr>
          <w:lang w:val="ru-RU"/>
        </w:rPr>
        <w:t>воспитателей</w:t>
      </w:r>
      <w:r w:rsidRPr="00454102">
        <w:rPr>
          <w:bCs/>
          <w:lang w:val="ru-RU"/>
        </w:rPr>
        <w:t>.</w:t>
      </w:r>
      <w:r w:rsidRPr="00454102">
        <w:rPr>
          <w:lang w:val="ru-RU"/>
        </w:rPr>
        <w:t xml:space="preserve"> </w:t>
      </w:r>
      <w:r>
        <w:rPr>
          <w:lang w:val="ru-RU"/>
        </w:rPr>
        <w:t xml:space="preserve">Отчеты будут согласованы с Координатором по обучению учителей, утверждены менеджером ОР/КП.  </w:t>
      </w:r>
    </w:p>
    <w:p w14:paraId="0476CC04" w14:textId="77777777" w:rsidR="004E4161" w:rsidRDefault="004E4161" w:rsidP="004E4161">
      <w:pPr>
        <w:tabs>
          <w:tab w:val="left" w:pos="284"/>
          <w:tab w:val="left" w:pos="426"/>
        </w:tabs>
        <w:jc w:val="both"/>
        <w:rPr>
          <w:highlight w:val="yellow"/>
          <w:lang w:val="ru-RU"/>
        </w:rPr>
      </w:pPr>
    </w:p>
    <w:p w14:paraId="5C7D67F4" w14:textId="77777777" w:rsidR="004E4161" w:rsidRDefault="004E4161" w:rsidP="004E4161">
      <w:pPr>
        <w:spacing w:after="60"/>
        <w:jc w:val="both"/>
        <w:rPr>
          <w:b/>
          <w:lang w:val="ru-RU" w:eastAsia="ru-RU"/>
        </w:rPr>
      </w:pPr>
      <w:r>
        <w:rPr>
          <w:b/>
        </w:rPr>
        <w:t>VII</w:t>
      </w:r>
      <w:r>
        <w:rPr>
          <w:b/>
          <w:lang w:val="ru-RU"/>
        </w:rPr>
        <w:t xml:space="preserve">. </w:t>
      </w:r>
      <w:r>
        <w:rPr>
          <w:b/>
          <w:bCs/>
          <w:color w:val="000000" w:themeColor="text1"/>
          <w:lang w:val="ky-KG"/>
        </w:rPr>
        <w:t xml:space="preserve">Ожидаемые результаты, </w:t>
      </w:r>
      <w:r w:rsidRPr="002818FE">
        <w:rPr>
          <w:b/>
          <w:color w:val="000000" w:themeColor="text1"/>
          <w:lang w:val="ru-RU"/>
        </w:rPr>
        <w:t>перечень и график представления отчетов</w:t>
      </w:r>
    </w:p>
    <w:p w14:paraId="5209E5D0" w14:textId="77777777" w:rsidR="004E4161" w:rsidRDefault="004E4161" w:rsidP="004E4161">
      <w:pPr>
        <w:jc w:val="both"/>
        <w:rPr>
          <w:lang w:val="ru-RU"/>
        </w:rPr>
      </w:pPr>
      <w:r>
        <w:rPr>
          <w:lang w:val="ru-RU"/>
        </w:rPr>
        <w:t xml:space="preserve">Финансовые выплаты будут производиться только после утверждения соответствующих отчетов не позже указанных ниже сроков: </w:t>
      </w:r>
    </w:p>
    <w:p w14:paraId="60C24529" w14:textId="77777777" w:rsidR="004E4161" w:rsidRPr="004E4161" w:rsidRDefault="004E4161" w:rsidP="004E4161">
      <w:pPr>
        <w:pStyle w:val="a3"/>
        <w:numPr>
          <w:ilvl w:val="0"/>
          <w:numId w:val="10"/>
        </w:numPr>
        <w:ind w:firstLine="169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4161">
        <w:rPr>
          <w:rFonts w:ascii="Times New Roman" w:hAnsi="Times New Roman"/>
          <w:sz w:val="24"/>
          <w:szCs w:val="24"/>
          <w:lang w:eastAsia="en-US"/>
        </w:rPr>
        <w:t>Начальный отчет (выплата 15 % от общей суммы)</w:t>
      </w:r>
    </w:p>
    <w:p w14:paraId="17E4259E" w14:textId="77777777" w:rsidR="004E4161" w:rsidRPr="004E4161" w:rsidRDefault="004E4161" w:rsidP="004E4161">
      <w:pPr>
        <w:pStyle w:val="a3"/>
        <w:numPr>
          <w:ilvl w:val="0"/>
          <w:numId w:val="10"/>
        </w:numPr>
        <w:ind w:firstLine="169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4161">
        <w:rPr>
          <w:rFonts w:ascii="Times New Roman" w:hAnsi="Times New Roman"/>
          <w:sz w:val="24"/>
          <w:szCs w:val="24"/>
          <w:lang w:eastAsia="en-US"/>
        </w:rPr>
        <w:t>Промежуточный отчет (выплата 35 % от общей суммы)</w:t>
      </w:r>
    </w:p>
    <w:p w14:paraId="2683CB35" w14:textId="77777777" w:rsidR="004E4161" w:rsidRPr="004E4161" w:rsidRDefault="004E4161" w:rsidP="004E4161">
      <w:pPr>
        <w:pStyle w:val="a3"/>
        <w:numPr>
          <w:ilvl w:val="0"/>
          <w:numId w:val="10"/>
        </w:numPr>
        <w:ind w:firstLine="169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4161">
        <w:rPr>
          <w:rFonts w:ascii="Times New Roman" w:hAnsi="Times New Roman"/>
          <w:sz w:val="24"/>
          <w:szCs w:val="24"/>
          <w:lang w:eastAsia="en-US"/>
        </w:rPr>
        <w:t>Заключительный отчет (выплата 50 % от общей суммы)</w:t>
      </w:r>
    </w:p>
    <w:p w14:paraId="29177B8F" w14:textId="77777777" w:rsidR="004E4161" w:rsidRDefault="004E4161" w:rsidP="004E4161">
      <w:pPr>
        <w:tabs>
          <w:tab w:val="left" w:pos="284"/>
          <w:tab w:val="left" w:pos="426"/>
        </w:tabs>
        <w:jc w:val="both"/>
        <w:rPr>
          <w:b/>
          <w:lang w:val="ru-RU"/>
        </w:rPr>
      </w:pPr>
    </w:p>
    <w:p w14:paraId="04EBE57C" w14:textId="77777777" w:rsidR="004E4161" w:rsidRDefault="004E4161" w:rsidP="004E4161">
      <w:pPr>
        <w:tabs>
          <w:tab w:val="left" w:pos="284"/>
          <w:tab w:val="left" w:pos="426"/>
        </w:tabs>
        <w:jc w:val="both"/>
        <w:rPr>
          <w:lang w:val="ru-RU"/>
        </w:rPr>
      </w:pPr>
      <w:r>
        <w:rPr>
          <w:b/>
          <w:lang w:val="ru-RU"/>
        </w:rPr>
        <w:t>Начальный отчет</w:t>
      </w:r>
      <w:r>
        <w:rPr>
          <w:lang w:val="ru-RU"/>
        </w:rPr>
        <w:t xml:space="preserve"> (5 дней с даты подписания Контракта)</w:t>
      </w:r>
    </w:p>
    <w:p w14:paraId="68CF72ED" w14:textId="77777777" w:rsidR="004E4161" w:rsidRDefault="004E4161" w:rsidP="004E4161">
      <w:pPr>
        <w:tabs>
          <w:tab w:val="left" w:pos="284"/>
          <w:tab w:val="left" w:pos="426"/>
        </w:tabs>
        <w:jc w:val="both"/>
        <w:rPr>
          <w:lang w:val="ru-RU"/>
        </w:rPr>
      </w:pPr>
      <w:r>
        <w:rPr>
          <w:lang w:val="ru-RU"/>
        </w:rPr>
        <w:t xml:space="preserve">Включает в себя </w:t>
      </w:r>
    </w:p>
    <w:p w14:paraId="7978E6BB" w14:textId="77777777" w:rsidR="004E4161" w:rsidRPr="004E4161" w:rsidRDefault="004E4161" w:rsidP="004E4161">
      <w:pPr>
        <w:pStyle w:val="a3"/>
        <w:numPr>
          <w:ilvl w:val="0"/>
          <w:numId w:val="14"/>
        </w:numPr>
        <w:ind w:left="709" w:hanging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4161">
        <w:rPr>
          <w:rFonts w:ascii="Times New Roman" w:hAnsi="Times New Roman"/>
          <w:sz w:val="24"/>
          <w:szCs w:val="24"/>
          <w:lang w:eastAsia="en-US"/>
        </w:rPr>
        <w:t xml:space="preserve">Детальный план – график работы на весь период задания. </w:t>
      </w:r>
    </w:p>
    <w:p w14:paraId="2E387EB5" w14:textId="77777777" w:rsidR="004E4161" w:rsidRPr="004E4161" w:rsidRDefault="004E4161" w:rsidP="004E4161">
      <w:pPr>
        <w:pStyle w:val="a3"/>
        <w:numPr>
          <w:ilvl w:val="0"/>
          <w:numId w:val="14"/>
        </w:numPr>
        <w:ind w:left="709" w:hanging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4161">
        <w:rPr>
          <w:rFonts w:ascii="Times New Roman" w:hAnsi="Times New Roman"/>
          <w:sz w:val="24"/>
          <w:szCs w:val="24"/>
          <w:lang w:eastAsia="en-US"/>
        </w:rPr>
        <w:t xml:space="preserve">Перечень предлагаемых для внесения изменений в контент курса ПК и обучающих материалов на основе анализа Закона Кыргызской Республики «О дошкольном образовании», Государственного стандарта Кыргызской Республики "Дошкольное образование и уход за детьми". </w:t>
      </w:r>
    </w:p>
    <w:p w14:paraId="4861B973" w14:textId="77777777" w:rsidR="004E4161" w:rsidRDefault="004E4161" w:rsidP="004E4161">
      <w:pPr>
        <w:tabs>
          <w:tab w:val="left" w:pos="284"/>
          <w:tab w:val="left" w:pos="426"/>
        </w:tabs>
        <w:jc w:val="both"/>
        <w:rPr>
          <w:b/>
          <w:lang w:val="ru-RU"/>
        </w:rPr>
      </w:pPr>
    </w:p>
    <w:p w14:paraId="6814467E" w14:textId="77777777" w:rsidR="004E4161" w:rsidRDefault="004E4161" w:rsidP="004E4161">
      <w:pPr>
        <w:tabs>
          <w:tab w:val="left" w:pos="284"/>
          <w:tab w:val="left" w:pos="426"/>
        </w:tabs>
        <w:jc w:val="both"/>
        <w:rPr>
          <w:lang w:val="ru-RU"/>
        </w:rPr>
      </w:pPr>
      <w:r>
        <w:rPr>
          <w:b/>
          <w:lang w:val="ru-RU"/>
        </w:rPr>
        <w:t>Промежуточный отчет</w:t>
      </w:r>
      <w:r>
        <w:rPr>
          <w:lang w:val="ru-RU"/>
        </w:rPr>
        <w:t xml:space="preserve"> (35 дней с даты подписания Контракта)</w:t>
      </w:r>
    </w:p>
    <w:p w14:paraId="6CE1482E" w14:textId="77777777" w:rsidR="004E4161" w:rsidRPr="00295AA4" w:rsidRDefault="004E4161" w:rsidP="004E4161">
      <w:pPr>
        <w:pStyle w:val="a3"/>
        <w:numPr>
          <w:ilvl w:val="0"/>
          <w:numId w:val="11"/>
        </w:numPr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295AA4">
        <w:rPr>
          <w:rFonts w:ascii="Times New Roman" w:hAnsi="Times New Roman"/>
          <w:sz w:val="24"/>
          <w:szCs w:val="24"/>
          <w:lang w:eastAsia="en-US"/>
        </w:rPr>
        <w:t>Проект/драфт тренингового модуля (90%) для обучения в онлайн режиме</w:t>
      </w:r>
    </w:p>
    <w:p w14:paraId="199B08F2" w14:textId="77777777" w:rsidR="004E4161" w:rsidRPr="00295AA4" w:rsidRDefault="004E4161" w:rsidP="004E4161">
      <w:pPr>
        <w:pStyle w:val="a3"/>
        <w:numPr>
          <w:ilvl w:val="0"/>
          <w:numId w:val="11"/>
        </w:numPr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295AA4">
        <w:rPr>
          <w:rFonts w:ascii="Times New Roman" w:hAnsi="Times New Roman"/>
          <w:sz w:val="24"/>
          <w:szCs w:val="24"/>
          <w:lang w:eastAsia="en-US"/>
        </w:rPr>
        <w:t>Протоколы обсуждений с экспертами в рабочих группах и РИПКППР.</w:t>
      </w:r>
    </w:p>
    <w:p w14:paraId="6BB2E5AE" w14:textId="77777777" w:rsidR="004E4161" w:rsidRDefault="004E4161" w:rsidP="004E4161">
      <w:pPr>
        <w:pStyle w:val="a3"/>
        <w:tabs>
          <w:tab w:val="left" w:pos="284"/>
          <w:tab w:val="left" w:pos="426"/>
        </w:tabs>
        <w:jc w:val="both"/>
      </w:pPr>
    </w:p>
    <w:p w14:paraId="49224623" w14:textId="77777777" w:rsidR="004E4161" w:rsidRDefault="004E4161" w:rsidP="004E4161">
      <w:pPr>
        <w:tabs>
          <w:tab w:val="left" w:pos="284"/>
          <w:tab w:val="left" w:pos="426"/>
        </w:tabs>
        <w:jc w:val="both"/>
        <w:rPr>
          <w:lang w:val="ru-RU"/>
        </w:rPr>
      </w:pPr>
      <w:r>
        <w:rPr>
          <w:b/>
          <w:lang w:val="ru-RU"/>
        </w:rPr>
        <w:t>Заключительный отчет</w:t>
      </w:r>
      <w:r>
        <w:rPr>
          <w:lang w:val="ru-RU"/>
        </w:rPr>
        <w:t xml:space="preserve"> (45 дней с даты подписания Контракта)</w:t>
      </w:r>
    </w:p>
    <w:p w14:paraId="42E9855B" w14:textId="77777777" w:rsidR="004E4161" w:rsidRPr="00295AA4" w:rsidRDefault="004E4161" w:rsidP="00295AA4">
      <w:pPr>
        <w:pStyle w:val="a3"/>
        <w:numPr>
          <w:ilvl w:val="0"/>
          <w:numId w:val="11"/>
        </w:numPr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295AA4">
        <w:rPr>
          <w:rFonts w:ascii="Times New Roman" w:hAnsi="Times New Roman"/>
          <w:sz w:val="24"/>
          <w:szCs w:val="24"/>
          <w:lang w:eastAsia="en-US"/>
        </w:rPr>
        <w:t xml:space="preserve">Одобренный РИПКППР курс ПК (100%) с учебными материалами. </w:t>
      </w:r>
    </w:p>
    <w:p w14:paraId="13ADC954" w14:textId="77777777" w:rsidR="004E4161" w:rsidRPr="00295AA4" w:rsidRDefault="004E4161" w:rsidP="00295AA4">
      <w:pPr>
        <w:pStyle w:val="a3"/>
        <w:numPr>
          <w:ilvl w:val="0"/>
          <w:numId w:val="11"/>
        </w:numPr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295AA4">
        <w:rPr>
          <w:rFonts w:ascii="Times New Roman" w:hAnsi="Times New Roman"/>
          <w:sz w:val="24"/>
          <w:szCs w:val="24"/>
          <w:lang w:eastAsia="en-US"/>
        </w:rPr>
        <w:t>Модуль для Тренинга для тренеров (ТоТ) и список подготовленных двух мастер-тренеров</w:t>
      </w:r>
    </w:p>
    <w:p w14:paraId="0D116A1E" w14:textId="77777777" w:rsidR="004E4161" w:rsidRPr="00295AA4" w:rsidRDefault="004E4161" w:rsidP="00295AA4">
      <w:pPr>
        <w:pStyle w:val="a3"/>
        <w:numPr>
          <w:ilvl w:val="0"/>
          <w:numId w:val="11"/>
        </w:numPr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295AA4">
        <w:rPr>
          <w:rFonts w:ascii="Times New Roman" w:hAnsi="Times New Roman"/>
          <w:sz w:val="24"/>
          <w:szCs w:val="24"/>
          <w:lang w:eastAsia="en-US"/>
        </w:rPr>
        <w:t>Описательный отчет об авторско-редакторском содействии при разработке и размещении е-модуля на IT-платформе РИПКППР.</w:t>
      </w:r>
    </w:p>
    <w:p w14:paraId="7020C920" w14:textId="77777777" w:rsidR="004E4161" w:rsidRPr="00F8110F" w:rsidRDefault="004E4161" w:rsidP="004E4161">
      <w:pPr>
        <w:ind w:left="360"/>
        <w:jc w:val="both"/>
        <w:rPr>
          <w:lang w:val="ru-RU"/>
        </w:rPr>
      </w:pPr>
      <w:r w:rsidRPr="00F8110F">
        <w:rPr>
          <w:lang w:val="ru-RU"/>
        </w:rPr>
        <w:t>Все материалы должны быть представлены в двух экземплярах на русском и кыргызском язык</w:t>
      </w:r>
      <w:r>
        <w:rPr>
          <w:lang w:val="ru-RU"/>
        </w:rPr>
        <w:t>ах</w:t>
      </w:r>
      <w:r w:rsidRPr="00F8110F">
        <w:rPr>
          <w:lang w:val="ru-RU"/>
        </w:rPr>
        <w:t xml:space="preserve"> в электронном и бумажном вариантах. </w:t>
      </w:r>
    </w:p>
    <w:p w14:paraId="34D0D4B9" w14:textId="77777777" w:rsidR="004E4161" w:rsidRDefault="004E4161" w:rsidP="004E4161">
      <w:pPr>
        <w:pStyle w:val="a3"/>
        <w:tabs>
          <w:tab w:val="left" w:pos="284"/>
          <w:tab w:val="left" w:pos="426"/>
        </w:tabs>
        <w:ind w:left="709"/>
        <w:jc w:val="both"/>
      </w:pPr>
    </w:p>
    <w:p w14:paraId="4A7DA00A" w14:textId="77777777" w:rsidR="004E4161" w:rsidRDefault="004E4161" w:rsidP="004E4161">
      <w:pPr>
        <w:jc w:val="both"/>
        <w:rPr>
          <w:b/>
          <w:lang w:val="ru-RU"/>
        </w:rPr>
      </w:pPr>
      <w:r>
        <w:rPr>
          <w:b/>
        </w:rPr>
        <w:t>VIII</w:t>
      </w:r>
      <w:r>
        <w:rPr>
          <w:b/>
          <w:lang w:val="ru-RU"/>
        </w:rPr>
        <w:t>. Квалификационные требования</w:t>
      </w:r>
    </w:p>
    <w:p w14:paraId="50716983" w14:textId="77777777" w:rsidR="004E4161" w:rsidRDefault="004E4161" w:rsidP="004E4161">
      <w:pPr>
        <w:jc w:val="both"/>
        <w:rPr>
          <w:lang w:val="ru-RU"/>
        </w:rPr>
      </w:pPr>
    </w:p>
    <w:p w14:paraId="29E9A42D" w14:textId="77777777" w:rsidR="004E4161" w:rsidRDefault="004E4161" w:rsidP="004E4161">
      <w:pPr>
        <w:numPr>
          <w:ilvl w:val="0"/>
          <w:numId w:val="13"/>
        </w:numPr>
        <w:jc w:val="both"/>
        <w:rPr>
          <w:lang w:val="ru-RU"/>
        </w:rPr>
      </w:pPr>
      <w:r>
        <w:rPr>
          <w:lang w:val="ru-RU"/>
        </w:rPr>
        <w:t>Высшее образование в области педагогики (в сфере дошкольного образования – преимущество).</w:t>
      </w:r>
    </w:p>
    <w:p w14:paraId="034C272C" w14:textId="77777777" w:rsidR="004E4161" w:rsidRDefault="004E4161" w:rsidP="004E4161">
      <w:pPr>
        <w:numPr>
          <w:ilvl w:val="0"/>
          <w:numId w:val="13"/>
        </w:numPr>
        <w:jc w:val="both"/>
        <w:rPr>
          <w:lang w:val="ru-RU"/>
        </w:rPr>
      </w:pPr>
      <w:r>
        <w:rPr>
          <w:lang w:val="ru-RU"/>
        </w:rPr>
        <w:t>Опыт работы в сфере дошкольного образования (знание основных закономерностей возрастного развития детей дошкольного возраста, основных методик работы с детьми дошкольного возраста, основные принципы и виды современных педагогических технологий). Опыт онлайн разработок - преимущество.</w:t>
      </w:r>
    </w:p>
    <w:p w14:paraId="1B8767C7" w14:textId="77777777" w:rsidR="004E4161" w:rsidRDefault="004E4161" w:rsidP="004E4161">
      <w:pPr>
        <w:numPr>
          <w:ilvl w:val="0"/>
          <w:numId w:val="13"/>
        </w:numPr>
        <w:jc w:val="both"/>
        <w:rPr>
          <w:lang w:val="ru-RU"/>
        </w:rPr>
      </w:pPr>
      <w:r>
        <w:rPr>
          <w:lang w:val="ru-RU"/>
        </w:rPr>
        <w:t xml:space="preserve">Не менее 2-х лет опыта успешной разработки учебно-практических материалов по дошкольному обучению, воспитанию и развитию. </w:t>
      </w:r>
    </w:p>
    <w:p w14:paraId="34A4F7E4" w14:textId="77777777" w:rsidR="004E4161" w:rsidRDefault="004E4161" w:rsidP="004E4161">
      <w:pPr>
        <w:numPr>
          <w:ilvl w:val="0"/>
          <w:numId w:val="13"/>
        </w:numPr>
        <w:jc w:val="both"/>
        <w:rPr>
          <w:lang w:val="ru-RU"/>
        </w:rPr>
      </w:pPr>
      <w:r>
        <w:rPr>
          <w:lang w:val="ru-RU"/>
        </w:rPr>
        <w:t>Подтвержденный опыт эффективного сотрудничества с МОН КР, РИПКППК, академическим сообществом и практиками.</w:t>
      </w:r>
    </w:p>
    <w:p w14:paraId="37C6B1F5" w14:textId="77777777" w:rsidR="004E4161" w:rsidRDefault="004E4161" w:rsidP="004E4161">
      <w:pPr>
        <w:numPr>
          <w:ilvl w:val="0"/>
          <w:numId w:val="13"/>
        </w:numPr>
        <w:jc w:val="both"/>
        <w:rPr>
          <w:lang w:val="ru-RU"/>
        </w:rPr>
      </w:pPr>
      <w:r>
        <w:rPr>
          <w:lang w:val="ru-RU"/>
        </w:rPr>
        <w:t>Свободное владение кыргызским и/ли русским языком.</w:t>
      </w:r>
    </w:p>
    <w:p w14:paraId="5CA5CC75" w14:textId="77777777" w:rsidR="004E4161" w:rsidRDefault="004E4161" w:rsidP="004E4161">
      <w:pPr>
        <w:jc w:val="both"/>
        <w:rPr>
          <w:b/>
          <w:highlight w:val="yellow"/>
          <w:lang w:val="ru-RU"/>
        </w:rPr>
      </w:pPr>
    </w:p>
    <w:p w14:paraId="5FA19725" w14:textId="77777777" w:rsidR="004E4161" w:rsidRDefault="004E4161" w:rsidP="004E4161">
      <w:pPr>
        <w:jc w:val="both"/>
        <w:rPr>
          <w:b/>
          <w:lang w:val="ru-RU"/>
        </w:rPr>
      </w:pPr>
      <w:r>
        <w:rPr>
          <w:b/>
          <w:lang w:val="ru-RU"/>
        </w:rPr>
        <w:t xml:space="preserve"> </w:t>
      </w:r>
      <w:bookmarkStart w:id="1" w:name="_Hlk189571554"/>
      <w:r>
        <w:rPr>
          <w:b/>
          <w:lang w:val="ru-RU"/>
        </w:rPr>
        <w:t>Критерии оценки</w:t>
      </w:r>
    </w:p>
    <w:bookmarkEnd w:id="1"/>
    <w:p w14:paraId="55303CD5" w14:textId="77777777" w:rsidR="004E4161" w:rsidRDefault="004E4161" w:rsidP="004E4161">
      <w:pPr>
        <w:jc w:val="both"/>
        <w:rPr>
          <w:b/>
          <w:lang w:val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8335"/>
        <w:gridCol w:w="576"/>
      </w:tblGrid>
      <w:tr w:rsidR="004E4161" w14:paraId="52AF0E81" w14:textId="77777777" w:rsidTr="001B14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A1C7" w14:textId="77777777" w:rsidR="004E4161" w:rsidRDefault="004E4161" w:rsidP="001B14D0">
            <w:pPr>
              <w:spacing w:line="254" w:lineRule="auto"/>
              <w:jc w:val="both"/>
              <w:rPr>
                <w:lang w:val="ru-RU"/>
              </w:rPr>
            </w:pPr>
            <w:bookmarkStart w:id="2" w:name="_Hlk189571572"/>
            <w:r>
              <w:rPr>
                <w:lang w:val="ru-RU"/>
              </w:rPr>
              <w:t>1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266F" w14:textId="77777777" w:rsidR="004E4161" w:rsidRDefault="004E4161" w:rsidP="001B14D0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Наличие диплома о высшем педагогическом образовании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53AD" w14:textId="77777777" w:rsidR="004E4161" w:rsidRDefault="004E4161" w:rsidP="001B14D0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4E4161" w14:paraId="6B42F735" w14:textId="77777777" w:rsidTr="001B14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520B" w14:textId="77777777" w:rsidR="004E4161" w:rsidRDefault="004E4161" w:rsidP="001B14D0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280B" w14:textId="77777777" w:rsidR="004E4161" w:rsidRDefault="004E4161" w:rsidP="001B14D0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Опыт работы в сфере дошкольного образования (знание основных закономерностей возрастного развития детей дошкольного возраста, основных методик работы с детьми дошкольного возраста, основные принципы и виды современных педагогических технологий). Опыт онлайн обучения.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02BD" w14:textId="77777777" w:rsidR="004E4161" w:rsidRDefault="004E4161" w:rsidP="001B14D0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4E4161" w14:paraId="61121973" w14:textId="77777777" w:rsidTr="001B14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9156" w14:textId="77777777" w:rsidR="004E4161" w:rsidRDefault="004E4161" w:rsidP="001B14D0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4510" w14:textId="77777777" w:rsidR="004E4161" w:rsidRDefault="004E4161" w:rsidP="001B14D0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Не менее 2-х лет опыта успешной разработки учебно-практических материалов по дошкольному обучению, воспитанию и развитию.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7932" w14:textId="77777777" w:rsidR="004E4161" w:rsidRDefault="004E4161" w:rsidP="001B14D0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4E4161" w14:paraId="30B42B4D" w14:textId="77777777" w:rsidTr="001B14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4A04" w14:textId="77777777" w:rsidR="004E4161" w:rsidRDefault="004E4161" w:rsidP="001B14D0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2AE2" w14:textId="77777777" w:rsidR="004E4161" w:rsidRDefault="004E4161" w:rsidP="001B14D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Подтвержденный опыт эффективного сотрудничества с МОН КР, РИПКППК, академическим сообществом и практиками.</w:t>
            </w:r>
          </w:p>
          <w:p w14:paraId="2E6CF91E" w14:textId="77777777" w:rsidR="004E4161" w:rsidRDefault="004E4161" w:rsidP="001B14D0">
            <w:pPr>
              <w:spacing w:line="254" w:lineRule="auto"/>
              <w:jc w:val="both"/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C5A6" w14:textId="77777777" w:rsidR="004E4161" w:rsidRDefault="004E4161" w:rsidP="001B14D0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4E4161" w14:paraId="5BDBFF15" w14:textId="77777777" w:rsidTr="001B14D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F315" w14:textId="77777777" w:rsidR="004E4161" w:rsidRDefault="004E4161" w:rsidP="001B14D0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1264" w14:textId="77777777" w:rsidR="004E4161" w:rsidRDefault="004E4161" w:rsidP="001B14D0">
            <w:pPr>
              <w:spacing w:line="254" w:lineRule="auto"/>
              <w:jc w:val="both"/>
              <w:rPr>
                <w:highlight w:val="yellow"/>
                <w:lang w:val="ru-RU"/>
              </w:rPr>
            </w:pPr>
            <w:r>
              <w:rPr>
                <w:lang w:val="ru-RU"/>
              </w:rPr>
              <w:t>Свободное владение кыргызским и/ли русским языком.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7525" w14:textId="77777777" w:rsidR="004E4161" w:rsidRDefault="004E4161" w:rsidP="001B14D0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4E4161" w14:paraId="5E64AE1F" w14:textId="77777777" w:rsidTr="001B14D0">
        <w:trPr>
          <w:trHeight w:val="258"/>
        </w:trPr>
        <w:tc>
          <w:tcPr>
            <w:tcW w:w="8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9F06" w14:textId="77777777" w:rsidR="004E4161" w:rsidRDefault="004E4161" w:rsidP="001B14D0">
            <w:pPr>
              <w:spacing w:line="254" w:lineRule="auto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Итого: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6D38" w14:textId="77777777" w:rsidR="004E4161" w:rsidRDefault="004E4161" w:rsidP="001B14D0">
            <w:pPr>
              <w:spacing w:line="254" w:lineRule="auto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bookmarkEnd w:id="2"/>
    </w:tbl>
    <w:p w14:paraId="5778BE9E" w14:textId="77777777" w:rsidR="004E4161" w:rsidRDefault="004E4161" w:rsidP="004E4161">
      <w:pPr>
        <w:jc w:val="both"/>
        <w:rPr>
          <w:b/>
          <w:lang w:val="ru-RU"/>
        </w:rPr>
      </w:pPr>
    </w:p>
    <w:p w14:paraId="4E3587B1" w14:textId="77777777" w:rsidR="004E4161" w:rsidRDefault="004E4161" w:rsidP="004E4161">
      <w:pPr>
        <w:jc w:val="both"/>
        <w:rPr>
          <w:b/>
          <w:lang w:val="ru-RU"/>
        </w:rPr>
      </w:pPr>
    </w:p>
    <w:p w14:paraId="4DECDEAE" w14:textId="77777777" w:rsidR="00B37AA8" w:rsidRPr="004E4161" w:rsidRDefault="00B37AA8" w:rsidP="004E4161"/>
    <w:sectPr w:rsidR="00B37AA8" w:rsidRPr="004E4161" w:rsidSect="00295AA4">
      <w:pgSz w:w="16838" w:h="23811" w:code="8"/>
      <w:pgMar w:top="1695" w:right="962" w:bottom="170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2D"/>
    <w:multiLevelType w:val="multilevel"/>
    <w:tmpl w:val="BE541958"/>
    <w:lvl w:ilvl="0">
      <w:start w:val="1"/>
      <w:numFmt w:val="upperLetter"/>
      <w:pStyle w:val="PDS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PDSHeading2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46E1365"/>
    <w:multiLevelType w:val="hybridMultilevel"/>
    <w:tmpl w:val="06DEE2EA"/>
    <w:lvl w:ilvl="0" w:tplc="041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203BE"/>
    <w:multiLevelType w:val="hybridMultilevel"/>
    <w:tmpl w:val="903272D0"/>
    <w:lvl w:ilvl="0" w:tplc="467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06314"/>
    <w:multiLevelType w:val="hybridMultilevel"/>
    <w:tmpl w:val="9AE865EC"/>
    <w:lvl w:ilvl="0" w:tplc="467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31241"/>
    <w:multiLevelType w:val="hybridMultilevel"/>
    <w:tmpl w:val="127A3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77DC8"/>
    <w:multiLevelType w:val="hybridMultilevel"/>
    <w:tmpl w:val="8A984D72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99D52D1"/>
    <w:multiLevelType w:val="hybridMultilevel"/>
    <w:tmpl w:val="179C1F70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E54EE"/>
    <w:multiLevelType w:val="hybridMultilevel"/>
    <w:tmpl w:val="4D5AEBF4"/>
    <w:lvl w:ilvl="0" w:tplc="8C62105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F03C0"/>
    <w:multiLevelType w:val="hybridMultilevel"/>
    <w:tmpl w:val="E4F04D7A"/>
    <w:lvl w:ilvl="0" w:tplc="5582B3F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47365"/>
    <w:multiLevelType w:val="hybridMultilevel"/>
    <w:tmpl w:val="5C80ECB8"/>
    <w:lvl w:ilvl="0" w:tplc="407099AA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3BD630D1"/>
    <w:multiLevelType w:val="hybridMultilevel"/>
    <w:tmpl w:val="EEDE3CC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29B7CE3"/>
    <w:multiLevelType w:val="hybridMultilevel"/>
    <w:tmpl w:val="FD1CB5A2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E532B"/>
    <w:multiLevelType w:val="hybridMultilevel"/>
    <w:tmpl w:val="31FCDE1C"/>
    <w:lvl w:ilvl="0" w:tplc="0419000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F68946"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eastAsia="Calibri" w:hAnsi="Wingdings" w:cstheme="minorHAnsi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4F1DC1"/>
    <w:multiLevelType w:val="hybridMultilevel"/>
    <w:tmpl w:val="5A420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</w:num>
  <w:num w:numId="7">
    <w:abstractNumId w:val="13"/>
  </w:num>
  <w:num w:numId="8">
    <w:abstractNumId w:val="12"/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D3"/>
    <w:rsid w:val="00030A11"/>
    <w:rsid w:val="001F68EA"/>
    <w:rsid w:val="00276ED3"/>
    <w:rsid w:val="00285AA3"/>
    <w:rsid w:val="00295AA4"/>
    <w:rsid w:val="004515F0"/>
    <w:rsid w:val="00454102"/>
    <w:rsid w:val="004E4161"/>
    <w:rsid w:val="005F0B93"/>
    <w:rsid w:val="007113C3"/>
    <w:rsid w:val="009A2B85"/>
    <w:rsid w:val="00B37AA8"/>
    <w:rsid w:val="00C7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FAF7"/>
  <w15:chartTrackingRefBased/>
  <w15:docId w15:val="{B520C12A-8B51-4621-8BCA-E93F6FD8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Абзац списка1,Citation List,본문(내용),List Paragraph (numbered (a)),11111,Абзац списка литеральный,PAD,ADB paragraph numbering,Akapit z listą BS,List Paragraph 1,Bullet1,Bullets,References,H,Ha"/>
    <w:basedOn w:val="a"/>
    <w:link w:val="a4"/>
    <w:uiPriority w:val="34"/>
    <w:qFormat/>
    <w:rsid w:val="00285AA3"/>
    <w:pPr>
      <w:ind w:left="720"/>
      <w:contextualSpacing/>
    </w:pPr>
    <w:rPr>
      <w:rFonts w:ascii="Garamond" w:hAnsi="Garamond"/>
      <w:sz w:val="22"/>
      <w:szCs w:val="20"/>
      <w:lang w:val="ru-RU" w:eastAsia="ru-RU"/>
    </w:rPr>
  </w:style>
  <w:style w:type="character" w:customStyle="1" w:styleId="a4">
    <w:name w:val="Абзац списка Знак"/>
    <w:aliases w:val="List_Paragraph Знак,Multilevel para_II Знак,List Paragraph1 Знак,Абзац списка1 Знак,Citation List Знак,본문(내용) Знак,List Paragraph (numbered (a)) Знак,11111 Знак,Абзац списка литеральный Знак,PAD Знак,ADB paragraph numbering Знак,H Знак"/>
    <w:link w:val="a3"/>
    <w:uiPriority w:val="34"/>
    <w:qFormat/>
    <w:locked/>
    <w:rsid w:val="00285AA3"/>
    <w:rPr>
      <w:rFonts w:ascii="Garamond" w:eastAsia="Times New Roman" w:hAnsi="Garamond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85A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5AA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DSHeading2">
    <w:name w:val="PDS Heading 2"/>
    <w:next w:val="a"/>
    <w:rsid w:val="00285AA3"/>
    <w:pPr>
      <w:keepNext/>
      <w:numPr>
        <w:ilvl w:val="1"/>
        <w:numId w:val="1"/>
      </w:num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PDSHeading1">
    <w:name w:val="PDS Heading 1"/>
    <w:next w:val="PDSHeading2"/>
    <w:rsid w:val="00285AA3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character" w:customStyle="1" w:styleId="y2iqfc">
    <w:name w:val="y2iqfc"/>
    <w:basedOn w:val="a0"/>
    <w:rsid w:val="004E4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2025-10-08T05:25:00Z</dcterms:created>
  <dcterms:modified xsi:type="dcterms:W3CDTF">2025-11-20T05:48:00Z</dcterms:modified>
</cp:coreProperties>
</file>