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619FF" w:rsidR="00D733B0" w:rsidP="0082182C" w:rsidRDefault="0084405D" w14:paraId="54CCD25E" w14:textId="312080E0">
      <w:pPr>
        <w:spacing w:line="240" w:lineRule="auto"/>
        <w:jc w:val="right"/>
        <w:rPr>
          <w:rFonts w:ascii="Times New Roman" w:hAnsi="Times New Roman" w:cs="Times New Roman"/>
          <w:bCs/>
          <w:noProof/>
          <w:sz w:val="24"/>
          <w:szCs w:val="24"/>
          <w:lang w:val="ky-KG"/>
        </w:rPr>
      </w:pPr>
      <w:r w:rsidRPr="001619FF">
        <w:rPr>
          <w:rFonts w:ascii="Times New Roman" w:hAnsi="Times New Roman" w:cs="Times New Roman"/>
          <w:bCs/>
          <w:noProof/>
          <w:sz w:val="24"/>
          <w:szCs w:val="24"/>
          <w:lang w:val="ky-KG"/>
        </w:rPr>
        <w:t>1-тиркеме</w:t>
      </w:r>
    </w:p>
    <w:p w:rsidRPr="001619FF" w:rsidR="0084405D" w:rsidP="0082182C" w:rsidRDefault="0084405D" w14:paraId="6B99DF89" w14:textId="3074A9FE">
      <w:pPr>
        <w:spacing w:line="240" w:lineRule="auto"/>
        <w:jc w:val="right"/>
        <w:rPr>
          <w:rFonts w:ascii="Times New Roman" w:hAnsi="Times New Roman" w:cs="Times New Roman"/>
          <w:bCs/>
          <w:noProof/>
          <w:sz w:val="24"/>
          <w:szCs w:val="24"/>
          <w:lang w:val="ky-KG"/>
        </w:rPr>
      </w:pPr>
      <w:r w:rsidRPr="001619FF">
        <w:rPr>
          <w:rFonts w:ascii="Times New Roman" w:hAnsi="Times New Roman" w:cs="Times New Roman"/>
          <w:bCs/>
          <w:noProof/>
          <w:sz w:val="24"/>
          <w:szCs w:val="24"/>
          <w:lang w:val="ky-KG"/>
        </w:rPr>
        <w:t>КР ИЖББ</w:t>
      </w:r>
      <w:r w:rsidRPr="001619FF" w:rsidR="0010617D">
        <w:rPr>
          <w:rFonts w:ascii="Times New Roman" w:hAnsi="Times New Roman" w:cs="Times New Roman"/>
          <w:bCs/>
          <w:noProof/>
          <w:sz w:val="24"/>
          <w:szCs w:val="24"/>
          <w:lang w:val="ky-KG"/>
        </w:rPr>
        <w:t xml:space="preserve">ИМ </w:t>
      </w:r>
      <w:r w:rsidRPr="001619FF" w:rsidR="007019FA">
        <w:rPr>
          <w:rFonts w:ascii="Times New Roman" w:hAnsi="Times New Roman" w:cs="Times New Roman"/>
          <w:bCs/>
          <w:noProof/>
          <w:sz w:val="24"/>
          <w:szCs w:val="24"/>
          <w:lang w:val="ky-KG"/>
        </w:rPr>
        <w:t xml:space="preserve">№ </w:t>
      </w:r>
      <w:r w:rsidRPr="001619FF" w:rsidR="003E1A9A">
        <w:rPr>
          <w:rFonts w:ascii="Times New Roman" w:hAnsi="Times New Roman" w:cs="Times New Roman"/>
          <w:bCs/>
          <w:noProof/>
          <w:sz w:val="24"/>
          <w:szCs w:val="24"/>
          <w:lang w:val="ky-KG"/>
        </w:rPr>
        <w:t>15 б</w:t>
      </w:r>
      <w:r w:rsidRPr="001619FF" w:rsidR="0082182C">
        <w:rPr>
          <w:rFonts w:ascii="Times New Roman" w:hAnsi="Times New Roman" w:cs="Times New Roman"/>
          <w:bCs/>
          <w:noProof/>
          <w:sz w:val="24"/>
          <w:szCs w:val="24"/>
          <w:lang w:val="ky-KG"/>
        </w:rPr>
        <w:t>уйругу</w:t>
      </w:r>
      <w:r w:rsidRPr="001619FF" w:rsidR="0010617D">
        <w:rPr>
          <w:rFonts w:ascii="Times New Roman" w:hAnsi="Times New Roman" w:cs="Times New Roman"/>
          <w:bCs/>
          <w:noProof/>
          <w:sz w:val="24"/>
          <w:szCs w:val="24"/>
          <w:lang w:val="ky-KG"/>
        </w:rPr>
        <w:t>на</w:t>
      </w:r>
    </w:p>
    <w:p w:rsidRPr="001619FF" w:rsidR="007019FA" w:rsidP="02AE2CF2" w:rsidRDefault="007019FA" w14:paraId="6D203489" w14:textId="02821815">
      <w:pPr>
        <w:spacing w:line="240" w:lineRule="auto"/>
        <w:jc w:val="right"/>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“14” июль 2025 ж.</w:t>
      </w:r>
    </w:p>
    <w:p w:rsidRPr="001619FF" w:rsidR="00D733B0" w:rsidP="00215D16" w:rsidRDefault="00D733B0" w14:paraId="718EFFB2" w14:textId="77777777">
      <w:pPr>
        <w:spacing w:line="240" w:lineRule="auto"/>
        <w:jc w:val="center"/>
        <w:rPr>
          <w:rFonts w:ascii="Times New Roman" w:hAnsi="Times New Roman" w:cs="Times New Roman"/>
          <w:b/>
          <w:noProof/>
          <w:sz w:val="24"/>
          <w:szCs w:val="24"/>
          <w:lang w:val="ky-KG"/>
        </w:rPr>
      </w:pPr>
    </w:p>
    <w:p w:rsidRPr="001619FF" w:rsidR="003A2111" w:rsidP="00215D16" w:rsidRDefault="0072518B" w14:paraId="0507C4B0" w14:textId="738BC9E2">
      <w:pPr>
        <w:spacing w:line="240" w:lineRule="auto"/>
        <w:jc w:val="center"/>
        <w:rPr>
          <w:rFonts w:ascii="Times New Roman" w:hAnsi="Times New Roman" w:cs="Times New Roman"/>
          <w:b/>
          <w:noProof/>
          <w:sz w:val="24"/>
          <w:szCs w:val="24"/>
          <w:lang w:val="ky-KG"/>
        </w:rPr>
      </w:pPr>
      <w:r w:rsidRPr="001619FF">
        <w:rPr>
          <w:rFonts w:ascii="Times New Roman" w:hAnsi="Times New Roman" w:cs="Times New Roman"/>
          <w:b/>
          <w:noProof/>
          <w:sz w:val="24"/>
          <w:szCs w:val="24"/>
          <w:lang w:val="ky-KG"/>
        </w:rPr>
        <w:t xml:space="preserve">Кыргыз Республикасынын </w:t>
      </w:r>
    </w:p>
    <w:p w:rsidRPr="001619FF" w:rsidR="0072518B" w:rsidP="00D733B0" w:rsidRDefault="00D32C84" w14:paraId="72232149" w14:textId="50137E87">
      <w:pPr>
        <w:spacing w:line="240" w:lineRule="auto"/>
        <w:jc w:val="center"/>
        <w:rPr>
          <w:rFonts w:ascii="Times New Roman" w:hAnsi="Times New Roman" w:cs="Times New Roman"/>
          <w:b/>
          <w:noProof/>
          <w:sz w:val="24"/>
          <w:szCs w:val="24"/>
          <w:lang w:val="ky-KG"/>
        </w:rPr>
      </w:pPr>
      <w:bookmarkStart w:name="_Hlk202775481" w:id="0"/>
      <w:r w:rsidRPr="001619FF">
        <w:rPr>
          <w:rFonts w:ascii="Times New Roman" w:hAnsi="Times New Roman" w:cs="Times New Roman"/>
          <w:b/>
          <w:noProof/>
          <w:sz w:val="24"/>
          <w:szCs w:val="24"/>
          <w:lang w:val="ky-KG"/>
        </w:rPr>
        <w:t xml:space="preserve">Илим, жогорку билим </w:t>
      </w:r>
      <w:r w:rsidRPr="001619FF" w:rsidR="00A21E76">
        <w:rPr>
          <w:rFonts w:ascii="Times New Roman" w:hAnsi="Times New Roman" w:cs="Times New Roman"/>
          <w:b/>
          <w:noProof/>
          <w:sz w:val="24"/>
          <w:szCs w:val="24"/>
          <w:lang w:val="ky-KG"/>
        </w:rPr>
        <w:t xml:space="preserve">берүү </w:t>
      </w:r>
      <w:r w:rsidRPr="001619FF">
        <w:rPr>
          <w:rFonts w:ascii="Times New Roman" w:hAnsi="Times New Roman" w:cs="Times New Roman"/>
          <w:b/>
          <w:noProof/>
          <w:sz w:val="24"/>
          <w:szCs w:val="24"/>
          <w:lang w:val="ky-KG"/>
        </w:rPr>
        <w:t xml:space="preserve">жана инновациялар </w:t>
      </w:r>
      <w:r w:rsidRPr="001619FF" w:rsidR="00D733B0">
        <w:rPr>
          <w:rFonts w:ascii="Times New Roman" w:hAnsi="Times New Roman" w:cs="Times New Roman"/>
          <w:b/>
          <w:noProof/>
          <w:sz w:val="24"/>
          <w:szCs w:val="24"/>
          <w:lang w:val="ky-KG"/>
        </w:rPr>
        <w:t>М</w:t>
      </w:r>
      <w:r w:rsidRPr="001619FF">
        <w:rPr>
          <w:rFonts w:ascii="Times New Roman" w:hAnsi="Times New Roman" w:cs="Times New Roman"/>
          <w:b/>
          <w:noProof/>
          <w:sz w:val="24"/>
          <w:szCs w:val="24"/>
          <w:lang w:val="ky-KG"/>
        </w:rPr>
        <w:t>инистрлиги</w:t>
      </w:r>
      <w:bookmarkEnd w:id="0"/>
    </w:p>
    <w:p w:rsidRPr="001619FF" w:rsidR="00E77DCF" w:rsidP="006C028F" w:rsidRDefault="0072518B" w14:paraId="00000007" w14:textId="4A09C8E0">
      <w:pPr>
        <w:spacing w:line="240" w:lineRule="auto"/>
        <w:jc w:val="center"/>
        <w:rPr>
          <w:rFonts w:ascii="Times New Roman" w:hAnsi="Times New Roman" w:cs="Times New Roman"/>
          <w:b/>
          <w:noProof/>
          <w:sz w:val="24"/>
          <w:szCs w:val="24"/>
          <w:lang w:val="ky-KG"/>
        </w:rPr>
      </w:pPr>
      <w:r w:rsidRPr="001619FF">
        <w:rPr>
          <w:rFonts w:ascii="Times New Roman" w:hAnsi="Times New Roman" w:cs="Times New Roman"/>
          <w:b/>
          <w:noProof/>
          <w:sz w:val="24"/>
          <w:szCs w:val="24"/>
          <w:lang w:val="ky-KG"/>
        </w:rPr>
        <w:t>"Жогорку билим берүүдөгү сапат жана инновация" долбоору (ЖББСИ)</w:t>
      </w:r>
    </w:p>
    <w:p w:rsidRPr="001619FF" w:rsidR="00E77DCF" w:rsidP="006C028F" w:rsidRDefault="00E77DCF" w14:paraId="0000000B" w14:textId="77777777">
      <w:pPr>
        <w:spacing w:line="240" w:lineRule="auto"/>
        <w:jc w:val="center"/>
        <w:rPr>
          <w:rFonts w:ascii="Times New Roman" w:hAnsi="Times New Roman" w:cs="Times New Roman"/>
          <w:b/>
          <w:noProof/>
          <w:sz w:val="24"/>
          <w:szCs w:val="24"/>
          <w:lang w:val="ky-KG"/>
        </w:rPr>
      </w:pPr>
    </w:p>
    <w:p w:rsidRPr="001619FF" w:rsidR="00E77DCF" w:rsidP="006C028F" w:rsidRDefault="00E77DCF" w14:paraId="0000000C" w14:textId="77777777">
      <w:pPr>
        <w:spacing w:line="240" w:lineRule="auto"/>
        <w:jc w:val="center"/>
        <w:rPr>
          <w:rFonts w:ascii="Times New Roman" w:hAnsi="Times New Roman" w:cs="Times New Roman"/>
          <w:b/>
          <w:noProof/>
          <w:sz w:val="24"/>
          <w:szCs w:val="24"/>
          <w:lang w:val="ky-KG"/>
        </w:rPr>
      </w:pPr>
    </w:p>
    <w:p w:rsidRPr="001619FF" w:rsidR="00E77DCF" w:rsidP="006C028F" w:rsidRDefault="00E77DCF" w14:paraId="00000011" w14:textId="41707B24">
      <w:pPr>
        <w:spacing w:line="240" w:lineRule="auto"/>
        <w:jc w:val="center"/>
        <w:rPr>
          <w:rFonts w:ascii="Times New Roman" w:hAnsi="Times New Roman" w:cs="Times New Roman"/>
          <w:b/>
          <w:noProof/>
          <w:sz w:val="40"/>
          <w:szCs w:val="40"/>
          <w:lang w:val="ky-KG"/>
        </w:rPr>
      </w:pPr>
    </w:p>
    <w:p w:rsidRPr="001619FF" w:rsidR="0072518B" w:rsidP="006C028F" w:rsidRDefault="0072518B" w14:paraId="1330DE2F" w14:textId="54C87D33">
      <w:pPr>
        <w:spacing w:line="240" w:lineRule="auto"/>
        <w:jc w:val="center"/>
        <w:rPr>
          <w:rFonts w:ascii="Times New Roman" w:hAnsi="Times New Roman" w:cs="Times New Roman"/>
          <w:b/>
          <w:noProof/>
          <w:sz w:val="40"/>
          <w:szCs w:val="40"/>
          <w:lang w:val="ky-KG"/>
        </w:rPr>
      </w:pPr>
    </w:p>
    <w:p w:rsidRPr="001619FF" w:rsidR="0072518B" w:rsidP="006C028F" w:rsidRDefault="0072518B" w14:paraId="2A77FC59" w14:textId="5818AE9C">
      <w:pPr>
        <w:spacing w:line="240" w:lineRule="auto"/>
        <w:jc w:val="center"/>
        <w:rPr>
          <w:rFonts w:ascii="Times New Roman" w:hAnsi="Times New Roman" w:cs="Times New Roman"/>
          <w:b/>
          <w:noProof/>
          <w:sz w:val="40"/>
          <w:szCs w:val="40"/>
          <w:lang w:val="ky-KG"/>
        </w:rPr>
      </w:pPr>
    </w:p>
    <w:p w:rsidRPr="001619FF" w:rsidR="0072518B" w:rsidP="006C028F" w:rsidRDefault="0072518B" w14:paraId="45EF6D10" w14:textId="0D37E937">
      <w:pPr>
        <w:spacing w:line="240" w:lineRule="auto"/>
        <w:jc w:val="center"/>
        <w:rPr>
          <w:rFonts w:ascii="Times New Roman" w:hAnsi="Times New Roman" w:cs="Times New Roman"/>
          <w:b/>
          <w:noProof/>
          <w:sz w:val="40"/>
          <w:szCs w:val="40"/>
          <w:lang w:val="ky-KG"/>
        </w:rPr>
      </w:pPr>
    </w:p>
    <w:p w:rsidRPr="001619FF" w:rsidR="0072518B" w:rsidP="006C028F" w:rsidRDefault="0072518B" w14:paraId="780D2BAC" w14:textId="77777777">
      <w:pPr>
        <w:spacing w:line="240" w:lineRule="auto"/>
        <w:jc w:val="center"/>
        <w:rPr>
          <w:rFonts w:ascii="Times New Roman" w:hAnsi="Times New Roman" w:cs="Times New Roman"/>
          <w:b/>
          <w:noProof/>
          <w:sz w:val="32"/>
          <w:szCs w:val="32"/>
          <w:lang w:val="ky-KG"/>
        </w:rPr>
      </w:pPr>
    </w:p>
    <w:p w:rsidRPr="001619FF" w:rsidR="00E77DCF" w:rsidP="006C028F" w:rsidRDefault="0072518B" w14:paraId="00000013" w14:textId="6174FA98">
      <w:pPr>
        <w:spacing w:line="240" w:lineRule="auto"/>
        <w:jc w:val="center"/>
        <w:rPr>
          <w:rFonts w:ascii="Times New Roman" w:hAnsi="Times New Roman" w:cs="Times New Roman"/>
          <w:b/>
          <w:noProof/>
          <w:sz w:val="20"/>
          <w:szCs w:val="20"/>
          <w:lang w:val="ky-KG"/>
        </w:rPr>
      </w:pPr>
      <w:r w:rsidRPr="001619FF">
        <w:rPr>
          <w:rFonts w:ascii="Times New Roman" w:hAnsi="Times New Roman" w:cs="Times New Roman"/>
          <w:b/>
          <w:noProof/>
          <w:sz w:val="32"/>
          <w:szCs w:val="32"/>
          <w:lang w:val="ky-KG"/>
        </w:rPr>
        <w:t>Академиялык инновациялык фонд</w:t>
      </w:r>
      <w:r w:rsidRPr="001619FF" w:rsidR="00B15414">
        <w:rPr>
          <w:rFonts w:ascii="Times New Roman" w:hAnsi="Times New Roman" w:cs="Times New Roman"/>
          <w:b/>
          <w:noProof/>
          <w:sz w:val="32"/>
          <w:szCs w:val="32"/>
          <w:lang w:val="ky-KG"/>
        </w:rPr>
        <w:t>ун</w:t>
      </w:r>
      <w:r w:rsidRPr="001619FF">
        <w:rPr>
          <w:rFonts w:ascii="Times New Roman" w:hAnsi="Times New Roman" w:cs="Times New Roman"/>
          <w:b/>
          <w:noProof/>
          <w:sz w:val="32"/>
          <w:szCs w:val="32"/>
          <w:lang w:val="ky-KG"/>
        </w:rPr>
        <w:t>ун грант</w:t>
      </w:r>
      <w:r w:rsidRPr="001619FF" w:rsidR="00583ADE">
        <w:rPr>
          <w:rFonts w:ascii="Times New Roman" w:hAnsi="Times New Roman" w:cs="Times New Roman"/>
          <w:b/>
          <w:noProof/>
          <w:sz w:val="32"/>
          <w:szCs w:val="32"/>
          <w:lang w:val="ky-KG"/>
        </w:rPr>
        <w:t>тык</w:t>
      </w:r>
      <w:r w:rsidRPr="001619FF">
        <w:rPr>
          <w:rFonts w:ascii="Times New Roman" w:hAnsi="Times New Roman" w:cs="Times New Roman"/>
          <w:b/>
          <w:noProof/>
          <w:sz w:val="32"/>
          <w:szCs w:val="32"/>
          <w:lang w:val="ky-KG"/>
        </w:rPr>
        <w:t xml:space="preserve"> программасын ишке ашыруу боюнча колдонмо</w:t>
      </w:r>
    </w:p>
    <w:p w:rsidRPr="001619FF" w:rsidR="00E77DCF" w:rsidP="006C028F" w:rsidRDefault="00E77DCF" w14:paraId="00000014" w14:textId="77777777">
      <w:pPr>
        <w:spacing w:line="240" w:lineRule="auto"/>
        <w:jc w:val="center"/>
        <w:rPr>
          <w:rFonts w:ascii="Times New Roman" w:hAnsi="Times New Roman" w:cs="Times New Roman"/>
          <w:b/>
          <w:noProof/>
          <w:sz w:val="24"/>
          <w:szCs w:val="24"/>
          <w:lang w:val="ky-KG"/>
        </w:rPr>
      </w:pPr>
    </w:p>
    <w:p w:rsidRPr="001619FF" w:rsidR="00E77DCF" w:rsidP="006C028F" w:rsidRDefault="00E77DCF" w14:paraId="00000015" w14:textId="77777777">
      <w:pPr>
        <w:spacing w:line="240" w:lineRule="auto"/>
        <w:jc w:val="center"/>
        <w:rPr>
          <w:rFonts w:ascii="Times New Roman" w:hAnsi="Times New Roman" w:cs="Times New Roman"/>
          <w:b/>
          <w:noProof/>
          <w:sz w:val="24"/>
          <w:szCs w:val="24"/>
          <w:lang w:val="ky-KG"/>
        </w:rPr>
      </w:pPr>
    </w:p>
    <w:p w:rsidRPr="001619FF" w:rsidR="00E606C1" w:rsidP="006C028F" w:rsidRDefault="0072518B" w14:paraId="770783F2" w14:textId="60D7083E">
      <w:pPr>
        <w:spacing w:line="240" w:lineRule="auto"/>
        <w:jc w:val="center"/>
        <w:rPr>
          <w:rFonts w:ascii="Times New Roman" w:hAnsi="Times New Roman" w:cs="Times New Roman"/>
          <w:b/>
          <w:noProof/>
          <w:sz w:val="24"/>
          <w:szCs w:val="24"/>
          <w:lang w:val="ky-KG"/>
        </w:rPr>
      </w:pPr>
      <w:r w:rsidRPr="001619FF">
        <w:rPr>
          <w:rFonts w:ascii="Times New Roman" w:hAnsi="Times New Roman" w:cs="Times New Roman"/>
          <w:b/>
          <w:noProof/>
          <w:sz w:val="24"/>
          <w:szCs w:val="24"/>
          <w:lang w:val="ky-KG"/>
        </w:rPr>
        <w:t>Талапкерлер жана грант алуучулар үчүн</w:t>
      </w:r>
    </w:p>
    <w:p w:rsidRPr="001619FF" w:rsidR="00E606C1" w:rsidP="006C028F" w:rsidRDefault="00E606C1" w14:paraId="091C261D" w14:textId="17EEEED8">
      <w:pPr>
        <w:spacing w:line="240" w:lineRule="auto"/>
        <w:jc w:val="center"/>
        <w:rPr>
          <w:rFonts w:ascii="Times New Roman" w:hAnsi="Times New Roman" w:cs="Times New Roman"/>
          <w:b/>
          <w:noProof/>
          <w:sz w:val="24"/>
          <w:szCs w:val="24"/>
          <w:lang w:val="ky-KG"/>
        </w:rPr>
      </w:pPr>
    </w:p>
    <w:p w:rsidRPr="001619FF" w:rsidR="00E606C1" w:rsidP="006C028F" w:rsidRDefault="00E606C1" w14:paraId="2A7622CB" w14:textId="112186DD">
      <w:pPr>
        <w:spacing w:line="240" w:lineRule="auto"/>
        <w:jc w:val="center"/>
        <w:rPr>
          <w:rFonts w:ascii="Times New Roman" w:hAnsi="Times New Roman" w:cs="Times New Roman"/>
          <w:bCs/>
          <w:noProof/>
          <w:sz w:val="24"/>
          <w:szCs w:val="24"/>
          <w:lang w:val="ky-KG"/>
        </w:rPr>
      </w:pPr>
    </w:p>
    <w:p w:rsidRPr="001619FF" w:rsidR="00BD181E" w:rsidP="006C028F" w:rsidRDefault="00BD181E" w14:paraId="7D26126F" w14:textId="77777777">
      <w:pPr>
        <w:spacing w:line="240" w:lineRule="auto"/>
        <w:jc w:val="center"/>
        <w:rPr>
          <w:rFonts w:ascii="Times New Roman" w:hAnsi="Times New Roman" w:cs="Times New Roman"/>
          <w:bCs/>
          <w:noProof/>
          <w:sz w:val="24"/>
          <w:szCs w:val="24"/>
          <w:lang w:val="ky-KG"/>
        </w:rPr>
      </w:pPr>
    </w:p>
    <w:p w:rsidRPr="001619FF" w:rsidR="00E77DCF" w:rsidP="006C028F" w:rsidRDefault="00E77DCF" w14:paraId="0000001C" w14:textId="77777777">
      <w:pPr>
        <w:spacing w:line="240" w:lineRule="auto"/>
        <w:jc w:val="center"/>
        <w:rPr>
          <w:rFonts w:ascii="Times New Roman" w:hAnsi="Times New Roman" w:cs="Times New Roman"/>
          <w:b/>
          <w:noProof/>
          <w:sz w:val="24"/>
          <w:szCs w:val="24"/>
          <w:lang w:val="ky-KG"/>
        </w:rPr>
      </w:pPr>
    </w:p>
    <w:p w:rsidRPr="001619FF" w:rsidR="00E77DCF" w:rsidP="006C028F" w:rsidRDefault="00E77DCF" w14:paraId="0000001E" w14:textId="77777777">
      <w:pPr>
        <w:spacing w:line="240" w:lineRule="auto"/>
        <w:jc w:val="center"/>
        <w:rPr>
          <w:rFonts w:ascii="Times New Roman" w:hAnsi="Times New Roman" w:cs="Times New Roman"/>
          <w:b/>
          <w:noProof/>
          <w:sz w:val="24"/>
          <w:szCs w:val="24"/>
          <w:lang w:val="ky-KG"/>
        </w:rPr>
      </w:pPr>
    </w:p>
    <w:p w:rsidRPr="001619FF" w:rsidR="00E77DCF" w:rsidP="006C028F" w:rsidRDefault="00E77DCF" w14:paraId="0000001F" w14:textId="02DEEAC7">
      <w:pPr>
        <w:spacing w:line="240" w:lineRule="auto"/>
        <w:jc w:val="center"/>
        <w:rPr>
          <w:rFonts w:ascii="Times New Roman" w:hAnsi="Times New Roman" w:cs="Times New Roman"/>
          <w:b/>
          <w:noProof/>
          <w:sz w:val="24"/>
          <w:szCs w:val="24"/>
          <w:lang w:val="ky-KG"/>
        </w:rPr>
      </w:pPr>
    </w:p>
    <w:p w:rsidRPr="001619FF" w:rsidR="00621AFB" w:rsidP="006C028F" w:rsidRDefault="00621AFB" w14:paraId="3CE19555" w14:textId="346CF772">
      <w:pPr>
        <w:spacing w:line="240" w:lineRule="auto"/>
        <w:jc w:val="center"/>
        <w:rPr>
          <w:rFonts w:ascii="Times New Roman" w:hAnsi="Times New Roman" w:cs="Times New Roman"/>
          <w:b/>
          <w:noProof/>
          <w:sz w:val="24"/>
          <w:szCs w:val="24"/>
          <w:lang w:val="ky-KG"/>
        </w:rPr>
      </w:pPr>
    </w:p>
    <w:p w:rsidRPr="001619FF" w:rsidR="00621AFB" w:rsidP="006340DC" w:rsidRDefault="00621AFB" w14:paraId="5A107CB9" w14:textId="77777777">
      <w:pPr>
        <w:spacing w:line="240" w:lineRule="auto"/>
        <w:rPr>
          <w:rFonts w:ascii="Times New Roman" w:hAnsi="Times New Roman" w:cs="Times New Roman"/>
          <w:b/>
          <w:noProof/>
          <w:sz w:val="24"/>
          <w:szCs w:val="24"/>
          <w:lang w:val="ky-KG"/>
        </w:rPr>
      </w:pPr>
    </w:p>
    <w:p w:rsidRPr="001619FF" w:rsidR="00E77DCF" w:rsidP="006C028F" w:rsidRDefault="00E77DCF" w14:paraId="00000020" w14:textId="77777777">
      <w:pPr>
        <w:spacing w:line="240" w:lineRule="auto"/>
        <w:jc w:val="center"/>
        <w:rPr>
          <w:rFonts w:ascii="Times New Roman" w:hAnsi="Times New Roman" w:cs="Times New Roman"/>
          <w:b/>
          <w:noProof/>
          <w:sz w:val="24"/>
          <w:szCs w:val="24"/>
          <w:u w:val="single"/>
          <w:lang w:val="ky-KG"/>
        </w:rPr>
      </w:pPr>
    </w:p>
    <w:p w:rsidRPr="001619FF" w:rsidR="00D4227C" w:rsidP="00653CD6" w:rsidRDefault="00E606C1" w14:paraId="5D074AF2" w14:textId="437C117E">
      <w:pPr>
        <w:spacing w:line="240" w:lineRule="auto"/>
        <w:jc w:val="center"/>
        <w:rPr>
          <w:rFonts w:ascii="Times New Roman" w:hAnsi="Times New Roman" w:cs="Times New Roman"/>
          <w:noProof/>
          <w:sz w:val="24"/>
          <w:szCs w:val="24"/>
          <w:lang w:val="ky-KG"/>
        </w:rPr>
      </w:pPr>
      <w:r w:rsidRPr="001619FF">
        <w:rPr>
          <w:rFonts w:ascii="Times New Roman" w:hAnsi="Times New Roman" w:cs="Times New Roman"/>
          <w:b/>
          <w:noProof/>
          <w:sz w:val="24"/>
          <w:szCs w:val="24"/>
          <w:lang w:val="ky-KG"/>
        </w:rPr>
        <w:t>Бишкек</w:t>
      </w:r>
      <w:r w:rsidRPr="001619FF" w:rsidR="006C028F">
        <w:rPr>
          <w:rFonts w:ascii="Times New Roman" w:hAnsi="Times New Roman" w:cs="Times New Roman"/>
          <w:b/>
          <w:noProof/>
          <w:sz w:val="24"/>
          <w:szCs w:val="24"/>
          <w:lang w:val="ky-KG"/>
        </w:rPr>
        <w:t>-2025</w:t>
      </w:r>
      <w:bookmarkStart w:name="_heading=h.gjdgxs" w:colFirst="0" w:colLast="0" w:id="1"/>
      <w:bookmarkEnd w:id="1"/>
    </w:p>
    <w:sdt>
      <w:sdtPr>
        <w:id w:val="-2028868260"/>
        <w:docPartObj>
          <w:docPartGallery w:val="Table of Contents"/>
          <w:docPartUnique/>
        </w:docPartObj>
        <w:rPr>
          <w:rFonts w:ascii="Cambria" w:hAnsi="Cambria" w:eastAsia="" w:cs="" w:asciiTheme="minorAscii" w:hAnsiTheme="minorAscii" w:eastAsiaTheme="minorEastAsia" w:cstheme="minorBidi"/>
          <w:noProof/>
          <w:color w:val="auto"/>
          <w:sz w:val="21"/>
          <w:szCs w:val="21"/>
          <w:lang w:val="ky-KG"/>
        </w:rPr>
      </w:sdtPr>
      <w:sdtEndPr>
        <w:rPr>
          <w:rFonts w:ascii="Cambria" w:hAnsi="Cambria" w:eastAsia="" w:cs="" w:asciiTheme="minorAscii" w:hAnsiTheme="minorAscii" w:eastAsiaTheme="minorEastAsia" w:cstheme="minorBidi"/>
          <w:b w:val="1"/>
          <w:bCs w:val="1"/>
          <w:noProof/>
          <w:color w:val="auto"/>
          <w:sz w:val="21"/>
          <w:szCs w:val="21"/>
          <w:lang w:val="ky-KG"/>
        </w:rPr>
      </w:sdtEndPr>
      <w:sdtContent>
        <w:p w:rsidRPr="001619FF" w:rsidR="00053DF1" w:rsidRDefault="0037212F" w14:paraId="6FFF5E1D" w14:textId="56D04024">
          <w:pPr>
            <w:pStyle w:val="aff"/>
            <w:rPr>
              <w:rFonts w:ascii="Times New Roman" w:hAnsi="Times New Roman" w:cs="Times New Roman"/>
              <w:noProof/>
              <w:color w:val="auto"/>
              <w:lang w:val="ky-KG"/>
            </w:rPr>
          </w:pPr>
          <w:r w:rsidRPr="001619FF">
            <w:rPr>
              <w:rFonts w:ascii="Times New Roman" w:hAnsi="Times New Roman" w:cs="Times New Roman"/>
              <w:noProof/>
              <w:color w:val="auto"/>
              <w:lang w:val="ky-KG"/>
            </w:rPr>
            <w:t>Мазмуну</w:t>
          </w:r>
        </w:p>
        <w:p w:rsidRPr="001619FF" w:rsidR="00201997" w:rsidRDefault="00053DF1" w14:paraId="3F8A80EE" w14:textId="5222A56B">
          <w:pPr>
            <w:pStyle w:val="11"/>
            <w:tabs>
              <w:tab w:val="right" w:leader="dot" w:pos="9350"/>
            </w:tabs>
            <w:rPr>
              <w:noProof/>
              <w:sz w:val="22"/>
              <w:szCs w:val="22"/>
            </w:rPr>
          </w:pPr>
          <w:r w:rsidRPr="001619FF">
            <w:rPr>
              <w:noProof/>
              <w:lang w:val="ky-KG"/>
            </w:rPr>
            <w:fldChar w:fldCharType="begin"/>
          </w:r>
          <w:r w:rsidRPr="001619FF">
            <w:rPr>
              <w:noProof/>
              <w:lang w:val="ky-KG"/>
            </w:rPr>
            <w:instrText xml:space="preserve"> TOC \o "1-3" \h \z \u </w:instrText>
          </w:r>
          <w:r w:rsidRPr="001619FF">
            <w:rPr>
              <w:noProof/>
              <w:lang w:val="ky-KG"/>
            </w:rPr>
            <w:fldChar w:fldCharType="separate"/>
          </w:r>
          <w:hyperlink w:history="1" w:anchor="_Toc202776935">
            <w:r w:rsidRPr="001619FF" w:rsidR="00201997">
              <w:rPr>
                <w:rStyle w:val="af3"/>
                <w:rFonts w:ascii="Times New Roman" w:hAnsi="Times New Roman" w:cs="Times New Roman"/>
                <w:noProof/>
                <w:color w:val="auto"/>
                <w:lang w:val="ky-KG"/>
              </w:rPr>
              <w:t>Кыскартуулар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_Toc202776935 \h </w:instrText>
            </w:r>
            <w:r w:rsidRPr="001619FF" w:rsidR="00201997">
              <w:rPr>
                <w:noProof/>
                <w:webHidden/>
              </w:rPr>
            </w:r>
            <w:r w:rsidRPr="001619FF" w:rsidR="00201997">
              <w:rPr>
                <w:noProof/>
                <w:webHidden/>
              </w:rPr>
              <w:fldChar w:fldCharType="separate"/>
            </w:r>
            <w:r w:rsidRPr="001619FF" w:rsidR="00D733B0">
              <w:rPr>
                <w:noProof/>
                <w:webHidden/>
              </w:rPr>
              <w:t>4</w:t>
            </w:r>
            <w:r w:rsidRPr="001619FF" w:rsidR="00201997">
              <w:rPr>
                <w:noProof/>
                <w:webHidden/>
              </w:rPr>
              <w:fldChar w:fldCharType="end"/>
            </w:r>
          </w:hyperlink>
        </w:p>
        <w:p w:rsidRPr="001619FF" w:rsidR="00201997" w:rsidRDefault="00DB54A5" w14:paraId="3F80EDF9" w14:textId="7E2026BD">
          <w:pPr>
            <w:pStyle w:val="11"/>
            <w:tabs>
              <w:tab w:val="right" w:leader="dot" w:pos="9350"/>
            </w:tabs>
            <w:rPr>
              <w:noProof/>
              <w:sz w:val="22"/>
              <w:szCs w:val="22"/>
            </w:rPr>
          </w:pPr>
          <w:hyperlink w:history="1" w:anchor="_Toc202776936">
            <w:r w:rsidRPr="001619FF" w:rsidR="00201997">
              <w:rPr>
                <w:rStyle w:val="af3"/>
                <w:rFonts w:ascii="Times New Roman" w:hAnsi="Times New Roman" w:cs="Times New Roman"/>
                <w:noProof/>
                <w:color w:val="auto"/>
                <w:lang w:val="ky-KG"/>
              </w:rPr>
              <w:t>Сөздүк</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_Toc202776936 \h </w:instrText>
            </w:r>
            <w:r w:rsidRPr="001619FF" w:rsidR="00201997">
              <w:rPr>
                <w:noProof/>
                <w:webHidden/>
              </w:rPr>
            </w:r>
            <w:r w:rsidRPr="001619FF" w:rsidR="00201997">
              <w:rPr>
                <w:noProof/>
                <w:webHidden/>
              </w:rPr>
              <w:fldChar w:fldCharType="separate"/>
            </w:r>
            <w:r w:rsidRPr="001619FF" w:rsidR="00D733B0">
              <w:rPr>
                <w:noProof/>
                <w:webHidden/>
              </w:rPr>
              <w:t>5</w:t>
            </w:r>
            <w:r w:rsidRPr="001619FF" w:rsidR="00201997">
              <w:rPr>
                <w:noProof/>
                <w:webHidden/>
              </w:rPr>
              <w:fldChar w:fldCharType="end"/>
            </w:r>
          </w:hyperlink>
        </w:p>
        <w:p w:rsidRPr="001619FF" w:rsidR="00201997" w:rsidRDefault="00DB54A5" w14:paraId="5036362F" w14:textId="3935699F">
          <w:pPr>
            <w:pStyle w:val="11"/>
            <w:tabs>
              <w:tab w:val="right" w:leader="dot" w:pos="9350"/>
            </w:tabs>
            <w:rPr>
              <w:noProof/>
              <w:sz w:val="22"/>
              <w:szCs w:val="22"/>
            </w:rPr>
          </w:pPr>
          <w:hyperlink w:history="1" w:anchor="_Toc202776937">
            <w:r w:rsidRPr="001619FF" w:rsidR="00201997">
              <w:rPr>
                <w:rStyle w:val="af3"/>
                <w:rFonts w:ascii="Times New Roman" w:hAnsi="Times New Roman" w:cs="Times New Roman"/>
                <w:noProof/>
                <w:color w:val="auto"/>
                <w:lang w:val="ky-KG"/>
              </w:rPr>
              <w:t>Киришүү</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_Toc202776937 \h </w:instrText>
            </w:r>
            <w:r w:rsidRPr="001619FF" w:rsidR="00201997">
              <w:rPr>
                <w:noProof/>
                <w:webHidden/>
              </w:rPr>
            </w:r>
            <w:r w:rsidRPr="001619FF" w:rsidR="00201997">
              <w:rPr>
                <w:noProof/>
                <w:webHidden/>
              </w:rPr>
              <w:fldChar w:fldCharType="separate"/>
            </w:r>
            <w:r w:rsidRPr="001619FF" w:rsidR="00D733B0">
              <w:rPr>
                <w:noProof/>
                <w:webHidden/>
              </w:rPr>
              <w:t>7</w:t>
            </w:r>
            <w:r w:rsidRPr="001619FF" w:rsidR="00201997">
              <w:rPr>
                <w:noProof/>
                <w:webHidden/>
              </w:rPr>
              <w:fldChar w:fldCharType="end"/>
            </w:r>
          </w:hyperlink>
        </w:p>
        <w:p w:rsidRPr="001619FF" w:rsidR="00201997" w:rsidRDefault="00DB54A5" w14:paraId="4AC982EA" w14:textId="1803E1DB">
          <w:pPr>
            <w:pStyle w:val="11"/>
            <w:tabs>
              <w:tab w:val="left" w:pos="420"/>
              <w:tab w:val="right" w:leader="dot" w:pos="9350"/>
            </w:tabs>
            <w:rPr>
              <w:noProof/>
              <w:sz w:val="22"/>
              <w:szCs w:val="22"/>
            </w:rPr>
          </w:pPr>
          <w:hyperlink w:history="1" w:anchor="_Toc202776938">
            <w:r w:rsidRPr="001619FF" w:rsidR="00201997">
              <w:rPr>
                <w:rStyle w:val="af3"/>
                <w:rFonts w:ascii="Times New Roman" w:hAnsi="Times New Roman" w:cs="Times New Roman"/>
                <w:noProof/>
                <w:color w:val="auto"/>
                <w:lang w:val="ky-KG"/>
              </w:rPr>
              <w:t>1.</w:t>
            </w:r>
            <w:r w:rsidRPr="001619FF" w:rsidR="00201997">
              <w:rPr>
                <w:noProof/>
                <w:sz w:val="22"/>
                <w:szCs w:val="22"/>
              </w:rPr>
              <w:tab/>
            </w:r>
            <w:r w:rsidRPr="001619FF" w:rsidR="00201997">
              <w:rPr>
                <w:rStyle w:val="af3"/>
                <w:rFonts w:ascii="Times New Roman" w:hAnsi="Times New Roman" w:cs="Times New Roman"/>
                <w:noProof/>
                <w:color w:val="auto"/>
                <w:lang w:val="ky-KG"/>
              </w:rPr>
              <w:t>“</w:t>
            </w:r>
            <w:r w:rsidRPr="001619FF" w:rsidR="00201997">
              <w:rPr>
                <w:rStyle w:val="af3"/>
                <w:noProof/>
                <w:color w:val="auto"/>
                <w:lang w:val="ky-KG"/>
              </w:rPr>
              <w:t xml:space="preserve"> </w:t>
            </w:r>
            <w:r w:rsidRPr="001619FF" w:rsidR="00201997">
              <w:rPr>
                <w:rStyle w:val="af3"/>
                <w:rFonts w:ascii="Times New Roman" w:hAnsi="Times New Roman" w:cs="Times New Roman"/>
                <w:noProof/>
                <w:color w:val="auto"/>
                <w:lang w:val="ky-KG"/>
              </w:rPr>
              <w:t>Жогорку билим берүүнүн сапаты жана инновациялары” долбоору (ЖББСИ)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_Toc202776938 \h </w:instrText>
            </w:r>
            <w:r w:rsidRPr="001619FF" w:rsidR="00201997">
              <w:rPr>
                <w:noProof/>
                <w:webHidden/>
              </w:rPr>
            </w:r>
            <w:r w:rsidRPr="001619FF" w:rsidR="00201997">
              <w:rPr>
                <w:noProof/>
                <w:webHidden/>
              </w:rPr>
              <w:fldChar w:fldCharType="separate"/>
            </w:r>
            <w:r w:rsidRPr="001619FF" w:rsidR="00D733B0">
              <w:rPr>
                <w:noProof/>
                <w:webHidden/>
              </w:rPr>
              <w:t>7</w:t>
            </w:r>
            <w:r w:rsidRPr="001619FF" w:rsidR="00201997">
              <w:rPr>
                <w:noProof/>
                <w:webHidden/>
              </w:rPr>
              <w:fldChar w:fldCharType="end"/>
            </w:r>
          </w:hyperlink>
        </w:p>
        <w:p w:rsidRPr="001619FF" w:rsidR="00201997" w:rsidRDefault="00DB54A5" w14:paraId="2FB01CAE" w14:textId="54447C04">
          <w:pPr>
            <w:pStyle w:val="11"/>
            <w:tabs>
              <w:tab w:val="left" w:pos="420"/>
              <w:tab w:val="right" w:leader="dot" w:pos="9350"/>
            </w:tabs>
            <w:rPr>
              <w:noProof/>
              <w:sz w:val="22"/>
              <w:szCs w:val="22"/>
            </w:rPr>
          </w:pPr>
          <w:hyperlink w:history="1" w:anchor="_Toc202776939">
            <w:r w:rsidRPr="001619FF" w:rsidR="00201997">
              <w:rPr>
                <w:rStyle w:val="af3"/>
                <w:rFonts w:ascii="Times New Roman" w:hAnsi="Times New Roman" w:cs="Times New Roman"/>
                <w:noProof/>
                <w:color w:val="auto"/>
                <w:lang w:val="ky-KG"/>
              </w:rPr>
              <w:t>2.</w:t>
            </w:r>
            <w:r w:rsidRPr="001619FF" w:rsidR="00201997">
              <w:rPr>
                <w:noProof/>
                <w:sz w:val="22"/>
                <w:szCs w:val="22"/>
              </w:rPr>
              <w:tab/>
            </w:r>
            <w:r w:rsidRPr="001619FF" w:rsidR="00201997">
              <w:rPr>
                <w:rStyle w:val="af3"/>
                <w:rFonts w:ascii="Times New Roman" w:hAnsi="Times New Roman" w:cs="Times New Roman"/>
                <w:noProof/>
                <w:color w:val="auto"/>
                <w:lang w:val="ky-KG"/>
              </w:rPr>
              <w:t>Академиялык инновациялык Фонд (АИФ)</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_Toc202776939 \h </w:instrText>
            </w:r>
            <w:r w:rsidRPr="001619FF" w:rsidR="00201997">
              <w:rPr>
                <w:noProof/>
                <w:webHidden/>
              </w:rPr>
            </w:r>
            <w:r w:rsidRPr="001619FF" w:rsidR="00201997">
              <w:rPr>
                <w:noProof/>
                <w:webHidden/>
              </w:rPr>
              <w:fldChar w:fldCharType="separate"/>
            </w:r>
            <w:r w:rsidRPr="001619FF" w:rsidR="00D733B0">
              <w:rPr>
                <w:noProof/>
                <w:webHidden/>
              </w:rPr>
              <w:t>9</w:t>
            </w:r>
            <w:r w:rsidRPr="001619FF" w:rsidR="00201997">
              <w:rPr>
                <w:noProof/>
                <w:webHidden/>
              </w:rPr>
              <w:fldChar w:fldCharType="end"/>
            </w:r>
          </w:hyperlink>
        </w:p>
        <w:p w:rsidRPr="001619FF" w:rsidR="00201997" w:rsidRDefault="00DB54A5" w14:paraId="1249189A" w14:textId="2EAE2BC5">
          <w:pPr>
            <w:pStyle w:val="3b"/>
            <w:tabs>
              <w:tab w:val="right" w:leader="dot" w:pos="9350"/>
            </w:tabs>
            <w:rPr>
              <w:noProof/>
              <w:sz w:val="22"/>
              <w:szCs w:val="22"/>
            </w:rPr>
          </w:pPr>
          <w:hyperlink w:history="1" w:anchor="_Toc202776940">
            <w:r w:rsidRPr="001619FF" w:rsidR="00201997">
              <w:rPr>
                <w:rStyle w:val="af3"/>
                <w:rFonts w:ascii="Times New Roman" w:hAnsi="Times New Roman" w:cs="Times New Roman"/>
                <w:noProof/>
                <w:color w:val="auto"/>
              </w:rPr>
              <w:t>Катышуучулар – АИФке кызыктар тараптар: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_Toc202776940 \h </w:instrText>
            </w:r>
            <w:r w:rsidRPr="001619FF" w:rsidR="00201997">
              <w:rPr>
                <w:noProof/>
                <w:webHidden/>
              </w:rPr>
            </w:r>
            <w:r w:rsidRPr="001619FF" w:rsidR="00201997">
              <w:rPr>
                <w:noProof/>
                <w:webHidden/>
              </w:rPr>
              <w:fldChar w:fldCharType="separate"/>
            </w:r>
            <w:r w:rsidRPr="001619FF" w:rsidR="00D733B0">
              <w:rPr>
                <w:noProof/>
                <w:webHidden/>
              </w:rPr>
              <w:t>9</w:t>
            </w:r>
            <w:r w:rsidRPr="001619FF" w:rsidR="00201997">
              <w:rPr>
                <w:noProof/>
                <w:webHidden/>
              </w:rPr>
              <w:fldChar w:fldCharType="end"/>
            </w:r>
          </w:hyperlink>
        </w:p>
        <w:p w:rsidRPr="001619FF" w:rsidR="00201997" w:rsidRDefault="00DB54A5" w14:paraId="19419A2C" w14:textId="1111BBE2">
          <w:pPr>
            <w:pStyle w:val="21"/>
            <w:rPr>
              <w:noProof/>
              <w:sz w:val="22"/>
              <w:szCs w:val="22"/>
            </w:rPr>
          </w:pPr>
          <w:hyperlink w:history="1" w:anchor="_Toc202776941">
            <w:r w:rsidRPr="001619FF" w:rsidR="00201997">
              <w:rPr>
                <w:rStyle w:val="af3"/>
                <w:rFonts w:ascii="Times New Roman" w:hAnsi="Times New Roman" w:cs="Times New Roman"/>
                <w:noProof/>
                <w:color w:val="auto"/>
                <w:lang w:val="ky-KG"/>
              </w:rPr>
              <w:t>АИФ гранттык программасынын максаты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_Toc202776941 \h </w:instrText>
            </w:r>
            <w:r w:rsidRPr="001619FF" w:rsidR="00201997">
              <w:rPr>
                <w:noProof/>
                <w:webHidden/>
              </w:rPr>
            </w:r>
            <w:r w:rsidRPr="001619FF" w:rsidR="00201997">
              <w:rPr>
                <w:noProof/>
                <w:webHidden/>
              </w:rPr>
              <w:fldChar w:fldCharType="separate"/>
            </w:r>
            <w:r w:rsidRPr="001619FF" w:rsidR="00D733B0">
              <w:rPr>
                <w:noProof/>
                <w:webHidden/>
              </w:rPr>
              <w:t>9</w:t>
            </w:r>
            <w:r w:rsidRPr="001619FF" w:rsidR="00201997">
              <w:rPr>
                <w:noProof/>
                <w:webHidden/>
              </w:rPr>
              <w:fldChar w:fldCharType="end"/>
            </w:r>
          </w:hyperlink>
        </w:p>
        <w:p w:rsidRPr="001619FF" w:rsidR="00201997" w:rsidRDefault="00DB54A5" w14:paraId="04C455BE" w14:textId="6ABEDAB5">
          <w:pPr>
            <w:pStyle w:val="21"/>
            <w:rPr>
              <w:noProof/>
              <w:sz w:val="22"/>
              <w:szCs w:val="22"/>
            </w:rPr>
          </w:pPr>
          <w:hyperlink w:history="1" w:anchor="_Toc202776942">
            <w:r w:rsidRPr="001619FF" w:rsidR="00201997">
              <w:rPr>
                <w:rStyle w:val="af3"/>
                <w:rFonts w:ascii="Times New Roman" w:hAnsi="Times New Roman" w:cs="Times New Roman"/>
                <w:noProof/>
                <w:color w:val="auto"/>
                <w:lang w:val="ky-KG"/>
              </w:rPr>
              <w:t>АИФтин гранттык программасынын милдеттери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_Toc202776942 \h </w:instrText>
            </w:r>
            <w:r w:rsidRPr="001619FF" w:rsidR="00201997">
              <w:rPr>
                <w:noProof/>
                <w:webHidden/>
              </w:rPr>
            </w:r>
            <w:r w:rsidRPr="001619FF" w:rsidR="00201997">
              <w:rPr>
                <w:noProof/>
                <w:webHidden/>
              </w:rPr>
              <w:fldChar w:fldCharType="separate"/>
            </w:r>
            <w:r w:rsidRPr="001619FF" w:rsidR="00D733B0">
              <w:rPr>
                <w:noProof/>
                <w:webHidden/>
              </w:rPr>
              <w:t>10</w:t>
            </w:r>
            <w:r w:rsidRPr="001619FF" w:rsidR="00201997">
              <w:rPr>
                <w:noProof/>
                <w:webHidden/>
              </w:rPr>
              <w:fldChar w:fldCharType="end"/>
            </w:r>
          </w:hyperlink>
        </w:p>
        <w:p w:rsidRPr="001619FF" w:rsidR="00201997" w:rsidRDefault="00DB54A5" w14:paraId="7B19FFA2" w14:textId="473317D1">
          <w:pPr>
            <w:pStyle w:val="21"/>
            <w:rPr>
              <w:noProof/>
              <w:sz w:val="22"/>
              <w:szCs w:val="22"/>
            </w:rPr>
          </w:pPr>
          <w:hyperlink w:history="1" w:anchor="_Toc202776943">
            <w:r w:rsidRPr="001619FF" w:rsidR="00201997">
              <w:rPr>
                <w:rStyle w:val="af3"/>
                <w:rFonts w:ascii="Times New Roman" w:hAnsi="Times New Roman" w:cs="Times New Roman"/>
                <w:noProof/>
                <w:color w:val="auto"/>
                <w:lang w:val="ky-KG"/>
              </w:rPr>
              <w:t>АИФтин гранттык программасынын артыкчылыктуу багыттары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_Toc202776943 \h </w:instrText>
            </w:r>
            <w:r w:rsidRPr="001619FF" w:rsidR="00201997">
              <w:rPr>
                <w:noProof/>
                <w:webHidden/>
              </w:rPr>
            </w:r>
            <w:r w:rsidRPr="001619FF" w:rsidR="00201997">
              <w:rPr>
                <w:noProof/>
                <w:webHidden/>
              </w:rPr>
              <w:fldChar w:fldCharType="separate"/>
            </w:r>
            <w:r w:rsidRPr="001619FF" w:rsidR="00D733B0">
              <w:rPr>
                <w:noProof/>
                <w:webHidden/>
              </w:rPr>
              <w:t>10</w:t>
            </w:r>
            <w:r w:rsidRPr="001619FF" w:rsidR="00201997">
              <w:rPr>
                <w:noProof/>
                <w:webHidden/>
              </w:rPr>
              <w:fldChar w:fldCharType="end"/>
            </w:r>
          </w:hyperlink>
        </w:p>
        <w:p w:rsidRPr="001619FF" w:rsidR="00201997" w:rsidRDefault="00DB54A5" w14:paraId="2F70F119" w14:textId="52AF87DB">
          <w:pPr>
            <w:pStyle w:val="21"/>
            <w:rPr>
              <w:noProof/>
              <w:sz w:val="22"/>
              <w:szCs w:val="22"/>
            </w:rPr>
          </w:pPr>
          <w:hyperlink w:history="1" w:anchor="_Toc202776944">
            <w:r w:rsidRPr="001619FF" w:rsidR="00201997">
              <w:rPr>
                <w:rStyle w:val="af3"/>
                <w:rFonts w:ascii="Times New Roman" w:hAnsi="Times New Roman" w:cs="Times New Roman"/>
                <w:noProof/>
                <w:color w:val="auto"/>
                <w:lang w:val="ky-KG"/>
              </w:rPr>
              <w:t>Бенефициарлар жана күтүлгөн натыйжалар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_Toc202776944 \h </w:instrText>
            </w:r>
            <w:r w:rsidRPr="001619FF" w:rsidR="00201997">
              <w:rPr>
                <w:noProof/>
                <w:webHidden/>
              </w:rPr>
            </w:r>
            <w:r w:rsidRPr="001619FF" w:rsidR="00201997">
              <w:rPr>
                <w:noProof/>
                <w:webHidden/>
              </w:rPr>
              <w:fldChar w:fldCharType="separate"/>
            </w:r>
            <w:r w:rsidRPr="001619FF" w:rsidR="00D733B0">
              <w:rPr>
                <w:noProof/>
                <w:webHidden/>
              </w:rPr>
              <w:t>11</w:t>
            </w:r>
            <w:r w:rsidRPr="001619FF" w:rsidR="00201997">
              <w:rPr>
                <w:noProof/>
                <w:webHidden/>
              </w:rPr>
              <w:fldChar w:fldCharType="end"/>
            </w:r>
          </w:hyperlink>
        </w:p>
        <w:p w:rsidRPr="001619FF" w:rsidR="00201997" w:rsidRDefault="00DB54A5" w14:paraId="1ADE20AE" w14:textId="7CCDC184">
          <w:pPr>
            <w:pStyle w:val="21"/>
            <w:rPr>
              <w:noProof/>
              <w:sz w:val="22"/>
              <w:szCs w:val="22"/>
            </w:rPr>
          </w:pPr>
          <w:hyperlink w:history="1" w:anchor="_Toc202776945">
            <w:r w:rsidRPr="001619FF" w:rsidR="00201997">
              <w:rPr>
                <w:rStyle w:val="af3"/>
                <w:rFonts w:ascii="Times New Roman" w:hAnsi="Times New Roman" w:cs="Times New Roman"/>
                <w:noProof/>
                <w:color w:val="auto"/>
                <w:lang w:val="ky-KG"/>
              </w:rPr>
              <w:t>Натыйжалуулук көрсөткүчтөрү</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_Toc202776945 \h </w:instrText>
            </w:r>
            <w:r w:rsidRPr="001619FF" w:rsidR="00201997">
              <w:rPr>
                <w:noProof/>
                <w:webHidden/>
              </w:rPr>
            </w:r>
            <w:r w:rsidRPr="001619FF" w:rsidR="00201997">
              <w:rPr>
                <w:noProof/>
                <w:webHidden/>
              </w:rPr>
              <w:fldChar w:fldCharType="separate"/>
            </w:r>
            <w:r w:rsidRPr="001619FF" w:rsidR="00D733B0">
              <w:rPr>
                <w:noProof/>
                <w:webHidden/>
              </w:rPr>
              <w:t>12</w:t>
            </w:r>
            <w:r w:rsidRPr="001619FF" w:rsidR="00201997">
              <w:rPr>
                <w:noProof/>
                <w:webHidden/>
              </w:rPr>
              <w:fldChar w:fldCharType="end"/>
            </w:r>
          </w:hyperlink>
        </w:p>
        <w:p w:rsidRPr="001619FF" w:rsidR="00201997" w:rsidRDefault="00DB54A5" w14:paraId="56986975" w14:textId="39642DE1">
          <w:pPr>
            <w:pStyle w:val="21"/>
            <w:rPr>
              <w:noProof/>
              <w:sz w:val="22"/>
              <w:szCs w:val="22"/>
            </w:rPr>
          </w:pPr>
          <w:hyperlink w:history="1" w:anchor="_Toc202776946">
            <w:r w:rsidRPr="001619FF" w:rsidR="00201997">
              <w:rPr>
                <w:rStyle w:val="af3"/>
                <w:rFonts w:ascii="Times New Roman" w:hAnsi="Times New Roman" w:cs="Times New Roman"/>
                <w:noProof/>
                <w:color w:val="auto"/>
                <w:lang w:val="ky-KG"/>
              </w:rPr>
              <w:t>АИФтин гранттык программасынын камтылышы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_Toc202776946 \h </w:instrText>
            </w:r>
            <w:r w:rsidRPr="001619FF" w:rsidR="00201997">
              <w:rPr>
                <w:noProof/>
                <w:webHidden/>
              </w:rPr>
            </w:r>
            <w:r w:rsidRPr="001619FF" w:rsidR="00201997">
              <w:rPr>
                <w:noProof/>
                <w:webHidden/>
              </w:rPr>
              <w:fldChar w:fldCharType="separate"/>
            </w:r>
            <w:r w:rsidRPr="001619FF" w:rsidR="00D733B0">
              <w:rPr>
                <w:noProof/>
                <w:webHidden/>
              </w:rPr>
              <w:t>13</w:t>
            </w:r>
            <w:r w:rsidRPr="001619FF" w:rsidR="00201997">
              <w:rPr>
                <w:noProof/>
                <w:webHidden/>
              </w:rPr>
              <w:fldChar w:fldCharType="end"/>
            </w:r>
          </w:hyperlink>
        </w:p>
        <w:p w:rsidRPr="001619FF" w:rsidR="00201997" w:rsidRDefault="00DB54A5" w14:paraId="30129AD3" w14:textId="7CCA3D8E">
          <w:pPr>
            <w:pStyle w:val="21"/>
            <w:rPr>
              <w:noProof/>
              <w:sz w:val="22"/>
              <w:szCs w:val="22"/>
            </w:rPr>
          </w:pPr>
          <w:hyperlink w:history="1" w:anchor="_Toc202776947">
            <w:r w:rsidRPr="001619FF" w:rsidR="00201997">
              <w:rPr>
                <w:rStyle w:val="af3"/>
                <w:rFonts w:ascii="Times New Roman" w:hAnsi="Times New Roman" w:cs="Times New Roman"/>
                <w:noProof/>
                <w:color w:val="auto"/>
                <w:lang w:val="ky-KG"/>
              </w:rPr>
              <w:t>АИФтин гранттарын пайдалануунун алгылыктуу чыгымдары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_Toc202776947 \h </w:instrText>
            </w:r>
            <w:r w:rsidRPr="001619FF" w:rsidR="00201997">
              <w:rPr>
                <w:noProof/>
                <w:webHidden/>
              </w:rPr>
            </w:r>
            <w:r w:rsidRPr="001619FF" w:rsidR="00201997">
              <w:rPr>
                <w:noProof/>
                <w:webHidden/>
              </w:rPr>
              <w:fldChar w:fldCharType="separate"/>
            </w:r>
            <w:r w:rsidRPr="001619FF" w:rsidR="00D733B0">
              <w:rPr>
                <w:noProof/>
                <w:webHidden/>
              </w:rPr>
              <w:t>13</w:t>
            </w:r>
            <w:r w:rsidRPr="001619FF" w:rsidR="00201997">
              <w:rPr>
                <w:noProof/>
                <w:webHidden/>
              </w:rPr>
              <w:fldChar w:fldCharType="end"/>
            </w:r>
          </w:hyperlink>
        </w:p>
        <w:p w:rsidRPr="001619FF" w:rsidR="00201997" w:rsidRDefault="00DB54A5" w14:paraId="54CA6B04" w14:textId="58A2D6A6">
          <w:pPr>
            <w:pStyle w:val="11"/>
            <w:tabs>
              <w:tab w:val="left" w:pos="420"/>
              <w:tab w:val="right" w:leader="dot" w:pos="9350"/>
            </w:tabs>
            <w:rPr>
              <w:noProof/>
              <w:sz w:val="22"/>
              <w:szCs w:val="22"/>
            </w:rPr>
          </w:pPr>
          <w:hyperlink w:history="1" w:anchor="_Toc202776948">
            <w:r w:rsidRPr="001619FF" w:rsidR="00201997">
              <w:rPr>
                <w:rStyle w:val="af3"/>
                <w:rFonts w:ascii="Times New Roman" w:hAnsi="Times New Roman" w:cs="Times New Roman"/>
                <w:noProof/>
                <w:color w:val="auto"/>
                <w:lang w:val="ky-KG"/>
              </w:rPr>
              <w:t>3.</w:t>
            </w:r>
            <w:r w:rsidRPr="001619FF" w:rsidR="00201997">
              <w:rPr>
                <w:noProof/>
                <w:sz w:val="22"/>
                <w:szCs w:val="22"/>
              </w:rPr>
              <w:tab/>
            </w:r>
            <w:r w:rsidRPr="001619FF" w:rsidR="00201997">
              <w:rPr>
                <w:rStyle w:val="af3"/>
                <w:rFonts w:ascii="Times New Roman" w:hAnsi="Times New Roman" w:cs="Times New Roman"/>
                <w:noProof/>
                <w:color w:val="auto"/>
                <w:lang w:val="ky-KG"/>
              </w:rPr>
              <w:t>АИФ гранты боюнча долбоордук арыздарды конкурстук тандоо процесси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_Toc202776948 \h </w:instrText>
            </w:r>
            <w:r w:rsidRPr="001619FF" w:rsidR="00201997">
              <w:rPr>
                <w:noProof/>
                <w:webHidden/>
              </w:rPr>
            </w:r>
            <w:r w:rsidRPr="001619FF" w:rsidR="00201997">
              <w:rPr>
                <w:noProof/>
                <w:webHidden/>
              </w:rPr>
              <w:fldChar w:fldCharType="separate"/>
            </w:r>
            <w:r w:rsidRPr="001619FF" w:rsidR="00D733B0">
              <w:rPr>
                <w:noProof/>
                <w:webHidden/>
              </w:rPr>
              <w:t>14</w:t>
            </w:r>
            <w:r w:rsidRPr="001619FF" w:rsidR="00201997">
              <w:rPr>
                <w:noProof/>
                <w:webHidden/>
              </w:rPr>
              <w:fldChar w:fldCharType="end"/>
            </w:r>
          </w:hyperlink>
        </w:p>
        <w:p w:rsidRPr="001619FF" w:rsidR="00201997" w:rsidRDefault="00DB54A5" w14:paraId="7478548A" w14:textId="0B96F0FA">
          <w:pPr>
            <w:pStyle w:val="21"/>
            <w:rPr>
              <w:noProof/>
              <w:sz w:val="22"/>
              <w:szCs w:val="22"/>
            </w:rPr>
          </w:pPr>
          <w:hyperlink w:history="1" w:anchor="_Toc202776949">
            <w:r w:rsidRPr="001619FF" w:rsidR="00201997">
              <w:rPr>
                <w:rStyle w:val="af3"/>
                <w:rFonts w:ascii="Times New Roman" w:hAnsi="Times New Roman" w:cs="Times New Roman"/>
                <w:noProof/>
                <w:color w:val="auto"/>
                <w:lang w:val="ky-KG"/>
              </w:rPr>
              <w:t>Иш-аракеттердин жалпы тартиби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_Toc202776949 \h </w:instrText>
            </w:r>
            <w:r w:rsidRPr="001619FF" w:rsidR="00201997">
              <w:rPr>
                <w:noProof/>
                <w:webHidden/>
              </w:rPr>
            </w:r>
            <w:r w:rsidRPr="001619FF" w:rsidR="00201997">
              <w:rPr>
                <w:noProof/>
                <w:webHidden/>
              </w:rPr>
              <w:fldChar w:fldCharType="separate"/>
            </w:r>
            <w:r w:rsidRPr="001619FF" w:rsidR="00D733B0">
              <w:rPr>
                <w:noProof/>
                <w:webHidden/>
              </w:rPr>
              <w:t>14</w:t>
            </w:r>
            <w:r w:rsidRPr="001619FF" w:rsidR="00201997">
              <w:rPr>
                <w:noProof/>
                <w:webHidden/>
              </w:rPr>
              <w:fldChar w:fldCharType="end"/>
            </w:r>
          </w:hyperlink>
        </w:p>
        <w:p w:rsidRPr="001619FF" w:rsidR="00201997" w:rsidRDefault="00DB54A5" w14:paraId="4750150A" w14:textId="0A70428E">
          <w:pPr>
            <w:pStyle w:val="21"/>
            <w:rPr>
              <w:noProof/>
              <w:sz w:val="22"/>
              <w:szCs w:val="22"/>
            </w:rPr>
          </w:pPr>
          <w:hyperlink w:history="1" w:anchor="_Toc202776950">
            <w:r w:rsidRPr="001619FF" w:rsidR="00201997">
              <w:rPr>
                <w:rStyle w:val="af3"/>
                <w:rFonts w:ascii="Times New Roman" w:hAnsi="Times New Roman" w:cs="Times New Roman"/>
                <w:noProof/>
                <w:color w:val="auto"/>
                <w:lang w:val="ky-KG"/>
              </w:rPr>
              <w:t>АИФ грантына долбоордук сунуштарды конкурс жарыялоо</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_Toc202776950 \h </w:instrText>
            </w:r>
            <w:r w:rsidRPr="001619FF" w:rsidR="00201997">
              <w:rPr>
                <w:noProof/>
                <w:webHidden/>
              </w:rPr>
            </w:r>
            <w:r w:rsidRPr="001619FF" w:rsidR="00201997">
              <w:rPr>
                <w:noProof/>
                <w:webHidden/>
              </w:rPr>
              <w:fldChar w:fldCharType="separate"/>
            </w:r>
            <w:r w:rsidRPr="001619FF" w:rsidR="00D733B0">
              <w:rPr>
                <w:noProof/>
                <w:webHidden/>
              </w:rPr>
              <w:t>16</w:t>
            </w:r>
            <w:r w:rsidRPr="001619FF" w:rsidR="00201997">
              <w:rPr>
                <w:noProof/>
                <w:webHidden/>
              </w:rPr>
              <w:fldChar w:fldCharType="end"/>
            </w:r>
          </w:hyperlink>
        </w:p>
        <w:p w:rsidRPr="001619FF" w:rsidR="00201997" w:rsidRDefault="00DB54A5" w14:paraId="6643F17A" w14:textId="554A58AB">
          <w:pPr>
            <w:pStyle w:val="21"/>
            <w:rPr>
              <w:noProof/>
              <w:sz w:val="22"/>
              <w:szCs w:val="22"/>
            </w:rPr>
          </w:pPr>
          <w:hyperlink w:history="1" w:anchor="_Toc202776951">
            <w:r w:rsidRPr="001619FF" w:rsidR="00201997">
              <w:rPr>
                <w:rStyle w:val="af3"/>
                <w:rFonts w:ascii="Times New Roman" w:hAnsi="Times New Roman" w:cs="Times New Roman"/>
                <w:noProof/>
                <w:color w:val="auto"/>
                <w:lang w:val="ky-KG"/>
              </w:rPr>
              <w:t>Деталдуу өтүнмөнү даярдоого арналган ориентациялык жолугушуулар жана семинарлар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_Toc202776951 \h </w:instrText>
            </w:r>
            <w:r w:rsidRPr="001619FF" w:rsidR="00201997">
              <w:rPr>
                <w:noProof/>
                <w:webHidden/>
              </w:rPr>
            </w:r>
            <w:r w:rsidRPr="001619FF" w:rsidR="00201997">
              <w:rPr>
                <w:noProof/>
                <w:webHidden/>
              </w:rPr>
              <w:fldChar w:fldCharType="separate"/>
            </w:r>
            <w:r w:rsidRPr="001619FF" w:rsidR="00D733B0">
              <w:rPr>
                <w:noProof/>
                <w:webHidden/>
              </w:rPr>
              <w:t>16</w:t>
            </w:r>
            <w:r w:rsidRPr="001619FF" w:rsidR="00201997">
              <w:rPr>
                <w:noProof/>
                <w:webHidden/>
              </w:rPr>
              <w:fldChar w:fldCharType="end"/>
            </w:r>
          </w:hyperlink>
        </w:p>
        <w:p w:rsidRPr="001619FF" w:rsidR="00201997" w:rsidRDefault="00DB54A5" w14:paraId="5793D526" w14:textId="33B496CB">
          <w:pPr>
            <w:pStyle w:val="21"/>
            <w:rPr>
              <w:noProof/>
              <w:sz w:val="22"/>
              <w:szCs w:val="22"/>
            </w:rPr>
          </w:pPr>
          <w:hyperlink w:history="1" w:anchor="_Toc202776952">
            <w:r w:rsidRPr="001619FF" w:rsidR="00201997">
              <w:rPr>
                <w:rStyle w:val="af3"/>
                <w:rFonts w:ascii="Times New Roman" w:hAnsi="Times New Roman" w:cs="Times New Roman"/>
                <w:noProof/>
                <w:color w:val="auto"/>
                <w:lang w:val="ky-KG"/>
              </w:rPr>
              <w:t>Деталдуу долбоордук өтүнмөлөрдү тапшыруу жана баалоо</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_Toc202776952 \h </w:instrText>
            </w:r>
            <w:r w:rsidRPr="001619FF" w:rsidR="00201997">
              <w:rPr>
                <w:noProof/>
                <w:webHidden/>
              </w:rPr>
            </w:r>
            <w:r w:rsidRPr="001619FF" w:rsidR="00201997">
              <w:rPr>
                <w:noProof/>
                <w:webHidden/>
              </w:rPr>
              <w:fldChar w:fldCharType="separate"/>
            </w:r>
            <w:r w:rsidRPr="001619FF" w:rsidR="00D733B0">
              <w:rPr>
                <w:noProof/>
                <w:webHidden/>
              </w:rPr>
              <w:t>16</w:t>
            </w:r>
            <w:r w:rsidRPr="001619FF" w:rsidR="00201997">
              <w:rPr>
                <w:noProof/>
                <w:webHidden/>
              </w:rPr>
              <w:fldChar w:fldCharType="end"/>
            </w:r>
          </w:hyperlink>
        </w:p>
        <w:p w:rsidRPr="001619FF" w:rsidR="00201997" w:rsidRDefault="00DB54A5" w14:paraId="5D64E7FF" w14:textId="3BEBDFCD">
          <w:pPr>
            <w:pStyle w:val="21"/>
            <w:rPr>
              <w:noProof/>
              <w:sz w:val="22"/>
              <w:szCs w:val="22"/>
            </w:rPr>
          </w:pPr>
          <w:hyperlink w:history="1" w:anchor="_Toc202776953">
            <w:r w:rsidRPr="001619FF" w:rsidR="00201997">
              <w:rPr>
                <w:rStyle w:val="af3"/>
                <w:rFonts w:ascii="Times New Roman" w:hAnsi="Times New Roman" w:cs="Times New Roman"/>
                <w:noProof/>
                <w:color w:val="auto"/>
                <w:lang w:val="ky-KG"/>
              </w:rPr>
              <w:t>Гранттарды ыйгаруу тууралуу жарыя</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_Toc202776953 \h </w:instrText>
            </w:r>
            <w:r w:rsidRPr="001619FF" w:rsidR="00201997">
              <w:rPr>
                <w:noProof/>
                <w:webHidden/>
              </w:rPr>
            </w:r>
            <w:r w:rsidRPr="001619FF" w:rsidR="00201997">
              <w:rPr>
                <w:noProof/>
                <w:webHidden/>
              </w:rPr>
              <w:fldChar w:fldCharType="separate"/>
            </w:r>
            <w:r w:rsidRPr="001619FF" w:rsidR="00D733B0">
              <w:rPr>
                <w:noProof/>
                <w:webHidden/>
              </w:rPr>
              <w:t>17</w:t>
            </w:r>
            <w:r w:rsidRPr="001619FF" w:rsidR="00201997">
              <w:rPr>
                <w:noProof/>
                <w:webHidden/>
              </w:rPr>
              <w:fldChar w:fldCharType="end"/>
            </w:r>
          </w:hyperlink>
        </w:p>
        <w:p w:rsidRPr="001619FF" w:rsidR="00201997" w:rsidRDefault="00DB54A5" w14:paraId="03250FA3" w14:textId="038D62CE">
          <w:pPr>
            <w:pStyle w:val="21"/>
            <w:rPr>
              <w:noProof/>
              <w:sz w:val="22"/>
              <w:szCs w:val="22"/>
            </w:rPr>
          </w:pPr>
          <w:hyperlink w:history="1" w:anchor="_Toc202776954">
            <w:r w:rsidRPr="001619FF" w:rsidR="00201997">
              <w:rPr>
                <w:rStyle w:val="af3"/>
                <w:rFonts w:ascii="Times New Roman" w:hAnsi="Times New Roman" w:cs="Times New Roman"/>
                <w:noProof/>
                <w:color w:val="auto"/>
                <w:lang w:val="ky-KG"/>
              </w:rPr>
              <w:t>КР ИЖББИМ менен гранттык келишим</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_Toc202776954 \h </w:instrText>
            </w:r>
            <w:r w:rsidRPr="001619FF" w:rsidR="00201997">
              <w:rPr>
                <w:noProof/>
                <w:webHidden/>
              </w:rPr>
            </w:r>
            <w:r w:rsidRPr="001619FF" w:rsidR="00201997">
              <w:rPr>
                <w:noProof/>
                <w:webHidden/>
              </w:rPr>
              <w:fldChar w:fldCharType="separate"/>
            </w:r>
            <w:r w:rsidRPr="001619FF" w:rsidR="00D733B0">
              <w:rPr>
                <w:noProof/>
                <w:webHidden/>
              </w:rPr>
              <w:t>17</w:t>
            </w:r>
            <w:r w:rsidRPr="001619FF" w:rsidR="00201997">
              <w:rPr>
                <w:noProof/>
                <w:webHidden/>
              </w:rPr>
              <w:fldChar w:fldCharType="end"/>
            </w:r>
          </w:hyperlink>
        </w:p>
        <w:p w:rsidRPr="001619FF" w:rsidR="00201997" w:rsidRDefault="00DB54A5" w14:paraId="3FD58634" w14:textId="3C5EFA71">
          <w:pPr>
            <w:pStyle w:val="21"/>
            <w:rPr>
              <w:noProof/>
              <w:sz w:val="22"/>
              <w:szCs w:val="22"/>
            </w:rPr>
          </w:pPr>
          <w:hyperlink w:history="1" w:anchor="_Toc202776955">
            <w:r w:rsidRPr="001619FF" w:rsidR="00201997">
              <w:rPr>
                <w:rStyle w:val="af3"/>
                <w:rFonts w:ascii="Times New Roman" w:hAnsi="Times New Roman" w:cs="Times New Roman"/>
                <w:noProof/>
                <w:color w:val="auto"/>
                <w:lang w:val="ky-KG"/>
              </w:rPr>
              <w:t xml:space="preserve">Гранттык келишимге өзгөртүүлөрдү киргизүү     </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_Toc202776955 \h </w:instrText>
            </w:r>
            <w:r w:rsidRPr="001619FF" w:rsidR="00201997">
              <w:rPr>
                <w:noProof/>
                <w:webHidden/>
              </w:rPr>
            </w:r>
            <w:r w:rsidRPr="001619FF" w:rsidR="00201997">
              <w:rPr>
                <w:noProof/>
                <w:webHidden/>
              </w:rPr>
              <w:fldChar w:fldCharType="separate"/>
            </w:r>
            <w:r w:rsidRPr="001619FF" w:rsidR="00D733B0">
              <w:rPr>
                <w:noProof/>
                <w:webHidden/>
              </w:rPr>
              <w:t>18</w:t>
            </w:r>
            <w:r w:rsidRPr="001619FF" w:rsidR="00201997">
              <w:rPr>
                <w:noProof/>
                <w:webHidden/>
              </w:rPr>
              <w:fldChar w:fldCharType="end"/>
            </w:r>
          </w:hyperlink>
        </w:p>
        <w:p w:rsidRPr="001619FF" w:rsidR="00201997" w:rsidRDefault="00DB54A5" w14:paraId="7D8A5640" w14:textId="68B012B6">
          <w:pPr>
            <w:pStyle w:val="11"/>
            <w:tabs>
              <w:tab w:val="left" w:pos="420"/>
              <w:tab w:val="right" w:leader="dot" w:pos="9350"/>
            </w:tabs>
            <w:rPr>
              <w:noProof/>
              <w:sz w:val="22"/>
              <w:szCs w:val="22"/>
            </w:rPr>
          </w:pPr>
          <w:hyperlink w:history="1" w:anchor="_Toc202776956">
            <w:r w:rsidRPr="001619FF" w:rsidR="00201997">
              <w:rPr>
                <w:rStyle w:val="af3"/>
                <w:rFonts w:ascii="Times New Roman" w:hAnsi="Times New Roman" w:cs="Times New Roman"/>
                <w:noProof/>
                <w:color w:val="auto"/>
                <w:lang w:val="ky-KG"/>
              </w:rPr>
              <w:t>4.</w:t>
            </w:r>
            <w:r w:rsidRPr="001619FF" w:rsidR="00201997">
              <w:rPr>
                <w:noProof/>
                <w:sz w:val="22"/>
                <w:szCs w:val="22"/>
              </w:rPr>
              <w:tab/>
            </w:r>
            <w:r w:rsidRPr="001619FF" w:rsidR="00201997">
              <w:rPr>
                <w:rStyle w:val="af3"/>
                <w:rFonts w:ascii="Times New Roman" w:hAnsi="Times New Roman" w:cs="Times New Roman"/>
                <w:noProof/>
                <w:color w:val="auto"/>
                <w:lang w:val="ky-KG"/>
              </w:rPr>
              <w:t>АИФ гранттык программасын ишке ашыруунун механизмдери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_Toc202776956 \h </w:instrText>
            </w:r>
            <w:r w:rsidRPr="001619FF" w:rsidR="00201997">
              <w:rPr>
                <w:noProof/>
                <w:webHidden/>
              </w:rPr>
            </w:r>
            <w:r w:rsidRPr="001619FF" w:rsidR="00201997">
              <w:rPr>
                <w:noProof/>
                <w:webHidden/>
              </w:rPr>
              <w:fldChar w:fldCharType="separate"/>
            </w:r>
            <w:r w:rsidRPr="001619FF" w:rsidR="00D733B0">
              <w:rPr>
                <w:noProof/>
                <w:webHidden/>
              </w:rPr>
              <w:t>18</w:t>
            </w:r>
            <w:r w:rsidRPr="001619FF" w:rsidR="00201997">
              <w:rPr>
                <w:noProof/>
                <w:webHidden/>
              </w:rPr>
              <w:fldChar w:fldCharType="end"/>
            </w:r>
          </w:hyperlink>
        </w:p>
        <w:p w:rsidRPr="001619FF" w:rsidR="00201997" w:rsidRDefault="00DB54A5" w14:paraId="3F1BD288" w14:textId="0B48A948">
          <w:pPr>
            <w:pStyle w:val="21"/>
            <w:rPr>
              <w:noProof/>
              <w:sz w:val="22"/>
              <w:szCs w:val="22"/>
            </w:rPr>
          </w:pPr>
          <w:hyperlink w:history="1" w:anchor="_Toc202776957">
            <w:r w:rsidRPr="001619FF" w:rsidR="00201997">
              <w:rPr>
                <w:rStyle w:val="af3"/>
                <w:rFonts w:ascii="Times New Roman" w:hAnsi="Times New Roman" w:cs="Times New Roman"/>
                <w:noProof/>
                <w:color w:val="auto"/>
                <w:lang w:val="ky-KG"/>
              </w:rPr>
              <w:t>Кыргыз Республикасынын Илим, жогорку билим берүү жана инновациялар министрлиги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_Toc202776957 \h </w:instrText>
            </w:r>
            <w:r w:rsidRPr="001619FF" w:rsidR="00201997">
              <w:rPr>
                <w:noProof/>
                <w:webHidden/>
              </w:rPr>
            </w:r>
            <w:r w:rsidRPr="001619FF" w:rsidR="00201997">
              <w:rPr>
                <w:noProof/>
                <w:webHidden/>
              </w:rPr>
              <w:fldChar w:fldCharType="separate"/>
            </w:r>
            <w:r w:rsidRPr="001619FF" w:rsidR="00D733B0">
              <w:rPr>
                <w:noProof/>
                <w:webHidden/>
              </w:rPr>
              <w:t>19</w:t>
            </w:r>
            <w:r w:rsidRPr="001619FF" w:rsidR="00201997">
              <w:rPr>
                <w:noProof/>
                <w:webHidden/>
              </w:rPr>
              <w:fldChar w:fldCharType="end"/>
            </w:r>
          </w:hyperlink>
        </w:p>
        <w:p w:rsidRPr="001619FF" w:rsidR="00201997" w:rsidRDefault="00DB54A5" w14:paraId="296879DC" w14:textId="08FB9C48">
          <w:pPr>
            <w:pStyle w:val="21"/>
            <w:rPr>
              <w:noProof/>
              <w:sz w:val="22"/>
              <w:szCs w:val="22"/>
            </w:rPr>
          </w:pPr>
          <w:hyperlink w:history="1" w:anchor="_Toc202776958">
            <w:r w:rsidRPr="001619FF" w:rsidR="00201997">
              <w:rPr>
                <w:rStyle w:val="af3"/>
                <w:rFonts w:ascii="Times New Roman" w:hAnsi="Times New Roman" w:cs="Times New Roman"/>
                <w:noProof/>
                <w:color w:val="auto"/>
                <w:lang w:val="ky-KG"/>
              </w:rPr>
              <w:t>Изилдөө жана инновациялар Кеңеши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_Toc202776958 \h </w:instrText>
            </w:r>
            <w:r w:rsidRPr="001619FF" w:rsidR="00201997">
              <w:rPr>
                <w:noProof/>
                <w:webHidden/>
              </w:rPr>
            </w:r>
            <w:r w:rsidRPr="001619FF" w:rsidR="00201997">
              <w:rPr>
                <w:noProof/>
                <w:webHidden/>
              </w:rPr>
              <w:fldChar w:fldCharType="separate"/>
            </w:r>
            <w:r w:rsidRPr="001619FF" w:rsidR="00D733B0">
              <w:rPr>
                <w:noProof/>
                <w:webHidden/>
              </w:rPr>
              <w:t>19</w:t>
            </w:r>
            <w:r w:rsidRPr="001619FF" w:rsidR="00201997">
              <w:rPr>
                <w:noProof/>
                <w:webHidden/>
              </w:rPr>
              <w:fldChar w:fldCharType="end"/>
            </w:r>
          </w:hyperlink>
        </w:p>
        <w:p w:rsidRPr="001619FF" w:rsidR="00201997" w:rsidRDefault="00DB54A5" w14:paraId="2817A738" w14:textId="25EBDB62">
          <w:pPr>
            <w:pStyle w:val="21"/>
            <w:rPr>
              <w:noProof/>
              <w:sz w:val="22"/>
              <w:szCs w:val="22"/>
            </w:rPr>
          </w:pPr>
          <w:hyperlink w:history="1" w:anchor="_Toc202776959">
            <w:r w:rsidRPr="001619FF" w:rsidR="00201997">
              <w:rPr>
                <w:rStyle w:val="af3"/>
                <w:rFonts w:ascii="Times New Roman" w:hAnsi="Times New Roman" w:cs="Times New Roman"/>
                <w:noProof/>
                <w:color w:val="auto"/>
                <w:lang w:val="ky-KG"/>
              </w:rPr>
              <w:t>ЖББСИ долбоорунун ишке ашыруу/координация бөлүмү</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_Toc202776959 \h </w:instrText>
            </w:r>
            <w:r w:rsidRPr="001619FF" w:rsidR="00201997">
              <w:rPr>
                <w:noProof/>
                <w:webHidden/>
              </w:rPr>
            </w:r>
            <w:r w:rsidRPr="001619FF" w:rsidR="00201997">
              <w:rPr>
                <w:noProof/>
                <w:webHidden/>
              </w:rPr>
              <w:fldChar w:fldCharType="separate"/>
            </w:r>
            <w:r w:rsidRPr="001619FF" w:rsidR="00D733B0">
              <w:rPr>
                <w:noProof/>
                <w:webHidden/>
              </w:rPr>
              <w:t>19</w:t>
            </w:r>
            <w:r w:rsidRPr="001619FF" w:rsidR="00201997">
              <w:rPr>
                <w:noProof/>
                <w:webHidden/>
              </w:rPr>
              <w:fldChar w:fldCharType="end"/>
            </w:r>
          </w:hyperlink>
        </w:p>
        <w:p w:rsidRPr="001619FF" w:rsidR="00201997" w:rsidRDefault="00DB54A5" w14:paraId="2E76CEF6" w14:textId="5430514B">
          <w:pPr>
            <w:pStyle w:val="21"/>
            <w:rPr>
              <w:noProof/>
              <w:sz w:val="22"/>
              <w:szCs w:val="22"/>
            </w:rPr>
          </w:pPr>
          <w:hyperlink w:history="1" w:anchor="_Toc202776960">
            <w:r w:rsidRPr="001619FF" w:rsidR="00201997">
              <w:rPr>
                <w:rStyle w:val="af3"/>
                <w:rFonts w:ascii="Times New Roman" w:hAnsi="Times New Roman" w:cs="Times New Roman"/>
                <w:noProof/>
                <w:color w:val="auto"/>
                <w:lang w:val="ky-KG"/>
              </w:rPr>
              <w:t>АИФ Секретариаты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_Toc202776960 \h </w:instrText>
            </w:r>
            <w:r w:rsidRPr="001619FF" w:rsidR="00201997">
              <w:rPr>
                <w:noProof/>
                <w:webHidden/>
              </w:rPr>
            </w:r>
            <w:r w:rsidRPr="001619FF" w:rsidR="00201997">
              <w:rPr>
                <w:noProof/>
                <w:webHidden/>
              </w:rPr>
              <w:fldChar w:fldCharType="separate"/>
            </w:r>
            <w:r w:rsidRPr="001619FF" w:rsidR="00D733B0">
              <w:rPr>
                <w:noProof/>
                <w:webHidden/>
              </w:rPr>
              <w:t>20</w:t>
            </w:r>
            <w:r w:rsidRPr="001619FF" w:rsidR="00201997">
              <w:rPr>
                <w:noProof/>
                <w:webHidden/>
              </w:rPr>
              <w:fldChar w:fldCharType="end"/>
            </w:r>
          </w:hyperlink>
        </w:p>
        <w:p w:rsidRPr="001619FF" w:rsidR="00201997" w:rsidRDefault="00DB54A5" w14:paraId="1EEE6F03" w14:textId="3D417748">
          <w:pPr>
            <w:pStyle w:val="21"/>
            <w:rPr>
              <w:noProof/>
              <w:sz w:val="22"/>
              <w:szCs w:val="22"/>
            </w:rPr>
          </w:pPr>
          <w:hyperlink w:history="1" w:anchor="_Toc202776961">
            <w:r w:rsidRPr="001619FF" w:rsidR="00201997">
              <w:rPr>
                <w:rStyle w:val="af3"/>
                <w:rFonts w:ascii="Times New Roman" w:hAnsi="Times New Roman" w:cs="Times New Roman"/>
                <w:noProof/>
                <w:color w:val="auto"/>
                <w:lang w:val="ky-KG"/>
              </w:rPr>
              <w:t>АИФтин Техникалык эксперттер тобу</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_Toc202776961 \h </w:instrText>
            </w:r>
            <w:r w:rsidRPr="001619FF" w:rsidR="00201997">
              <w:rPr>
                <w:noProof/>
                <w:webHidden/>
              </w:rPr>
            </w:r>
            <w:r w:rsidRPr="001619FF" w:rsidR="00201997">
              <w:rPr>
                <w:noProof/>
                <w:webHidden/>
              </w:rPr>
              <w:fldChar w:fldCharType="separate"/>
            </w:r>
            <w:r w:rsidRPr="001619FF" w:rsidR="00D733B0">
              <w:rPr>
                <w:noProof/>
                <w:webHidden/>
              </w:rPr>
              <w:t>21</w:t>
            </w:r>
            <w:r w:rsidRPr="001619FF" w:rsidR="00201997">
              <w:rPr>
                <w:noProof/>
                <w:webHidden/>
              </w:rPr>
              <w:fldChar w:fldCharType="end"/>
            </w:r>
          </w:hyperlink>
        </w:p>
        <w:p w:rsidRPr="001619FF" w:rsidR="00201997" w:rsidRDefault="00DB54A5" w14:paraId="3C25900B" w14:textId="2BA9E965">
          <w:pPr>
            <w:pStyle w:val="21"/>
            <w:rPr>
              <w:noProof/>
              <w:sz w:val="22"/>
              <w:szCs w:val="22"/>
            </w:rPr>
          </w:pPr>
          <w:hyperlink w:history="1" w:anchor="_Toc202776962">
            <w:r w:rsidRPr="001619FF" w:rsidR="00201997">
              <w:rPr>
                <w:rStyle w:val="af3"/>
                <w:rFonts w:ascii="Times New Roman" w:hAnsi="Times New Roman" w:cs="Times New Roman"/>
                <w:noProof/>
                <w:color w:val="auto"/>
                <w:lang w:val="ky-KG"/>
              </w:rPr>
              <w:t>Жогорку окуу жайлар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_Toc202776962 \h </w:instrText>
            </w:r>
            <w:r w:rsidRPr="001619FF" w:rsidR="00201997">
              <w:rPr>
                <w:noProof/>
                <w:webHidden/>
              </w:rPr>
            </w:r>
            <w:r w:rsidRPr="001619FF" w:rsidR="00201997">
              <w:rPr>
                <w:noProof/>
                <w:webHidden/>
              </w:rPr>
              <w:fldChar w:fldCharType="separate"/>
            </w:r>
            <w:r w:rsidRPr="001619FF" w:rsidR="00D733B0">
              <w:rPr>
                <w:noProof/>
                <w:webHidden/>
              </w:rPr>
              <w:t>21</w:t>
            </w:r>
            <w:r w:rsidRPr="001619FF" w:rsidR="00201997">
              <w:rPr>
                <w:noProof/>
                <w:webHidden/>
              </w:rPr>
              <w:fldChar w:fldCharType="end"/>
            </w:r>
          </w:hyperlink>
        </w:p>
        <w:p w:rsidRPr="001619FF" w:rsidR="00201997" w:rsidRDefault="00DB54A5" w14:paraId="0813DA8E" w14:textId="2B96B64A">
          <w:pPr>
            <w:pStyle w:val="21"/>
            <w:rPr>
              <w:noProof/>
              <w:sz w:val="22"/>
              <w:szCs w:val="22"/>
            </w:rPr>
          </w:pPr>
          <w:hyperlink w:history="1" w:anchor="_Toc202776963">
            <w:r w:rsidRPr="001619FF" w:rsidR="00201997">
              <w:rPr>
                <w:rStyle w:val="af3"/>
                <w:rFonts w:ascii="Times New Roman" w:hAnsi="Times New Roman" w:cs="Times New Roman"/>
                <w:noProof/>
                <w:color w:val="auto"/>
                <w:lang w:val="ky-KG"/>
              </w:rPr>
              <w:t>Арыздарды кароо</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_Toc202776963 \h </w:instrText>
            </w:r>
            <w:r w:rsidRPr="001619FF" w:rsidR="00201997">
              <w:rPr>
                <w:noProof/>
                <w:webHidden/>
              </w:rPr>
            </w:r>
            <w:r w:rsidRPr="001619FF" w:rsidR="00201997">
              <w:rPr>
                <w:noProof/>
                <w:webHidden/>
              </w:rPr>
              <w:fldChar w:fldCharType="separate"/>
            </w:r>
            <w:r w:rsidRPr="001619FF" w:rsidR="00D733B0">
              <w:rPr>
                <w:noProof/>
                <w:webHidden/>
              </w:rPr>
              <w:t>22</w:t>
            </w:r>
            <w:r w:rsidRPr="001619FF" w:rsidR="00201997">
              <w:rPr>
                <w:noProof/>
                <w:webHidden/>
              </w:rPr>
              <w:fldChar w:fldCharType="end"/>
            </w:r>
          </w:hyperlink>
        </w:p>
        <w:p w:rsidRPr="001619FF" w:rsidR="00201997" w:rsidRDefault="00DB54A5" w14:paraId="7CB423EB" w14:textId="43429986">
          <w:pPr>
            <w:pStyle w:val="21"/>
            <w:rPr>
              <w:noProof/>
              <w:sz w:val="22"/>
              <w:szCs w:val="22"/>
            </w:rPr>
          </w:pPr>
          <w:hyperlink w:history="1" w:anchor="_Toc202776964">
            <w:r w:rsidRPr="001619FF" w:rsidR="00201997">
              <w:rPr>
                <w:rStyle w:val="af3"/>
                <w:rFonts w:ascii="Times New Roman" w:hAnsi="Times New Roman" w:cs="Times New Roman"/>
                <w:noProof/>
                <w:color w:val="auto"/>
                <w:lang w:val="ky-KG"/>
              </w:rPr>
              <w:t>Келишпестиктерди чечүү</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_Toc202776964 \h </w:instrText>
            </w:r>
            <w:r w:rsidRPr="001619FF" w:rsidR="00201997">
              <w:rPr>
                <w:noProof/>
                <w:webHidden/>
              </w:rPr>
            </w:r>
            <w:r w:rsidRPr="001619FF" w:rsidR="00201997">
              <w:rPr>
                <w:noProof/>
                <w:webHidden/>
              </w:rPr>
              <w:fldChar w:fldCharType="separate"/>
            </w:r>
            <w:r w:rsidRPr="001619FF" w:rsidR="00D733B0">
              <w:rPr>
                <w:noProof/>
                <w:webHidden/>
              </w:rPr>
              <w:t>23</w:t>
            </w:r>
            <w:r w:rsidRPr="001619FF" w:rsidR="00201997">
              <w:rPr>
                <w:noProof/>
                <w:webHidden/>
              </w:rPr>
              <w:fldChar w:fldCharType="end"/>
            </w:r>
          </w:hyperlink>
        </w:p>
        <w:p w:rsidRPr="001619FF" w:rsidR="00201997" w:rsidRDefault="00DB54A5" w14:paraId="25D2E044" w14:textId="7AE3D466">
          <w:pPr>
            <w:pStyle w:val="21"/>
            <w:rPr>
              <w:noProof/>
              <w:sz w:val="22"/>
              <w:szCs w:val="22"/>
            </w:rPr>
          </w:pPr>
          <w:hyperlink w:history="1" w:anchor="_Toc202776965">
            <w:r w:rsidRPr="001619FF" w:rsidR="00201997">
              <w:rPr>
                <w:rStyle w:val="af3"/>
                <w:rFonts w:ascii="Times New Roman" w:hAnsi="Times New Roman" w:cs="Times New Roman"/>
                <w:noProof/>
                <w:color w:val="auto"/>
                <w:lang w:val="ky-KG"/>
              </w:rPr>
              <w:t>Экологиялык жана социалдык башкаруу</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_Toc202776965 \h </w:instrText>
            </w:r>
            <w:r w:rsidRPr="001619FF" w:rsidR="00201997">
              <w:rPr>
                <w:noProof/>
                <w:webHidden/>
              </w:rPr>
            </w:r>
            <w:r w:rsidRPr="001619FF" w:rsidR="00201997">
              <w:rPr>
                <w:noProof/>
                <w:webHidden/>
              </w:rPr>
              <w:fldChar w:fldCharType="separate"/>
            </w:r>
            <w:r w:rsidRPr="001619FF" w:rsidR="00D733B0">
              <w:rPr>
                <w:noProof/>
                <w:webHidden/>
              </w:rPr>
              <w:t>23</w:t>
            </w:r>
            <w:r w:rsidRPr="001619FF" w:rsidR="00201997">
              <w:rPr>
                <w:noProof/>
                <w:webHidden/>
              </w:rPr>
              <w:fldChar w:fldCharType="end"/>
            </w:r>
          </w:hyperlink>
        </w:p>
        <w:p w:rsidRPr="001619FF" w:rsidR="00201997" w:rsidRDefault="00DB54A5" w14:paraId="25F247C7" w14:textId="02B2B913">
          <w:pPr>
            <w:pStyle w:val="21"/>
            <w:rPr>
              <w:noProof/>
              <w:sz w:val="22"/>
              <w:szCs w:val="22"/>
            </w:rPr>
          </w:pPr>
          <w:hyperlink w:history="1" w:anchor="_Toc202776966">
            <w:r w:rsidRPr="001619FF" w:rsidR="00201997">
              <w:rPr>
                <w:rStyle w:val="af3"/>
                <w:rFonts w:ascii="Times New Roman" w:hAnsi="Times New Roman" w:cs="Times New Roman"/>
                <w:noProof/>
                <w:color w:val="auto"/>
                <w:lang w:val="ky-KG"/>
              </w:rPr>
              <w:t>АИФтин субдолбоорлорунун каржысын башкаруу</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_Toc202776966 \h </w:instrText>
            </w:r>
            <w:r w:rsidRPr="001619FF" w:rsidR="00201997">
              <w:rPr>
                <w:noProof/>
                <w:webHidden/>
              </w:rPr>
            </w:r>
            <w:r w:rsidRPr="001619FF" w:rsidR="00201997">
              <w:rPr>
                <w:noProof/>
                <w:webHidden/>
              </w:rPr>
              <w:fldChar w:fldCharType="separate"/>
            </w:r>
            <w:r w:rsidRPr="001619FF" w:rsidR="00D733B0">
              <w:rPr>
                <w:noProof/>
                <w:webHidden/>
              </w:rPr>
              <w:t>27</w:t>
            </w:r>
            <w:r w:rsidRPr="001619FF" w:rsidR="00201997">
              <w:rPr>
                <w:noProof/>
                <w:webHidden/>
              </w:rPr>
              <w:fldChar w:fldCharType="end"/>
            </w:r>
          </w:hyperlink>
        </w:p>
        <w:p w:rsidRPr="001619FF" w:rsidR="00201997" w:rsidRDefault="00DB54A5" w14:paraId="5AB8642D" w14:textId="5515A78F">
          <w:pPr>
            <w:pStyle w:val="21"/>
            <w:rPr>
              <w:noProof/>
              <w:sz w:val="22"/>
              <w:szCs w:val="22"/>
            </w:rPr>
          </w:pPr>
          <w:hyperlink w:history="1" w:anchor="_Toc202776967">
            <w:r w:rsidRPr="001619FF" w:rsidR="00201997">
              <w:rPr>
                <w:rStyle w:val="af3"/>
                <w:rFonts w:ascii="Times New Roman" w:hAnsi="Times New Roman" w:cs="Times New Roman"/>
                <w:noProof/>
                <w:color w:val="auto"/>
                <w:lang w:val="ky-KG"/>
              </w:rPr>
              <w:t>Сатып алуулар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_Toc202776967 \h </w:instrText>
            </w:r>
            <w:r w:rsidRPr="001619FF" w:rsidR="00201997">
              <w:rPr>
                <w:noProof/>
                <w:webHidden/>
              </w:rPr>
            </w:r>
            <w:r w:rsidRPr="001619FF" w:rsidR="00201997">
              <w:rPr>
                <w:noProof/>
                <w:webHidden/>
              </w:rPr>
              <w:fldChar w:fldCharType="separate"/>
            </w:r>
            <w:r w:rsidRPr="001619FF" w:rsidR="00D733B0">
              <w:rPr>
                <w:noProof/>
                <w:webHidden/>
              </w:rPr>
              <w:t>28</w:t>
            </w:r>
            <w:r w:rsidRPr="001619FF" w:rsidR="00201997">
              <w:rPr>
                <w:noProof/>
                <w:webHidden/>
              </w:rPr>
              <w:fldChar w:fldCharType="end"/>
            </w:r>
          </w:hyperlink>
        </w:p>
        <w:p w:rsidRPr="001619FF" w:rsidR="00201997" w:rsidRDefault="00DB54A5" w14:paraId="6EE7E5BE" w14:textId="73D25A41">
          <w:pPr>
            <w:pStyle w:val="21"/>
            <w:rPr>
              <w:noProof/>
              <w:sz w:val="22"/>
              <w:szCs w:val="22"/>
            </w:rPr>
          </w:pPr>
          <w:hyperlink w:history="1" w:anchor="_Toc202776968">
            <w:r w:rsidRPr="001619FF" w:rsidR="00201997">
              <w:rPr>
                <w:rStyle w:val="af3"/>
                <w:rFonts w:ascii="Times New Roman" w:hAnsi="Times New Roman" w:cs="Times New Roman"/>
                <w:noProof/>
                <w:color w:val="auto"/>
                <w:lang w:val="ky-KG"/>
              </w:rPr>
              <w:t>КР ИЖББИМ тарабынан мониторинг жана көзөмөл жүргүзүү</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_Toc202776968 \h </w:instrText>
            </w:r>
            <w:r w:rsidRPr="001619FF" w:rsidR="00201997">
              <w:rPr>
                <w:noProof/>
                <w:webHidden/>
              </w:rPr>
            </w:r>
            <w:r w:rsidRPr="001619FF" w:rsidR="00201997">
              <w:rPr>
                <w:noProof/>
                <w:webHidden/>
              </w:rPr>
              <w:fldChar w:fldCharType="separate"/>
            </w:r>
            <w:r w:rsidRPr="001619FF" w:rsidR="00D733B0">
              <w:rPr>
                <w:noProof/>
                <w:webHidden/>
              </w:rPr>
              <w:t>29</w:t>
            </w:r>
            <w:r w:rsidRPr="001619FF" w:rsidR="00201997">
              <w:rPr>
                <w:noProof/>
                <w:webHidden/>
              </w:rPr>
              <w:fldChar w:fldCharType="end"/>
            </w:r>
          </w:hyperlink>
        </w:p>
        <w:p w:rsidRPr="001619FF" w:rsidR="00201997" w:rsidRDefault="00DB54A5" w14:paraId="51658A3B" w14:textId="33B8C674">
          <w:pPr>
            <w:pStyle w:val="21"/>
            <w:rPr>
              <w:noProof/>
              <w:sz w:val="22"/>
              <w:szCs w:val="22"/>
            </w:rPr>
          </w:pPr>
          <w:hyperlink w:history="1" w:anchor="_Toc202776969">
            <w:r w:rsidRPr="001619FF" w:rsidR="00201997">
              <w:rPr>
                <w:rStyle w:val="af3"/>
                <w:rFonts w:ascii="Times New Roman" w:hAnsi="Times New Roman" w:cs="Times New Roman"/>
                <w:noProof/>
                <w:color w:val="auto"/>
                <w:lang w:val="ky-KG"/>
              </w:rPr>
              <w:t>АИФ субдолбоорлорунун мониторинг отчетторуна коюлган талаптар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_Toc202776969 \h </w:instrText>
            </w:r>
            <w:r w:rsidRPr="001619FF" w:rsidR="00201997">
              <w:rPr>
                <w:noProof/>
                <w:webHidden/>
              </w:rPr>
            </w:r>
            <w:r w:rsidRPr="001619FF" w:rsidR="00201997">
              <w:rPr>
                <w:noProof/>
                <w:webHidden/>
              </w:rPr>
              <w:fldChar w:fldCharType="separate"/>
            </w:r>
            <w:r w:rsidRPr="001619FF" w:rsidR="00D733B0">
              <w:rPr>
                <w:noProof/>
                <w:webHidden/>
              </w:rPr>
              <w:t>30</w:t>
            </w:r>
            <w:r w:rsidRPr="001619FF" w:rsidR="00201997">
              <w:rPr>
                <w:noProof/>
                <w:webHidden/>
              </w:rPr>
              <w:fldChar w:fldCharType="end"/>
            </w:r>
          </w:hyperlink>
        </w:p>
        <w:p w:rsidRPr="001619FF" w:rsidR="00201997" w:rsidRDefault="00DB54A5" w14:paraId="3F74DBF7" w14:textId="2E06E3D6">
          <w:pPr>
            <w:pStyle w:val="21"/>
            <w:rPr>
              <w:noProof/>
              <w:sz w:val="22"/>
              <w:szCs w:val="22"/>
            </w:rPr>
          </w:pPr>
          <w:hyperlink w:history="1" w:anchor="_Toc202776970">
            <w:r w:rsidRPr="001619FF" w:rsidR="00201997">
              <w:rPr>
                <w:rStyle w:val="af3"/>
                <w:rFonts w:ascii="Times New Roman" w:hAnsi="Times New Roman" w:cs="Times New Roman"/>
                <w:noProof/>
                <w:color w:val="auto"/>
                <w:lang w:val="ky-KG"/>
              </w:rPr>
              <w:t>АИФ субдолбоорунун долбоордук иш-аракеттериндеги өзгөрүүлөр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_Toc202776970 \h </w:instrText>
            </w:r>
            <w:r w:rsidRPr="001619FF" w:rsidR="00201997">
              <w:rPr>
                <w:noProof/>
                <w:webHidden/>
              </w:rPr>
            </w:r>
            <w:r w:rsidRPr="001619FF" w:rsidR="00201997">
              <w:rPr>
                <w:noProof/>
                <w:webHidden/>
              </w:rPr>
              <w:fldChar w:fldCharType="separate"/>
            </w:r>
            <w:r w:rsidRPr="001619FF" w:rsidR="00D733B0">
              <w:rPr>
                <w:noProof/>
                <w:webHidden/>
              </w:rPr>
              <w:t>32</w:t>
            </w:r>
            <w:r w:rsidRPr="001619FF" w:rsidR="00201997">
              <w:rPr>
                <w:noProof/>
                <w:webHidden/>
              </w:rPr>
              <w:fldChar w:fldCharType="end"/>
            </w:r>
          </w:hyperlink>
        </w:p>
        <w:p w:rsidRPr="001619FF" w:rsidR="00201997" w:rsidRDefault="00DB54A5" w14:paraId="0127671B" w14:textId="3A6CEA47">
          <w:pPr>
            <w:pStyle w:val="21"/>
            <w:rPr>
              <w:noProof/>
              <w:sz w:val="22"/>
              <w:szCs w:val="22"/>
            </w:rPr>
          </w:pPr>
          <w:hyperlink w:history="1" w:anchor="_Toc202776971">
            <w:r w:rsidRPr="001619FF" w:rsidR="00201997">
              <w:rPr>
                <w:rStyle w:val="af3"/>
                <w:rFonts w:ascii="Times New Roman" w:hAnsi="Times New Roman" w:cs="Times New Roman"/>
                <w:noProof/>
                <w:color w:val="auto"/>
                <w:lang w:val="ky-KG"/>
              </w:rPr>
              <w:t>Фальсификация жана коррупция</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_Toc202776971 \h </w:instrText>
            </w:r>
            <w:r w:rsidRPr="001619FF" w:rsidR="00201997">
              <w:rPr>
                <w:noProof/>
                <w:webHidden/>
              </w:rPr>
            </w:r>
            <w:r w:rsidRPr="001619FF" w:rsidR="00201997">
              <w:rPr>
                <w:noProof/>
                <w:webHidden/>
              </w:rPr>
              <w:fldChar w:fldCharType="separate"/>
            </w:r>
            <w:r w:rsidRPr="001619FF" w:rsidR="00D733B0">
              <w:rPr>
                <w:noProof/>
                <w:webHidden/>
              </w:rPr>
              <w:t>32</w:t>
            </w:r>
            <w:r w:rsidRPr="001619FF" w:rsidR="00201997">
              <w:rPr>
                <w:noProof/>
                <w:webHidden/>
              </w:rPr>
              <w:fldChar w:fldCharType="end"/>
            </w:r>
          </w:hyperlink>
        </w:p>
        <w:p w:rsidRPr="001619FF" w:rsidR="00201997" w:rsidRDefault="00DB54A5" w14:paraId="5FAB1826" w14:textId="4BB83016">
          <w:pPr>
            <w:pStyle w:val="21"/>
            <w:rPr>
              <w:noProof/>
              <w:sz w:val="22"/>
              <w:szCs w:val="22"/>
            </w:rPr>
          </w:pPr>
          <w:hyperlink w:history="1" w:anchor="_Toc202776972">
            <w:r w:rsidRPr="001619FF" w:rsidR="00201997">
              <w:rPr>
                <w:rStyle w:val="af3"/>
                <w:rFonts w:ascii="Times New Roman" w:hAnsi="Times New Roman" w:cs="Times New Roman"/>
                <w:noProof/>
                <w:color w:val="auto"/>
                <w:lang w:val="ky-KG"/>
              </w:rPr>
              <w:t>Санкциялар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_Toc202776972 \h </w:instrText>
            </w:r>
            <w:r w:rsidRPr="001619FF" w:rsidR="00201997">
              <w:rPr>
                <w:noProof/>
                <w:webHidden/>
              </w:rPr>
            </w:r>
            <w:r w:rsidRPr="001619FF" w:rsidR="00201997">
              <w:rPr>
                <w:noProof/>
                <w:webHidden/>
              </w:rPr>
              <w:fldChar w:fldCharType="separate"/>
            </w:r>
            <w:r w:rsidRPr="001619FF" w:rsidR="00D733B0">
              <w:rPr>
                <w:noProof/>
                <w:webHidden/>
              </w:rPr>
              <w:t>32</w:t>
            </w:r>
            <w:r w:rsidRPr="001619FF" w:rsidR="00201997">
              <w:rPr>
                <w:noProof/>
                <w:webHidden/>
              </w:rPr>
              <w:fldChar w:fldCharType="end"/>
            </w:r>
          </w:hyperlink>
        </w:p>
        <w:p w:rsidRPr="001619FF" w:rsidR="00201997" w:rsidRDefault="00DB54A5" w14:paraId="41CA637D" w14:textId="14FD5966">
          <w:pPr>
            <w:pStyle w:val="11"/>
            <w:tabs>
              <w:tab w:val="right" w:leader="dot" w:pos="9350"/>
            </w:tabs>
            <w:rPr>
              <w:noProof/>
              <w:sz w:val="22"/>
              <w:szCs w:val="22"/>
            </w:rPr>
          </w:pPr>
          <w:hyperlink w:history="1" w:anchor="_Toc202776973">
            <w:r w:rsidRPr="001619FF" w:rsidR="00201997">
              <w:rPr>
                <w:rStyle w:val="af3"/>
                <w:rFonts w:ascii="Times New Roman" w:hAnsi="Times New Roman" w:cs="Times New Roman"/>
                <w:noProof/>
                <w:color w:val="auto"/>
                <w:lang w:val="ky-KG"/>
              </w:rPr>
              <w:t>ТИРКЕМЕЛЕР</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_Toc202776973 \h </w:instrText>
            </w:r>
            <w:r w:rsidRPr="001619FF" w:rsidR="00201997">
              <w:rPr>
                <w:noProof/>
                <w:webHidden/>
              </w:rPr>
            </w:r>
            <w:r w:rsidRPr="001619FF" w:rsidR="00201997">
              <w:rPr>
                <w:noProof/>
                <w:webHidden/>
              </w:rPr>
              <w:fldChar w:fldCharType="separate"/>
            </w:r>
            <w:r w:rsidRPr="001619FF" w:rsidR="00D733B0">
              <w:rPr>
                <w:noProof/>
                <w:webHidden/>
              </w:rPr>
              <w:t>34</w:t>
            </w:r>
            <w:r w:rsidRPr="001619FF" w:rsidR="00201997">
              <w:rPr>
                <w:noProof/>
                <w:webHidden/>
              </w:rPr>
              <w:fldChar w:fldCharType="end"/>
            </w:r>
          </w:hyperlink>
        </w:p>
        <w:p w:rsidRPr="001619FF" w:rsidR="00201997" w:rsidRDefault="00DB54A5" w14:paraId="0C57971E" w14:textId="090B97CE">
          <w:pPr>
            <w:pStyle w:val="21"/>
            <w:rPr>
              <w:noProof/>
              <w:sz w:val="22"/>
              <w:szCs w:val="22"/>
            </w:rPr>
          </w:pPr>
          <w:hyperlink w:history="1" w:anchor="_Toc202776974">
            <w:r w:rsidRPr="001619FF" w:rsidR="00201997">
              <w:rPr>
                <w:rStyle w:val="af3"/>
                <w:rFonts w:ascii="Times New Roman" w:hAnsi="Times New Roman" w:cs="Times New Roman"/>
                <w:noProof/>
                <w:color w:val="auto"/>
                <w:lang w:val="ky-KG"/>
              </w:rPr>
              <w:t>Тиркеме 1: АИФ грантына долбоордук сунуштун концепциясынын форматы (субдолбоордун идеясынын кыскача баяны)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_Toc202776974 \h </w:instrText>
            </w:r>
            <w:r w:rsidRPr="001619FF" w:rsidR="00201997">
              <w:rPr>
                <w:noProof/>
                <w:webHidden/>
              </w:rPr>
            </w:r>
            <w:r w:rsidRPr="001619FF" w:rsidR="00201997">
              <w:rPr>
                <w:noProof/>
                <w:webHidden/>
              </w:rPr>
              <w:fldChar w:fldCharType="separate"/>
            </w:r>
            <w:r w:rsidRPr="001619FF" w:rsidR="00D733B0">
              <w:rPr>
                <w:noProof/>
                <w:webHidden/>
              </w:rPr>
              <w:t>34</w:t>
            </w:r>
            <w:r w:rsidRPr="001619FF" w:rsidR="00201997">
              <w:rPr>
                <w:noProof/>
                <w:webHidden/>
              </w:rPr>
              <w:fldChar w:fldCharType="end"/>
            </w:r>
          </w:hyperlink>
        </w:p>
        <w:p w:rsidRPr="001619FF" w:rsidR="00201997" w:rsidRDefault="00DB54A5" w14:paraId="174D122C" w14:textId="43D4203C">
          <w:pPr>
            <w:pStyle w:val="21"/>
            <w:rPr>
              <w:noProof/>
              <w:sz w:val="22"/>
              <w:szCs w:val="22"/>
            </w:rPr>
          </w:pPr>
          <w:hyperlink w:history="1" w:anchor="_Toc202776975">
            <w:r w:rsidRPr="001619FF" w:rsidR="00201997">
              <w:rPr>
                <w:rStyle w:val="af3"/>
                <w:rFonts w:ascii="Times New Roman" w:hAnsi="Times New Roman" w:cs="Times New Roman"/>
                <w:noProof/>
                <w:color w:val="auto"/>
              </w:rPr>
              <w:t>Тиркеме 2: АИФ грантына толук деталдык долбоордук сунуштун форматы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_Toc202776975 \h </w:instrText>
            </w:r>
            <w:r w:rsidRPr="001619FF" w:rsidR="00201997">
              <w:rPr>
                <w:noProof/>
                <w:webHidden/>
              </w:rPr>
            </w:r>
            <w:r w:rsidRPr="001619FF" w:rsidR="00201997">
              <w:rPr>
                <w:noProof/>
                <w:webHidden/>
              </w:rPr>
              <w:fldChar w:fldCharType="separate"/>
            </w:r>
            <w:r w:rsidRPr="001619FF" w:rsidR="00D733B0">
              <w:rPr>
                <w:noProof/>
                <w:webHidden/>
              </w:rPr>
              <w:t>37</w:t>
            </w:r>
            <w:r w:rsidRPr="001619FF" w:rsidR="00201997">
              <w:rPr>
                <w:noProof/>
                <w:webHidden/>
              </w:rPr>
              <w:fldChar w:fldCharType="end"/>
            </w:r>
          </w:hyperlink>
        </w:p>
        <w:p w:rsidRPr="001619FF" w:rsidR="00201997" w:rsidRDefault="00DB54A5" w14:paraId="02BEE546" w14:textId="6BC709EC">
          <w:pPr>
            <w:pStyle w:val="21"/>
            <w:rPr>
              <w:noProof/>
              <w:sz w:val="22"/>
              <w:szCs w:val="22"/>
            </w:rPr>
          </w:pPr>
          <w:hyperlink w:history="1" w:anchor="_Toc202776976">
            <w:r w:rsidRPr="001619FF" w:rsidR="00201997">
              <w:rPr>
                <w:rStyle w:val="af3"/>
                <w:rFonts w:ascii="Times New Roman" w:hAnsi="Times New Roman" w:cs="Times New Roman"/>
                <w:noProof/>
                <w:color w:val="auto"/>
              </w:rPr>
              <w:t>Тиркеме 3: Долбоордук арызды баалоо үчүн суроолор жана баалоо критерийлери</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_Toc202776976 \h </w:instrText>
            </w:r>
            <w:r w:rsidRPr="001619FF" w:rsidR="00201997">
              <w:rPr>
                <w:noProof/>
                <w:webHidden/>
              </w:rPr>
            </w:r>
            <w:r w:rsidRPr="001619FF" w:rsidR="00201997">
              <w:rPr>
                <w:noProof/>
                <w:webHidden/>
              </w:rPr>
              <w:fldChar w:fldCharType="separate"/>
            </w:r>
            <w:r w:rsidRPr="001619FF" w:rsidR="00D733B0">
              <w:rPr>
                <w:noProof/>
                <w:webHidden/>
              </w:rPr>
              <w:t>45</w:t>
            </w:r>
            <w:r w:rsidRPr="001619FF" w:rsidR="00201997">
              <w:rPr>
                <w:noProof/>
                <w:webHidden/>
              </w:rPr>
              <w:fldChar w:fldCharType="end"/>
            </w:r>
          </w:hyperlink>
        </w:p>
        <w:p w:rsidRPr="001619FF" w:rsidR="00201997" w:rsidRDefault="00DB54A5" w14:paraId="706E6640" w14:textId="6D8210B7">
          <w:pPr>
            <w:pStyle w:val="21"/>
            <w:rPr>
              <w:noProof/>
              <w:sz w:val="22"/>
              <w:szCs w:val="22"/>
            </w:rPr>
          </w:pPr>
          <w:hyperlink w:history="1" w:anchor="_Toc202776977">
            <w:r w:rsidRPr="001619FF" w:rsidR="00201997">
              <w:rPr>
                <w:rStyle w:val="af3"/>
                <w:rFonts w:ascii="Times New Roman" w:hAnsi="Times New Roman" w:cs="Times New Roman"/>
                <w:noProof/>
                <w:color w:val="auto"/>
              </w:rPr>
              <w:t>Тиркеме 4: Толук долбоордук сунушту баалоо формасы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_Toc202776977 \h </w:instrText>
            </w:r>
            <w:r w:rsidRPr="001619FF" w:rsidR="00201997">
              <w:rPr>
                <w:noProof/>
                <w:webHidden/>
              </w:rPr>
            </w:r>
            <w:r w:rsidRPr="001619FF" w:rsidR="00201997">
              <w:rPr>
                <w:noProof/>
                <w:webHidden/>
              </w:rPr>
              <w:fldChar w:fldCharType="separate"/>
            </w:r>
            <w:r w:rsidRPr="001619FF" w:rsidR="00D733B0">
              <w:rPr>
                <w:noProof/>
                <w:webHidden/>
              </w:rPr>
              <w:t>48</w:t>
            </w:r>
            <w:r w:rsidRPr="001619FF" w:rsidR="00201997">
              <w:rPr>
                <w:noProof/>
                <w:webHidden/>
              </w:rPr>
              <w:fldChar w:fldCharType="end"/>
            </w:r>
          </w:hyperlink>
        </w:p>
        <w:p w:rsidRPr="001619FF" w:rsidR="00201997" w:rsidRDefault="00DB54A5" w14:paraId="56558B74" w14:textId="652F6C66">
          <w:pPr>
            <w:pStyle w:val="21"/>
            <w:rPr>
              <w:noProof/>
              <w:sz w:val="22"/>
              <w:szCs w:val="22"/>
            </w:rPr>
          </w:pPr>
          <w:hyperlink w:history="1" w:anchor="_Toc202776978">
            <w:r w:rsidRPr="001619FF" w:rsidR="00201997">
              <w:rPr>
                <w:rStyle w:val="af3"/>
                <w:rFonts w:ascii="Times New Roman" w:hAnsi="Times New Roman" w:cs="Times New Roman"/>
                <w:noProof/>
                <w:color w:val="auto"/>
              </w:rPr>
              <w:t>Тиркеме 5: АИФ Грант келишиминин формасы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_Toc202776978 \h </w:instrText>
            </w:r>
            <w:r w:rsidRPr="001619FF" w:rsidR="00201997">
              <w:rPr>
                <w:noProof/>
                <w:webHidden/>
              </w:rPr>
            </w:r>
            <w:r w:rsidRPr="001619FF" w:rsidR="00201997">
              <w:rPr>
                <w:noProof/>
                <w:webHidden/>
              </w:rPr>
              <w:fldChar w:fldCharType="separate"/>
            </w:r>
            <w:r w:rsidRPr="001619FF" w:rsidR="00D733B0">
              <w:rPr>
                <w:noProof/>
                <w:webHidden/>
              </w:rPr>
              <w:t>51</w:t>
            </w:r>
            <w:r w:rsidRPr="001619FF" w:rsidR="00201997">
              <w:rPr>
                <w:noProof/>
                <w:webHidden/>
              </w:rPr>
              <w:fldChar w:fldCharType="end"/>
            </w:r>
          </w:hyperlink>
        </w:p>
        <w:p w:rsidRPr="001619FF" w:rsidR="00201997" w:rsidRDefault="00DB54A5" w14:paraId="2AD3C8C5" w14:textId="2B375FAF">
          <w:pPr>
            <w:pStyle w:val="21"/>
            <w:rPr>
              <w:noProof/>
              <w:sz w:val="22"/>
              <w:szCs w:val="22"/>
            </w:rPr>
          </w:pPr>
          <w:hyperlink w:history="1" w:anchor="_Toc202776979">
            <w:r w:rsidRPr="001619FF" w:rsidR="00201997">
              <w:rPr>
                <w:rStyle w:val="af3"/>
                <w:rFonts w:ascii="Times New Roman" w:hAnsi="Times New Roman" w:cs="Times New Roman"/>
                <w:noProof/>
                <w:color w:val="auto"/>
              </w:rPr>
              <w:t>Тиркеме 6: Суб-долбоор боюнча каржылык отчеттун форматы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_Toc202776979 \h </w:instrText>
            </w:r>
            <w:r w:rsidRPr="001619FF" w:rsidR="00201997">
              <w:rPr>
                <w:noProof/>
                <w:webHidden/>
              </w:rPr>
            </w:r>
            <w:r w:rsidRPr="001619FF" w:rsidR="00201997">
              <w:rPr>
                <w:noProof/>
                <w:webHidden/>
              </w:rPr>
              <w:fldChar w:fldCharType="separate"/>
            </w:r>
            <w:r w:rsidRPr="001619FF" w:rsidR="00D733B0">
              <w:rPr>
                <w:noProof/>
                <w:webHidden/>
              </w:rPr>
              <w:t>58</w:t>
            </w:r>
            <w:r w:rsidRPr="001619FF" w:rsidR="00201997">
              <w:rPr>
                <w:noProof/>
                <w:webHidden/>
              </w:rPr>
              <w:fldChar w:fldCharType="end"/>
            </w:r>
          </w:hyperlink>
        </w:p>
        <w:p w:rsidRPr="001619FF" w:rsidR="00201997" w:rsidRDefault="00DB54A5" w14:paraId="19C9E910" w14:textId="72113C77">
          <w:pPr>
            <w:pStyle w:val="21"/>
            <w:rPr>
              <w:noProof/>
              <w:sz w:val="22"/>
              <w:szCs w:val="22"/>
            </w:rPr>
          </w:pPr>
          <w:hyperlink w:history="1" w:anchor="_Toc202776980">
            <w:r w:rsidRPr="001619FF" w:rsidR="00201997">
              <w:rPr>
                <w:rStyle w:val="af3"/>
                <w:rFonts w:ascii="Times New Roman" w:hAnsi="Times New Roman" w:cs="Times New Roman"/>
                <w:noProof/>
                <w:color w:val="auto"/>
              </w:rPr>
              <w:t>Тиркеме 7: Суб-долбоордун ишке ашуу прогресси жөнүндө отчеттун форматы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_Toc202776980 \h </w:instrText>
            </w:r>
            <w:r w:rsidRPr="001619FF" w:rsidR="00201997">
              <w:rPr>
                <w:noProof/>
                <w:webHidden/>
              </w:rPr>
            </w:r>
            <w:r w:rsidRPr="001619FF" w:rsidR="00201997">
              <w:rPr>
                <w:noProof/>
                <w:webHidden/>
              </w:rPr>
              <w:fldChar w:fldCharType="separate"/>
            </w:r>
            <w:r w:rsidRPr="001619FF" w:rsidR="00D733B0">
              <w:rPr>
                <w:noProof/>
                <w:webHidden/>
              </w:rPr>
              <w:t>60</w:t>
            </w:r>
            <w:r w:rsidRPr="001619FF" w:rsidR="00201997">
              <w:rPr>
                <w:noProof/>
                <w:webHidden/>
              </w:rPr>
              <w:fldChar w:fldCharType="end"/>
            </w:r>
          </w:hyperlink>
        </w:p>
        <w:p w:rsidRPr="001619FF" w:rsidR="00201997" w:rsidRDefault="00DB54A5" w14:paraId="71FEC6D4" w14:textId="166C8985">
          <w:pPr>
            <w:pStyle w:val="21"/>
            <w:rPr>
              <w:noProof/>
              <w:sz w:val="22"/>
              <w:szCs w:val="22"/>
            </w:rPr>
          </w:pPr>
          <w:hyperlink w:history="1" w:anchor="_Toc202776981">
            <w:r w:rsidRPr="001619FF" w:rsidR="00201997">
              <w:rPr>
                <w:rStyle w:val="af3"/>
                <w:rFonts w:ascii="Times New Roman" w:hAnsi="Times New Roman" w:cs="Times New Roman"/>
                <w:noProof/>
                <w:color w:val="auto"/>
              </w:rPr>
              <w:t>Тиркеме 8: АИФ суб-долбоордун аяктоо тууралуу отчетунун форматы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_Toc202776981 \h </w:instrText>
            </w:r>
            <w:r w:rsidRPr="001619FF" w:rsidR="00201997">
              <w:rPr>
                <w:noProof/>
                <w:webHidden/>
              </w:rPr>
            </w:r>
            <w:r w:rsidRPr="001619FF" w:rsidR="00201997">
              <w:rPr>
                <w:noProof/>
                <w:webHidden/>
              </w:rPr>
              <w:fldChar w:fldCharType="separate"/>
            </w:r>
            <w:r w:rsidRPr="001619FF" w:rsidR="00D733B0">
              <w:rPr>
                <w:noProof/>
                <w:webHidden/>
              </w:rPr>
              <w:t>62</w:t>
            </w:r>
            <w:r w:rsidRPr="001619FF" w:rsidR="00201997">
              <w:rPr>
                <w:noProof/>
                <w:webHidden/>
              </w:rPr>
              <w:fldChar w:fldCharType="end"/>
            </w:r>
          </w:hyperlink>
        </w:p>
        <w:p w:rsidRPr="001619FF" w:rsidR="00201997" w:rsidRDefault="00DB54A5" w14:paraId="561E9FCF" w14:textId="415C6A83">
          <w:pPr>
            <w:pStyle w:val="21"/>
            <w:rPr>
              <w:noProof/>
              <w:sz w:val="22"/>
              <w:szCs w:val="22"/>
            </w:rPr>
          </w:pPr>
          <w:hyperlink w:history="1" w:anchor="_Toc202776982">
            <w:r w:rsidRPr="001619FF" w:rsidR="00201997">
              <w:rPr>
                <w:rStyle w:val="af3"/>
                <w:rFonts w:ascii="Times New Roman" w:hAnsi="Times New Roman" w:cs="Times New Roman"/>
                <w:noProof/>
                <w:color w:val="auto"/>
              </w:rPr>
              <w:t>Тиркеме 9: АИФ суб-долбоорунун көрсөткүчтөрүн көзөмөлдөө отчетунун форматы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_Toc202776982 \h </w:instrText>
            </w:r>
            <w:r w:rsidRPr="001619FF" w:rsidR="00201997">
              <w:rPr>
                <w:noProof/>
                <w:webHidden/>
              </w:rPr>
            </w:r>
            <w:r w:rsidRPr="001619FF" w:rsidR="00201997">
              <w:rPr>
                <w:noProof/>
                <w:webHidden/>
              </w:rPr>
              <w:fldChar w:fldCharType="separate"/>
            </w:r>
            <w:r w:rsidRPr="001619FF" w:rsidR="00D733B0">
              <w:rPr>
                <w:noProof/>
                <w:webHidden/>
              </w:rPr>
              <w:t>64</w:t>
            </w:r>
            <w:r w:rsidRPr="001619FF" w:rsidR="00201997">
              <w:rPr>
                <w:noProof/>
                <w:webHidden/>
              </w:rPr>
              <w:fldChar w:fldCharType="end"/>
            </w:r>
          </w:hyperlink>
        </w:p>
        <w:p w:rsidRPr="001619FF" w:rsidR="00201997" w:rsidRDefault="00DB54A5" w14:paraId="6FE5BE82" w14:textId="6B5906FB">
          <w:pPr>
            <w:pStyle w:val="21"/>
            <w:rPr>
              <w:noProof/>
              <w:sz w:val="22"/>
              <w:szCs w:val="22"/>
            </w:rPr>
          </w:pPr>
          <w:hyperlink w:history="1" w:anchor="_Toc202776983">
            <w:r w:rsidRPr="001619FF" w:rsidR="00201997">
              <w:rPr>
                <w:rStyle w:val="af3"/>
                <w:rFonts w:ascii="Times New Roman" w:hAnsi="Times New Roman" w:cs="Times New Roman"/>
                <w:noProof/>
                <w:color w:val="auto"/>
              </w:rPr>
              <w:t>Тиркеме 10. Өзгөртүүлөрдү киргизүү өтүнүчүнүн форматы</w:t>
            </w:r>
            <w:r w:rsidRPr="001619FF" w:rsidR="00201997">
              <w:rPr>
                <w:noProof/>
                <w:webHidden/>
              </w:rPr>
              <w:tab/>
            </w:r>
            <w:r w:rsidRPr="001619FF" w:rsidR="00201997">
              <w:rPr>
                <w:noProof/>
                <w:webHidden/>
              </w:rPr>
              <w:fldChar w:fldCharType="begin"/>
            </w:r>
            <w:r w:rsidRPr="001619FF" w:rsidR="00201997">
              <w:rPr>
                <w:noProof/>
                <w:webHidden/>
              </w:rPr>
              <w:instrText xml:space="preserve"> PAGEREF _Toc202776983 \h </w:instrText>
            </w:r>
            <w:r w:rsidRPr="001619FF" w:rsidR="00201997">
              <w:rPr>
                <w:noProof/>
                <w:webHidden/>
              </w:rPr>
            </w:r>
            <w:r w:rsidRPr="001619FF" w:rsidR="00201997">
              <w:rPr>
                <w:noProof/>
                <w:webHidden/>
              </w:rPr>
              <w:fldChar w:fldCharType="separate"/>
            </w:r>
            <w:r w:rsidRPr="001619FF" w:rsidR="00D733B0">
              <w:rPr>
                <w:noProof/>
                <w:webHidden/>
              </w:rPr>
              <w:t>65</w:t>
            </w:r>
            <w:r w:rsidRPr="001619FF" w:rsidR="00201997">
              <w:rPr>
                <w:noProof/>
                <w:webHidden/>
              </w:rPr>
              <w:fldChar w:fldCharType="end"/>
            </w:r>
          </w:hyperlink>
        </w:p>
        <w:p w:rsidRPr="001619FF" w:rsidR="00053DF1" w:rsidRDefault="00053DF1" w14:paraId="32CA7A05" w14:textId="5BCA7A29">
          <w:pPr>
            <w:rPr>
              <w:noProof/>
              <w:lang w:val="ky-KG"/>
            </w:rPr>
          </w:pPr>
          <w:r w:rsidRPr="001619FF">
            <w:rPr>
              <w:b/>
              <w:bCs/>
              <w:noProof/>
              <w:lang w:val="ky-KG"/>
            </w:rPr>
            <w:fldChar w:fldCharType="end"/>
          </w:r>
        </w:p>
      </w:sdtContent>
    </w:sdt>
    <w:p w:rsidRPr="001619FF" w:rsidR="00053DF1" w:rsidP="00053DF1" w:rsidRDefault="00053DF1" w14:paraId="46DF949A" w14:textId="77777777">
      <w:pPr>
        <w:rPr>
          <w:noProof/>
          <w:lang w:val="ky-KG"/>
        </w:rPr>
      </w:pPr>
    </w:p>
    <w:p w:rsidRPr="001619FF" w:rsidR="00E77DCF" w:rsidP="006C028F" w:rsidRDefault="00E77DCF" w14:paraId="0000005B" w14:textId="77777777">
      <w:pPr>
        <w:spacing w:line="240" w:lineRule="auto"/>
        <w:jc w:val="both"/>
        <w:rPr>
          <w:rFonts w:ascii="Times New Roman" w:hAnsi="Times New Roman" w:cs="Times New Roman"/>
          <w:noProof/>
          <w:sz w:val="24"/>
          <w:szCs w:val="24"/>
          <w:lang w:val="ky-KG"/>
        </w:rPr>
      </w:pPr>
      <w:bookmarkStart w:name="_heading=h.3znysh7" w:colFirst="0" w:colLast="0" w:id="2"/>
      <w:bookmarkEnd w:id="2"/>
    </w:p>
    <w:p w:rsidRPr="001619FF" w:rsidR="00E77DCF" w:rsidP="006C028F" w:rsidRDefault="00E77DCF" w14:paraId="00000064"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5"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6"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7"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8"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9"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A" w14:textId="77777777">
      <w:pPr>
        <w:spacing w:line="240" w:lineRule="auto"/>
        <w:rPr>
          <w:rFonts w:ascii="Times New Roman" w:hAnsi="Times New Roman" w:cs="Times New Roman"/>
          <w:noProof/>
          <w:sz w:val="24"/>
          <w:szCs w:val="24"/>
          <w:lang w:val="ky-KG"/>
        </w:rPr>
      </w:pPr>
    </w:p>
    <w:p w:rsidRPr="001619FF" w:rsidR="00E77DCF" w:rsidP="006C028F" w:rsidRDefault="00E77DCF" w14:paraId="0000006B" w14:textId="0AEAE476">
      <w:pPr>
        <w:spacing w:line="240" w:lineRule="auto"/>
        <w:rPr>
          <w:rFonts w:ascii="Times New Roman" w:hAnsi="Times New Roman" w:cs="Times New Roman"/>
          <w:noProof/>
          <w:sz w:val="24"/>
          <w:szCs w:val="24"/>
          <w:lang w:val="ky-KG"/>
        </w:rPr>
      </w:pPr>
    </w:p>
    <w:p w:rsidRPr="001619FF" w:rsidR="00F471D5" w:rsidP="006C028F" w:rsidRDefault="00F471D5" w14:paraId="704B372A" w14:textId="10903E39">
      <w:pPr>
        <w:spacing w:line="240" w:lineRule="auto"/>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br w:type="page"/>
      </w:r>
    </w:p>
    <w:p w:rsidRPr="00864BAC" w:rsidR="00E77DCF" w:rsidP="00864BAC" w:rsidRDefault="0072518B" w14:paraId="0000006D" w14:textId="3D44872B">
      <w:pPr>
        <w:pStyle w:val="1"/>
      </w:pPr>
      <w:bookmarkStart w:name="_heading=h.qx4s0gudfrb1" w:colFirst="0" w:colLast="0" w:id="3"/>
      <w:bookmarkStart w:name="_Toc202776935" w:id="4"/>
      <w:bookmarkEnd w:id="3"/>
      <w:proofErr w:type="spellStart"/>
      <w:r w:rsidRPr="00864BAC">
        <w:t>Кыскартуулар</w:t>
      </w:r>
      <w:bookmarkEnd w:id="4"/>
      <w:proofErr w:type="spellEnd"/>
    </w:p>
    <w:p w:rsidRPr="001619FF" w:rsidR="00054D5E" w:rsidP="00054D5E" w:rsidRDefault="00054D5E" w14:paraId="0766D2C8" w14:textId="77777777">
      <w:pPr>
        <w:rPr>
          <w:noProof/>
          <w:lang w:val="ky-KG"/>
        </w:rPr>
      </w:pPr>
    </w:p>
    <w:tbl>
      <w:tblPr>
        <w:tblStyle w:val="43"/>
        <w:tblW w:w="10057" w:type="dxa"/>
        <w:tblBorders>
          <w:top w:val="nil"/>
          <w:left w:val="nil"/>
          <w:bottom w:val="nil"/>
          <w:right w:val="nil"/>
          <w:insideH w:val="nil"/>
          <w:insideV w:val="nil"/>
        </w:tblBorders>
        <w:tblLayout w:type="fixed"/>
        <w:tblLook w:val="0600" w:firstRow="0" w:lastRow="0" w:firstColumn="0" w:lastColumn="0" w:noHBand="1" w:noVBand="1"/>
      </w:tblPr>
      <w:tblGrid>
        <w:gridCol w:w="1552"/>
        <w:gridCol w:w="8505"/>
      </w:tblGrid>
      <w:tr w:rsidRPr="001619FF" w:rsidR="001619FF" w:rsidTr="00201997" w14:paraId="3866894F" w14:textId="77777777">
        <w:trPr>
          <w:trHeight w:val="300"/>
        </w:trPr>
        <w:tc>
          <w:tcPr>
            <w:tcW w:w="1552" w:type="dxa"/>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EC6DC8" w14:paraId="7B8C9B55" w14:textId="77777777">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w:t>
            </w:r>
          </w:p>
        </w:tc>
        <w:tc>
          <w:tcPr>
            <w:tcW w:w="8505" w:type="dxa"/>
            <w:tcBorders>
              <w:top w:val="single" w:color="000000" w:sz="6" w:space="0"/>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5C2FFF6B" w14:textId="249974B2">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Академиялык инновациялык фонд</w:t>
            </w:r>
          </w:p>
        </w:tc>
      </w:tr>
      <w:tr w:rsidRPr="001619FF" w:rsidR="001619FF" w:rsidTr="00201997" w14:paraId="5E1A055C"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EC6DC8" w14:paraId="318CBBA5" w14:textId="1DB15D09">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w:t>
            </w:r>
            <w:r w:rsidRPr="001619FF" w:rsidR="009D0CC4">
              <w:rPr>
                <w:rFonts w:ascii="Times New Roman" w:hAnsi="Times New Roman" w:cs="Times New Roman"/>
                <w:noProof/>
                <w:sz w:val="24"/>
                <w:szCs w:val="24"/>
                <w:lang w:val="ky-KG"/>
              </w:rPr>
              <w:t>С</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9D0CC4" w14:paraId="7F07822D" w14:textId="74F01D2D">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Академиялык инновациялык фонд</w:t>
            </w:r>
            <w:r w:rsidRPr="001619FF" w:rsidR="0090683F">
              <w:rPr>
                <w:rFonts w:ascii="Times New Roman" w:hAnsi="Times New Roman" w:cs="Times New Roman"/>
                <w:noProof/>
                <w:sz w:val="24"/>
                <w:szCs w:val="24"/>
                <w:lang w:val="ky-KG"/>
              </w:rPr>
              <w:t>ун</w:t>
            </w:r>
            <w:r w:rsidRPr="001619FF">
              <w:rPr>
                <w:rFonts w:ascii="Times New Roman" w:hAnsi="Times New Roman" w:cs="Times New Roman"/>
                <w:noProof/>
                <w:sz w:val="24"/>
                <w:szCs w:val="24"/>
                <w:lang w:val="ky-KG"/>
              </w:rPr>
              <w:t>ун Секретариаты</w:t>
            </w:r>
          </w:p>
        </w:tc>
      </w:tr>
      <w:tr w:rsidRPr="001619FF" w:rsidR="001619FF" w:rsidTr="00201997" w14:paraId="7F9AA4CE"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EC6DC8" w14:paraId="274C94EE" w14:textId="5C67588C">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w:t>
            </w:r>
            <w:r w:rsidRPr="001619FF" w:rsidR="00721221">
              <w:rPr>
                <w:rFonts w:ascii="Times New Roman" w:hAnsi="Times New Roman" w:cs="Times New Roman"/>
                <w:noProof/>
                <w:sz w:val="24"/>
                <w:szCs w:val="24"/>
                <w:lang w:val="ky-KG"/>
              </w:rPr>
              <w:t>Т</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3FFA47A0" w14:textId="378EF952">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Академиялык инновациялык фонд</w:t>
            </w:r>
            <w:r w:rsidRPr="001619FF" w:rsidR="0090683F">
              <w:rPr>
                <w:rFonts w:ascii="Times New Roman" w:hAnsi="Times New Roman" w:cs="Times New Roman"/>
                <w:noProof/>
                <w:sz w:val="24"/>
                <w:szCs w:val="24"/>
                <w:lang w:val="ky-KG"/>
              </w:rPr>
              <w:t>ун</w:t>
            </w:r>
            <w:r w:rsidRPr="001619FF">
              <w:rPr>
                <w:rFonts w:ascii="Times New Roman" w:hAnsi="Times New Roman" w:cs="Times New Roman"/>
                <w:noProof/>
                <w:sz w:val="24"/>
                <w:szCs w:val="24"/>
                <w:lang w:val="ky-KG"/>
              </w:rPr>
              <w:t>ун техникалык тобу</w:t>
            </w:r>
          </w:p>
        </w:tc>
      </w:tr>
      <w:tr w:rsidRPr="001619FF" w:rsidR="001619FF" w:rsidTr="00201997" w14:paraId="3B38BE3E"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6AB17150" w14:textId="1FC8D29E">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ДБ</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3454FB48" w14:textId="5218209B">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Дүйнөлүк Банк</w:t>
            </w:r>
          </w:p>
        </w:tc>
      </w:tr>
      <w:tr w:rsidRPr="001619FF" w:rsidR="001619FF" w:rsidTr="00201997" w14:paraId="2DBACA6A"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0AE71623" w14:textId="10B51889">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ЖОЖ</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5E48E660" w14:textId="7115F922">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Жогорку окуу жайы</w:t>
            </w:r>
          </w:p>
        </w:tc>
      </w:tr>
      <w:tr w:rsidRPr="001619FF" w:rsidR="001619FF" w:rsidTr="00201997" w14:paraId="44D5E870"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71F420AB" w14:textId="25EA9D25">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ЖББСИ</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3D9629FF" w14:textId="15D19F26">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"Жогорку билим берүүдөгү сапат жана инновация"долбоору</w:t>
            </w:r>
          </w:p>
        </w:tc>
      </w:tr>
      <w:tr w:rsidRPr="001619FF" w:rsidR="001619FF" w:rsidTr="00201997" w14:paraId="23D1D3B4"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EC6DC8" w14:paraId="5D42F17E" w14:textId="77777777">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КР</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6C3762AF" w14:textId="1B03E86C">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Кыргыз Республикасы</w:t>
            </w:r>
          </w:p>
        </w:tc>
      </w:tr>
      <w:tr w:rsidRPr="001619FF" w:rsidR="001619FF" w:rsidTr="00201997" w14:paraId="30FF5A11"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43B36B3E" w14:textId="553502BC">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ДБМЧА</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552614F8" w14:textId="4F60B39E">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Ден соолугуна байланыштуу мүмкүнчүлүктөрү чектелген адамдар</w:t>
            </w:r>
          </w:p>
        </w:tc>
      </w:tr>
      <w:tr w:rsidRPr="001619FF" w:rsidR="001619FF" w:rsidTr="00201997" w14:paraId="577D2C56"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4F2F0E33" w14:textId="5E16073E">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ГДМ</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518B" w14:paraId="5B409411" w14:textId="7DB556D1">
            <w:pPr>
              <w:spacing w:after="0" w:line="240" w:lineRule="auto"/>
              <w:ind w:right="-340"/>
              <w:rPr>
                <w:noProof/>
                <w:lang w:val="ky-KG"/>
              </w:rPr>
            </w:pPr>
            <w:r w:rsidRPr="001619FF">
              <w:rPr>
                <w:noProof/>
                <w:lang w:val="ky-KG"/>
              </w:rPr>
              <w:t>Гранттык долбоордун менеджери</w:t>
            </w:r>
          </w:p>
        </w:tc>
      </w:tr>
      <w:tr w:rsidRPr="001619FF" w:rsidR="001619FF" w:rsidTr="00201997" w14:paraId="0BFBE3F8"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781AC91D" w14:textId="05BA96CB">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МжБ</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8B44B7" w14:paraId="36A250A0" w14:textId="347921D5">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Мониторинг жана баалоо</w:t>
            </w:r>
          </w:p>
        </w:tc>
      </w:tr>
      <w:tr w:rsidRPr="001619FF" w:rsidR="001619FF" w:rsidTr="00201997" w14:paraId="43F7FB5E"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6411CC59" w14:textId="077B36BB">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КР </w:t>
            </w:r>
            <w:r w:rsidRPr="001619FF" w:rsidR="00BF4E01">
              <w:rPr>
                <w:rFonts w:ascii="Times New Roman" w:hAnsi="Times New Roman" w:cs="Times New Roman"/>
                <w:noProof/>
                <w:sz w:val="24"/>
                <w:szCs w:val="24"/>
                <w:lang w:val="ky-KG"/>
              </w:rPr>
              <w:t>ИЖБ</w:t>
            </w:r>
            <w:r w:rsidRPr="001619FF" w:rsidR="00201997">
              <w:rPr>
                <w:rFonts w:ascii="Times New Roman" w:hAnsi="Times New Roman" w:cs="Times New Roman"/>
                <w:noProof/>
                <w:sz w:val="24"/>
                <w:szCs w:val="24"/>
                <w:lang w:val="ky-KG"/>
              </w:rPr>
              <w:t>Б</w:t>
            </w:r>
            <w:r w:rsidRPr="001619FF" w:rsidR="00F16E35">
              <w:rPr>
                <w:rFonts w:ascii="Times New Roman" w:hAnsi="Times New Roman" w:cs="Times New Roman"/>
                <w:noProof/>
                <w:sz w:val="24"/>
                <w:szCs w:val="24"/>
                <w:lang w:val="ky-KG"/>
              </w:rPr>
              <w:t>И</w:t>
            </w:r>
            <w:r w:rsidRPr="001619FF">
              <w:rPr>
                <w:rFonts w:ascii="Times New Roman" w:hAnsi="Times New Roman" w:cs="Times New Roman"/>
                <w:noProof/>
                <w:sz w:val="24"/>
                <w:szCs w:val="24"/>
                <w:lang w:val="ky-KG"/>
              </w:rPr>
              <w:t>М</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19D964AD" w14:textId="0D378498">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Кыргыз Республикасынын </w:t>
            </w:r>
            <w:r w:rsidRPr="001619FF" w:rsidR="00BF4E01">
              <w:rPr>
                <w:rFonts w:ascii="Times New Roman" w:hAnsi="Times New Roman" w:cs="Times New Roman"/>
                <w:noProof/>
                <w:sz w:val="24"/>
                <w:szCs w:val="24"/>
                <w:lang w:val="ky-KG"/>
              </w:rPr>
              <w:t>Илим, жогорку билим берүү жана инновациялар министрлиги</w:t>
            </w:r>
          </w:p>
        </w:tc>
      </w:tr>
      <w:tr w:rsidRPr="001619FF" w:rsidR="001619FF" w:rsidTr="00201997" w14:paraId="5B544C48"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1B7319AC" w14:textId="79472FCF">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АКМ</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29AC8AC4" w14:textId="01D08FDF">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Арыздарды кароо механизми</w:t>
            </w:r>
          </w:p>
        </w:tc>
      </w:tr>
      <w:tr w:rsidRPr="001619FF" w:rsidR="001619FF" w:rsidTr="00201997" w14:paraId="0A4AE2E0"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4BFF4025" w14:textId="144415E2">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ДИА/КБ</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1A4CAB0D" w14:textId="4F73ECFC">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 ишке ашыруу/координациялоо бөлүмү</w:t>
            </w:r>
          </w:p>
        </w:tc>
      </w:tr>
      <w:tr w:rsidRPr="001619FF" w:rsidR="001619FF" w:rsidTr="00201997" w14:paraId="7AC7FDF7" w14:textId="77777777">
        <w:trPr>
          <w:trHeight w:val="283"/>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75EE53FC" w14:textId="708F0D44">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ГП</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F62A06" w14:paraId="5318D59E" w14:textId="279A9691">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w:t>
            </w:r>
            <w:r w:rsidRPr="001619FF" w:rsidR="00721221">
              <w:rPr>
                <w:rFonts w:ascii="Times New Roman" w:hAnsi="Times New Roman" w:cs="Times New Roman"/>
                <w:noProof/>
                <w:sz w:val="24"/>
                <w:szCs w:val="24"/>
                <w:lang w:val="ky-KG"/>
              </w:rPr>
              <w:t>рантт</w:t>
            </w:r>
            <w:r w:rsidRPr="001619FF">
              <w:rPr>
                <w:rFonts w:ascii="Times New Roman" w:hAnsi="Times New Roman" w:cs="Times New Roman"/>
                <w:noProof/>
                <w:sz w:val="24"/>
                <w:szCs w:val="24"/>
                <w:lang w:val="ky-KG"/>
              </w:rPr>
              <w:t>ык</w:t>
            </w:r>
            <w:r w:rsidRPr="001619FF" w:rsidR="00721221">
              <w:rPr>
                <w:rFonts w:ascii="Times New Roman" w:hAnsi="Times New Roman" w:cs="Times New Roman"/>
                <w:noProof/>
                <w:sz w:val="24"/>
                <w:szCs w:val="24"/>
                <w:lang w:val="ky-KG"/>
              </w:rPr>
              <w:t xml:space="preserve"> программа</w:t>
            </w:r>
          </w:p>
        </w:tc>
      </w:tr>
      <w:tr w:rsidRPr="001619FF" w:rsidR="001619FF" w:rsidTr="00201997" w14:paraId="6C3E4797"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6566D853" w14:textId="072E4AE9">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ИИК</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3585E210" w14:textId="02142FD8">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Инновация жана изилдөө Кеңеши</w:t>
            </w:r>
          </w:p>
        </w:tc>
      </w:tr>
      <w:tr w:rsidRPr="001619FF" w:rsidR="001619FF" w:rsidTr="00201997" w14:paraId="473FD2DE" w14:textId="77777777">
        <w:trPr>
          <w:trHeight w:val="300"/>
        </w:trPr>
        <w:tc>
          <w:tcPr>
            <w:tcW w:w="1552" w:type="dxa"/>
            <w:tcBorders>
              <w:top w:val="nil"/>
              <w:left w:val="single" w:color="000000" w:sz="6" w:space="0"/>
              <w:bottom w:val="single" w:color="000000" w:sz="6" w:space="0"/>
              <w:right w:val="single" w:color="000000" w:sz="6" w:space="0"/>
            </w:tcBorders>
            <w:tcMar>
              <w:top w:w="0" w:type="dxa"/>
              <w:left w:w="120" w:type="dxa"/>
              <w:bottom w:w="0" w:type="dxa"/>
              <w:right w:w="120" w:type="dxa"/>
            </w:tcMar>
            <w:vAlign w:val="center"/>
          </w:tcPr>
          <w:p w:rsidRPr="001619FF" w:rsidR="00EC6DC8" w:rsidP="00721221" w:rsidRDefault="00EC6DC8" w14:paraId="2C4D6C82" w14:textId="77777777">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СЭС</w:t>
            </w:r>
          </w:p>
        </w:tc>
        <w:tc>
          <w:tcPr>
            <w:tcW w:w="8505" w:type="dxa"/>
            <w:tcBorders>
              <w:top w:val="nil"/>
              <w:left w:val="nil"/>
              <w:bottom w:val="single" w:color="000000" w:sz="6" w:space="0"/>
              <w:right w:val="single" w:color="000000" w:sz="6" w:space="0"/>
            </w:tcBorders>
            <w:tcMar>
              <w:top w:w="0" w:type="dxa"/>
              <w:left w:w="120" w:type="dxa"/>
              <w:bottom w:w="0" w:type="dxa"/>
              <w:right w:w="120" w:type="dxa"/>
            </w:tcMar>
            <w:vAlign w:val="center"/>
          </w:tcPr>
          <w:p w:rsidRPr="001619FF" w:rsidR="00EC6DC8" w:rsidP="00721221" w:rsidRDefault="00721221" w14:paraId="31488C6C" w14:textId="75E61634">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Социалдык жана экологиялык стандарттар</w:t>
            </w:r>
          </w:p>
        </w:tc>
      </w:tr>
      <w:tr w:rsidRPr="001619FF" w:rsidR="001619FF" w:rsidTr="00201997" w14:paraId="30BBCEFF"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58CCCF9B" w14:textId="3C2823A7">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ИИБ</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444546D9" w14:textId="5C1DCE68">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Инновация жана изилдөө борбору</w:t>
            </w:r>
          </w:p>
        </w:tc>
      </w:tr>
      <w:tr w:rsidRPr="001619FF" w:rsidR="001619FF" w:rsidTr="00201997" w14:paraId="177B6A1C"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320C52" w14:paraId="7F7A0EF9" w14:textId="19E25099">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ЭСМП</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EC6DC8" w:rsidP="00721221" w:rsidRDefault="00721221" w14:paraId="089D5967" w14:textId="2989DE30">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Экологиялык-социалдык милдеттенмелер планы</w:t>
            </w:r>
          </w:p>
        </w:tc>
      </w:tr>
      <w:tr w:rsidRPr="001619FF" w:rsidR="001619FF" w:rsidTr="00201997" w14:paraId="46364812"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721221" w:rsidP="00721221" w:rsidRDefault="00320C52" w14:paraId="42E5A643" w14:textId="4B712D6A">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СААСКП</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721221" w:rsidP="00721221" w:rsidRDefault="00721221" w14:paraId="7F284043" w14:textId="322E4C4B">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Сатып алууларда алмашууну системалуу көзөмөлдөө программасы</w:t>
            </w:r>
          </w:p>
        </w:tc>
      </w:tr>
      <w:tr w:rsidRPr="001619FF" w:rsidR="001619FF" w:rsidTr="00201997" w14:paraId="03C0C569"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721221" w:rsidP="00721221" w:rsidRDefault="00320C52" w14:paraId="2B77AC96" w14:textId="69F53D6D">
            <w:pPr>
              <w:spacing w:after="0" w:line="240" w:lineRule="auto"/>
              <w:rPr>
                <w:rFonts w:ascii="Times New Roman" w:hAnsi="Times New Roman" w:eastAsia="Times New Roman" w:cs="Times New Roman"/>
                <w:noProof/>
                <w:sz w:val="24"/>
                <w:szCs w:val="24"/>
                <w:lang w:val="ky-KG"/>
              </w:rPr>
            </w:pPr>
            <w:r w:rsidRPr="001619FF">
              <w:rPr>
                <w:rFonts w:ascii="Times New Roman" w:hAnsi="Times New Roman" w:eastAsia="Times New Roman" w:cs="Times New Roman"/>
                <w:noProof/>
                <w:sz w:val="24"/>
                <w:szCs w:val="24"/>
                <w:lang w:val="ky-KG"/>
              </w:rPr>
              <w:t>СЭТТБЖС</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721221" w:rsidP="00721221" w:rsidRDefault="00721221" w14:paraId="2924CC5D" w14:textId="721BC9A3">
            <w:pPr>
              <w:spacing w:after="0" w:line="240" w:lineRule="auto"/>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Социалдык-экологиялык тобокелдиктерди жана таасирлерди башкаруунун жалпы схемасы</w:t>
            </w:r>
          </w:p>
        </w:tc>
      </w:tr>
      <w:tr w:rsidRPr="001619FF" w:rsidR="001619FF" w:rsidTr="00201997" w14:paraId="55080089"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721221" w:rsidP="00721221" w:rsidRDefault="00320C52" w14:paraId="1561F469" w14:textId="229D687E">
            <w:pPr>
              <w:spacing w:after="0" w:line="240" w:lineRule="auto"/>
              <w:ind w:right="-340"/>
              <w:rPr>
                <w:rFonts w:ascii="Times New Roman" w:hAnsi="Times New Roman" w:cs="Times New Roman"/>
                <w:noProof/>
                <w:sz w:val="24"/>
                <w:szCs w:val="24"/>
                <w:lang w:val="ky-KG"/>
              </w:rPr>
            </w:pPr>
            <w:r w:rsidRPr="001619FF">
              <w:rPr>
                <w:rFonts w:ascii="Times New Roman" w:hAnsi="Times New Roman" w:eastAsia="Times New Roman" w:cs="Times New Roman"/>
                <w:noProof/>
                <w:sz w:val="24"/>
                <w:szCs w:val="24"/>
                <w:lang w:val="ky-KG"/>
              </w:rPr>
              <w:t>ЭУКТ</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vAlign w:val="center"/>
          </w:tcPr>
          <w:p w:rsidRPr="001619FF" w:rsidR="00721221" w:rsidP="00721221" w:rsidRDefault="00721221" w14:paraId="69EA1A83" w14:textId="0B436D77">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Эмгекти уюштуруу жана коопсуздук техникасы</w:t>
            </w:r>
          </w:p>
        </w:tc>
      </w:tr>
      <w:tr w:rsidRPr="001619FF" w:rsidR="001619FF" w:rsidTr="00201997" w14:paraId="5380B274"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320C52" w14:paraId="2F0965A8" w14:textId="2AD80C81">
            <w:pPr>
              <w:spacing w:after="0" w:line="240" w:lineRule="auto"/>
              <w:ind w:right="-340"/>
              <w:rPr>
                <w:rFonts w:ascii="Times New Roman" w:hAnsi="Times New Roman" w:cs="Times New Roman"/>
                <w:noProof/>
                <w:sz w:val="24"/>
                <w:szCs w:val="24"/>
                <w:lang w:val="ky-KG"/>
              </w:rPr>
            </w:pPr>
            <w:r w:rsidRPr="001619FF">
              <w:rPr>
                <w:rFonts w:ascii="Times New Roman" w:hAnsi="Times New Roman" w:eastAsia="Times New Roman" w:cs="Times New Roman"/>
                <w:noProof/>
                <w:sz w:val="24"/>
                <w:szCs w:val="24"/>
                <w:lang w:val="ky-KG"/>
              </w:rPr>
              <w:t>КТАП</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721221" w14:paraId="168DA85D" w14:textId="5113AFA0">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тараптардын өз ара аракеттенүү планы</w:t>
            </w:r>
          </w:p>
        </w:tc>
      </w:tr>
      <w:tr w:rsidRPr="001619FF" w:rsidR="001619FF" w:rsidTr="00201997" w14:paraId="0653FF61"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320C52" w14:paraId="0B4AEE9A" w14:textId="272DD6B5">
            <w:pPr>
              <w:spacing w:after="0" w:line="240" w:lineRule="auto"/>
              <w:ind w:right="-340"/>
              <w:rPr>
                <w:rFonts w:ascii="Times New Roman" w:hAnsi="Times New Roman" w:cs="Times New Roman"/>
                <w:noProof/>
                <w:sz w:val="24"/>
                <w:szCs w:val="24"/>
                <w:lang w:val="ky-KG"/>
              </w:rPr>
            </w:pPr>
            <w:r w:rsidRPr="001619FF">
              <w:rPr>
                <w:rFonts w:ascii="Times New Roman" w:hAnsi="Times New Roman" w:eastAsia="Calibri" w:cs="Times New Roman"/>
                <w:noProof/>
                <w:sz w:val="24"/>
                <w:szCs w:val="24"/>
                <w:lang w:val="ky-KG"/>
              </w:rPr>
              <w:t>СЭИП</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721221" w14:paraId="54B030FB" w14:textId="5E1E54E0">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Социалдык-экологиялык иш-чаралардын планы</w:t>
            </w:r>
          </w:p>
        </w:tc>
      </w:tr>
      <w:tr w:rsidRPr="001619FF" w:rsidR="001619FF" w:rsidTr="00201997" w14:paraId="6421409D"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320C52" w:rsidRDefault="00320C52" w14:paraId="5F78D8D2" w14:textId="66DB927C">
            <w:pPr>
              <w:spacing w:after="0" w:line="240" w:lineRule="auto"/>
              <w:rPr>
                <w:rFonts w:ascii="Times New Roman" w:hAnsi="Times New Roman" w:eastAsia="Times New Roman" w:cs="Times New Roman"/>
                <w:noProof/>
                <w:sz w:val="24"/>
                <w:szCs w:val="24"/>
                <w:lang w:val="ky-KG"/>
              </w:rPr>
            </w:pPr>
            <w:r w:rsidRPr="001619FF">
              <w:rPr>
                <w:rFonts w:ascii="Times New Roman" w:hAnsi="Times New Roman" w:eastAsia="Times New Roman" w:cs="Times New Roman"/>
                <w:noProof/>
                <w:sz w:val="24"/>
                <w:szCs w:val="24"/>
                <w:lang w:val="ky-KG"/>
              </w:rPr>
              <w:t>ЭРБП</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721221" w14:paraId="3A22CD0D" w14:textId="7497B88E">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Эмгек ресурстарын башкаруу процедурасы</w:t>
            </w:r>
          </w:p>
        </w:tc>
      </w:tr>
      <w:tr w:rsidRPr="001619FF" w:rsidR="001619FF" w:rsidTr="00201997" w14:paraId="052F6A09" w14:textId="77777777">
        <w:trPr>
          <w:trHeight w:val="300"/>
        </w:trPr>
        <w:tc>
          <w:tcPr>
            <w:tcW w:w="1552" w:type="dxa"/>
            <w:tcBorders>
              <w:top w:val="nil"/>
              <w:left w:val="single" w:color="000000" w:sz="6" w:space="0"/>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320C52" w14:paraId="6AB8BF84" w14:textId="7C36B914">
            <w:pPr>
              <w:spacing w:after="0" w:line="240" w:lineRule="auto"/>
              <w:ind w:right="-340"/>
              <w:rPr>
                <w:rFonts w:ascii="Times New Roman" w:hAnsi="Times New Roman" w:cs="Times New Roman"/>
                <w:noProof/>
                <w:sz w:val="24"/>
                <w:szCs w:val="24"/>
                <w:lang w:val="ky-KG"/>
              </w:rPr>
            </w:pPr>
            <w:r w:rsidRPr="001619FF">
              <w:rPr>
                <w:rFonts w:ascii="Times New Roman" w:hAnsi="Times New Roman" w:eastAsia="Times New Roman" w:cs="Times New Roman"/>
                <w:noProof/>
                <w:sz w:val="24"/>
                <w:szCs w:val="24"/>
                <w:lang w:val="ky-KG"/>
              </w:rPr>
              <w:t>СЭЗ/ГЗ</w:t>
            </w:r>
          </w:p>
        </w:tc>
        <w:tc>
          <w:tcPr>
            <w:tcW w:w="8505" w:type="dxa"/>
            <w:tcBorders>
              <w:top w:val="nil"/>
              <w:left w:val="nil"/>
              <w:bottom w:val="single" w:color="000000" w:sz="6" w:space="0"/>
              <w:right w:val="single" w:color="000000" w:sz="6" w:space="0"/>
            </w:tcBorders>
            <w:shd w:val="clear" w:color="auto" w:fill="FFFFFF"/>
            <w:tcMar>
              <w:top w:w="0" w:type="dxa"/>
              <w:left w:w="120" w:type="dxa"/>
              <w:bottom w:w="0" w:type="dxa"/>
              <w:right w:w="120" w:type="dxa"/>
            </w:tcMar>
          </w:tcPr>
          <w:p w:rsidRPr="001619FF" w:rsidR="00721221" w:rsidP="00721221" w:rsidRDefault="00721221" w14:paraId="4C982E27" w14:textId="60D8BDD2">
            <w:pPr>
              <w:spacing w:after="0" w:line="240" w:lineRule="auto"/>
              <w:ind w:right="-340"/>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Сексуалдык эксплуатация жана зомбулук / гендердик зомбулук</w:t>
            </w:r>
          </w:p>
        </w:tc>
      </w:tr>
    </w:tbl>
    <w:p w:rsidRPr="001619FF" w:rsidR="00EC6DC8" w:rsidP="006C028F" w:rsidRDefault="00EC6DC8" w14:paraId="19B647C3" w14:textId="77777777">
      <w:pPr>
        <w:spacing w:line="240" w:lineRule="auto"/>
        <w:jc w:val="both"/>
        <w:rPr>
          <w:rFonts w:ascii="Times New Roman" w:hAnsi="Times New Roman" w:cs="Times New Roman"/>
          <w:noProof/>
          <w:sz w:val="24"/>
          <w:szCs w:val="24"/>
          <w:lang w:val="ky-KG"/>
        </w:rPr>
      </w:pPr>
    </w:p>
    <w:p w:rsidRPr="001619FF" w:rsidR="00E77DCF" w:rsidP="006C028F" w:rsidRDefault="002229D7" w14:paraId="000000C6" w14:textId="484EFFC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 </w:t>
      </w:r>
    </w:p>
    <w:p w:rsidRPr="001619FF" w:rsidR="00E77DCF" w:rsidP="006C028F" w:rsidRDefault="00E77DCF" w14:paraId="000000C7" w14:textId="77777777">
      <w:pPr>
        <w:spacing w:line="240" w:lineRule="auto"/>
        <w:jc w:val="both"/>
        <w:rPr>
          <w:rFonts w:ascii="Times New Roman" w:hAnsi="Times New Roman" w:cs="Times New Roman"/>
          <w:noProof/>
          <w:sz w:val="24"/>
          <w:szCs w:val="24"/>
          <w:lang w:val="ky-KG"/>
        </w:rPr>
      </w:pPr>
    </w:p>
    <w:p w:rsidRPr="001619FF" w:rsidR="00583A76" w:rsidRDefault="00583A76" w14:paraId="50902010" w14:textId="77777777">
      <w:pPr>
        <w:rPr>
          <w:rFonts w:asciiTheme="majorHAnsi" w:hAnsiTheme="majorHAnsi" w:eastAsiaTheme="majorEastAsia" w:cstheme="majorBidi"/>
          <w:noProof/>
          <w:sz w:val="36"/>
          <w:szCs w:val="36"/>
          <w:lang w:val="ky-KG"/>
        </w:rPr>
      </w:pPr>
      <w:r w:rsidRPr="001619FF">
        <w:rPr>
          <w:noProof/>
          <w:lang w:val="ky-KG"/>
        </w:rPr>
        <w:br w:type="page"/>
      </w:r>
    </w:p>
    <w:p w:rsidRPr="001619FF" w:rsidR="00E77DCF" w:rsidP="00864BAC" w:rsidRDefault="000A5239" w14:paraId="000000C8" w14:textId="754572E5">
      <w:pPr>
        <w:pStyle w:val="2"/>
        <w:rPr>
          <w:noProof/>
          <w:lang w:val="ky-KG"/>
        </w:rPr>
      </w:pPr>
      <w:bookmarkStart w:name="_Toc202776936" w:id="5"/>
      <w:r w:rsidRPr="001619FF">
        <w:rPr>
          <w:noProof/>
          <w:lang w:val="ky-KG"/>
        </w:rPr>
        <w:t>Сөздүк</w:t>
      </w:r>
      <w:bookmarkEnd w:id="5"/>
    </w:p>
    <w:p w:rsidRPr="001619FF" w:rsidR="00E77DCF" w:rsidP="006C028F" w:rsidRDefault="00E77DCF" w14:paraId="000000DD" w14:textId="77777777">
      <w:pPr>
        <w:spacing w:line="240" w:lineRule="auto"/>
        <w:jc w:val="both"/>
        <w:rPr>
          <w:rFonts w:ascii="Times New Roman" w:hAnsi="Times New Roman" w:cs="Times New Roman"/>
          <w:noProof/>
          <w:sz w:val="24"/>
          <w:szCs w:val="24"/>
          <w:lang w:val="ky-KG"/>
        </w:rPr>
      </w:pPr>
    </w:p>
    <w:p w:rsidRPr="001619FF" w:rsidR="00320C52" w:rsidP="006C028F" w:rsidRDefault="00320C52" w14:paraId="0E220CF5" w14:textId="2FB1AC1E">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Бенефициарлар - </w:t>
      </w:r>
      <w:r w:rsidRPr="001619FF">
        <w:rPr>
          <w:rFonts w:ascii="Times New Roman" w:hAnsi="Times New Roman" w:cs="Times New Roman"/>
          <w:noProof/>
          <w:sz w:val="24"/>
          <w:szCs w:val="24"/>
          <w:lang w:val="ky-KG"/>
        </w:rPr>
        <w:t>АИФ алкагында каржыланган гранттык долбоорду ишке ашыруудан түз же кыйыр пайда алуучу студенттер, окутуучулар, окумуштуулар жана экономика секторунун өкүлдөрү</w:t>
      </w:r>
    </w:p>
    <w:p w:rsidRPr="001619FF" w:rsidR="00320C52" w:rsidP="006C028F" w:rsidRDefault="00320C52" w14:paraId="5F060C6E" w14:textId="35A178B8">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Грант - </w:t>
      </w:r>
      <w:r w:rsidRPr="001619FF">
        <w:rPr>
          <w:rFonts w:ascii="Times New Roman" w:hAnsi="Times New Roman" w:cs="Times New Roman"/>
          <w:noProof/>
          <w:sz w:val="24"/>
          <w:szCs w:val="24"/>
          <w:lang w:val="ky-KG"/>
        </w:rPr>
        <w:t>АИФ грантына өтүнмөлөрдү конкурстук тандоонун жеңүүчүлөрүнө акысыз негизде берилүүчү каражаттар.</w:t>
      </w:r>
    </w:p>
    <w:p w:rsidRPr="001619FF" w:rsidR="00320C52" w:rsidP="006C028F" w:rsidRDefault="00320C52" w14:paraId="1B5394D8" w14:textId="4E850F63">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Гранттык макулдашуу - </w:t>
      </w:r>
      <w:r w:rsidRPr="001619FF">
        <w:rPr>
          <w:rFonts w:ascii="Times New Roman" w:hAnsi="Times New Roman" w:cs="Times New Roman"/>
          <w:noProof/>
          <w:sz w:val="24"/>
          <w:szCs w:val="24"/>
          <w:lang w:val="ky-KG"/>
        </w:rPr>
        <w:t xml:space="preserve">Грант алуучу ЖОЖ менен </w:t>
      </w:r>
      <w:r w:rsidRPr="001619FF" w:rsidR="00123B25">
        <w:rPr>
          <w:rFonts w:ascii="Times New Roman" w:hAnsi="Times New Roman" w:cs="Times New Roman"/>
          <w:noProof/>
          <w:sz w:val="24"/>
          <w:szCs w:val="24"/>
          <w:lang w:val="ky-KG"/>
        </w:rPr>
        <w:t xml:space="preserve">КР </w:t>
      </w:r>
      <w:r w:rsidRPr="001619FF" w:rsidR="009127DA">
        <w:rPr>
          <w:rFonts w:ascii="Times New Roman" w:hAnsi="Times New Roman" w:cs="Times New Roman"/>
          <w:noProof/>
          <w:sz w:val="24"/>
          <w:szCs w:val="24"/>
          <w:lang w:val="ky-KG"/>
        </w:rPr>
        <w:t>ИЖ</w:t>
      </w:r>
      <w:r w:rsidRPr="001619FF" w:rsidR="00123B25">
        <w:rPr>
          <w:rFonts w:ascii="Times New Roman" w:hAnsi="Times New Roman" w:cs="Times New Roman"/>
          <w:noProof/>
          <w:sz w:val="24"/>
          <w:szCs w:val="24"/>
          <w:lang w:val="ky-KG"/>
        </w:rPr>
        <w:t>Б</w:t>
      </w:r>
      <w:r w:rsidRPr="001619FF" w:rsidR="00A739C7">
        <w:rPr>
          <w:rFonts w:ascii="Times New Roman" w:hAnsi="Times New Roman" w:cs="Times New Roman"/>
          <w:noProof/>
          <w:sz w:val="24"/>
          <w:szCs w:val="24"/>
          <w:lang w:val="ky-KG"/>
        </w:rPr>
        <w:t>Б</w:t>
      </w:r>
      <w:r w:rsidRPr="001619FF" w:rsidR="00123B25">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ортосунда кол коюлган, АИФ грантынын каражаттарын алуунун жана өздөштүрүүнүн тартибин жана шарттарын жөнгө салуучу документ.</w:t>
      </w:r>
    </w:p>
    <w:p w:rsidRPr="001619FF" w:rsidR="00320C52" w:rsidP="006C028F" w:rsidRDefault="00320C52" w14:paraId="4335EEF0" w14:textId="553B5C2B">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Гранттык суб-долбоор - </w:t>
      </w:r>
      <w:r w:rsidRPr="001619FF">
        <w:rPr>
          <w:rFonts w:ascii="Times New Roman" w:hAnsi="Times New Roman" w:cs="Times New Roman"/>
          <w:noProof/>
          <w:sz w:val="24"/>
          <w:szCs w:val="24"/>
          <w:lang w:val="ky-KG"/>
        </w:rPr>
        <w:t>АИФ катышуучусунун гранттык табыштамага жана ушул колдонмо тарабынан белгиленген талаптарга ылайык жүзөгө ашырылуучу иши.</w:t>
      </w:r>
    </w:p>
    <w:p w:rsidRPr="001619FF" w:rsidR="004E0C5E" w:rsidP="004E0C5E" w:rsidRDefault="004E0C5E" w14:paraId="62259F13" w14:textId="02A4D1BE">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Грант алуучу - </w:t>
      </w:r>
      <w:r w:rsidRPr="001619FF">
        <w:rPr>
          <w:rFonts w:ascii="Times New Roman" w:hAnsi="Times New Roman" w:cs="Times New Roman"/>
          <w:noProof/>
          <w:sz w:val="24"/>
          <w:szCs w:val="24"/>
          <w:lang w:val="ky-KG"/>
        </w:rPr>
        <w:t>долбоордук табыштамасы АИФ каржылоосун алууга конкурстук тандоодон өткөн мамлекеттик же жеке ЖОЖдун атынан АИФ гранттык каражаттарын алуучу</w:t>
      </w:r>
      <w:r w:rsidRPr="001619FF">
        <w:rPr>
          <w:rFonts w:ascii="Times New Roman" w:hAnsi="Times New Roman" w:cs="Times New Roman"/>
          <w:b/>
          <w:bCs/>
          <w:noProof/>
          <w:sz w:val="24"/>
          <w:szCs w:val="24"/>
          <w:lang w:val="ky-KG"/>
        </w:rPr>
        <w:t>.</w:t>
      </w:r>
    </w:p>
    <w:p w:rsidRPr="001619FF" w:rsidR="004E0C5E" w:rsidP="004E0C5E" w:rsidRDefault="004E0C5E" w14:paraId="58548746" w14:textId="15BEB843">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Арыз ээси - </w:t>
      </w:r>
      <w:r w:rsidRPr="001619FF">
        <w:rPr>
          <w:rFonts w:ascii="Times New Roman" w:hAnsi="Times New Roman" w:cs="Times New Roman"/>
          <w:noProof/>
          <w:sz w:val="24"/>
          <w:szCs w:val="24"/>
          <w:lang w:val="ky-KG"/>
        </w:rPr>
        <w:t>АИФ грантт</w:t>
      </w:r>
      <w:r w:rsidRPr="001619FF" w:rsidR="006008F0">
        <w:rPr>
          <w:rFonts w:ascii="Times New Roman" w:hAnsi="Times New Roman" w:cs="Times New Roman"/>
          <w:noProof/>
          <w:sz w:val="24"/>
          <w:szCs w:val="24"/>
          <w:lang w:val="ky-KG"/>
        </w:rPr>
        <w:t>ык</w:t>
      </w:r>
      <w:r w:rsidRPr="001619FF">
        <w:rPr>
          <w:rFonts w:ascii="Times New Roman" w:hAnsi="Times New Roman" w:cs="Times New Roman"/>
          <w:noProof/>
          <w:sz w:val="24"/>
          <w:szCs w:val="24"/>
          <w:lang w:val="ky-KG"/>
        </w:rPr>
        <w:t xml:space="preserve"> программасына катышууга талапкер </w:t>
      </w:r>
      <w:r w:rsidRPr="001619FF" w:rsidR="006008F0">
        <w:rPr>
          <w:rFonts w:ascii="Times New Roman" w:hAnsi="Times New Roman" w:cs="Times New Roman"/>
          <w:noProof/>
          <w:sz w:val="24"/>
          <w:szCs w:val="24"/>
          <w:lang w:val="ky-KG"/>
        </w:rPr>
        <w:t xml:space="preserve">болгон </w:t>
      </w:r>
      <w:r w:rsidRPr="001619FF">
        <w:rPr>
          <w:rFonts w:ascii="Times New Roman" w:hAnsi="Times New Roman" w:cs="Times New Roman"/>
          <w:noProof/>
          <w:sz w:val="24"/>
          <w:szCs w:val="24"/>
          <w:lang w:val="ky-KG"/>
        </w:rPr>
        <w:t>мамлекеттик жана жеке жогорку окуу жайлардын өкүлү</w:t>
      </w:r>
    </w:p>
    <w:p w:rsidRPr="001619FF" w:rsidR="004E0C5E" w:rsidP="004E0C5E" w:rsidRDefault="004E0C5E" w14:paraId="3DD66D6F" w14:textId="793B9279">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Инновация - </w:t>
      </w:r>
      <w:r w:rsidRPr="001619FF">
        <w:rPr>
          <w:rFonts w:ascii="Times New Roman" w:hAnsi="Times New Roman" w:cs="Times New Roman"/>
          <w:noProof/>
          <w:sz w:val="24"/>
          <w:szCs w:val="24"/>
          <w:lang w:val="ky-KG"/>
        </w:rPr>
        <w:t>бул жаңы же бир топ жакшыртылган продуктуну, процессти, окутуу ыкмасын же уюштуруу ыкмасын киргизүү. Бул эффективдүүлүктү же сапатты жогорулатууну камсыз кылган жана рынокто колдонууну тапкан инновацияны практикалык өздөштүрүүнүн натыйжасы.</w:t>
      </w:r>
      <w:r w:rsidRPr="001619FF">
        <w:rPr>
          <w:rFonts w:ascii="Times New Roman" w:hAnsi="Times New Roman" w:cs="Times New Roman"/>
          <w:b/>
          <w:bCs/>
          <w:noProof/>
          <w:sz w:val="24"/>
          <w:szCs w:val="24"/>
          <w:lang w:val="ky-KG"/>
        </w:rPr>
        <w:t xml:space="preserve"> </w:t>
      </w:r>
    </w:p>
    <w:p w:rsidRPr="001619FF" w:rsidR="004E0C5E" w:rsidP="004E0C5E" w:rsidRDefault="004E0C5E" w14:paraId="66310F77" w14:textId="2D964BB7">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Инновациялык иш - </w:t>
      </w:r>
      <w:r w:rsidRPr="001619FF">
        <w:rPr>
          <w:rFonts w:ascii="Times New Roman" w:hAnsi="Times New Roman" w:cs="Times New Roman"/>
          <w:noProof/>
          <w:sz w:val="24"/>
          <w:szCs w:val="24"/>
          <w:lang w:val="ky-KG"/>
        </w:rPr>
        <w:t>экономиканын артыкчылыктуу тармактарында өндүрүштү өнүктүрүү үчүн, билим берүү программаларын модернизациялоо үчүн, эмгекти уюштуруу же башкаруу үчүн технологиялар жаатында инновацияларды киргизүү боюнча иш, ал илимдин жетишкендиктерин жана алдыңкы дүйнөлүк тажрыйбаны пайдаланууга негизделген, товарларды, жумуштарды, кызмат көрсөтүүлөрдү өндүрүүнүн натыйжалуулугун жана сапатын жогорулатууну камсыз кылат.</w:t>
      </w:r>
    </w:p>
    <w:p w:rsidRPr="001619FF" w:rsidR="004E0C5E" w:rsidP="004E0C5E" w:rsidRDefault="004E0C5E" w14:paraId="032B47C3" w14:textId="24739B0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
          <w:bCs/>
          <w:noProof/>
          <w:sz w:val="24"/>
          <w:szCs w:val="24"/>
          <w:lang w:val="ky-KG"/>
        </w:rPr>
        <w:t xml:space="preserve">Долбоордун табыштамасынын концепциясы - </w:t>
      </w:r>
      <w:r w:rsidRPr="001619FF">
        <w:rPr>
          <w:rFonts w:ascii="Times New Roman" w:hAnsi="Times New Roman" w:cs="Times New Roman"/>
          <w:noProof/>
          <w:sz w:val="24"/>
          <w:szCs w:val="24"/>
          <w:lang w:val="ky-KG"/>
        </w:rPr>
        <w:t xml:space="preserve">долбоорду ишке ашыруунун жалпы идеясын, максаттарын, милдеттерин жана негизги ыкмаларын сүрөттөгөн, ошондой эле анын баалуулугун жана натыйжаларга жетүү жолдорун аныктаган баштапкы документ. Бул долбоорду андан ары иштеп чыгуу жана ишке ашыруу үчүн негиз болуп саналат, арыз ээсинин көз карашын билдирет жана башка катышуучулар менен байланыш үчүн негиз болуп саналат. </w:t>
      </w:r>
    </w:p>
    <w:p w:rsidRPr="001619FF" w:rsidR="004E0C5E" w:rsidP="004E0C5E" w:rsidRDefault="004E0C5E" w14:paraId="2E6CBD29" w14:textId="0F11DCF3">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
          <w:bCs/>
          <w:noProof/>
          <w:sz w:val="24"/>
          <w:szCs w:val="24"/>
          <w:lang w:val="ky-KG"/>
        </w:rPr>
        <w:t xml:space="preserve">Долбоордук өтүнмө - </w:t>
      </w:r>
      <w:r w:rsidRPr="001619FF">
        <w:rPr>
          <w:rFonts w:ascii="Times New Roman" w:hAnsi="Times New Roman" w:cs="Times New Roman"/>
          <w:noProof/>
          <w:sz w:val="24"/>
          <w:szCs w:val="24"/>
          <w:lang w:val="ky-KG"/>
        </w:rPr>
        <w:t>адатта каржылоону же башка ресурстарды алуу үчүн белгилүү бир долбоорду ишке ашыруу планын сүрөттөгөн документ. Анда долбоордун максаттары, милдеттери, ыкмалары, бюджети жана командасы жөнүндө маалымат, ошондой эле аны ишке ашыруунун зарылдыгынын негиздемеси камтылат.</w:t>
      </w:r>
    </w:p>
    <w:p w:rsidRPr="001619FF" w:rsidR="004E0C5E" w:rsidP="004E0C5E" w:rsidRDefault="004E0C5E" w14:paraId="1CA1A604" w14:textId="716D3B0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
          <w:bCs/>
          <w:noProof/>
          <w:sz w:val="24"/>
          <w:szCs w:val="24"/>
          <w:lang w:val="ky-KG"/>
        </w:rPr>
        <w:t xml:space="preserve">Долбоордук сунуш - </w:t>
      </w:r>
      <w:r w:rsidRPr="001619FF">
        <w:rPr>
          <w:rFonts w:ascii="Times New Roman" w:hAnsi="Times New Roman" w:cs="Times New Roman"/>
          <w:noProof/>
          <w:sz w:val="24"/>
          <w:szCs w:val="24"/>
          <w:lang w:val="ky-KG"/>
        </w:rPr>
        <w:t>каржылоону алууга берилүүчү документтин жалпы түшүнүгү, анын ичинде долбоордук табыштаманын концепти жана деталдуу долбоордук табыштама.</w:t>
      </w:r>
    </w:p>
    <w:p w:rsidRPr="001619FF" w:rsidR="004E0C5E" w:rsidP="004E0C5E" w:rsidRDefault="004E0C5E" w14:paraId="006AA2F3" w14:textId="692D27D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
          <w:bCs/>
          <w:noProof/>
          <w:sz w:val="24"/>
          <w:szCs w:val="24"/>
          <w:lang w:val="ky-KG"/>
        </w:rPr>
        <w:t xml:space="preserve">Суб – долбоор - </w:t>
      </w:r>
      <w:r w:rsidRPr="001619FF">
        <w:rPr>
          <w:rFonts w:ascii="Times New Roman" w:hAnsi="Times New Roman" w:cs="Times New Roman"/>
          <w:noProof/>
          <w:sz w:val="24"/>
          <w:szCs w:val="24"/>
          <w:lang w:val="ky-KG"/>
        </w:rPr>
        <w:t xml:space="preserve">бул учурда </w:t>
      </w:r>
      <w:r w:rsidRPr="001619FF" w:rsidR="0020141F">
        <w:rPr>
          <w:rFonts w:ascii="Times New Roman" w:hAnsi="Times New Roman" w:cs="Times New Roman"/>
          <w:noProof/>
          <w:sz w:val="24"/>
          <w:szCs w:val="24"/>
          <w:lang w:val="ky-KG"/>
        </w:rPr>
        <w:t>А</w:t>
      </w:r>
      <w:r w:rsidRPr="001619FF">
        <w:rPr>
          <w:rFonts w:ascii="Times New Roman" w:hAnsi="Times New Roman" w:cs="Times New Roman"/>
          <w:noProof/>
          <w:sz w:val="24"/>
          <w:szCs w:val="24"/>
          <w:lang w:val="ky-KG"/>
        </w:rPr>
        <w:t>кадемиялык инновациялык фонд</w:t>
      </w:r>
      <w:r w:rsidRPr="001619FF" w:rsidR="009662B7">
        <w:rPr>
          <w:rFonts w:ascii="Times New Roman" w:hAnsi="Times New Roman" w:cs="Times New Roman"/>
          <w:noProof/>
          <w:sz w:val="24"/>
          <w:szCs w:val="24"/>
          <w:lang w:val="ky-KG"/>
        </w:rPr>
        <w:t>унун</w:t>
      </w:r>
      <w:r w:rsidRPr="001619FF">
        <w:rPr>
          <w:rFonts w:ascii="Times New Roman" w:hAnsi="Times New Roman" w:cs="Times New Roman"/>
          <w:noProof/>
          <w:sz w:val="24"/>
          <w:szCs w:val="24"/>
          <w:lang w:val="ky-KG"/>
        </w:rPr>
        <w:t xml:space="preserve"> алкагында илимий-изилдөө жана инновацияларга гранттарды берүүчү "</w:t>
      </w:r>
      <w:r w:rsidRPr="001619FF" w:rsidR="00CB5291">
        <w:rPr>
          <w:rFonts w:ascii="Times New Roman" w:hAnsi="Times New Roman" w:cs="Times New Roman"/>
          <w:noProof/>
          <w:sz w:val="24"/>
          <w:szCs w:val="24"/>
          <w:lang w:val="ky-KG"/>
        </w:rPr>
        <w:t>Ж</w:t>
      </w:r>
      <w:r w:rsidRPr="001619FF">
        <w:rPr>
          <w:rFonts w:ascii="Times New Roman" w:hAnsi="Times New Roman" w:cs="Times New Roman"/>
          <w:noProof/>
          <w:sz w:val="24"/>
          <w:szCs w:val="24"/>
          <w:lang w:val="ky-KG"/>
        </w:rPr>
        <w:t xml:space="preserve">огорку билим берүүнүн сапаты жана инновациялар" долбоорунун өзгөчөлөнгөн бөлүгү (же чакан долбоор). </w:t>
      </w:r>
    </w:p>
    <w:p w:rsidRPr="001619FF" w:rsidR="004E0C5E" w:rsidP="004E0C5E" w:rsidRDefault="004E0C5E" w14:paraId="15FA004C" w14:textId="3BDC067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
          <w:bCs/>
          <w:noProof/>
          <w:sz w:val="24"/>
          <w:szCs w:val="24"/>
          <w:lang w:val="ky-KG"/>
        </w:rPr>
        <w:t xml:space="preserve">Техникалык мүнөздөмөлөр - </w:t>
      </w:r>
      <w:r w:rsidRPr="001619FF">
        <w:rPr>
          <w:rFonts w:ascii="Times New Roman" w:hAnsi="Times New Roman" w:cs="Times New Roman"/>
          <w:noProof/>
          <w:sz w:val="24"/>
          <w:szCs w:val="24"/>
          <w:lang w:val="ky-KG"/>
        </w:rPr>
        <w:t>товарлардын, жумуштардын жана кызматтардын функционалдык, техникалык, сапаттык жана эксплуатациялык мүнөздөмөлөрүнүн сүрөттөлүшү.</w:t>
      </w:r>
    </w:p>
    <w:p w:rsidRPr="001619FF" w:rsidR="00583A76" w:rsidP="004E0C5E" w:rsidRDefault="004E0C5E" w14:paraId="48C6B7FC" w14:textId="7E3B4AF6">
      <w:pPr>
        <w:spacing w:line="240" w:lineRule="auto"/>
        <w:jc w:val="both"/>
        <w:rPr>
          <w:rFonts w:ascii="Times New Roman" w:hAnsi="Times New Roman" w:cs="Times New Roman"/>
          <w:b/>
          <w:bCs/>
          <w:noProof/>
          <w:sz w:val="24"/>
          <w:szCs w:val="24"/>
          <w:lang w:val="ky-KG"/>
        </w:rPr>
      </w:pPr>
      <w:r w:rsidRPr="001619FF">
        <w:rPr>
          <w:rFonts w:ascii="Times New Roman" w:hAnsi="Times New Roman" w:cs="Times New Roman"/>
          <w:b/>
          <w:bCs/>
          <w:noProof/>
          <w:sz w:val="24"/>
          <w:szCs w:val="24"/>
          <w:lang w:val="ky-KG"/>
        </w:rPr>
        <w:t xml:space="preserve">Транш </w:t>
      </w:r>
      <w:r w:rsidRPr="001619FF">
        <w:rPr>
          <w:rFonts w:ascii="Times New Roman" w:hAnsi="Times New Roman" w:cs="Times New Roman"/>
          <w:noProof/>
          <w:sz w:val="24"/>
          <w:szCs w:val="24"/>
          <w:lang w:val="ky-KG"/>
        </w:rPr>
        <w:t>- гранттык суб-долбоорду каржылоо боюнча Гранттык макулдашууга ылайык грант алуучуга төлөнүүчү гранттык каражаттардын суммасынын бөлүгү.</w:t>
      </w:r>
      <w:r w:rsidRPr="001619FF" w:rsidR="00583A76">
        <w:rPr>
          <w:rFonts w:ascii="Times New Roman" w:hAnsi="Times New Roman" w:cs="Times New Roman"/>
          <w:b/>
          <w:bCs/>
          <w:noProof/>
          <w:sz w:val="24"/>
          <w:szCs w:val="24"/>
          <w:lang w:val="ky-KG"/>
        </w:rPr>
        <w:br w:type="page"/>
      </w:r>
    </w:p>
    <w:p w:rsidRPr="00864BAC" w:rsidR="00F471D5" w:rsidP="00864BAC" w:rsidRDefault="004E0C5E" w14:paraId="5904095C" w14:textId="5B50521A">
      <w:pPr>
        <w:pStyle w:val="1"/>
      </w:pPr>
      <w:bookmarkStart w:name="_Toc202776937" w:id="6"/>
      <w:proofErr w:type="spellStart"/>
      <w:r w:rsidRPr="00864BAC">
        <w:t>Киришүү</w:t>
      </w:r>
      <w:bookmarkEnd w:id="6"/>
      <w:proofErr w:type="spellEnd"/>
      <w:r w:rsidRPr="00864BAC" w:rsidR="00F471D5">
        <w:t xml:space="preserve"> </w:t>
      </w:r>
    </w:p>
    <w:p w:rsidRPr="001619FF" w:rsidR="004E0C5E" w:rsidP="004E0C5E" w:rsidRDefault="004E0C5E" w14:paraId="271A5F66" w14:textId="58869C1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Академиялык инновациялык фонд</w:t>
      </w:r>
      <w:r w:rsidRPr="001619FF" w:rsidR="00CB5291">
        <w:rPr>
          <w:rFonts w:ascii="Times New Roman" w:hAnsi="Times New Roman" w:cs="Times New Roman"/>
          <w:noProof/>
          <w:sz w:val="24"/>
          <w:szCs w:val="24"/>
          <w:lang w:val="ky-KG"/>
        </w:rPr>
        <w:t>ун</w:t>
      </w:r>
      <w:r w:rsidRPr="001619FF">
        <w:rPr>
          <w:rFonts w:ascii="Times New Roman" w:hAnsi="Times New Roman" w:cs="Times New Roman"/>
          <w:noProof/>
          <w:sz w:val="24"/>
          <w:szCs w:val="24"/>
          <w:lang w:val="ky-KG"/>
        </w:rPr>
        <w:t>ун грантт</w:t>
      </w:r>
      <w:r w:rsidRPr="001619FF" w:rsidR="007B44C6">
        <w:rPr>
          <w:rFonts w:ascii="Times New Roman" w:hAnsi="Times New Roman" w:cs="Times New Roman"/>
          <w:noProof/>
          <w:sz w:val="24"/>
          <w:szCs w:val="24"/>
          <w:lang w:val="ky-KG"/>
        </w:rPr>
        <w:t>ык</w:t>
      </w:r>
      <w:r w:rsidRPr="001619FF">
        <w:rPr>
          <w:rFonts w:ascii="Times New Roman" w:hAnsi="Times New Roman" w:cs="Times New Roman"/>
          <w:noProof/>
          <w:sz w:val="24"/>
          <w:szCs w:val="24"/>
          <w:lang w:val="ky-KG"/>
        </w:rPr>
        <w:t xml:space="preserve"> программасын ишке ашыруу боюнча колдонмо (мындан ары-колдонмо) Кыргыз Республикасынын </w:t>
      </w:r>
      <w:r w:rsidRPr="001619FF" w:rsidR="00F16E35">
        <w:rPr>
          <w:rFonts w:ascii="Times New Roman" w:hAnsi="Times New Roman" w:cs="Times New Roman"/>
          <w:noProof/>
          <w:sz w:val="24"/>
          <w:szCs w:val="24"/>
          <w:lang w:val="ky-KG"/>
        </w:rPr>
        <w:t xml:space="preserve">Илим, жогорку билим берүү жана инновациялар министрлиги </w:t>
      </w:r>
      <w:r w:rsidRPr="001619FF">
        <w:rPr>
          <w:rFonts w:ascii="Times New Roman" w:hAnsi="Times New Roman" w:cs="Times New Roman"/>
          <w:noProof/>
          <w:sz w:val="24"/>
          <w:szCs w:val="24"/>
          <w:lang w:val="ky-KG"/>
        </w:rPr>
        <w:t xml:space="preserve">(мындан ары - </w:t>
      </w:r>
      <w:r w:rsidRPr="001619FF" w:rsidR="00F16E35">
        <w:rPr>
          <w:rFonts w:ascii="Times New Roman" w:hAnsi="Times New Roman" w:cs="Times New Roman"/>
          <w:noProof/>
          <w:sz w:val="24"/>
          <w:szCs w:val="24"/>
          <w:lang w:val="ky-KG"/>
        </w:rPr>
        <w:t>ИЖБ</w:t>
      </w:r>
      <w:r w:rsidRPr="001619FF" w:rsidR="0003206B">
        <w:rPr>
          <w:rFonts w:ascii="Times New Roman" w:hAnsi="Times New Roman" w:cs="Times New Roman"/>
          <w:noProof/>
          <w:sz w:val="24"/>
          <w:szCs w:val="24"/>
          <w:lang w:val="ky-KG"/>
        </w:rPr>
        <w:t>Б</w:t>
      </w:r>
      <w:r w:rsidRPr="001619FF" w:rsidR="00F16E35">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 тарабынан ишке ашырылуучу жана Дүйнөлүк банк (мындан ары - ДБ) тарабынан каржылануучу "</w:t>
      </w:r>
      <w:r w:rsidRPr="001619FF" w:rsidR="00CB5291">
        <w:rPr>
          <w:rFonts w:ascii="Times New Roman" w:hAnsi="Times New Roman" w:cs="Times New Roman"/>
          <w:noProof/>
          <w:sz w:val="24"/>
          <w:szCs w:val="24"/>
          <w:lang w:val="ky-KG"/>
        </w:rPr>
        <w:t>Ж</w:t>
      </w:r>
      <w:r w:rsidRPr="001619FF">
        <w:rPr>
          <w:rFonts w:ascii="Times New Roman" w:hAnsi="Times New Roman" w:cs="Times New Roman"/>
          <w:noProof/>
          <w:sz w:val="24"/>
          <w:szCs w:val="24"/>
          <w:lang w:val="ky-KG"/>
        </w:rPr>
        <w:t>огорку билим берүүдөгү сапат жана инновациялар" долбоорунун (мындан ары-</w:t>
      </w:r>
      <w:r w:rsidRPr="001619FF" w:rsidR="00E14E3D">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алкагында академиялык инновациялык фонд</w:t>
      </w:r>
      <w:r w:rsidRPr="001619FF" w:rsidR="00CF7373">
        <w:rPr>
          <w:rFonts w:ascii="Times New Roman" w:hAnsi="Times New Roman" w:cs="Times New Roman"/>
          <w:noProof/>
          <w:sz w:val="24"/>
          <w:szCs w:val="24"/>
          <w:lang w:val="ky-KG"/>
        </w:rPr>
        <w:t>ун</w:t>
      </w:r>
      <w:r w:rsidRPr="001619FF">
        <w:rPr>
          <w:rFonts w:ascii="Times New Roman" w:hAnsi="Times New Roman" w:cs="Times New Roman"/>
          <w:noProof/>
          <w:sz w:val="24"/>
          <w:szCs w:val="24"/>
          <w:lang w:val="ky-KG"/>
        </w:rPr>
        <w:t xml:space="preserve">ун (мындан ары-АИФ) демилгесин инклюзивдүү жана ачык-айкын ишке ашыруу процессин уюштуруу үчүн иштелип чыккан. </w:t>
      </w:r>
    </w:p>
    <w:p w:rsidRPr="001619FF" w:rsidR="004E0C5E" w:rsidP="004E0C5E" w:rsidRDefault="00E84ED5" w14:paraId="39CA9376" w14:textId="632FBBB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Колдонмонун</w:t>
      </w:r>
      <w:r w:rsidRPr="001619FF" w:rsidR="004E0C5E">
        <w:rPr>
          <w:rFonts w:ascii="Times New Roman" w:hAnsi="Times New Roman" w:cs="Times New Roman"/>
          <w:noProof/>
          <w:sz w:val="24"/>
          <w:szCs w:val="24"/>
          <w:lang w:val="ky-KG"/>
        </w:rPr>
        <w:t xml:space="preserve"> максаты АИФ катышуучулары болгон кызык</w:t>
      </w:r>
      <w:r w:rsidRPr="001619FF" w:rsidR="00707AC3">
        <w:rPr>
          <w:rFonts w:ascii="Times New Roman" w:hAnsi="Times New Roman" w:cs="Times New Roman"/>
          <w:noProof/>
          <w:sz w:val="24"/>
          <w:szCs w:val="24"/>
          <w:lang w:val="ky-KG"/>
        </w:rPr>
        <w:t>т</w:t>
      </w:r>
      <w:r w:rsidRPr="001619FF" w:rsidR="004E0C5E">
        <w:rPr>
          <w:rFonts w:ascii="Times New Roman" w:hAnsi="Times New Roman" w:cs="Times New Roman"/>
          <w:noProof/>
          <w:sz w:val="24"/>
          <w:szCs w:val="24"/>
          <w:lang w:val="ky-KG"/>
        </w:rPr>
        <w:t xml:space="preserve">ар тараптардын ортосунда айкындуулукту, ырааттуулукту жана натыйжалуу кызматташууну камсыз кылуу жана </w:t>
      </w:r>
      <w:r w:rsidRPr="001619FF" w:rsidR="007C483C">
        <w:rPr>
          <w:rFonts w:ascii="Times New Roman" w:hAnsi="Times New Roman" w:cs="Times New Roman"/>
          <w:noProof/>
          <w:sz w:val="24"/>
          <w:szCs w:val="24"/>
          <w:lang w:val="ky-KG"/>
        </w:rPr>
        <w:t>ЖББСИ</w:t>
      </w:r>
      <w:r w:rsidRPr="001619FF" w:rsidR="004E0C5E">
        <w:rPr>
          <w:rFonts w:ascii="Times New Roman" w:hAnsi="Times New Roman" w:cs="Times New Roman"/>
          <w:noProof/>
          <w:sz w:val="24"/>
          <w:szCs w:val="24"/>
          <w:lang w:val="ky-KG"/>
        </w:rPr>
        <w:t xml:space="preserve"> долбоорун ишке ашыруу боюнча операциялык колдонмодо көрсөтүлгөн жоболордун</w:t>
      </w:r>
      <w:r w:rsidRPr="001619FF" w:rsidR="00874E11">
        <w:rPr>
          <w:rFonts w:ascii="Times New Roman" w:hAnsi="Times New Roman" w:cs="Times New Roman"/>
          <w:noProof/>
          <w:sz w:val="24"/>
          <w:szCs w:val="24"/>
          <w:lang w:val="ky-KG"/>
        </w:rPr>
        <w:t xml:space="preserve"> </w:t>
      </w:r>
      <w:r w:rsidRPr="001619FF" w:rsidR="002C407E">
        <w:rPr>
          <w:rFonts w:ascii="Times New Roman" w:hAnsi="Times New Roman" w:cs="Times New Roman"/>
          <w:noProof/>
          <w:sz w:val="24"/>
          <w:szCs w:val="24"/>
          <w:lang w:val="ky-KG"/>
        </w:rPr>
        <w:t xml:space="preserve">"Изилдөө жана инновация үчүн университеттердин потенциалын жогорулатуу" </w:t>
      </w:r>
      <w:r w:rsidRPr="001619FF" w:rsidR="00874E11">
        <w:rPr>
          <w:rFonts w:ascii="Times New Roman" w:hAnsi="Times New Roman" w:cs="Times New Roman"/>
          <w:noProof/>
          <w:sz w:val="24"/>
          <w:szCs w:val="24"/>
          <w:lang w:val="ky-KG"/>
        </w:rPr>
        <w:t xml:space="preserve">боюнча 2 - компонентине </w:t>
      </w:r>
      <w:r w:rsidRPr="001619FF" w:rsidR="004E0C5E">
        <w:rPr>
          <w:rFonts w:ascii="Times New Roman" w:hAnsi="Times New Roman" w:cs="Times New Roman"/>
          <w:noProof/>
          <w:sz w:val="24"/>
          <w:szCs w:val="24"/>
          <w:lang w:val="ky-KG"/>
        </w:rPr>
        <w:t>тиешелүү жоболорд</w:t>
      </w:r>
      <w:r w:rsidRPr="001619FF" w:rsidR="00191AFA">
        <w:rPr>
          <w:rFonts w:ascii="Times New Roman" w:hAnsi="Times New Roman" w:cs="Times New Roman"/>
          <w:noProof/>
          <w:sz w:val="24"/>
          <w:szCs w:val="24"/>
          <w:lang w:val="ky-KG"/>
        </w:rPr>
        <w:t>ун</w:t>
      </w:r>
      <w:r w:rsidRPr="001619FF" w:rsidR="004E0C5E">
        <w:rPr>
          <w:rFonts w:ascii="Times New Roman" w:hAnsi="Times New Roman" w:cs="Times New Roman"/>
          <w:noProof/>
          <w:sz w:val="24"/>
          <w:szCs w:val="24"/>
          <w:lang w:val="ky-KG"/>
        </w:rPr>
        <w:t xml:space="preserve"> аткарылышын камсыз кылуу</w:t>
      </w:r>
      <w:r w:rsidRPr="001619FF" w:rsidR="00191AFA">
        <w:rPr>
          <w:rFonts w:ascii="Times New Roman" w:hAnsi="Times New Roman" w:cs="Times New Roman"/>
          <w:noProof/>
          <w:sz w:val="24"/>
          <w:szCs w:val="24"/>
          <w:lang w:val="ky-KG"/>
        </w:rPr>
        <w:t xml:space="preserve"> болуп эсептелет</w:t>
      </w:r>
      <w:r w:rsidRPr="001619FF" w:rsidR="004E0C5E">
        <w:rPr>
          <w:rFonts w:ascii="Times New Roman" w:hAnsi="Times New Roman" w:cs="Times New Roman"/>
          <w:noProof/>
          <w:sz w:val="24"/>
          <w:szCs w:val="24"/>
          <w:lang w:val="ky-KG"/>
        </w:rPr>
        <w:t>. Бул колдонмонун жоболору АИФ (</w:t>
      </w:r>
      <w:r w:rsidRPr="001619FF" w:rsidR="00123B25">
        <w:rPr>
          <w:rFonts w:ascii="Times New Roman" w:hAnsi="Times New Roman" w:cs="Times New Roman"/>
          <w:noProof/>
          <w:sz w:val="24"/>
          <w:szCs w:val="24"/>
          <w:lang w:val="ky-KG"/>
        </w:rPr>
        <w:t>ГП</w:t>
      </w:r>
      <w:r w:rsidRPr="001619FF" w:rsidR="004E0C5E">
        <w:rPr>
          <w:rFonts w:ascii="Times New Roman" w:hAnsi="Times New Roman" w:cs="Times New Roman"/>
          <w:noProof/>
          <w:sz w:val="24"/>
          <w:szCs w:val="24"/>
          <w:lang w:val="ky-KG"/>
        </w:rPr>
        <w:t>) грантт</w:t>
      </w:r>
      <w:r w:rsidRPr="001619FF" w:rsidR="008A4D88">
        <w:rPr>
          <w:rFonts w:ascii="Times New Roman" w:hAnsi="Times New Roman" w:cs="Times New Roman"/>
          <w:noProof/>
          <w:sz w:val="24"/>
          <w:szCs w:val="24"/>
          <w:lang w:val="ky-KG"/>
        </w:rPr>
        <w:t>ык</w:t>
      </w:r>
      <w:r w:rsidRPr="001619FF" w:rsidR="004E0C5E">
        <w:rPr>
          <w:rFonts w:ascii="Times New Roman" w:hAnsi="Times New Roman" w:cs="Times New Roman"/>
          <w:noProof/>
          <w:sz w:val="24"/>
          <w:szCs w:val="24"/>
          <w:lang w:val="ky-KG"/>
        </w:rPr>
        <w:t xml:space="preserve"> программасын даярдоо жана ишке ашыруу процесстеринин натыйжалуулугун жана ачык-айкындуулугун, ошондой эле АИФ бардык кызык</w:t>
      </w:r>
      <w:r w:rsidRPr="001619FF" w:rsidR="00EC2A14">
        <w:rPr>
          <w:rFonts w:ascii="Times New Roman" w:hAnsi="Times New Roman" w:cs="Times New Roman"/>
          <w:noProof/>
          <w:sz w:val="24"/>
          <w:szCs w:val="24"/>
          <w:lang w:val="ky-KG"/>
        </w:rPr>
        <w:t>т</w:t>
      </w:r>
      <w:r w:rsidRPr="001619FF" w:rsidR="004E0C5E">
        <w:rPr>
          <w:rFonts w:ascii="Times New Roman" w:hAnsi="Times New Roman" w:cs="Times New Roman"/>
          <w:noProof/>
          <w:sz w:val="24"/>
          <w:szCs w:val="24"/>
          <w:lang w:val="ky-KG"/>
        </w:rPr>
        <w:t xml:space="preserve">ар </w:t>
      </w:r>
      <w:r w:rsidRPr="001619FF" w:rsidR="000868E1">
        <w:rPr>
          <w:rFonts w:ascii="Times New Roman" w:hAnsi="Times New Roman" w:cs="Times New Roman"/>
          <w:noProof/>
          <w:sz w:val="24"/>
          <w:szCs w:val="24"/>
          <w:lang w:val="ky-KG"/>
        </w:rPr>
        <w:t>т</w:t>
      </w:r>
      <w:r w:rsidRPr="001619FF" w:rsidR="004E0C5E">
        <w:rPr>
          <w:rFonts w:ascii="Times New Roman" w:hAnsi="Times New Roman" w:cs="Times New Roman"/>
          <w:noProof/>
          <w:sz w:val="24"/>
          <w:szCs w:val="24"/>
          <w:lang w:val="ky-KG"/>
        </w:rPr>
        <w:t>араптарынын жана катышуучуларынын иш-аракеттерин координациялоону камсыз кылат.</w:t>
      </w:r>
      <w:r w:rsidRPr="001619FF" w:rsidR="0018499D">
        <w:rPr>
          <w:rFonts w:ascii="Times New Roman" w:hAnsi="Times New Roman" w:cs="Times New Roman"/>
          <w:noProof/>
          <w:sz w:val="24"/>
          <w:szCs w:val="24"/>
          <w:lang w:val="ky-KG"/>
        </w:rPr>
        <w:t xml:space="preserve"> </w:t>
      </w:r>
    </w:p>
    <w:p w:rsidRPr="001619FF" w:rsidR="004E0C5E" w:rsidP="004E0C5E" w:rsidRDefault="004E0C5E" w14:paraId="78C55613" w14:textId="1216875F">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Колдонмо биринчи кезекте АИФ арыз берүүчүлөрү жана грант алуучулары үчүн арналган, аларга конкурска ийгиликтүү катышуу жана гранттык долбоорду (мындан ары-суб-долбоор) натыйжалуу ишке ашыруу жана анын натыйжаларына жетишүү үчүн алардын ролун, милдеттерин жана милдеттенмелерин баяндоо менен толук жол картасын берүү</w:t>
      </w:r>
      <w:r w:rsidRPr="001619FF" w:rsidR="00751197">
        <w:rPr>
          <w:rFonts w:ascii="Times New Roman" w:hAnsi="Times New Roman" w:cs="Times New Roman"/>
          <w:noProof/>
          <w:sz w:val="24"/>
          <w:szCs w:val="24"/>
          <w:lang w:val="ky-KG"/>
        </w:rPr>
        <w:t>гө арналган</w:t>
      </w:r>
      <w:r w:rsidRPr="001619FF">
        <w:rPr>
          <w:rFonts w:ascii="Times New Roman" w:hAnsi="Times New Roman" w:cs="Times New Roman"/>
          <w:noProof/>
          <w:sz w:val="24"/>
          <w:szCs w:val="24"/>
          <w:lang w:val="ky-KG"/>
        </w:rPr>
        <w:t>. Колдонмодо грант</w:t>
      </w:r>
      <w:r w:rsidRPr="001619FF" w:rsidR="00556087">
        <w:rPr>
          <w:rFonts w:ascii="Times New Roman" w:hAnsi="Times New Roman" w:cs="Times New Roman"/>
          <w:noProof/>
          <w:sz w:val="24"/>
          <w:szCs w:val="24"/>
          <w:lang w:val="ky-KG"/>
        </w:rPr>
        <w:t>ка</w:t>
      </w:r>
      <w:r w:rsidRPr="001619FF">
        <w:rPr>
          <w:rFonts w:ascii="Times New Roman" w:hAnsi="Times New Roman" w:cs="Times New Roman"/>
          <w:noProof/>
          <w:sz w:val="24"/>
          <w:szCs w:val="24"/>
          <w:lang w:val="ky-KG"/>
        </w:rPr>
        <w:t xml:space="preserve"> долбоордук өтүнмөлөрдү берүү процесстери, долбоордук өтүнмөлөрдү тандоо тартиби жана критерийлери, суб-долбоорго гранттарды баалоо жана ыйгаруу жол-жоболору жана аларды ишке ашырууга карата талаптар, анын ичинде АИФ</w:t>
      </w:r>
      <w:r w:rsidRPr="001619FF" w:rsidR="00E90A0B">
        <w:rPr>
          <w:rFonts w:ascii="Times New Roman" w:hAnsi="Times New Roman" w:cs="Times New Roman"/>
          <w:noProof/>
          <w:sz w:val="24"/>
          <w:szCs w:val="24"/>
          <w:lang w:val="ky-KG"/>
        </w:rPr>
        <w:t xml:space="preserve"> г</w:t>
      </w:r>
      <w:r w:rsidRPr="001619FF">
        <w:rPr>
          <w:rFonts w:ascii="Times New Roman" w:hAnsi="Times New Roman" w:cs="Times New Roman"/>
          <w:noProof/>
          <w:sz w:val="24"/>
          <w:szCs w:val="24"/>
          <w:lang w:val="ky-KG"/>
        </w:rPr>
        <w:t>рант алуучуларынын юридикалык, башкаруучулук, административдик, финансылык жана отчеттук милдеттери аныкталган.</w:t>
      </w:r>
    </w:p>
    <w:p w:rsidRPr="007571BF" w:rsidR="00E77DCF" w:rsidP="003F4261" w:rsidRDefault="002229D7" w14:paraId="000000EF" w14:textId="67F0BA9C">
      <w:pPr>
        <w:pStyle w:val="1"/>
        <w:numPr>
          <w:ilvl w:val="0"/>
          <w:numId w:val="15"/>
        </w:numPr>
        <w:spacing w:before="0" w:after="120"/>
        <w:rPr>
          <w:rFonts w:ascii="Times New Roman" w:hAnsi="Times New Roman" w:cs="Times New Roman"/>
          <w:noProof/>
          <w:color w:val="4F81BD" w:themeColor="accent1"/>
          <w:sz w:val="28"/>
          <w:szCs w:val="28"/>
          <w:lang w:val="ky-KG"/>
        </w:rPr>
      </w:pPr>
      <w:bookmarkStart w:name="_Toc202776938" w:id="7"/>
      <w:r w:rsidRPr="007571BF">
        <w:rPr>
          <w:rFonts w:ascii="Times New Roman" w:hAnsi="Times New Roman" w:cs="Times New Roman"/>
          <w:noProof/>
          <w:color w:val="4F81BD" w:themeColor="accent1"/>
          <w:sz w:val="28"/>
          <w:szCs w:val="28"/>
          <w:lang w:val="ky-KG"/>
        </w:rPr>
        <w:t>“</w:t>
      </w:r>
      <w:r w:rsidRPr="007571BF" w:rsidR="004E0C5E">
        <w:rPr>
          <w:noProof/>
          <w:color w:val="4F81BD" w:themeColor="accent1"/>
          <w:lang w:val="ky-KG"/>
        </w:rPr>
        <w:t xml:space="preserve"> </w:t>
      </w:r>
      <w:r w:rsidRPr="007571BF" w:rsidR="004E0C5E">
        <w:rPr>
          <w:rFonts w:ascii="Times New Roman" w:hAnsi="Times New Roman" w:cs="Times New Roman"/>
          <w:noProof/>
          <w:color w:val="4F81BD" w:themeColor="accent1"/>
          <w:sz w:val="28"/>
          <w:szCs w:val="28"/>
          <w:lang w:val="ky-KG"/>
        </w:rPr>
        <w:t>Жогорку билим берүүнүн сапаты жана инновациялары</w:t>
      </w:r>
      <w:r w:rsidRPr="007571BF">
        <w:rPr>
          <w:rFonts w:ascii="Times New Roman" w:hAnsi="Times New Roman" w:cs="Times New Roman"/>
          <w:noProof/>
          <w:color w:val="4F81BD" w:themeColor="accent1"/>
          <w:sz w:val="28"/>
          <w:szCs w:val="28"/>
          <w:lang w:val="ky-KG"/>
        </w:rPr>
        <w:t>”</w:t>
      </w:r>
      <w:r w:rsidRPr="007571BF" w:rsidR="004E0C5E">
        <w:rPr>
          <w:rFonts w:ascii="Times New Roman" w:hAnsi="Times New Roman" w:cs="Times New Roman"/>
          <w:noProof/>
          <w:color w:val="4F81BD" w:themeColor="accent1"/>
          <w:sz w:val="28"/>
          <w:szCs w:val="28"/>
          <w:lang w:val="ky-KG"/>
        </w:rPr>
        <w:t xml:space="preserve"> долбоору</w:t>
      </w:r>
      <w:r w:rsidR="007571BF">
        <w:rPr>
          <w:rFonts w:ascii="Times New Roman" w:hAnsi="Times New Roman" w:cs="Times New Roman"/>
          <w:noProof/>
          <w:color w:val="4F81BD" w:themeColor="accent1"/>
          <w:sz w:val="28"/>
          <w:szCs w:val="28"/>
          <w:lang w:val="ky-KG"/>
        </w:rPr>
        <w:t xml:space="preserve"> </w:t>
      </w:r>
      <w:r w:rsidRPr="007571BF">
        <w:rPr>
          <w:rFonts w:ascii="Times New Roman" w:hAnsi="Times New Roman" w:cs="Times New Roman"/>
          <w:noProof/>
          <w:color w:val="4F81BD" w:themeColor="accent1"/>
          <w:sz w:val="28"/>
          <w:szCs w:val="28"/>
          <w:lang w:val="ky-KG"/>
        </w:rPr>
        <w:t>(</w:t>
      </w:r>
      <w:r w:rsidRPr="007571BF" w:rsidR="004E0C5E">
        <w:rPr>
          <w:rFonts w:ascii="Times New Roman" w:hAnsi="Times New Roman" w:cs="Times New Roman"/>
          <w:noProof/>
          <w:color w:val="4F81BD" w:themeColor="accent1"/>
          <w:sz w:val="28"/>
          <w:szCs w:val="28"/>
          <w:lang w:val="ky-KG"/>
        </w:rPr>
        <w:t>ЖББСИ</w:t>
      </w:r>
      <w:r w:rsidRPr="007571BF">
        <w:rPr>
          <w:rFonts w:ascii="Times New Roman" w:hAnsi="Times New Roman" w:cs="Times New Roman"/>
          <w:noProof/>
          <w:color w:val="4F81BD" w:themeColor="accent1"/>
          <w:sz w:val="28"/>
          <w:szCs w:val="28"/>
          <w:lang w:val="ky-KG"/>
        </w:rPr>
        <w:t>)</w:t>
      </w:r>
      <w:bookmarkEnd w:id="7"/>
    </w:p>
    <w:p w:rsidRPr="001619FF" w:rsidR="004E0C5E" w:rsidP="004E0C5E" w:rsidRDefault="004E0C5E" w14:paraId="00D5CDFC" w14:textId="53F22512">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ЖББСИ долбоорунун максаты-изилдөөлөрдүн сапатын жогорулатуу жана жогорку билим берүү программаларынын сапатын жана эмгек рыногунун талаптарына шайкештигин бекемдөө. ЖББСИ долбоору улуттук экономиканын артыкчылыктуу тармактарында университеттер аралык изилдөө иштерин колдоо жана жогорку билим берүү программаларын өркүндөтүүгө көмөктөшүү аркылуу максаттуу университеттер аркылуу алдыңкы изилдөө моделин ишке ашырууну пландаштырууда. Бул өлкөнү өнүктүрүүнүн улуттук жана билим берүү стратегияларына </w:t>
      </w:r>
      <w:r w:rsidRPr="001619FF" w:rsidR="00A3553F">
        <w:rPr>
          <w:rFonts w:ascii="Times New Roman" w:hAnsi="Times New Roman" w:cs="Times New Roman"/>
          <w:noProof/>
          <w:sz w:val="24"/>
          <w:szCs w:val="24"/>
          <w:lang w:val="ky-KG"/>
        </w:rPr>
        <w:t xml:space="preserve">туура келет </w:t>
      </w:r>
      <w:r w:rsidRPr="001619FF">
        <w:rPr>
          <w:rFonts w:ascii="Times New Roman" w:hAnsi="Times New Roman" w:cs="Times New Roman"/>
          <w:noProof/>
          <w:sz w:val="24"/>
          <w:szCs w:val="24"/>
          <w:lang w:val="ky-KG"/>
        </w:rPr>
        <w:t>(2018-2040</w:t>
      </w:r>
      <w:r w:rsidRPr="001619FF" w:rsidR="00A3553F">
        <w:rPr>
          <w:rFonts w:ascii="Times New Roman" w:hAnsi="Times New Roman" w:cs="Times New Roman"/>
          <w:noProof/>
          <w:sz w:val="24"/>
          <w:szCs w:val="24"/>
          <w:lang w:val="ky-KG"/>
        </w:rPr>
        <w:t xml:space="preserve"> жж</w:t>
      </w:r>
      <w:r w:rsidRPr="001619FF">
        <w:rPr>
          <w:rFonts w:ascii="Times New Roman" w:hAnsi="Times New Roman" w:cs="Times New Roman"/>
          <w:noProof/>
          <w:sz w:val="24"/>
          <w:szCs w:val="24"/>
          <w:lang w:val="ky-KG"/>
        </w:rPr>
        <w:t>.; 2021-2040-жж.) өнөр жайды тартуу, КР ЖОЖдорунда лабораторияларды, стартаптарды, инкубацияларды жана изилдөө борборлорун түзүү аркылуу илимий изилдөөлөрдү колдоо менен актуалдуу социалдык-экономикалык муктаждыктарга жооп берүү үчүн жогорку билим берүүнү модернизациялоо боюнча (1.10-NDS).</w:t>
      </w:r>
    </w:p>
    <w:p w:rsidRPr="001619FF" w:rsidR="004E0C5E" w:rsidP="004E0C5E" w:rsidRDefault="004E0C5E" w14:paraId="3C06A505" w14:textId="086DE039">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ЖББСИ долбоору, Дүйнөлүк банк тарабынан колдоого алынган долбоору КР </w:t>
      </w:r>
      <w:r w:rsidRPr="001619FF" w:rsidR="0097354E">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 xml:space="preserve">ББИМ тарабынан долбоорлорду ишке ашыруу жана координациялоо бөлүмү аркылуу ишке ашырылат. Жогорку билим берүүнү жакшыртуу, ошондой эле илимий изилдөөлөр менен жеке сектордун ортосундагы байланышты чыңдоо өлкөнүн атаандаштыкка жөндөмдүү экономикасында жана адам капиталын өнүктүрүүдө маанилүү ролду ойнойт. 25 млн АКШ доллары өлчөмүндөгү насыя Кыргыз Республикасы үчүн Дүйнөлүк Банктын Директорлор кеңеши тарабынан </w:t>
      </w:r>
      <w:r w:rsidRPr="001619FF" w:rsidR="00025A99">
        <w:rPr>
          <w:rFonts w:ascii="Times New Roman" w:hAnsi="Times New Roman" w:cs="Times New Roman"/>
          <w:noProof/>
          <w:sz w:val="24"/>
          <w:szCs w:val="24"/>
          <w:lang w:val="ky-KG"/>
        </w:rPr>
        <w:t>2024</w:t>
      </w:r>
      <w:r w:rsidRPr="001619FF">
        <w:rPr>
          <w:rFonts w:ascii="Times New Roman" w:hAnsi="Times New Roman" w:cs="Times New Roman"/>
          <w:noProof/>
          <w:sz w:val="24"/>
          <w:szCs w:val="24"/>
          <w:lang w:val="ky-KG"/>
        </w:rPr>
        <w:t xml:space="preserve">-жылдын </w:t>
      </w:r>
      <w:r w:rsidRPr="001619FF" w:rsidR="00025A99">
        <w:rPr>
          <w:rFonts w:ascii="Times New Roman" w:hAnsi="Times New Roman" w:cs="Times New Roman"/>
          <w:noProof/>
          <w:sz w:val="24"/>
          <w:szCs w:val="24"/>
          <w:lang w:val="ky-KG"/>
        </w:rPr>
        <w:t>31</w:t>
      </w:r>
      <w:r w:rsidRPr="001619FF">
        <w:rPr>
          <w:rFonts w:ascii="Times New Roman" w:hAnsi="Times New Roman" w:cs="Times New Roman"/>
          <w:noProof/>
          <w:sz w:val="24"/>
          <w:szCs w:val="24"/>
          <w:lang w:val="ky-KG"/>
        </w:rPr>
        <w:t xml:space="preserve">-январында жактырылып, </w:t>
      </w:r>
      <w:r w:rsidRPr="001619FF" w:rsidR="00025A99">
        <w:rPr>
          <w:rFonts w:ascii="Times New Roman" w:hAnsi="Times New Roman" w:cs="Times New Roman"/>
          <w:noProof/>
          <w:sz w:val="24"/>
          <w:szCs w:val="24"/>
          <w:lang w:val="ky-KG"/>
        </w:rPr>
        <w:t>20</w:t>
      </w:r>
      <w:r w:rsidRPr="001619FF" w:rsidR="007A06F5">
        <w:rPr>
          <w:rFonts w:ascii="Times New Roman" w:hAnsi="Times New Roman" w:cs="Times New Roman"/>
          <w:noProof/>
          <w:sz w:val="24"/>
          <w:szCs w:val="24"/>
          <w:lang w:val="ky-KG"/>
        </w:rPr>
        <w:t>24</w:t>
      </w:r>
      <w:r w:rsidRPr="001619FF">
        <w:rPr>
          <w:rFonts w:ascii="Times New Roman" w:hAnsi="Times New Roman" w:cs="Times New Roman"/>
          <w:noProof/>
          <w:sz w:val="24"/>
          <w:szCs w:val="24"/>
          <w:lang w:val="ky-KG"/>
        </w:rPr>
        <w:t xml:space="preserve">-жылдын 24-июлундагы "Кыргыз Республикасы менен Эл аралык </w:t>
      </w:r>
      <w:r w:rsidRPr="001619FF">
        <w:rPr>
          <w:rFonts w:ascii="Times New Roman" w:hAnsi="Times New Roman" w:cs="Times New Roman"/>
          <w:noProof/>
          <w:sz w:val="24"/>
          <w:szCs w:val="24"/>
          <w:lang w:val="ky-KG"/>
        </w:rPr>
        <w:t>өнүктүрүү ассоциациясынын ортосундагы Каржылоо жөнүндө макулдашууну ратификациялоо тууралуу ("жогорку билим берүүдөгү сапат жана инновациялар" долбоору)" Мыйзамы менен ратификацияланган.6-жылдын 2024-мартында Бишкек шаарында кол коюлган.</w:t>
      </w:r>
    </w:p>
    <w:p w:rsidRPr="001619FF" w:rsidR="00560719" w:rsidP="006C028F" w:rsidRDefault="004E0C5E" w14:paraId="71F545C1"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i/>
          <w:noProof/>
          <w:sz w:val="24"/>
          <w:szCs w:val="24"/>
          <w:lang w:val="ky-KG"/>
        </w:rPr>
        <w:t xml:space="preserve">1-Компонент: тандалган ЖОЖдордо изилдөө, инновациялык жана окуу программаларынын сапатын жана актуалдуулугун жогорулатуу. </w:t>
      </w:r>
      <w:r w:rsidRPr="001619FF" w:rsidR="00560719">
        <w:rPr>
          <w:rFonts w:ascii="Times New Roman" w:hAnsi="Times New Roman" w:cs="Times New Roman"/>
          <w:noProof/>
          <w:sz w:val="24"/>
          <w:szCs w:val="24"/>
          <w:lang w:val="ky-KG"/>
        </w:rPr>
        <w:t>Бул компонентке бөлүнгөн чыгымдар 19,7 миллион АКШ долларын түзөт. Бул максаттын алкагында долбоор Улуттук экономика үчүн чоң мааниге ээ болгон артыкчылыктуу тармактарда изилдөөчүлөр ортосунда кызматташуу үчүн субъекттерди түзүүнү пландаштырууда;</w:t>
      </w:r>
      <w:r w:rsidRPr="001619FF" w:rsidR="002229D7">
        <w:rPr>
          <w:rFonts w:ascii="Times New Roman" w:hAnsi="Times New Roman" w:cs="Times New Roman"/>
          <w:noProof/>
          <w:sz w:val="24"/>
          <w:szCs w:val="24"/>
          <w:lang w:val="ky-KG"/>
        </w:rPr>
        <w:t xml:space="preserve"> </w:t>
      </w:r>
      <w:r w:rsidRPr="001619FF" w:rsidR="00560719">
        <w:rPr>
          <w:rFonts w:ascii="Times New Roman" w:hAnsi="Times New Roman" w:cs="Times New Roman"/>
          <w:noProof/>
          <w:sz w:val="24"/>
          <w:szCs w:val="24"/>
          <w:lang w:val="ky-KG"/>
        </w:rPr>
        <w:t>тандалган ЖОЖдордо академиялык программаларды жакшыртуу.</w:t>
      </w:r>
    </w:p>
    <w:p w:rsidRPr="001619FF" w:rsidR="00E77DCF" w:rsidP="006C028F" w:rsidRDefault="00560719" w14:paraId="00000108" w14:textId="42F3798D">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i/>
          <w:noProof/>
          <w:sz w:val="24"/>
          <w:szCs w:val="24"/>
          <w:lang w:val="ky-KG"/>
        </w:rPr>
        <w:t xml:space="preserve">2-Компонент: изилдөө жана инновация үчүн университеттердин потенциалын жогорулатуу. </w:t>
      </w:r>
      <w:r w:rsidRPr="001619FF">
        <w:rPr>
          <w:rFonts w:ascii="Times New Roman" w:hAnsi="Times New Roman" w:cs="Times New Roman"/>
          <w:noProof/>
          <w:sz w:val="24"/>
          <w:szCs w:val="24"/>
          <w:lang w:val="ky-KG"/>
        </w:rPr>
        <w:t xml:space="preserve">Бул компоненттин болжолдуу баасы 4 миллион АКШ долларын түзөт. Изилдөө жана инновацияларды жайылтуу максатында, бул компонент академиялык инновациялык фондду (АИФ) түзөт. АИФ ар кандай мамлекеттик же жеке менчик жогорку окуу жайларына изилдөө жана инновация үчүн конкурстук негизде (үч жылдын ичинде $ 200,000 чейин) гранттарды берүүгө арналган. ДИА/КБ АИФТИ башкаруу үчүн АИФтин катчылыгы жана эксперттердин техникалык тобу түзүлөт. ЖББСИ долбоорун жана КР </w:t>
      </w:r>
      <w:r w:rsidRPr="001619FF" w:rsidR="00A2336C">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ББИМ ишке ашырууга жалпы жетекчилик кылуу үчүн инновациялар жана изилдөөлөр боюнча кеңеш түзүлөт, ал долбоордук өтүнмөлөрдү тандап алууну жана АИФтин гранттарын ыйгарууну жүзөгө ашырат.</w:t>
      </w:r>
    </w:p>
    <w:p w:rsidRPr="001619FF" w:rsidR="00E77DCF" w:rsidP="006C028F" w:rsidRDefault="00560719" w14:paraId="0000010A" w14:textId="50797EEF">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i/>
          <w:noProof/>
          <w:sz w:val="24"/>
          <w:szCs w:val="24"/>
          <w:lang w:val="ky-KG"/>
        </w:rPr>
        <w:t xml:space="preserve">3-Компонент: сапатты камсыз кылуу максатында жогорку билим берүү тутумун башкарууну күчөтүү. </w:t>
      </w:r>
      <w:r w:rsidRPr="001619FF">
        <w:rPr>
          <w:rFonts w:ascii="Times New Roman" w:hAnsi="Times New Roman" w:cs="Times New Roman"/>
          <w:noProof/>
          <w:sz w:val="24"/>
          <w:szCs w:val="24"/>
          <w:lang w:val="ky-KG"/>
        </w:rPr>
        <w:t>Бул компонентке 0,5 миллион АКШ доллары пландаштырылган. Бул компоненттин алкагында долбоор техникалык жардамды, потенциалды жогорулатууну жана ЖОЖдордун сапатын камсыздоо жана аккредитациялоо системаларын жакшыртуу боюнча консультациялык иш-чараларды каржылоону көздөйт. Негизги көңүл ЖОЖдордун тышкы институттук жана программалык аккредитацияларына, ошондой эле алардын ички өзүн-өзү баалоо жана сапатты камсыздоо бөлүмдөрүнө бурулат.</w:t>
      </w:r>
    </w:p>
    <w:p w:rsidRPr="001619FF" w:rsidR="00560719" w:rsidP="00560719" w:rsidRDefault="00560719" w14:paraId="5F656718" w14:textId="77777777">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i/>
          <w:noProof/>
          <w:sz w:val="24"/>
          <w:szCs w:val="24"/>
          <w:lang w:val="ky-KG"/>
        </w:rPr>
        <w:t xml:space="preserve">4-Компонент: долбоорду башкарууну колдоо, мониторинг жана баалоо. </w:t>
      </w:r>
      <w:r w:rsidRPr="001619FF">
        <w:rPr>
          <w:rFonts w:ascii="Times New Roman" w:hAnsi="Times New Roman" w:cs="Times New Roman"/>
          <w:noProof/>
          <w:sz w:val="24"/>
          <w:szCs w:val="24"/>
          <w:lang w:val="ky-KG"/>
        </w:rPr>
        <w:t>Болжолдуу наркы 0,8 миллион АКШ долларын түзгөн бул компонент долбоорду ишке ашыруунун операциялык чыгымдарын: персоналды, жабдууларды, көзөмөлдү жана ишке ашыруунун кошумча операциялык чыгымдарын каржылайт.</w:t>
      </w:r>
    </w:p>
    <w:p w:rsidRPr="001619FF" w:rsidR="00560719" w:rsidP="00560719" w:rsidRDefault="009D0CC4" w14:paraId="50D2F188" w14:textId="5167BD37">
      <w:pPr>
        <w:shd w:val="clear" w:color="auto" w:fill="FFFFFF"/>
        <w:spacing w:line="276" w:lineRule="auto"/>
        <w:jc w:val="both"/>
        <w:rPr>
          <w:rFonts w:ascii="Times New Roman" w:hAnsi="Times New Roman" w:cs="Times New Roman"/>
          <w:noProof/>
          <w:sz w:val="24"/>
          <w:szCs w:val="24"/>
          <w:lang w:val="ky-KG"/>
        </w:rPr>
      </w:pPr>
      <w:r w:rsidRPr="001619FF">
        <w:rPr>
          <w:rFonts w:ascii="Times New Roman" w:hAnsi="Times New Roman" w:cs="Times New Roman"/>
          <w:i/>
          <w:noProof/>
          <w:sz w:val="24"/>
          <w:szCs w:val="24"/>
          <w:lang w:val="ky-KG"/>
        </w:rPr>
        <w:t>ЖББСИ</w:t>
      </w:r>
      <w:r w:rsidRPr="001619FF" w:rsidR="00560719">
        <w:rPr>
          <w:rFonts w:ascii="Times New Roman" w:hAnsi="Times New Roman" w:cs="Times New Roman"/>
          <w:i/>
          <w:noProof/>
          <w:sz w:val="24"/>
          <w:szCs w:val="24"/>
          <w:lang w:val="ky-KG"/>
        </w:rPr>
        <w:t xml:space="preserve"> долбоорунун натыйжалуулугунун негизги көрсөткүчтөрү:</w:t>
      </w:r>
    </w:p>
    <w:p w:rsidRPr="001619FF" w:rsidR="006D353A" w:rsidP="007B130D" w:rsidRDefault="006D353A" w14:paraId="1BC06A0A" w14:textId="60B311EA">
      <w:pPr>
        <w:pStyle w:val="af"/>
        <w:numPr>
          <w:ilvl w:val="0"/>
          <w:numId w:val="40"/>
        </w:numPr>
        <w:shd w:val="clear" w:color="auto" w:fill="FFFFFF"/>
        <w:spacing w:line="276" w:lineRule="auto"/>
        <w:jc w:val="both"/>
        <w:rPr>
          <w:rStyle w:val="anegp0gi0b9av8jahpyh"/>
          <w:rFonts w:ascii="Times New Roman" w:hAnsi="Times New Roman" w:cs="Times New Roman"/>
          <w:noProof/>
          <w:sz w:val="32"/>
          <w:szCs w:val="32"/>
          <w:lang w:val="ky-KG"/>
        </w:rPr>
      </w:pPr>
      <w:r w:rsidRPr="001619FF">
        <w:rPr>
          <w:rStyle w:val="anegp0gi0b9av8jahpyh"/>
          <w:rFonts w:ascii="Times New Roman" w:hAnsi="Times New Roman" w:cs="Times New Roman"/>
          <w:noProof/>
          <w:sz w:val="24"/>
          <w:szCs w:val="24"/>
          <w:lang w:val="ky-KG"/>
        </w:rPr>
        <w:t>5 ИИБ толугу менен түзүлгөн.</w:t>
      </w:r>
    </w:p>
    <w:p w:rsidRPr="001619FF" w:rsidR="006D353A" w:rsidP="007B130D" w:rsidRDefault="006D353A" w14:paraId="70D39C5F" w14:textId="77777777">
      <w:pPr>
        <w:pStyle w:val="af"/>
        <w:numPr>
          <w:ilvl w:val="0"/>
          <w:numId w:val="40"/>
        </w:numPr>
        <w:shd w:val="clear" w:color="auto" w:fill="FFFFFF"/>
        <w:spacing w:line="276"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Өнөктөштүк боюнча өз ара түшүнүшүү жөнүндө 50 Меморандумга ишканалар, өнөктөш ЖОЖдор, илимий-изилдөө институттары жана эл аралык ЖОЖдор менен биргеликте ИИБ тарабынан кол коюлуп, аткарылып жатат.</w:t>
      </w:r>
    </w:p>
    <w:p w:rsidRPr="001619FF" w:rsidR="006D353A" w:rsidP="007B130D" w:rsidRDefault="006D353A" w14:paraId="5DFBC14A" w14:textId="6422D2DD">
      <w:pPr>
        <w:pStyle w:val="af"/>
        <w:numPr>
          <w:ilvl w:val="0"/>
          <w:numId w:val="40"/>
        </w:numPr>
        <w:shd w:val="clear" w:color="auto" w:fill="FFFFFF"/>
        <w:spacing w:line="276"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150 басылмалар улуттук же эл аралык журналдарда АИФтин гранттары жана ИИБ алкагында жүргүзүлгөн изилдөөчүлөр тарабынан сунушталат/жарыяланат.</w:t>
      </w:r>
    </w:p>
    <w:p w:rsidRPr="001619FF" w:rsidR="006D353A" w:rsidP="007B130D" w:rsidRDefault="006D353A" w14:paraId="31310D3B" w14:textId="77777777">
      <w:pPr>
        <w:pStyle w:val="af"/>
        <w:numPr>
          <w:ilvl w:val="0"/>
          <w:numId w:val="40"/>
        </w:numPr>
        <w:shd w:val="clear" w:color="auto" w:fill="FFFFFF"/>
        <w:spacing w:line="276"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25 академиялык программа жаңы/жаңыланган окуу пландары, жакшыртылган окуу чөйрөсү жана өнөр жай байланыштары менен модернизацияланган.</w:t>
      </w:r>
    </w:p>
    <w:p w:rsidRPr="001619FF" w:rsidR="007B130D" w:rsidP="007B130D" w:rsidRDefault="006D353A" w14:paraId="116E1677" w14:textId="1F49B871">
      <w:pPr>
        <w:pStyle w:val="af"/>
        <w:numPr>
          <w:ilvl w:val="0"/>
          <w:numId w:val="40"/>
        </w:numPr>
        <w:shd w:val="clear" w:color="auto" w:fill="FFFFFF"/>
        <w:spacing w:line="276"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40 программа жаңыланган аккредитация критерийлерине ылайык улуттук деңгээлде аккредитацияланган</w:t>
      </w:r>
      <w:r w:rsidRPr="001619FF" w:rsidR="007B130D">
        <w:rPr>
          <w:rFonts w:ascii="Times New Roman" w:hAnsi="Times New Roman" w:cs="Times New Roman"/>
          <w:noProof/>
          <w:sz w:val="24"/>
          <w:szCs w:val="24"/>
          <w:lang w:val="ky-KG"/>
        </w:rPr>
        <w:t>.</w:t>
      </w:r>
    </w:p>
    <w:p w:rsidRPr="007571BF" w:rsidR="00E77DCF" w:rsidP="003F4261" w:rsidRDefault="006D353A" w14:paraId="0000010F" w14:textId="67A4E282">
      <w:pPr>
        <w:pStyle w:val="1"/>
        <w:numPr>
          <w:ilvl w:val="0"/>
          <w:numId w:val="15"/>
        </w:numPr>
        <w:spacing w:before="0" w:after="120"/>
        <w:rPr>
          <w:rFonts w:ascii="Times New Roman" w:hAnsi="Times New Roman" w:cs="Times New Roman"/>
          <w:noProof/>
          <w:color w:val="4F81BD" w:themeColor="accent1"/>
          <w:sz w:val="28"/>
          <w:szCs w:val="28"/>
          <w:lang w:val="ky-KG"/>
        </w:rPr>
      </w:pPr>
      <w:bookmarkStart w:name="_Toc202776939" w:id="8"/>
      <w:r w:rsidRPr="007571BF">
        <w:rPr>
          <w:rFonts w:ascii="Times New Roman" w:hAnsi="Times New Roman" w:cs="Times New Roman"/>
          <w:noProof/>
          <w:color w:val="4F81BD" w:themeColor="accent1"/>
          <w:sz w:val="28"/>
          <w:szCs w:val="28"/>
          <w:lang w:val="ky-KG"/>
        </w:rPr>
        <w:t>Академиялык инновациялык Фонд (АИФ</w:t>
      </w:r>
      <w:r w:rsidRPr="007571BF" w:rsidR="007412D0">
        <w:rPr>
          <w:rFonts w:ascii="Times New Roman" w:hAnsi="Times New Roman" w:cs="Times New Roman"/>
          <w:noProof/>
          <w:color w:val="4F81BD" w:themeColor="accent1"/>
          <w:sz w:val="28"/>
          <w:szCs w:val="28"/>
          <w:lang w:val="ky-KG"/>
        </w:rPr>
        <w:t>)</w:t>
      </w:r>
      <w:bookmarkEnd w:id="8"/>
    </w:p>
    <w:p w:rsidRPr="001619FF" w:rsidR="00E77DCF" w:rsidP="006C028F" w:rsidRDefault="006D353A" w14:paraId="00000111" w14:textId="6FC27DB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Жогорку билим берүүнүн сапатын жогорулатуу максатында АИФ илимий-изилдөө гранттарын конкурстук каржылоо механизми аркылуу изилдөөлөргө жана инновацияларга дем берүүгө багытталган. АИФ университеттерге долбоордук өтүнмөлөрдү ачык-айкын тандоо процесси аркылуу берилген гранттардын программасын (ГП) сунуш кылат. АИФ КР </w:t>
      </w:r>
      <w:r w:rsidRPr="001619FF" w:rsidR="00A2336C">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 xml:space="preserve">ББИМ үчүн илимий-изилдөө долбоорлорун конкурстук каржылоо системасын/алкагын жана механизмдерин түзүүгө көмөктөшөт. АИФтин демилгелерин ишке ашыруу боюнча чечим кабыл алуучу жогорку орган болуп КР </w:t>
      </w:r>
      <w:r w:rsidRPr="001619FF" w:rsidR="00A2336C">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ББИМге караштуу инновациялар жана изилдөөлөр боюнча кеңеш эсептелет</w:t>
      </w:r>
      <w:r w:rsidRPr="001619FF" w:rsidR="00C46B36">
        <w:rPr>
          <w:rFonts w:ascii="Times New Roman" w:hAnsi="Times New Roman" w:cs="Times New Roman"/>
          <w:noProof/>
          <w:sz w:val="24"/>
          <w:szCs w:val="24"/>
          <w:lang w:val="ky-KG"/>
        </w:rPr>
        <w:t xml:space="preserve">. </w:t>
      </w:r>
      <w:r w:rsidRPr="001619FF" w:rsidR="002229D7">
        <w:rPr>
          <w:rFonts w:ascii="Times New Roman" w:hAnsi="Times New Roman" w:cs="Times New Roman"/>
          <w:noProof/>
          <w:sz w:val="24"/>
          <w:szCs w:val="24"/>
          <w:lang w:val="ky-KG"/>
        </w:rPr>
        <w:t xml:space="preserve"> </w:t>
      </w:r>
    </w:p>
    <w:p w:rsidRPr="001619FF" w:rsidR="00510D29" w:rsidP="007571BF" w:rsidRDefault="00510D29" w14:paraId="1A7AB0F8" w14:textId="3B0EEBE1">
      <w:pPr>
        <w:pStyle w:val="2"/>
        <w:rPr>
          <w:noProof/>
          <w:lang w:val="ky-KG"/>
        </w:rPr>
      </w:pPr>
      <w:bookmarkStart w:name="_Toc202776940" w:id="9"/>
      <w:proofErr w:type="spellStart"/>
      <w:r w:rsidRPr="001619FF">
        <w:t>Катышуучулар</w:t>
      </w:r>
      <w:proofErr w:type="spellEnd"/>
      <w:r w:rsidRPr="001619FF">
        <w:t xml:space="preserve"> – </w:t>
      </w:r>
      <w:proofErr w:type="spellStart"/>
      <w:r w:rsidRPr="001619FF">
        <w:t>АИФке</w:t>
      </w:r>
      <w:proofErr w:type="spellEnd"/>
      <w:r w:rsidRPr="001619FF">
        <w:t xml:space="preserve"> </w:t>
      </w:r>
      <w:proofErr w:type="spellStart"/>
      <w:r w:rsidRPr="001619FF">
        <w:t>кызык</w:t>
      </w:r>
      <w:r w:rsidRPr="001619FF" w:rsidR="00092C89">
        <w:t>т</w:t>
      </w:r>
      <w:r w:rsidRPr="001619FF">
        <w:t>ар</w:t>
      </w:r>
      <w:proofErr w:type="spellEnd"/>
      <w:r w:rsidRPr="001619FF">
        <w:t xml:space="preserve"> </w:t>
      </w:r>
      <w:proofErr w:type="spellStart"/>
      <w:r w:rsidRPr="001619FF">
        <w:t>тараптар</w:t>
      </w:r>
      <w:proofErr w:type="spellEnd"/>
      <w:r w:rsidRPr="001619FF" w:rsidR="006874AA">
        <w:t>:</w:t>
      </w:r>
      <w:bookmarkEnd w:id="9"/>
    </w:p>
    <w:p w:rsidRPr="001619FF" w:rsidR="001932A7" w:rsidP="003F4261" w:rsidRDefault="001932A7" w14:paraId="21C89A5B" w14:textId="12376830">
      <w:pPr>
        <w:numPr>
          <w:ilvl w:val="0"/>
          <w:numId w:val="30"/>
        </w:numPr>
        <w:spacing w:after="0"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КР </w:t>
      </w:r>
      <w:r w:rsidRPr="001619FF" w:rsidR="00A2336C">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ББИМ, анын ичинде анын бөлүмдөрү жана ведомстволук түзүмдөрү, ошондой эле жогорку кесиптик билим берүү үчүн жооптуу министрдин орун басары (ЖББСИ долбоорунун улуттук координатору);</w:t>
      </w:r>
    </w:p>
    <w:p w:rsidRPr="001619FF" w:rsidR="001932A7" w:rsidP="003F4261" w:rsidRDefault="001932A7" w14:paraId="4844B96C" w14:textId="1B2505DC">
      <w:pPr>
        <w:numPr>
          <w:ilvl w:val="0"/>
          <w:numId w:val="30"/>
        </w:numPr>
        <w:spacing w:after="0"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ЖББСИ долбоорун ишке ашыруу боюнча иш-чаралардын аткарылышына жооп берген жана бардык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 менен Дүйнөлүк Банктын ортосунда координациялоочу орган катары чыгуучу ДИА/КБ;</w:t>
      </w:r>
    </w:p>
    <w:p w:rsidRPr="001619FF" w:rsidR="001932A7" w:rsidP="003F4261" w:rsidRDefault="001932A7" w14:paraId="0C47F4C5" w14:textId="77777777">
      <w:pPr>
        <w:numPr>
          <w:ilvl w:val="0"/>
          <w:numId w:val="30"/>
        </w:numPr>
        <w:spacing w:after="0"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арыздануучулары менчигинин түрүнө карабастан бардык жождор, анын ичинде катышуучу факультеттердин, кафедралардын, ЖОЖдордун программаларынын жетекчилери жана кызматкерлери;</w:t>
      </w:r>
    </w:p>
    <w:p w:rsidRPr="001619FF" w:rsidR="001932A7" w:rsidP="003F4261" w:rsidRDefault="001932A7" w14:paraId="5BEEB660" w14:textId="77777777">
      <w:pPr>
        <w:numPr>
          <w:ilvl w:val="0"/>
          <w:numId w:val="30"/>
        </w:numPr>
        <w:spacing w:after="0"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Студенттер, окутуучулар, окумуштуулар жана катышкан жогорку окуу жайларынын башкаруу;</w:t>
      </w:r>
    </w:p>
    <w:p w:rsidRPr="001619FF" w:rsidR="001932A7" w:rsidP="003F4261" w:rsidRDefault="001932A7" w14:paraId="374FE3D5" w14:textId="77777777">
      <w:pPr>
        <w:numPr>
          <w:ilvl w:val="0"/>
          <w:numId w:val="30"/>
        </w:numPr>
        <w:spacing w:after="0"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Грантты ишке ашыруунун долбоордук ишине катышкан эксперттер;</w:t>
      </w:r>
    </w:p>
    <w:p w:rsidRPr="001619FF" w:rsidR="001932A7" w:rsidP="003F4261" w:rsidRDefault="001932A7" w14:paraId="49E3DE40" w14:textId="77777777">
      <w:pPr>
        <w:numPr>
          <w:ilvl w:val="0"/>
          <w:numId w:val="30"/>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Гранттык суб-долбоорлордун алкагында товар жана кызмат көрсөтүүчүлөр;</w:t>
      </w:r>
    </w:p>
    <w:p w:rsidRPr="001619FF" w:rsidR="00F667C9" w:rsidP="003F4261" w:rsidRDefault="001932A7" w14:paraId="1DCD234C" w14:textId="21B78827">
      <w:pPr>
        <w:numPr>
          <w:ilvl w:val="0"/>
          <w:numId w:val="30"/>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Башка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 мисалы, ЖББСИ долбоорунун тышкы аудиторлору</w:t>
      </w:r>
      <w:r w:rsidRPr="001619FF" w:rsidR="00F667C9">
        <w:rPr>
          <w:rFonts w:ascii="Times New Roman" w:hAnsi="Times New Roman" w:cs="Times New Roman"/>
          <w:noProof/>
          <w:sz w:val="24"/>
          <w:szCs w:val="24"/>
          <w:lang w:val="ky-KG"/>
        </w:rPr>
        <w:t>.</w:t>
      </w:r>
    </w:p>
    <w:p w:rsidRPr="007571BF" w:rsidR="00E77DCF" w:rsidP="007571BF" w:rsidRDefault="001932A7" w14:paraId="00000113" w14:textId="7FFF7894">
      <w:pPr>
        <w:pStyle w:val="2"/>
      </w:pPr>
      <w:bookmarkStart w:name="_Toc202776941" w:id="10"/>
      <w:r w:rsidRPr="007571BF">
        <w:t xml:space="preserve">АИФ </w:t>
      </w:r>
      <w:proofErr w:type="spellStart"/>
      <w:r w:rsidRPr="007571BF">
        <w:t>гранттык</w:t>
      </w:r>
      <w:proofErr w:type="spellEnd"/>
      <w:r w:rsidRPr="007571BF">
        <w:t xml:space="preserve"> </w:t>
      </w:r>
      <w:proofErr w:type="spellStart"/>
      <w:r w:rsidRPr="007571BF">
        <w:t>программасынын</w:t>
      </w:r>
      <w:proofErr w:type="spellEnd"/>
      <w:r w:rsidRPr="007571BF">
        <w:t xml:space="preserve"> </w:t>
      </w:r>
      <w:proofErr w:type="spellStart"/>
      <w:r w:rsidRPr="007571BF">
        <w:t>максаты</w:t>
      </w:r>
      <w:bookmarkEnd w:id="10"/>
      <w:proofErr w:type="spellEnd"/>
    </w:p>
    <w:p w:rsidRPr="001619FF" w:rsidR="001932A7" w:rsidP="00F667C9" w:rsidRDefault="001932A7" w14:paraId="1A882140" w14:textId="15D980F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(ГП) гранттык программасынын негизги максаты-төмөнкү артыкчылыктуу багыттарда инновациялык академиялык жана изилдөө гранттык суб-долбоорлорду каржылоо жолу менен жогорку билим берүүнүн жана эмгек рыногундагы илимий изилдөөлөрдүн сапатын жана актуалдуулугун жогорулатуу: (а) университеттер менен өнөр жайдын ортосундагы кызматташтыкты чыңдоо, ошондой эле университеттердин өзүлөрүнүн ортосунда, (б) жогорку билим берүүнүн дисциплиналар аралык программаларын бекемдөө, (в) айлана-чөйрө жана климаттын өзгөрүшү маселелерине жогорку билим берүү жана илимий, жана (г) Борбордук Азия регионундагы университеттер менен региондук кызматташтыкты кеңейтүү.</w:t>
      </w:r>
    </w:p>
    <w:p w:rsidRPr="001619FF" w:rsidR="00F667C9" w:rsidP="00F667C9" w:rsidRDefault="001932A7" w14:paraId="42A979AC" w14:textId="428992E2">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демилгесинин алкагында бардык дисциплиналардын өкүлдөрүнөн билдирмелер кабыл алынат, ал эми тандоо критерийлери жогоруда көрсөтүлгөн артыкчылыктуу багыттарга багытталат. АИФтин илимий гранттары эки багытта берилет: (1) академиялык өркүндөтүү жана (2) изилдөө иштерин жеңилдетүү. Климаттын өзгөрүшүнө/жашыл технологияга байланыштуу улуттук өнүгүү артыкчылыктарына жана технологияларына байланыштуу жана аял изилдөөчүлөр жетектеген гранттык суб-долбоорлорго артыкчылык берилет</w:t>
      </w:r>
      <w:r w:rsidRPr="001619FF" w:rsidR="00F667C9">
        <w:rPr>
          <w:rFonts w:ascii="Times New Roman" w:hAnsi="Times New Roman" w:cs="Times New Roman"/>
          <w:noProof/>
          <w:sz w:val="24"/>
          <w:szCs w:val="24"/>
          <w:lang w:val="ky-KG"/>
        </w:rPr>
        <w:t>.</w:t>
      </w:r>
    </w:p>
    <w:p w:rsidRPr="007571BF" w:rsidR="00E77DCF" w:rsidP="007571BF" w:rsidRDefault="001932A7" w14:paraId="00000118" w14:textId="2A375789">
      <w:pPr>
        <w:pStyle w:val="2"/>
      </w:pPr>
      <w:bookmarkStart w:name="_Toc202776942" w:id="11"/>
      <w:proofErr w:type="spellStart"/>
      <w:r w:rsidRPr="007571BF">
        <w:t>АИФтин</w:t>
      </w:r>
      <w:proofErr w:type="spellEnd"/>
      <w:r w:rsidRPr="007571BF">
        <w:t xml:space="preserve"> </w:t>
      </w:r>
      <w:proofErr w:type="spellStart"/>
      <w:r w:rsidRPr="007571BF">
        <w:t>грантт</w:t>
      </w:r>
      <w:r w:rsidRPr="007571BF" w:rsidR="00092C89">
        <w:t>ык</w:t>
      </w:r>
      <w:proofErr w:type="spellEnd"/>
      <w:r w:rsidRPr="007571BF">
        <w:t xml:space="preserve"> </w:t>
      </w:r>
      <w:proofErr w:type="spellStart"/>
      <w:r w:rsidRPr="007571BF">
        <w:t>программасынын</w:t>
      </w:r>
      <w:proofErr w:type="spellEnd"/>
      <w:r w:rsidRPr="007571BF">
        <w:t xml:space="preserve"> </w:t>
      </w:r>
      <w:proofErr w:type="spellStart"/>
      <w:r w:rsidRPr="007571BF">
        <w:t>милдеттери</w:t>
      </w:r>
      <w:bookmarkEnd w:id="11"/>
      <w:proofErr w:type="spellEnd"/>
    </w:p>
    <w:p w:rsidRPr="001619FF" w:rsidR="00E77DCF" w:rsidP="003F4261" w:rsidRDefault="001932A7" w14:paraId="0000011A" w14:textId="5F08DFB0">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Окуу шарттарын жана окутуу методдорун өркүндөтүү, окуу программаларын тармактын жана студенттердин муктаждыктарына ылайыкташтыруу, дисциплиналар аралык жана көп </w:t>
      </w:r>
      <w:r w:rsidRPr="001619FF">
        <w:rPr>
          <w:rFonts w:ascii="Times New Roman" w:hAnsi="Times New Roman" w:cs="Times New Roman"/>
          <w:noProof/>
          <w:sz w:val="24"/>
          <w:szCs w:val="24"/>
          <w:lang w:val="ky-KG"/>
        </w:rPr>
        <w:t>тармактуу курстарды киргизүү, жумуш берүүчүлөр жана тармактык өнөктөштөр менен кызматташууну бекемдөө аркылуу жогорку билим берүү программаларын модернизациялоо</w:t>
      </w:r>
      <w:r w:rsidRPr="001619FF" w:rsidR="002229D7">
        <w:rPr>
          <w:rFonts w:ascii="Times New Roman" w:hAnsi="Times New Roman" w:cs="Times New Roman"/>
          <w:noProof/>
          <w:sz w:val="24"/>
          <w:szCs w:val="24"/>
          <w:lang w:val="ky-KG"/>
        </w:rPr>
        <w:t>.</w:t>
      </w:r>
    </w:p>
    <w:p w:rsidRPr="001619FF" w:rsidR="00E77DCF" w:rsidP="003F4261" w:rsidRDefault="001932A7" w14:paraId="0000011B" w14:textId="6367AEB7">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Модернизация программ высшего образования за счет улучшения условий обучения и методов обучения, адаптации учебных программ к потребностям отрасли и студентов, внедрения междисциплинарных и междисциплинарных курсов и укрепления сотрудничества с работодателями и отраслевыми партнерами</w:t>
      </w:r>
      <w:r w:rsidRPr="001619FF" w:rsidR="002229D7">
        <w:rPr>
          <w:rFonts w:ascii="Times New Roman" w:hAnsi="Times New Roman" w:cs="Times New Roman"/>
          <w:noProof/>
          <w:sz w:val="24"/>
          <w:szCs w:val="24"/>
          <w:lang w:val="ky-KG"/>
        </w:rPr>
        <w:t>.</w:t>
      </w:r>
    </w:p>
    <w:p w:rsidRPr="001619FF" w:rsidR="00E77DCF" w:rsidP="003F4261" w:rsidRDefault="001932A7" w14:paraId="0000011C" w14:textId="6ABDBAF1">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Инновациялык изилдөөлөрдүн улуттук экосистемасын өнүктүрүү аркылуу социалдык жана экономикалык өнүгүүгө салым кошуу, ошону менен атаандаштыкка жөндөмдүүлүктү жогорулатуу жана өнүгүүгө көмөктөшүү</w:t>
      </w:r>
      <w:r w:rsidRPr="001619FF" w:rsidR="002229D7">
        <w:rPr>
          <w:rFonts w:ascii="Times New Roman" w:hAnsi="Times New Roman" w:cs="Times New Roman"/>
          <w:noProof/>
          <w:sz w:val="24"/>
          <w:szCs w:val="24"/>
          <w:lang w:val="ky-KG"/>
        </w:rPr>
        <w:t>.</w:t>
      </w:r>
    </w:p>
    <w:p w:rsidRPr="001619FF" w:rsidR="00E77DCF" w:rsidP="003F4261" w:rsidRDefault="001932A7" w14:paraId="0000011D" w14:textId="5565AD9D">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Университеттердеги керектүү жабдууларды, илимий приборлорду жана колдоо кызматтарын камтыган адистештирилген билимге жана инфраструктурага натыйжалуу жетүүнү жеңилдетүү</w:t>
      </w:r>
      <w:r w:rsidRPr="001619FF" w:rsidR="002229D7">
        <w:rPr>
          <w:rFonts w:ascii="Times New Roman" w:hAnsi="Times New Roman" w:cs="Times New Roman"/>
          <w:noProof/>
          <w:sz w:val="24"/>
          <w:szCs w:val="24"/>
          <w:lang w:val="ky-KG"/>
        </w:rPr>
        <w:t>.</w:t>
      </w:r>
    </w:p>
    <w:p w:rsidRPr="001619FF" w:rsidR="00E77DCF" w:rsidP="003F4261" w:rsidRDefault="001932A7" w14:paraId="0000011E" w14:textId="26F4C2D3">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Маалыматтык-коммуникациялык технологияларды жана лабораториялык технологияларды окуу процессине, студенттик чөйрөгө жана инфраструктураны колдоого интеграциялоо</w:t>
      </w:r>
      <w:r w:rsidRPr="001619FF" w:rsidR="004D0862">
        <w:rPr>
          <w:rFonts w:ascii="Times New Roman" w:hAnsi="Times New Roman" w:cs="Times New Roman"/>
          <w:noProof/>
          <w:sz w:val="24"/>
          <w:szCs w:val="24"/>
          <w:lang w:val="ky-KG"/>
        </w:rPr>
        <w:t>.</w:t>
      </w:r>
    </w:p>
    <w:p w:rsidRPr="001619FF" w:rsidR="00E77DCF" w:rsidP="003F4261" w:rsidRDefault="001932A7" w14:paraId="0000011F" w14:textId="7F06D15A">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Биргелешкен изилдөө жана академиялык иш-аракеттерди стимулдаштыруу аркылуу тармакта кызматташууну илгерилетүү</w:t>
      </w:r>
      <w:r w:rsidRPr="001619FF" w:rsidR="002229D7">
        <w:rPr>
          <w:rFonts w:ascii="Times New Roman" w:hAnsi="Times New Roman" w:cs="Times New Roman"/>
          <w:noProof/>
          <w:sz w:val="24"/>
          <w:szCs w:val="24"/>
          <w:lang w:val="ky-KG"/>
        </w:rPr>
        <w:t>.</w:t>
      </w:r>
    </w:p>
    <w:p w:rsidRPr="001619FF" w:rsidR="00D85AB3" w:rsidP="00624469" w:rsidRDefault="00D85AB3" w14:paraId="65BF6375" w14:textId="77777777">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sz w:val="24"/>
          <w:szCs w:val="24"/>
          <w:lang w:val="ky-KG"/>
        </w:rPr>
        <w:t>Университет кызматкерлеринин сунуштарды иштеп чыгууда жана инновациялык академиялык жана изилдөө долбоорлорун ишке ашырууда мүмкүнчүлүктөрүн кеңейтүү жана жоопкерчилигин жогорулатуу.</w:t>
      </w:r>
    </w:p>
    <w:p w:rsidRPr="001619FF" w:rsidR="00E77DCF" w:rsidP="00624469" w:rsidRDefault="001932A7" w14:paraId="00000121" w14:textId="26A6BD78">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Изилдөөлөргө мамлекеттик каржылоонун инвестициялык натыйжалуулугун оптималдаштырууга жана бюджеттик колдоонун бирдиктүү платформасын түзүүгө, илимий изилдөөлөрдү жүргүзүү үчүн ар кандай булактардан кошумча каржылоону тартууга багытталган АИФти каржылоо механизмин түзүү</w:t>
      </w:r>
      <w:r w:rsidRPr="001619FF" w:rsidR="002229D7">
        <w:rPr>
          <w:rFonts w:ascii="Times New Roman" w:hAnsi="Times New Roman" w:cs="Times New Roman"/>
          <w:noProof/>
          <w:sz w:val="24"/>
          <w:szCs w:val="24"/>
          <w:lang w:val="ky-KG"/>
        </w:rPr>
        <w:t xml:space="preserve">. </w:t>
      </w:r>
    </w:p>
    <w:p w:rsidRPr="007571BF" w:rsidR="00215297" w:rsidP="007571BF" w:rsidRDefault="001932A7" w14:paraId="73FF9B7F" w14:textId="3C3CD15D">
      <w:pPr>
        <w:pStyle w:val="2"/>
      </w:pPr>
      <w:bookmarkStart w:name="_Toc202776943" w:id="12"/>
      <w:proofErr w:type="spellStart"/>
      <w:r w:rsidRPr="007571BF">
        <w:t>АИФтин</w:t>
      </w:r>
      <w:proofErr w:type="spellEnd"/>
      <w:r w:rsidRPr="007571BF">
        <w:t xml:space="preserve"> </w:t>
      </w:r>
      <w:proofErr w:type="spellStart"/>
      <w:r w:rsidRPr="007571BF">
        <w:t>гранттык</w:t>
      </w:r>
      <w:proofErr w:type="spellEnd"/>
      <w:r w:rsidRPr="007571BF">
        <w:t xml:space="preserve"> </w:t>
      </w:r>
      <w:proofErr w:type="spellStart"/>
      <w:r w:rsidRPr="007571BF">
        <w:t>программасынын</w:t>
      </w:r>
      <w:proofErr w:type="spellEnd"/>
      <w:r w:rsidRPr="007571BF">
        <w:t xml:space="preserve"> </w:t>
      </w:r>
      <w:proofErr w:type="spellStart"/>
      <w:r w:rsidRPr="007571BF">
        <w:t>артыкчылыктуу</w:t>
      </w:r>
      <w:proofErr w:type="spellEnd"/>
      <w:r w:rsidRPr="007571BF">
        <w:t xml:space="preserve"> </w:t>
      </w:r>
      <w:proofErr w:type="spellStart"/>
      <w:r w:rsidRPr="007571BF">
        <w:t>багыттары</w:t>
      </w:r>
      <w:bookmarkEnd w:id="12"/>
      <w:proofErr w:type="spellEnd"/>
      <w:r w:rsidRPr="007571BF" w:rsidR="00215297">
        <w:t xml:space="preserve"> </w:t>
      </w:r>
    </w:p>
    <w:p w:rsidRPr="001619FF" w:rsidR="001932A7" w:rsidP="001932A7" w:rsidRDefault="001932A7" w14:paraId="7D18F56B" w14:textId="0F1222A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грантт</w:t>
      </w:r>
      <w:r w:rsidRPr="001619FF" w:rsidR="00F25F6B">
        <w:rPr>
          <w:rFonts w:ascii="Times New Roman" w:hAnsi="Times New Roman" w:cs="Times New Roman"/>
          <w:noProof/>
          <w:sz w:val="24"/>
          <w:szCs w:val="24"/>
          <w:lang w:val="ky-KG"/>
        </w:rPr>
        <w:t>ык</w:t>
      </w:r>
      <w:r w:rsidRPr="001619FF">
        <w:rPr>
          <w:rFonts w:ascii="Times New Roman" w:hAnsi="Times New Roman" w:cs="Times New Roman"/>
          <w:noProof/>
          <w:sz w:val="24"/>
          <w:szCs w:val="24"/>
          <w:lang w:val="ky-KG"/>
        </w:rPr>
        <w:t xml:space="preserve"> программасы Кыргыз Республикасынын Президентинин Указы менен бекитилген 2030-жылга чейин Кыргыз Республикасын өнүктүрүүнүн улуттук программасында кабыл алынган өлкөнү комплекстүү өнүктүрүүнүн приоритеттүү багыттарын колдоого багытталган №178 05.06.2025</w:t>
      </w:r>
      <w:r w:rsidRPr="001619FF" w:rsidR="002A67B8">
        <w:rPr>
          <w:rStyle w:val="aff3"/>
          <w:rFonts w:ascii="Times New Roman" w:hAnsi="Times New Roman" w:cs="Times New Roman"/>
          <w:noProof/>
          <w:sz w:val="24"/>
          <w:szCs w:val="24"/>
          <w:lang w:val="ky-KG"/>
        </w:rPr>
        <w:footnoteReference w:id="1"/>
      </w:r>
      <w:r w:rsidRPr="001619FF" w:rsidR="00F42DDB">
        <w:rPr>
          <w:rFonts w:ascii="Times New Roman" w:hAnsi="Times New Roman" w:cs="Times New Roman"/>
          <w:noProof/>
          <w:sz w:val="24"/>
          <w:szCs w:val="24"/>
          <w:lang w:val="ky-KG"/>
        </w:rPr>
        <w:t>.</w:t>
      </w:r>
      <w:r w:rsidRPr="001619FF" w:rsidR="00DC7423">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АИФ жогоруда аталган Улуттук программада коюлган негизги милдеттерди чечүүгө көмөк көрсөтүүчү илимий-изилдөө долбоорлорун каржылайт.</w:t>
      </w:r>
    </w:p>
    <w:p w:rsidRPr="001619FF" w:rsidR="00666C06" w:rsidP="007571BF" w:rsidRDefault="001932A7" w14:paraId="11109818" w14:textId="7AADE955">
      <w:pPr>
        <w:pStyle w:val="2"/>
        <w:rPr>
          <w:noProof/>
          <w:lang w:val="ky-KG"/>
        </w:rPr>
      </w:pPr>
      <w:r w:rsidRPr="001619FF">
        <w:rPr>
          <w:noProof/>
          <w:lang w:val="ky-KG"/>
        </w:rPr>
        <w:t>АИФ грантына талапкерлердин алгылыктуулугунун критерийлери</w:t>
      </w:r>
      <w:r w:rsidRPr="001619FF" w:rsidR="00666C06">
        <w:rPr>
          <w:noProof/>
          <w:lang w:val="ky-KG"/>
        </w:rPr>
        <w:t>:</w:t>
      </w:r>
    </w:p>
    <w:p w:rsidRPr="001619FF" w:rsidR="00D27064" w:rsidP="003F4261" w:rsidRDefault="00666C06" w14:paraId="7E20E224" w14:textId="44A02B63">
      <w:pPr>
        <w:pStyle w:val="af"/>
        <w:numPr>
          <w:ilvl w:val="0"/>
          <w:numId w:val="31"/>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изилдөө грантына өтүнмөлөрдү Кыргыз Республикасынын аймагында иштеп жаткан кафедраларды, борборлорду, институттарды, факультеттерди жана программаларды кошо алганда, мамлекеттик жана жеке жогорку окуу жайлардын окутуучулары жана илимий кызматкерлери берүүгө укуктуу</w:t>
      </w:r>
      <w:r w:rsidRPr="001619FF" w:rsidR="00D27064">
        <w:rPr>
          <w:rFonts w:ascii="Times New Roman" w:hAnsi="Times New Roman" w:cs="Times New Roman"/>
          <w:noProof/>
          <w:sz w:val="24"/>
          <w:szCs w:val="24"/>
          <w:lang w:val="ky-KG"/>
        </w:rPr>
        <w:t>.</w:t>
      </w:r>
    </w:p>
    <w:p w:rsidRPr="001619FF" w:rsidR="00E77DCF" w:rsidP="005936EE" w:rsidRDefault="00666C06" w14:paraId="00000125" w14:textId="1565E622">
      <w:pPr>
        <w:pStyle w:val="af"/>
        <w:numPr>
          <w:ilvl w:val="0"/>
          <w:numId w:val="31"/>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Негизги талапкерлер </w:t>
      </w:r>
      <w:r w:rsidRPr="001619FF" w:rsidR="0053557F">
        <w:rPr>
          <w:rFonts w:ascii="Times New Roman" w:hAnsi="Times New Roman" w:cs="Times New Roman"/>
          <w:noProof/>
          <w:sz w:val="24"/>
          <w:szCs w:val="24"/>
          <w:lang w:val="ky-KG"/>
        </w:rPr>
        <w:t>Гранттык программа</w:t>
      </w:r>
      <w:r w:rsidRPr="001619FF">
        <w:rPr>
          <w:rFonts w:ascii="Times New Roman" w:hAnsi="Times New Roman" w:cs="Times New Roman"/>
          <w:noProof/>
          <w:sz w:val="24"/>
          <w:szCs w:val="24"/>
          <w:lang w:val="ky-KG"/>
        </w:rPr>
        <w:t xml:space="preserve"> үчүн белгиленген өлкөнүн улуттук өнүгүү артыкчылыктарына ылайык келген илимий жана илимий эмес дисциплиналар боюнча илимий-изилдөө иштерин жүргүзгөн учурдагы окутуучулар болушу керек</w:t>
      </w:r>
      <w:r w:rsidRPr="001619FF" w:rsidR="00621AFB">
        <w:rPr>
          <w:rFonts w:ascii="Times New Roman" w:hAnsi="Times New Roman" w:cs="Times New Roman"/>
          <w:noProof/>
          <w:sz w:val="24"/>
          <w:szCs w:val="24"/>
          <w:lang w:val="ky-KG"/>
        </w:rPr>
        <w:t xml:space="preserve">. </w:t>
      </w:r>
    </w:p>
    <w:p w:rsidRPr="001619FF" w:rsidR="00F230AE" w:rsidP="005936EE" w:rsidRDefault="00666C06" w14:paraId="1EDF6796" w14:textId="0DB9A79B">
      <w:pPr>
        <w:pStyle w:val="af"/>
        <w:numPr>
          <w:ilvl w:val="0"/>
          <w:numId w:val="31"/>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Окутуунун заманбап ыкмаларын, анын ичинде дисциплиналар аралык жана көп тармактуу курстарды колдонгон жана окуу процессине инновациялык технологияларды киргизген илимий жана илимий эмес дисциплиналарды окуткан талапкерлер</w:t>
      </w:r>
      <w:r w:rsidRPr="001619FF" w:rsidR="004620AF">
        <w:rPr>
          <w:rFonts w:ascii="Times New Roman" w:hAnsi="Times New Roman" w:cs="Times New Roman"/>
          <w:noProof/>
          <w:sz w:val="24"/>
          <w:szCs w:val="24"/>
          <w:lang w:val="ky-KG"/>
        </w:rPr>
        <w:t>.</w:t>
      </w:r>
    </w:p>
    <w:p w:rsidRPr="001619FF" w:rsidR="00F667C9" w:rsidP="003F4261" w:rsidRDefault="00666C06" w14:paraId="4305B103" w14:textId="2302C73C">
      <w:pPr>
        <w:pStyle w:val="af"/>
        <w:numPr>
          <w:ilvl w:val="0"/>
          <w:numId w:val="31"/>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Академиялык жана илимий чөйрөнүн, бизнес-сектордун жана экономика секторунун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уюмдары менен өнөктөштүктү түзүүнүн бар же потенциалдуу мүмкүндүгүн көрсөтө алган талапкерлер, алардын өкүлдөрү биргелешкен талапкерлер болот</w:t>
      </w:r>
      <w:r w:rsidRPr="001619FF" w:rsidR="00F667C9">
        <w:rPr>
          <w:rFonts w:ascii="Times New Roman" w:hAnsi="Times New Roman" w:cs="Times New Roman"/>
          <w:noProof/>
          <w:sz w:val="24"/>
          <w:szCs w:val="24"/>
          <w:lang w:val="ky-KG"/>
        </w:rPr>
        <w:t xml:space="preserve">. </w:t>
      </w:r>
    </w:p>
    <w:p w:rsidRPr="001619FF" w:rsidR="005936EE" w:rsidP="003F4261" w:rsidRDefault="00666C06" w14:paraId="7BA34150" w14:textId="0D523D31">
      <w:pPr>
        <w:pStyle w:val="af"/>
        <w:numPr>
          <w:ilvl w:val="0"/>
          <w:numId w:val="31"/>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Чет өлкөлүк ЖОЖдор менен өнөктөштүк байланышы бар жана/же билим берүү программаларын жаңыртуу жана/же биргелешкен изилдөөлөрдү жүргүзүү боюнча чет өлкөлүк университеттердин окутуучулары/окумуштуулары менен кызматташкан арыз ээлери</w:t>
      </w:r>
      <w:r w:rsidRPr="001619FF" w:rsidR="004620AF">
        <w:rPr>
          <w:rFonts w:ascii="Times New Roman" w:hAnsi="Times New Roman" w:cs="Times New Roman"/>
          <w:noProof/>
          <w:sz w:val="24"/>
          <w:szCs w:val="24"/>
          <w:lang w:val="ky-KG"/>
        </w:rPr>
        <w:t xml:space="preserve">.  </w:t>
      </w:r>
    </w:p>
    <w:p w:rsidRPr="001619FF" w:rsidR="007C4A74" w:rsidP="007C4A74" w:rsidRDefault="00666C06" w14:paraId="2EA75D7B" w14:textId="093ECA1E">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Адилеттүү социалдык теңчиликти камсыз кылуу максатында АИФтин алкагында аялдарды, ДБМЧА өкүлдөрүн жана калктын социалдык жактан аярлуу катмарын тартуу механизми ишке ашырылууда. АИФТТнын эксперттери тарабынан деталдуу долбоордук табыштамаларды эксперттик баалоодон кийин бирдей сандагы балл алынган учурда, табыштамаларында изилдөөчү катары аялдар, социалдык аялуу топтордун өкүлдөрү, ДБМЧА өкүлдөрү тартылган грантка арыз ээлерине артыкчылык берилет</w:t>
      </w:r>
      <w:r w:rsidRPr="001619FF" w:rsidR="7496D463">
        <w:rPr>
          <w:rFonts w:ascii="Times New Roman" w:hAnsi="Times New Roman" w:cs="Times New Roman"/>
          <w:noProof/>
          <w:sz w:val="24"/>
          <w:szCs w:val="24"/>
          <w:lang w:val="ky-KG"/>
        </w:rPr>
        <w:t xml:space="preserve">. </w:t>
      </w:r>
    </w:p>
    <w:p w:rsidRPr="001619FF" w:rsidR="005936EE" w:rsidP="005936EE" w:rsidRDefault="00666C06" w14:paraId="7C33CEE1" w14:textId="16F13B32">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Негизги талапкерлер гранттык суб-долбоорлорду ишке ашыруу үчүн жоопкерчилик тартышат жана отчет беришет, алар гранттык суб-долбоордун менеджеринин (ГДМ)  функциясын аткарышат, эгерде өтүнмө ийгиликтүү болуп, ИИКнин конкурстук тандоодон өтсө</w:t>
      </w:r>
      <w:r w:rsidRPr="001619FF" w:rsidR="005936EE">
        <w:rPr>
          <w:rFonts w:ascii="Times New Roman" w:hAnsi="Times New Roman" w:cs="Times New Roman"/>
          <w:noProof/>
          <w:sz w:val="24"/>
          <w:szCs w:val="24"/>
          <w:lang w:val="ky-KG"/>
        </w:rPr>
        <w:t xml:space="preserve">. </w:t>
      </w:r>
    </w:p>
    <w:p w:rsidRPr="007571BF" w:rsidR="00E77DCF" w:rsidP="007571BF" w:rsidRDefault="00666C06" w14:paraId="00000127" w14:textId="2F320F32">
      <w:pPr>
        <w:pStyle w:val="2"/>
      </w:pPr>
      <w:bookmarkStart w:name="_heading=h.y5liw5kryv3t" w:colFirst="0" w:colLast="0" w:id="13"/>
      <w:bookmarkStart w:name="_Toc202776944" w:id="14"/>
      <w:bookmarkEnd w:id="13"/>
      <w:proofErr w:type="spellStart"/>
      <w:r w:rsidRPr="007571BF">
        <w:t>Бенефициарлар</w:t>
      </w:r>
      <w:proofErr w:type="spellEnd"/>
      <w:r w:rsidRPr="007571BF">
        <w:t xml:space="preserve"> </w:t>
      </w:r>
      <w:proofErr w:type="spellStart"/>
      <w:r w:rsidRPr="007571BF">
        <w:t>жана</w:t>
      </w:r>
      <w:proofErr w:type="spellEnd"/>
      <w:r w:rsidRPr="007571BF">
        <w:t xml:space="preserve"> </w:t>
      </w:r>
      <w:proofErr w:type="spellStart"/>
      <w:r w:rsidRPr="007571BF">
        <w:t>күтүлгөн</w:t>
      </w:r>
      <w:proofErr w:type="spellEnd"/>
      <w:r w:rsidRPr="007571BF">
        <w:t xml:space="preserve"> </w:t>
      </w:r>
      <w:proofErr w:type="spellStart"/>
      <w:r w:rsidRPr="007571BF">
        <w:t>натыйжалар</w:t>
      </w:r>
      <w:bookmarkEnd w:id="14"/>
      <w:proofErr w:type="spellEnd"/>
      <w:r w:rsidRPr="007571BF" w:rsidR="007412D0">
        <w:t xml:space="preserve"> </w:t>
      </w:r>
    </w:p>
    <w:p w:rsidRPr="001619FF" w:rsidR="00666C06" w:rsidP="006C028F" w:rsidRDefault="00666C06" w14:paraId="04CB8C8D" w14:textId="21856F6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w:t>
      </w:r>
      <w:r w:rsidRPr="001619FF" w:rsidR="00F67DF7">
        <w:rPr>
          <w:rFonts w:ascii="Times New Roman" w:hAnsi="Times New Roman" w:cs="Times New Roman"/>
          <w:noProof/>
          <w:sz w:val="24"/>
          <w:szCs w:val="24"/>
          <w:lang w:val="ky-KG"/>
        </w:rPr>
        <w:t>гранттык программалары</w:t>
      </w:r>
      <w:r w:rsidRPr="001619FF" w:rsidR="00DC0731">
        <w:rPr>
          <w:rFonts w:ascii="Times New Roman" w:hAnsi="Times New Roman" w:cs="Times New Roman"/>
          <w:noProof/>
          <w:sz w:val="24"/>
          <w:szCs w:val="24"/>
          <w:lang w:val="ky-KG"/>
        </w:rPr>
        <w:t xml:space="preserve">нын </w:t>
      </w:r>
      <w:r w:rsidRPr="001619FF">
        <w:rPr>
          <w:rFonts w:ascii="Times New Roman" w:hAnsi="Times New Roman" w:cs="Times New Roman"/>
          <w:noProof/>
          <w:sz w:val="24"/>
          <w:szCs w:val="24"/>
          <w:lang w:val="ky-KG"/>
        </w:rPr>
        <w:t>ишке ашырылышы студенттерге, окутуучуларга, изилдөөчүлөргө, мамлекеттик жана жеке университеттердин жетекчилерине жана алардын өнөр жай өнөктөштөрүнө түздөн-түз пайда алып келет деп күтүлүүдө. Кыйыр түрдө АИФ программасы жогорку билим берүү тутумуна, экономика тармактарына жана жалпы коомго пайда алып келет.</w:t>
      </w:r>
    </w:p>
    <w:p w:rsidRPr="001619FF" w:rsidR="007477F4" w:rsidP="006C028F" w:rsidRDefault="00666C06" w14:paraId="12829927" w14:textId="56EA043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w:t>
      </w:r>
      <w:r w:rsidRPr="001619FF" w:rsidR="00DC0731">
        <w:rPr>
          <w:rFonts w:ascii="Times New Roman" w:hAnsi="Times New Roman" w:cs="Times New Roman"/>
          <w:noProof/>
          <w:sz w:val="24"/>
          <w:szCs w:val="24"/>
          <w:lang w:val="ky-KG"/>
        </w:rPr>
        <w:t xml:space="preserve">гранттык программаларынын </w:t>
      </w:r>
      <w:r w:rsidRPr="001619FF">
        <w:rPr>
          <w:rFonts w:ascii="Times New Roman" w:hAnsi="Times New Roman" w:cs="Times New Roman"/>
          <w:noProof/>
          <w:sz w:val="24"/>
          <w:szCs w:val="24"/>
          <w:lang w:val="ky-KG"/>
        </w:rPr>
        <w:t>күтүлгөн натыйжалары тандалган гранттык суб-долбоорлордун максаттарына жана милдеттерине жараша болот (1) академиялык өркүндөтүү жана (2) изилдөө иштерин жеңилдетүү, жана төмөнкүлөрдү камтыйт</w:t>
      </w:r>
      <w:r w:rsidRPr="001619FF" w:rsidR="002204A3">
        <w:rPr>
          <w:rFonts w:ascii="Times New Roman" w:hAnsi="Times New Roman" w:cs="Times New Roman"/>
          <w:noProof/>
          <w:sz w:val="24"/>
          <w:szCs w:val="24"/>
          <w:lang w:val="ky-KG"/>
        </w:rPr>
        <w:t>:</w:t>
      </w:r>
      <w:r w:rsidRPr="001619FF" w:rsidR="007477F4">
        <w:rPr>
          <w:rFonts w:ascii="Times New Roman" w:hAnsi="Times New Roman" w:cs="Times New Roman"/>
          <w:noProof/>
          <w:sz w:val="24"/>
          <w:szCs w:val="24"/>
          <w:lang w:val="ky-KG"/>
        </w:rPr>
        <w:t xml:space="preserve"> </w:t>
      </w:r>
    </w:p>
    <w:p w:rsidRPr="001619FF" w:rsidR="00666C06" w:rsidP="002204A3" w:rsidRDefault="00666C06" w14:paraId="46EA9E79" w14:textId="77777777">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Тармактын муктаждыктарына ылайыктуу адистерди даярдоо үчүн жакшыртылган окуу шарттары жана окутуу ыкмалары менен модернизацияланган жогорку билим берүү программалары.</w:t>
      </w:r>
    </w:p>
    <w:p w:rsidRPr="001619FF" w:rsidR="002204A3" w:rsidP="002204A3" w:rsidRDefault="00666C06" w14:paraId="233504CF" w14:textId="6040B180">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ЖОЖдордун илимий-педагогикалык курамынын илимий потенциалын жогорулатуу</w:t>
      </w:r>
      <w:r w:rsidRPr="001619FF" w:rsidR="002204A3">
        <w:rPr>
          <w:rFonts w:ascii="Times New Roman" w:hAnsi="Times New Roman" w:cs="Times New Roman"/>
          <w:noProof/>
          <w:sz w:val="24"/>
          <w:szCs w:val="24"/>
          <w:lang w:val="ky-KG"/>
        </w:rPr>
        <w:t>.</w:t>
      </w:r>
    </w:p>
    <w:p w:rsidRPr="001619FF" w:rsidR="002204A3" w:rsidP="002204A3" w:rsidRDefault="00666C06" w14:paraId="44064B2C" w14:textId="03CB4EA1">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Өлкөнүн атаандаштыкка жөндөмдүүлүгүн жогорулатууга жана өнүктүрүүгө таасир этүүчү инновациялык изилдөөлөрдүн улуттук экотутумун өнүктүрүү</w:t>
      </w:r>
      <w:r w:rsidRPr="001619FF" w:rsidR="002204A3">
        <w:rPr>
          <w:rFonts w:ascii="Times New Roman" w:hAnsi="Times New Roman" w:cs="Times New Roman"/>
          <w:noProof/>
          <w:sz w:val="24"/>
          <w:szCs w:val="24"/>
          <w:lang w:val="ky-KG"/>
        </w:rPr>
        <w:t>.</w:t>
      </w:r>
    </w:p>
    <w:p w:rsidRPr="001619FF" w:rsidR="002204A3" w:rsidP="002204A3" w:rsidRDefault="00666C06" w14:paraId="407EA5E2" w14:textId="4B99D93D">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Окутуучулар, изилдөөчүлөр, студенттер жана экономика тармактарынын өкүлдөрү үчүн университеттердеги заманбап жабдууларды, илимий приборлорду жана лабораторияларды камтыган атайын билимге жана инфраструктурага жетүү</w:t>
      </w:r>
      <w:r w:rsidRPr="001619FF" w:rsidR="002204A3">
        <w:rPr>
          <w:rFonts w:ascii="Times New Roman" w:hAnsi="Times New Roman" w:cs="Times New Roman"/>
          <w:noProof/>
          <w:sz w:val="24"/>
          <w:szCs w:val="24"/>
          <w:lang w:val="ky-KG"/>
        </w:rPr>
        <w:t>.</w:t>
      </w:r>
    </w:p>
    <w:p w:rsidRPr="001619FF" w:rsidR="002204A3" w:rsidP="002204A3" w:rsidRDefault="00666C06" w14:paraId="55AEB334" w14:textId="5E921C3F">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Маалыматтык-коммуникациялык технологияларды жана лабораториялык технологияларды ЖОЖдордун окуу процессине интеграциялоо</w:t>
      </w:r>
      <w:r w:rsidRPr="001619FF" w:rsidR="002204A3">
        <w:rPr>
          <w:rFonts w:ascii="Times New Roman" w:hAnsi="Times New Roman" w:cs="Times New Roman"/>
          <w:noProof/>
          <w:sz w:val="24"/>
          <w:szCs w:val="24"/>
          <w:lang w:val="ky-KG"/>
        </w:rPr>
        <w:t>.</w:t>
      </w:r>
    </w:p>
    <w:p w:rsidRPr="001619FF" w:rsidR="002204A3" w:rsidP="002204A3" w:rsidRDefault="00666C06" w14:paraId="2A1DC582" w14:textId="641AE9A5">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Биргелешкен изилдөөлөрдү жана академиялык ишмердүүлүктү стимулдаштыруу аркылуу ЖОЖдордун илимий мекемелер жана өнөр жай менен кызматташтыгын өнүктүрүү</w:t>
      </w:r>
      <w:r w:rsidRPr="001619FF" w:rsidR="002204A3">
        <w:rPr>
          <w:rFonts w:ascii="Times New Roman" w:hAnsi="Times New Roman" w:cs="Times New Roman"/>
          <w:noProof/>
          <w:sz w:val="24"/>
          <w:szCs w:val="24"/>
          <w:lang w:val="ky-KG"/>
        </w:rPr>
        <w:t>.</w:t>
      </w:r>
    </w:p>
    <w:p w:rsidRPr="001619FF" w:rsidR="002204A3" w:rsidP="002204A3" w:rsidRDefault="00666C06" w14:paraId="532ECA1E" w14:textId="436A96D5">
      <w:pPr>
        <w:numPr>
          <w:ilvl w:val="0"/>
          <w:numId w:val="29"/>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Долбоордук сунуштарды иштеп чыгууда жана инновациялык академиялык жана изилдөө долбоорлорун ишке ашырууда ЖОЖдордун потенциалын жана жоопкерчилигин жогорулатуу</w:t>
      </w:r>
      <w:r w:rsidRPr="001619FF" w:rsidR="002204A3">
        <w:rPr>
          <w:rFonts w:ascii="Times New Roman" w:hAnsi="Times New Roman" w:cs="Times New Roman"/>
          <w:noProof/>
          <w:sz w:val="24"/>
          <w:szCs w:val="24"/>
          <w:lang w:val="ky-KG"/>
        </w:rPr>
        <w:t>.</w:t>
      </w:r>
    </w:p>
    <w:p w:rsidRPr="001619FF" w:rsidR="002204A3" w:rsidP="002204A3" w:rsidRDefault="00666C06" w14:paraId="450CBC16" w14:textId="17AFA85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w:t>
      </w:r>
      <w:r w:rsidRPr="001619FF" w:rsidR="005A1CDB">
        <w:rPr>
          <w:rFonts w:ascii="Times New Roman" w:hAnsi="Times New Roman" w:cs="Times New Roman"/>
          <w:noProof/>
          <w:sz w:val="24"/>
          <w:szCs w:val="24"/>
          <w:lang w:val="ky-KG"/>
        </w:rPr>
        <w:t>граннтык программасынан</w:t>
      </w:r>
      <w:r w:rsidRPr="001619FF" w:rsidR="00A20078">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күтүлүп жаткан негизги натыйжасы</w:t>
      </w:r>
      <w:r w:rsidRPr="001619FF" w:rsidR="00A20078">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w:t>
      </w:r>
      <w:r w:rsidRPr="001619FF" w:rsidR="00A20078">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Өкмөттүн илимий-изилдөө иштерин каржылоонун инвестициялык натыйжалуулугун оптималдаштырууга жана бюджеттик колдоо алуу үчүн бирдиктүү аянтчаны түзүүгө, ошондой эле илимий изилдөө үчүн ар кандай булактардан кошумча каржылоону тартууга багытталган АИФтин каржылоо механизмин түзүү. Изилдөө гранттарын каржылоонун ачык-айкын жана атаандаштык механизмин киргизүү илимий-изилдөө иш-аракеттеринин натыйжалуулугун жогорулатат жана илимий изилдөөлөрдүн натыйжаларын жакшыртат деп күтүлүүдө. КР Өкмөтү каржылоонун атаандаштык схемасын каржылоонун учурдагы шарттары менен интеграциялоо жолу менен каржылоо механизмдерин күчөтүүгө ниеттенүүдө</w:t>
      </w:r>
      <w:r w:rsidRPr="001619FF" w:rsidR="002204A3">
        <w:rPr>
          <w:rFonts w:ascii="Times New Roman" w:hAnsi="Times New Roman" w:cs="Times New Roman"/>
          <w:noProof/>
          <w:sz w:val="24"/>
          <w:szCs w:val="24"/>
          <w:lang w:val="ky-KG"/>
        </w:rPr>
        <w:t>.</w:t>
      </w:r>
    </w:p>
    <w:p w:rsidRPr="007571BF" w:rsidR="00E77DCF" w:rsidP="007571BF" w:rsidRDefault="0063430C" w14:paraId="0000012F" w14:textId="73243EB3">
      <w:pPr>
        <w:pStyle w:val="2"/>
      </w:pPr>
      <w:bookmarkStart w:name="_Toc202776945" w:id="15"/>
      <w:proofErr w:type="spellStart"/>
      <w:r w:rsidRPr="007571BF">
        <w:t>Натыйжалуулук</w:t>
      </w:r>
      <w:proofErr w:type="spellEnd"/>
      <w:r w:rsidRPr="007571BF">
        <w:t xml:space="preserve"> </w:t>
      </w:r>
      <w:proofErr w:type="spellStart"/>
      <w:r w:rsidRPr="007571BF">
        <w:t>көрсөткүчтөрү</w:t>
      </w:r>
      <w:bookmarkEnd w:id="15"/>
      <w:proofErr w:type="spellEnd"/>
      <w:r w:rsidRPr="007571BF" w:rsidR="00621AFB">
        <w:t xml:space="preserve"> </w:t>
      </w:r>
    </w:p>
    <w:p w:rsidRPr="001619FF" w:rsidR="00E77DCF" w:rsidP="006C028F" w:rsidRDefault="0063430C" w14:paraId="00000131" w14:textId="21BE8C1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гранттык суб-долбоорлорунун натыйжаларына мониторинг жүргүзүү жана баалоо үчүн натыйжалуулуктун көрсөткүчтөрү белгиленген, алар гранттык каржылоону пайдалануунун натыйжалуулугун баалоого өбөлгө түзөт. АИФтин </w:t>
      </w:r>
      <w:r w:rsidRPr="001619FF" w:rsidR="00BE02DC">
        <w:rPr>
          <w:rFonts w:ascii="Times New Roman" w:hAnsi="Times New Roman" w:cs="Times New Roman"/>
          <w:noProof/>
          <w:sz w:val="24"/>
          <w:szCs w:val="24"/>
          <w:lang w:val="ky-KG"/>
        </w:rPr>
        <w:t xml:space="preserve">гранттык программалар </w:t>
      </w:r>
      <w:r w:rsidRPr="001619FF">
        <w:rPr>
          <w:rFonts w:ascii="Times New Roman" w:hAnsi="Times New Roman" w:cs="Times New Roman"/>
          <w:noProof/>
          <w:sz w:val="24"/>
          <w:szCs w:val="24"/>
          <w:lang w:val="ky-KG"/>
        </w:rPr>
        <w:t>ичиндеги бардык суб-долбоорлорго төмөнкү төрт негизги көрсөткүч киргизилиши керек</w:t>
      </w:r>
      <w:r w:rsidRPr="001619FF" w:rsidR="002229D7">
        <w:rPr>
          <w:rFonts w:ascii="Times New Roman" w:hAnsi="Times New Roman" w:cs="Times New Roman"/>
          <w:noProof/>
          <w:sz w:val="24"/>
          <w:szCs w:val="24"/>
          <w:lang w:val="ky-KG"/>
        </w:rPr>
        <w:t xml:space="preserve">. </w:t>
      </w:r>
    </w:p>
    <w:p w:rsidRPr="001619FF" w:rsidR="00E77DCF" w:rsidP="003F4261" w:rsidRDefault="0063430C" w14:paraId="00000132" w14:textId="5F14B661">
      <w:pPr>
        <w:pStyle w:val="af"/>
        <w:numPr>
          <w:ilvl w:val="0"/>
          <w:numId w:val="3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 грантынын жардамы менен изилдөөчүлөр тарабынан улуттук же эл аралык журналдарда жарыяланган/жарыяланган басылмалардын саны</w:t>
      </w:r>
      <w:r w:rsidRPr="001619FF" w:rsidR="002229D7">
        <w:rPr>
          <w:rFonts w:ascii="Times New Roman" w:hAnsi="Times New Roman" w:cs="Times New Roman"/>
          <w:noProof/>
          <w:sz w:val="24"/>
          <w:szCs w:val="24"/>
          <w:lang w:val="ky-KG"/>
        </w:rPr>
        <w:t>.</w:t>
      </w:r>
    </w:p>
    <w:p w:rsidRPr="001619FF" w:rsidR="00E77DCF" w:rsidP="003F4261" w:rsidRDefault="0063430C" w14:paraId="00000133" w14:textId="6D48A7CB">
      <w:pPr>
        <w:pStyle w:val="af"/>
        <w:numPr>
          <w:ilvl w:val="0"/>
          <w:numId w:val="3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 грантын колдонуу менен жаңы/кайра каралган окуу пландарын, жакшыртылган окуу шарттарын жана өнөр жай байланыштарын колдонуу менен модернизацияланган академиялык программалардын саны</w:t>
      </w:r>
      <w:r w:rsidRPr="001619FF" w:rsidR="005E4F11">
        <w:rPr>
          <w:rFonts w:ascii="Times New Roman" w:hAnsi="Times New Roman" w:cs="Times New Roman"/>
          <w:noProof/>
          <w:sz w:val="24"/>
          <w:szCs w:val="24"/>
          <w:lang w:val="ky-KG"/>
        </w:rPr>
        <w:t>.</w:t>
      </w:r>
    </w:p>
    <w:p w:rsidRPr="001619FF" w:rsidR="00E77DCF" w:rsidP="003F4261" w:rsidRDefault="0063430C" w14:paraId="00000134" w14:textId="6843476A">
      <w:pPr>
        <w:pStyle w:val="af"/>
        <w:numPr>
          <w:ilvl w:val="0"/>
          <w:numId w:val="3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 колдогон гранттык суб-долбоордон жардам алган студенттердин саны</w:t>
      </w:r>
      <w:r w:rsidRPr="001619FF" w:rsidR="002229D7">
        <w:rPr>
          <w:rFonts w:ascii="Times New Roman" w:hAnsi="Times New Roman" w:cs="Times New Roman"/>
          <w:noProof/>
          <w:sz w:val="24"/>
          <w:szCs w:val="24"/>
          <w:lang w:val="ky-KG"/>
        </w:rPr>
        <w:t>.</w:t>
      </w:r>
    </w:p>
    <w:p w:rsidRPr="001619FF" w:rsidR="00E77DCF" w:rsidP="003F4261" w:rsidRDefault="0063430C" w14:paraId="00000135" w14:textId="0DDA26F9">
      <w:pPr>
        <w:pStyle w:val="af"/>
        <w:numPr>
          <w:ilvl w:val="0"/>
          <w:numId w:val="3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гранттарын пайдалануу менен окутулган окутуучулардын саны</w:t>
      </w:r>
      <w:r w:rsidRPr="001619FF" w:rsidR="002229D7">
        <w:rPr>
          <w:rFonts w:ascii="Times New Roman" w:hAnsi="Times New Roman" w:cs="Times New Roman"/>
          <w:noProof/>
          <w:sz w:val="24"/>
          <w:szCs w:val="24"/>
          <w:lang w:val="ky-KG"/>
        </w:rPr>
        <w:t>.</w:t>
      </w:r>
    </w:p>
    <w:p w:rsidRPr="001619FF" w:rsidR="00E77DCF" w:rsidP="006C028F" w:rsidRDefault="0063430C" w14:paraId="00000136" w14:textId="54774E8B">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Мындан тышкары, АИФ грантына ар бир өтүнмө ээси индикаторлорду эсептөө методикасын, аларды өлчөө мезгилдерин, ошондой эле аларды баалоо жана валидациялоо методдорун кошуп алганда өзүнүн долбоордук сунуштарында так сандык жана сапаттык көрсөткүчтөрдү аныкташы керек</w:t>
      </w:r>
      <w:r w:rsidRPr="001619FF" w:rsidR="002229D7">
        <w:rPr>
          <w:rFonts w:ascii="Times New Roman" w:hAnsi="Times New Roman" w:cs="Times New Roman"/>
          <w:noProof/>
          <w:sz w:val="24"/>
          <w:szCs w:val="24"/>
          <w:lang w:val="ky-KG"/>
        </w:rPr>
        <w:t>.</w:t>
      </w:r>
    </w:p>
    <w:p w:rsidRPr="007571BF" w:rsidR="00215297" w:rsidP="007571BF" w:rsidRDefault="0063430C" w14:paraId="34E35CB9" w14:textId="458FA31B">
      <w:pPr>
        <w:pStyle w:val="2"/>
      </w:pPr>
      <w:bookmarkStart w:name="_Toc202776946" w:id="16"/>
      <w:proofErr w:type="spellStart"/>
      <w:r w:rsidRPr="007571BF">
        <w:t>АИФтин</w:t>
      </w:r>
      <w:proofErr w:type="spellEnd"/>
      <w:r w:rsidRPr="007571BF">
        <w:t xml:space="preserve"> </w:t>
      </w:r>
      <w:proofErr w:type="spellStart"/>
      <w:r w:rsidRPr="007571BF">
        <w:t>гранттык</w:t>
      </w:r>
      <w:proofErr w:type="spellEnd"/>
      <w:r w:rsidRPr="007571BF">
        <w:t xml:space="preserve"> </w:t>
      </w:r>
      <w:proofErr w:type="spellStart"/>
      <w:r w:rsidRPr="007571BF">
        <w:t>программасынын</w:t>
      </w:r>
      <w:proofErr w:type="spellEnd"/>
      <w:r w:rsidRPr="007571BF">
        <w:t xml:space="preserve"> </w:t>
      </w:r>
      <w:proofErr w:type="spellStart"/>
      <w:r w:rsidRPr="007571BF">
        <w:t>камтылышы</w:t>
      </w:r>
      <w:bookmarkEnd w:id="16"/>
      <w:proofErr w:type="spellEnd"/>
      <w:r w:rsidRPr="007571BF" w:rsidR="00215297">
        <w:t xml:space="preserve">  </w:t>
      </w:r>
    </w:p>
    <w:p w:rsidRPr="001619FF" w:rsidR="00215297" w:rsidP="00215297" w:rsidRDefault="0063430C" w14:paraId="1169062B" w14:textId="3100906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ЖББСИ долбоорунун алкагында АИФтин демилгесинин жалпы бюджети 4 млн АКШ долларын түзөт. КР </w:t>
      </w:r>
      <w:r w:rsidRPr="001619FF" w:rsidR="00A2336C">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ББИМ бул каражаттарды ЖОЖдорго ГП АИФтин алкагында тандалып алынган суб-долбоорлор үчүн конкурстук долбоордук табыштамалардын негизинде изилдөө гранттары катары бөлөт. Каражаттарды бөлүштүрүү жана төлөө ЖББСИ долбоорунун Операциялык колдонмосунда баяндалган фидуциардык башкаруу жана көзөмөлдөө процесси аркылуу ДИА/КБ тарабынан жөнгө салынат жана контролдонот</w:t>
      </w:r>
      <w:r w:rsidRPr="001619FF" w:rsidR="00215297">
        <w:rPr>
          <w:rFonts w:ascii="Times New Roman" w:hAnsi="Times New Roman" w:cs="Times New Roman"/>
          <w:noProof/>
          <w:sz w:val="24"/>
          <w:szCs w:val="24"/>
          <w:lang w:val="ky-KG"/>
        </w:rPr>
        <w:t xml:space="preserve">. </w:t>
      </w:r>
    </w:p>
    <w:p w:rsidRPr="001619FF" w:rsidR="00483DF4" w:rsidP="00215297" w:rsidRDefault="0063430C" w14:paraId="4C75DA15" w14:textId="0FC3877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Суралган гранттын бюджети суб-долбоорду ишке ашыруунун максималдуу үч жылдык мезгилинде пайдалануу үчүн 200 000 АКШ долларынан ашпашы керек</w:t>
      </w:r>
      <w:r w:rsidRPr="001619FF" w:rsidR="00483DF4">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Жогорку окуу жайлары суб-долбоордун Грант алуучулары мейкиндик, имараттар, негизги эксплуатациялык чыгымдар, ошондой эле изилдөөчүлөр жана окутуучулар үчүн эмгек акы менен камсыз кылуу менен салым кошот деп күтүлүүдө</w:t>
      </w:r>
      <w:r w:rsidRPr="001619FF" w:rsidR="00563776">
        <w:rPr>
          <w:rFonts w:ascii="Times New Roman" w:hAnsi="Times New Roman" w:cs="Times New Roman"/>
          <w:noProof/>
          <w:sz w:val="24"/>
          <w:szCs w:val="24"/>
          <w:lang w:val="ky-KG"/>
        </w:rPr>
        <w:t>.</w:t>
      </w:r>
    </w:p>
    <w:p w:rsidRPr="007571BF" w:rsidR="00215297" w:rsidP="007571BF" w:rsidRDefault="0063430C" w14:paraId="12DA47A1" w14:textId="77F6375B">
      <w:pPr>
        <w:pStyle w:val="2"/>
      </w:pPr>
      <w:bookmarkStart w:name="_Toc202776947" w:id="17"/>
      <w:proofErr w:type="spellStart"/>
      <w:r w:rsidRPr="007571BF">
        <w:t>АИФтин</w:t>
      </w:r>
      <w:proofErr w:type="spellEnd"/>
      <w:r w:rsidRPr="007571BF">
        <w:t xml:space="preserve"> </w:t>
      </w:r>
      <w:proofErr w:type="spellStart"/>
      <w:r w:rsidRPr="007571BF">
        <w:t>гранттарын</w:t>
      </w:r>
      <w:proofErr w:type="spellEnd"/>
      <w:r w:rsidRPr="007571BF">
        <w:t xml:space="preserve"> </w:t>
      </w:r>
      <w:proofErr w:type="spellStart"/>
      <w:r w:rsidRPr="007571BF">
        <w:t>пайдалануунун</w:t>
      </w:r>
      <w:proofErr w:type="spellEnd"/>
      <w:r w:rsidRPr="007571BF">
        <w:t xml:space="preserve"> </w:t>
      </w:r>
      <w:proofErr w:type="spellStart"/>
      <w:r w:rsidRPr="007571BF">
        <w:t>алгылыктуу</w:t>
      </w:r>
      <w:proofErr w:type="spellEnd"/>
      <w:r w:rsidRPr="007571BF">
        <w:t xml:space="preserve"> </w:t>
      </w:r>
      <w:proofErr w:type="spellStart"/>
      <w:r w:rsidRPr="007571BF">
        <w:t>чыгымдары</w:t>
      </w:r>
      <w:bookmarkEnd w:id="17"/>
      <w:proofErr w:type="spellEnd"/>
    </w:p>
    <w:p w:rsidRPr="001619FF" w:rsidR="00215297" w:rsidP="00215297" w:rsidRDefault="0063430C" w14:paraId="5AFA9718" w14:textId="029276FE">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 аркылуу бөлүнгөн каражаттар тандалып алынган суб-долбоорлорду ишке ашыруу үчүн зарыл болгон ар кандай ресурстарды сатып алууга жумшалат, бирок булар менен эле чектелбейт</w:t>
      </w:r>
      <w:r w:rsidRPr="001619FF" w:rsidR="00215297">
        <w:rPr>
          <w:rFonts w:ascii="Times New Roman" w:hAnsi="Times New Roman" w:cs="Times New Roman"/>
          <w:noProof/>
          <w:sz w:val="24"/>
          <w:szCs w:val="24"/>
          <w:lang w:val="ky-KG"/>
        </w:rPr>
        <w:t>:</w:t>
      </w:r>
    </w:p>
    <w:p w:rsidRPr="001619FF" w:rsidR="00215297" w:rsidP="003F4261" w:rsidRDefault="0063430C" w14:paraId="5A8368FB" w14:textId="6CF1E595">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Лабораториялык жабдуулар, заманбап окуу класстары, окуу жабдуулары, китепкана китептери, программалык камсыздоо жана моделдөө куралдары</w:t>
      </w:r>
      <w:r w:rsidRPr="001619FF" w:rsidR="00215297">
        <w:rPr>
          <w:rFonts w:ascii="Times New Roman" w:hAnsi="Times New Roman" w:cs="Times New Roman"/>
          <w:noProof/>
          <w:sz w:val="24"/>
          <w:szCs w:val="24"/>
          <w:lang w:val="ky-KG"/>
        </w:rPr>
        <w:t>.</w:t>
      </w:r>
    </w:p>
    <w:p w:rsidRPr="001619FF" w:rsidR="00215297" w:rsidP="003F4261" w:rsidRDefault="0063430C" w14:paraId="7E5F4949" w14:textId="6F062E33">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Изилдөө приборлору, материалдар, изилдөө иш-аракеттери жана жарыялоо менен байланышкан башка түз чыгымдар</w:t>
      </w:r>
      <w:r w:rsidRPr="001619FF" w:rsidR="00215297">
        <w:rPr>
          <w:rFonts w:ascii="Times New Roman" w:hAnsi="Times New Roman" w:cs="Times New Roman"/>
          <w:noProof/>
          <w:sz w:val="24"/>
          <w:szCs w:val="24"/>
          <w:lang w:val="ky-KG"/>
        </w:rPr>
        <w:t>.</w:t>
      </w:r>
    </w:p>
    <w:p w:rsidRPr="001619FF" w:rsidR="00215297" w:rsidP="003F4261" w:rsidRDefault="0063430C" w14:paraId="288B6923" w14:textId="728CF8A3">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Санариптик жабдуулар, санариптик кызматтар, анын ичинде санариптик китепкана</w:t>
      </w:r>
      <w:r w:rsidRPr="001619FF" w:rsidR="00215297">
        <w:rPr>
          <w:rFonts w:ascii="Times New Roman" w:hAnsi="Times New Roman" w:cs="Times New Roman"/>
          <w:noProof/>
          <w:sz w:val="24"/>
          <w:szCs w:val="24"/>
          <w:lang w:val="ky-KG"/>
        </w:rPr>
        <w:t>.</w:t>
      </w:r>
    </w:p>
    <w:p w:rsidRPr="001619FF" w:rsidR="00215297" w:rsidP="003F4261" w:rsidRDefault="0063430C" w14:paraId="074D21AF" w14:textId="2E43652C">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Өнөр жай тармактары жана башка университеттер менен өнөктөштүк чыгымдары</w:t>
      </w:r>
      <w:r w:rsidRPr="001619FF" w:rsidR="00215297">
        <w:rPr>
          <w:rFonts w:ascii="Times New Roman" w:hAnsi="Times New Roman" w:cs="Times New Roman"/>
          <w:noProof/>
          <w:sz w:val="24"/>
          <w:szCs w:val="24"/>
          <w:lang w:val="ky-KG"/>
        </w:rPr>
        <w:t>.</w:t>
      </w:r>
    </w:p>
    <w:p w:rsidRPr="001619FF" w:rsidR="00215297" w:rsidP="003F4261" w:rsidRDefault="0063430C" w14:paraId="3511F25E" w14:textId="1C060CAE">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Окутуучулардын жана башка тиешелүү суб-долбоордун кызматкерлеринин кесиптик өнүгүүсү</w:t>
      </w:r>
      <w:r w:rsidRPr="001619FF" w:rsidR="00215297">
        <w:rPr>
          <w:rFonts w:ascii="Times New Roman" w:hAnsi="Times New Roman" w:cs="Times New Roman"/>
          <w:noProof/>
          <w:sz w:val="24"/>
          <w:szCs w:val="24"/>
          <w:lang w:val="ky-KG"/>
        </w:rPr>
        <w:t>.</w:t>
      </w:r>
    </w:p>
    <w:p w:rsidRPr="001619FF" w:rsidR="00215297" w:rsidP="003F4261" w:rsidRDefault="0063430C" w14:paraId="0C8BD80B" w14:textId="611AE32F">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Өлкөдө конференцияларды, семинарларды жана практикумдарды уюштурууга, ошондой эле АИФтин суб-долбооруна байланыштуу эл аралык конференцияларга катышууга чыгымдар</w:t>
      </w:r>
      <w:r w:rsidRPr="001619FF" w:rsidR="00215297">
        <w:rPr>
          <w:rFonts w:ascii="Times New Roman" w:hAnsi="Times New Roman" w:cs="Times New Roman"/>
          <w:noProof/>
          <w:sz w:val="24"/>
          <w:szCs w:val="24"/>
          <w:lang w:val="ky-KG"/>
        </w:rPr>
        <w:t>.</w:t>
      </w:r>
    </w:p>
    <w:p w:rsidRPr="001619FF" w:rsidR="00215297" w:rsidP="003F4261" w:rsidRDefault="0063430C" w14:paraId="6BEBD3F1" w14:textId="62B11F1A">
      <w:pPr>
        <w:pStyle w:val="af"/>
        <w:numPr>
          <w:ilvl w:val="0"/>
          <w:numId w:val="33"/>
        </w:numPr>
        <w:spacing w:line="240" w:lineRule="auto"/>
        <w:ind w:left="714" w:hanging="357"/>
        <w:contextualSpacing w:val="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Кошумча операциялык чыгымдар (кеңсе буюмдары, кеңсе кызматтары, которуу, транспорт жана суб-долбоор менен байланышкан күйүүчү май чыгымдары ж. б.) суралган гранттын суммасынын 15 пайызынан ашпашы керек</w:t>
      </w:r>
      <w:r w:rsidRPr="001619FF" w:rsidR="00215297">
        <w:rPr>
          <w:rFonts w:ascii="Times New Roman" w:hAnsi="Times New Roman" w:cs="Times New Roman"/>
          <w:noProof/>
          <w:sz w:val="24"/>
          <w:szCs w:val="24"/>
          <w:lang w:val="ky-KG"/>
        </w:rPr>
        <w:t>.</w:t>
      </w:r>
    </w:p>
    <w:p w:rsidRPr="001619FF" w:rsidR="00215297" w:rsidP="00215297" w:rsidRDefault="0063430C" w14:paraId="08FD0059" w14:textId="5DCF2CB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Курулуш иштерине чыгымдар, окутуучулардын эмгек акысы/жөлөкпулдары, студенттердин стипендиялары жана унаа сатып алууга </w:t>
      </w:r>
      <w:r w:rsidRPr="001619FF">
        <w:rPr>
          <w:rFonts w:ascii="Times New Roman" w:hAnsi="Times New Roman" w:cs="Times New Roman"/>
          <w:b/>
          <w:bCs/>
          <w:noProof/>
          <w:sz w:val="24"/>
          <w:szCs w:val="24"/>
          <w:lang w:val="ky-KG"/>
        </w:rPr>
        <w:t>жол берилбейт</w:t>
      </w:r>
      <w:r w:rsidRPr="001619FF">
        <w:rPr>
          <w:rFonts w:ascii="Times New Roman" w:hAnsi="Times New Roman" w:cs="Times New Roman"/>
          <w:noProof/>
          <w:sz w:val="24"/>
          <w:szCs w:val="24"/>
          <w:lang w:val="ky-KG"/>
        </w:rPr>
        <w:t xml:space="preserve">. ГП АИФ суб-долбоору менен байланышпаган бардык чыгымдарга катуу </w:t>
      </w:r>
      <w:r w:rsidRPr="001619FF">
        <w:rPr>
          <w:rFonts w:ascii="Times New Roman" w:hAnsi="Times New Roman" w:cs="Times New Roman"/>
          <w:b/>
          <w:bCs/>
          <w:noProof/>
          <w:sz w:val="24"/>
          <w:szCs w:val="24"/>
          <w:lang w:val="ky-KG"/>
        </w:rPr>
        <w:t>тыюу салынат</w:t>
      </w:r>
      <w:r w:rsidRPr="001619FF" w:rsidR="00215297">
        <w:rPr>
          <w:rFonts w:ascii="Times New Roman" w:hAnsi="Times New Roman" w:cs="Times New Roman"/>
          <w:noProof/>
          <w:sz w:val="24"/>
          <w:szCs w:val="24"/>
          <w:lang w:val="ky-KG"/>
        </w:rPr>
        <w:t>.</w:t>
      </w:r>
    </w:p>
    <w:p w:rsidRPr="001619FF" w:rsidR="00E77DCF" w:rsidP="006C028F" w:rsidRDefault="00E77DCF" w14:paraId="00000148" w14:textId="77777777">
      <w:pPr>
        <w:spacing w:line="240" w:lineRule="auto"/>
        <w:jc w:val="both"/>
        <w:rPr>
          <w:rFonts w:ascii="Times New Roman" w:hAnsi="Times New Roman" w:cs="Times New Roman"/>
          <w:noProof/>
          <w:sz w:val="24"/>
          <w:szCs w:val="24"/>
          <w:lang w:val="ky-KG"/>
        </w:rPr>
      </w:pPr>
    </w:p>
    <w:p w:rsidRPr="001B4B8F" w:rsidR="00E77DCF" w:rsidP="003F4261" w:rsidRDefault="00E3607F" w14:paraId="00000149" w14:textId="7DF9FD54">
      <w:pPr>
        <w:pStyle w:val="1"/>
        <w:numPr>
          <w:ilvl w:val="0"/>
          <w:numId w:val="15"/>
        </w:numPr>
        <w:spacing w:before="0" w:after="120"/>
        <w:rPr>
          <w:rFonts w:ascii="Times New Roman" w:hAnsi="Times New Roman" w:cs="Times New Roman"/>
          <w:noProof/>
          <w:color w:val="4F81BD" w:themeColor="accent1"/>
          <w:sz w:val="28"/>
          <w:szCs w:val="28"/>
          <w:lang w:val="ky-KG"/>
        </w:rPr>
      </w:pPr>
      <w:bookmarkStart w:name="_Toc202776948" w:id="18"/>
      <w:r w:rsidRPr="001B4B8F">
        <w:rPr>
          <w:rFonts w:ascii="Times New Roman" w:hAnsi="Times New Roman" w:cs="Times New Roman"/>
          <w:noProof/>
          <w:color w:val="4F81BD" w:themeColor="accent1"/>
          <w:sz w:val="28"/>
          <w:szCs w:val="28"/>
          <w:lang w:val="ky-KG"/>
        </w:rPr>
        <w:t xml:space="preserve">АИФ гранты боюнча долбоордук арыздарды конкурстук </w:t>
      </w:r>
      <w:r w:rsidRPr="001B4B8F" w:rsidR="00E9245B">
        <w:rPr>
          <w:rFonts w:ascii="Times New Roman" w:hAnsi="Times New Roman" w:cs="Times New Roman"/>
          <w:noProof/>
          <w:color w:val="4F81BD" w:themeColor="accent1"/>
          <w:sz w:val="28"/>
          <w:szCs w:val="28"/>
          <w:lang w:val="ky-KG"/>
        </w:rPr>
        <w:t>тандоо</w:t>
      </w:r>
      <w:r w:rsidRPr="001B4B8F">
        <w:rPr>
          <w:rFonts w:ascii="Times New Roman" w:hAnsi="Times New Roman" w:cs="Times New Roman"/>
          <w:noProof/>
          <w:color w:val="4F81BD" w:themeColor="accent1"/>
          <w:sz w:val="28"/>
          <w:szCs w:val="28"/>
          <w:lang w:val="ky-KG"/>
        </w:rPr>
        <w:t xml:space="preserve"> процесси</w:t>
      </w:r>
      <w:bookmarkEnd w:id="18"/>
    </w:p>
    <w:p w:rsidRPr="001619FF" w:rsidR="00E77DCF" w:rsidP="006C028F" w:rsidRDefault="00E3607F" w14:paraId="0000014A" w14:textId="42BFE9D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Тууралуулук (ачык-айкындык) гранттарды конкурстук негизде берүүдө ийгиликтүү схемалардын негизги шарты болуп эсептелет. Мындан тышкары, ачык-айкын жол-жоболор сектордун жоопкерчилигин жогорулатууга жана узак мөөнөттүү туруктуулукту камсыздоого өбөлгө түзөт. Бул колдонмодо АИФ грантынын суб-долбоорлорун өз убагында ишке ашырууга зарыл болгон процедуралык кадамдар жана эрежелер баяндалат, алардын тандоо жана ишке ашыруу процесстеринин баарында ачык-айкындуулук камсыздалат</w:t>
      </w:r>
      <w:r w:rsidRPr="001619FF" w:rsidR="002229D7">
        <w:rPr>
          <w:rFonts w:ascii="Times New Roman" w:hAnsi="Times New Roman" w:cs="Times New Roman"/>
          <w:noProof/>
          <w:sz w:val="24"/>
          <w:szCs w:val="24"/>
          <w:lang w:val="ky-KG"/>
        </w:rPr>
        <w:t>.</w:t>
      </w:r>
    </w:p>
    <w:p w:rsidRPr="001619FF" w:rsidR="00E77DCF" w:rsidP="00AD3ED8" w:rsidRDefault="00E3607F" w14:paraId="0000014B" w14:textId="246A63B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 башкаруу </w:t>
      </w:r>
      <w:r w:rsidRPr="001619FF" w:rsidR="009D0CC4">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алкагында түзүлгөн АИФ Секретариаты (АИФС) аркылуу жүзөгө ашырылат.</w:t>
      </w:r>
      <w:r w:rsidRPr="001619FF" w:rsidR="009A67DB">
        <w:rPr>
          <w:rFonts w:ascii="Times New Roman" w:hAnsi="Times New Roman" w:cs="Times New Roman"/>
          <w:noProof/>
          <w:sz w:val="24"/>
          <w:szCs w:val="24"/>
          <w:lang w:val="ky-KG"/>
        </w:rPr>
        <w:t xml:space="preserve"> ДИА/КБ </w:t>
      </w:r>
      <w:r w:rsidRPr="001619FF">
        <w:rPr>
          <w:rFonts w:ascii="Times New Roman" w:hAnsi="Times New Roman" w:cs="Times New Roman"/>
          <w:noProof/>
          <w:sz w:val="24"/>
          <w:szCs w:val="24"/>
          <w:lang w:val="ky-KG"/>
        </w:rPr>
        <w:t xml:space="preserve">командасы АИФС аркылуу гранттарды ишке ашырууну негизги координациялоону жана көзөмөлдөөнү камсыздайт. </w:t>
      </w:r>
      <w:r w:rsidRPr="001619FF" w:rsidR="00123B25">
        <w:rPr>
          <w:rFonts w:ascii="Times New Roman" w:hAnsi="Times New Roman" w:cs="Times New Roman"/>
          <w:noProof/>
          <w:sz w:val="24"/>
          <w:szCs w:val="24"/>
          <w:lang w:val="ky-KG"/>
        </w:rPr>
        <w:t xml:space="preserve">КР </w:t>
      </w:r>
      <w:r w:rsidRPr="001619FF" w:rsidR="00A2336C">
        <w:rPr>
          <w:rFonts w:ascii="Times New Roman" w:hAnsi="Times New Roman" w:cs="Times New Roman"/>
          <w:noProof/>
          <w:sz w:val="24"/>
          <w:szCs w:val="24"/>
          <w:lang w:val="ky-KG"/>
        </w:rPr>
        <w:t>ИЖ</w:t>
      </w:r>
      <w:r w:rsidRPr="001619FF" w:rsidR="00123B25">
        <w:rPr>
          <w:rFonts w:ascii="Times New Roman" w:hAnsi="Times New Roman" w:cs="Times New Roman"/>
          <w:noProof/>
          <w:sz w:val="24"/>
          <w:szCs w:val="24"/>
          <w:lang w:val="ky-KG"/>
        </w:rPr>
        <w:t>ББИМ</w:t>
      </w:r>
      <w:r w:rsidRPr="001619FF">
        <w:rPr>
          <w:rFonts w:ascii="Times New Roman" w:hAnsi="Times New Roman" w:cs="Times New Roman"/>
          <w:noProof/>
          <w:sz w:val="24"/>
          <w:szCs w:val="24"/>
          <w:lang w:val="ky-KG"/>
        </w:rPr>
        <w:t>/</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менен жогорку окуу жайынын ортосунда гранттык келишимге кол коюлуп, тандоо аяктаган соң, АИФ грант ээчүлөрү өз суб-долбоорлорун өз убагында жана натыйжалуу ишке ашырууга жана алардын аткарылышы боюнча </w:t>
      </w:r>
      <w:r w:rsidRPr="001619FF" w:rsidR="00123B25">
        <w:rPr>
          <w:rFonts w:ascii="Times New Roman" w:hAnsi="Times New Roman" w:cs="Times New Roman"/>
          <w:noProof/>
          <w:sz w:val="24"/>
          <w:szCs w:val="24"/>
          <w:lang w:val="ky-KG"/>
        </w:rPr>
        <w:t xml:space="preserve">КР </w:t>
      </w:r>
      <w:r w:rsidRPr="001619FF" w:rsidR="00A2336C">
        <w:rPr>
          <w:rFonts w:ascii="Times New Roman" w:hAnsi="Times New Roman" w:cs="Times New Roman"/>
          <w:noProof/>
          <w:sz w:val="24"/>
          <w:szCs w:val="24"/>
          <w:lang w:val="ky-KG"/>
        </w:rPr>
        <w:t>ИЖ</w:t>
      </w:r>
      <w:r w:rsidRPr="001619FF" w:rsidR="00123B25">
        <w:rPr>
          <w:rFonts w:ascii="Times New Roman" w:hAnsi="Times New Roman" w:cs="Times New Roman"/>
          <w:noProof/>
          <w:sz w:val="24"/>
          <w:szCs w:val="24"/>
          <w:lang w:val="ky-KG"/>
        </w:rPr>
        <w:t>ББИМ</w:t>
      </w:r>
      <w:r w:rsidRPr="001619FF" w:rsidR="00BB05A3">
        <w:rPr>
          <w:rFonts w:ascii="Times New Roman" w:hAnsi="Times New Roman" w:cs="Times New Roman"/>
          <w:noProof/>
          <w:sz w:val="24"/>
          <w:szCs w:val="24"/>
          <w:lang w:val="ky-KG"/>
        </w:rPr>
        <w:t>не</w:t>
      </w:r>
      <w:r w:rsidRPr="001619FF">
        <w:rPr>
          <w:rFonts w:ascii="Times New Roman" w:hAnsi="Times New Roman" w:cs="Times New Roman"/>
          <w:noProof/>
          <w:sz w:val="24"/>
          <w:szCs w:val="24"/>
          <w:lang w:val="ky-KG"/>
        </w:rPr>
        <w:t xml:space="preserve"> отчет берүүгө жоопкерчилик алышат.</w:t>
      </w:r>
      <w:r w:rsidRPr="001619FF" w:rsidR="002229D7">
        <w:rPr>
          <w:rFonts w:ascii="Times New Roman" w:hAnsi="Times New Roman" w:cs="Times New Roman"/>
          <w:noProof/>
          <w:sz w:val="24"/>
          <w:szCs w:val="24"/>
          <w:lang w:val="ky-KG"/>
        </w:rPr>
        <w:t>.</w:t>
      </w:r>
    </w:p>
    <w:p w:rsidRPr="001B4B8F" w:rsidR="00E77DCF" w:rsidP="001B4B8F" w:rsidRDefault="00E3607F" w14:paraId="0000014C" w14:textId="32D6D0B0">
      <w:pPr>
        <w:pStyle w:val="2"/>
      </w:pPr>
      <w:bookmarkStart w:name="_Toc202776949" w:id="19"/>
      <w:proofErr w:type="spellStart"/>
      <w:r w:rsidRPr="001B4B8F">
        <w:t>Иш-аракеттердин</w:t>
      </w:r>
      <w:proofErr w:type="spellEnd"/>
      <w:r w:rsidRPr="001B4B8F">
        <w:t xml:space="preserve"> </w:t>
      </w:r>
      <w:proofErr w:type="spellStart"/>
      <w:r w:rsidRPr="001B4B8F">
        <w:t>жалпы</w:t>
      </w:r>
      <w:proofErr w:type="spellEnd"/>
      <w:r w:rsidRPr="001B4B8F">
        <w:t xml:space="preserve"> </w:t>
      </w:r>
      <w:proofErr w:type="spellStart"/>
      <w:r w:rsidRPr="001B4B8F">
        <w:t>тартиби</w:t>
      </w:r>
      <w:bookmarkEnd w:id="19"/>
      <w:proofErr w:type="spellEnd"/>
    </w:p>
    <w:p w:rsidRPr="001619FF" w:rsidR="00E77DCF" w:rsidP="00E3607F" w:rsidRDefault="00E3607F" w14:paraId="0000014E" w14:textId="7C7B41FA">
      <w:pPr>
        <w:pStyle w:val="aff4"/>
        <w:rPr>
          <w:noProof/>
          <w:lang w:val="ky-KG"/>
        </w:rPr>
      </w:pPr>
      <w:r w:rsidRPr="001619FF">
        <w:rPr>
          <w:noProof/>
          <w:lang w:val="ky-KG"/>
        </w:rPr>
        <w:t xml:space="preserve">АИФ </w:t>
      </w:r>
      <w:r w:rsidRPr="001619FF" w:rsidR="00345D7A">
        <w:rPr>
          <w:noProof/>
          <w:lang w:val="ky-KG"/>
        </w:rPr>
        <w:t>гранттык программасын</w:t>
      </w:r>
      <w:r w:rsidRPr="001619FF">
        <w:rPr>
          <w:noProof/>
          <w:lang w:val="ky-KG"/>
        </w:rPr>
        <w:t xml:space="preserve"> өз убагында жана натыйжалуу ишке ашырууну камсыздоо үчүн бардык катышуучу тараптар ушул Колдонмодо белгиленген жоболорду жана тартипти сактоого тийиш. Суб-долбоорлорду тандоо жана ишке ашыруу процессинин жалпы тартиби төмөнкү кадамдарды камтыйт</w:t>
      </w:r>
      <w:r w:rsidRPr="001619FF" w:rsidR="00494B42">
        <w:rPr>
          <w:noProof/>
          <w:lang w:val="ky-KG"/>
        </w:rPr>
        <w:t>:</w:t>
      </w:r>
    </w:p>
    <w:p w:rsidRPr="001619FF" w:rsidR="00E77DCF" w:rsidP="003F4261" w:rsidRDefault="00E3607F" w14:paraId="0000014F" w14:textId="0D17B4F0">
      <w:pPr>
        <w:numPr>
          <w:ilvl w:val="0"/>
          <w:numId w:val="7"/>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1-кадам: Процесс ар кандай санариптик жана санариптик эмес платформаларда, анын ичинде </w:t>
      </w:r>
      <w:r w:rsidRPr="001619FF" w:rsidR="00BB05A3">
        <w:rPr>
          <w:rFonts w:ascii="Times New Roman" w:hAnsi="Times New Roman" w:cs="Times New Roman"/>
          <w:noProof/>
          <w:sz w:val="24"/>
          <w:szCs w:val="24"/>
          <w:lang w:val="ky-KG"/>
        </w:rPr>
        <w:t xml:space="preserve">КР </w:t>
      </w:r>
      <w:r w:rsidRPr="001619FF" w:rsidR="00A2336C">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ББИМни</w:t>
      </w:r>
      <w:r w:rsidRPr="001619FF">
        <w:rPr>
          <w:rFonts w:ascii="Times New Roman" w:hAnsi="Times New Roman" w:cs="Times New Roman"/>
          <w:noProof/>
          <w:sz w:val="24"/>
          <w:szCs w:val="24"/>
          <w:lang w:val="ky-KG"/>
        </w:rPr>
        <w:t xml:space="preserve">н веб-сайты жана расмий социалдык тармактагы аккаунттары, ошондой эле университеттерге түз жөнөтүлгөн билдирүүлөр аркылуу конкурсту жарыялоо </w:t>
      </w:r>
      <w:r w:rsidRPr="001619FF">
        <w:rPr>
          <w:rFonts w:ascii="Times New Roman" w:hAnsi="Times New Roman" w:cs="Times New Roman"/>
          <w:noProof/>
          <w:sz w:val="24"/>
          <w:szCs w:val="24"/>
          <w:lang w:val="ky-KG"/>
        </w:rPr>
        <w:t>менен башталат. Андан соң тааныштыруу (ориентациялык) семинарлары жана бир катар түшүндүрүүчү жолугушуулар өткөрүлөт</w:t>
      </w:r>
      <w:r w:rsidRPr="001619FF" w:rsidR="002229D7">
        <w:rPr>
          <w:rFonts w:ascii="Times New Roman" w:hAnsi="Times New Roman" w:cs="Times New Roman"/>
          <w:noProof/>
          <w:sz w:val="24"/>
          <w:szCs w:val="24"/>
          <w:lang w:val="ky-KG"/>
        </w:rPr>
        <w:t xml:space="preserve">. </w:t>
      </w:r>
    </w:p>
    <w:p w:rsidRPr="001619FF" w:rsidR="00E77DCF" w:rsidP="003F4261" w:rsidRDefault="00E3607F" w14:paraId="00000150" w14:textId="306B77AB">
      <w:pPr>
        <w:numPr>
          <w:ilvl w:val="0"/>
          <w:numId w:val="7"/>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2-кадам: Конкурстун жарыяланган күнүнөн тартып 30 күндүн ичинде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болгон жогорку окуу жайлардын окутуучулары гранттык суб-долбоор боюнча идеяны кыскача сүрөттөгөн концепт долбоордук өтүнмөсүн (1-тиркеме) стандарттык форматта АИФСке тапшыруу менен өз кызыгуусун билдиришет. АИФС концепттердин минималдуу кабыл алуу критерийлерине шайкештигин жана АИФтин максаттарына ылайыктуулугун аныктоо үчүн алдын ала административдик текшерүү жүргүзөт. Минималдуу критерийлерге жооп берген концепттер кабыл алынгандыгы тууралуу АИФС тарабынан билдирилет жана катышуучуларга кабыл алуу макамы тууралуу маалымат менен кошо долбоордук өтүнмөнү даярдоого чакыруу жөнөтүлөт</w:t>
      </w:r>
      <w:r w:rsidRPr="001619FF" w:rsidR="002229D7">
        <w:rPr>
          <w:rFonts w:ascii="Times New Roman" w:hAnsi="Times New Roman" w:cs="Times New Roman"/>
          <w:noProof/>
          <w:sz w:val="24"/>
          <w:szCs w:val="24"/>
          <w:lang w:val="ky-KG"/>
        </w:rPr>
        <w:t>.</w:t>
      </w:r>
    </w:p>
    <w:p w:rsidRPr="001619FF" w:rsidR="00E77DCF" w:rsidP="7496D463" w:rsidRDefault="00E3607F" w14:paraId="00000151" w14:textId="547E2114">
      <w:pPr>
        <w:numPr>
          <w:ilvl w:val="1"/>
          <w:numId w:val="1"/>
        </w:numPr>
        <w:pBdr>
          <w:top w:val="nil"/>
          <w:left w:val="nil"/>
          <w:bottom w:val="nil"/>
          <w:right w:val="nil"/>
          <w:between w:val="nil"/>
        </w:pBd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3-кадам: Долбоордук концепттер кабыл алынганы тууралуу жарыяланган соң, тиешелүү талапкерлер 60 календардык күндүн ичинде өздөрүнүн деталдуу долбоордук сунуштарын </w:t>
      </w:r>
      <w:r w:rsidRPr="001619FF" w:rsidR="00BB05A3">
        <w:rPr>
          <w:rFonts w:ascii="Times New Roman" w:hAnsi="Times New Roman" w:cs="Times New Roman"/>
          <w:noProof/>
          <w:sz w:val="24"/>
          <w:szCs w:val="24"/>
          <w:lang w:val="ky-KG"/>
        </w:rPr>
        <w:t xml:space="preserve">КР </w:t>
      </w:r>
      <w:r w:rsidRPr="001619FF" w:rsidR="00920BA5">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ББИМни</w:t>
      </w:r>
      <w:r w:rsidRPr="001619FF">
        <w:rPr>
          <w:rFonts w:ascii="Times New Roman" w:hAnsi="Times New Roman" w:cs="Times New Roman"/>
          <w:noProof/>
          <w:sz w:val="24"/>
          <w:szCs w:val="24"/>
          <w:lang w:val="ky-KG"/>
        </w:rPr>
        <w:t xml:space="preserve">н веб-сайтында жайгаштырылган стандарттык форматка (2-тиркеме) ылайык даярдап, тапшырышат. Деталдуу долбоордук өтүнмөлөрдү даярдоо боюнча семинарлар, анын ичинде экологиялык жана социалдык аспектилерге, ошондой эле Дүйнөлүк банктын талаптарына шайкештикке байланыштуу талаптарды камтыган окуулар АИФС жана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тарабынан уюштурулат. Бул семинарлар жогорку окуу жайларынын тиешелүү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тараптарына деталдуу өтүнмөлөрдү иштеп чыгууда көмөк көрсөтүү максатын көздөйт.</w:t>
      </w:r>
    </w:p>
    <w:sdt>
      <w:sdtPr>
        <w:rPr>
          <w:rFonts w:ascii="Times New Roman" w:hAnsi="Times New Roman" w:cs="Times New Roman"/>
          <w:noProof/>
          <w:sz w:val="24"/>
          <w:szCs w:val="24"/>
          <w:lang w:val="ky-KG"/>
        </w:rPr>
        <w:tag w:val="goog_rdk_27"/>
        <w:id w:val="-1102263789"/>
        <w:placeholder>
          <w:docPart w:val="DefaultPlaceholder_1081868574"/>
        </w:placeholder>
      </w:sdtPr>
      <w:sdtEndPr>
        <w:rPr>
          <w:rFonts w:ascii="Times New Roman" w:hAnsi="Times New Roman" w:cs="Times New Roman"/>
          <w:noProof/>
          <w:sz w:val="24"/>
          <w:szCs w:val="24"/>
          <w:lang w:val="ky-KG"/>
        </w:rPr>
      </w:sdtEndPr>
      <w:sdtContent>
        <w:p w:rsidRPr="001619FF" w:rsidR="00E77DCF" w:rsidP="003F4261" w:rsidRDefault="00DB54A5" w14:paraId="00000152" w14:textId="1055D75C">
          <w:pPr>
            <w:numPr>
              <w:ilvl w:val="0"/>
              <w:numId w:val="7"/>
            </w:numPr>
            <w:spacing w:line="240" w:lineRule="auto"/>
            <w:jc w:val="both"/>
            <w:rPr>
              <w:rFonts w:ascii="Times New Roman" w:hAnsi="Times New Roman" w:eastAsia="Arial" w:cs="Times New Roman"/>
              <w:noProof/>
              <w:sz w:val="24"/>
              <w:szCs w:val="24"/>
              <w:lang w:val="ky-KG"/>
            </w:rPr>
          </w:pPr>
          <w:sdt>
            <w:sdtPr>
              <w:rPr>
                <w:rFonts w:ascii="Times New Roman" w:hAnsi="Times New Roman" w:cs="Times New Roman"/>
                <w:noProof/>
                <w:sz w:val="24"/>
                <w:szCs w:val="24"/>
                <w:lang w:val="ky-KG"/>
              </w:rPr>
              <w:tag w:val="goog_rdk_25"/>
              <w:id w:val="725501126"/>
            </w:sdtPr>
            <w:sdtEndPr/>
            <w:sdtContent>
              <w:r w:rsidRPr="001619FF" w:rsidR="00E3607F">
                <w:rPr>
                  <w:rFonts w:ascii="Times New Roman" w:hAnsi="Times New Roman" w:cs="Times New Roman"/>
                  <w:noProof/>
                  <w:sz w:val="24"/>
                  <w:szCs w:val="24"/>
                  <w:lang w:val="ky-KG"/>
                </w:rPr>
                <w:t xml:space="preserve">4-кадам: АИФС гранттык долбоордук концепттерди (гранттык суб-долбоор идеясынын кыскача сүрөттөлүшү) кабыл алып, административдик баалоодон өткөргөндөн кийин, </w:t>
              </w:r>
              <w:r w:rsidRPr="001619FF" w:rsidR="009A67DB">
                <w:rPr>
                  <w:rFonts w:ascii="Times New Roman" w:hAnsi="Times New Roman" w:cs="Times New Roman"/>
                  <w:noProof/>
                  <w:sz w:val="24"/>
                  <w:szCs w:val="24"/>
                  <w:lang w:val="ky-KG"/>
                </w:rPr>
                <w:t xml:space="preserve">ДИА/КБ </w:t>
              </w:r>
              <w:r w:rsidRPr="001619FF" w:rsidR="00E3607F">
                <w:rPr>
                  <w:rFonts w:ascii="Times New Roman" w:hAnsi="Times New Roman" w:cs="Times New Roman"/>
                  <w:noProof/>
                  <w:sz w:val="24"/>
                  <w:szCs w:val="24"/>
                  <w:lang w:val="ky-KG"/>
                </w:rPr>
                <w:t>тарабынан конкурстук негизде тандалып алынган Техникалык эксперттер тобун (АИФТГ) түзөт. АИФТГ тиешелүү адистик тармактардагы эксперттерден турат жана алардын курамына жаратылыш жана коомдук илимдер багытындагы тажрыйбалуу адистер кирет. Бул эксперттер таанымал академиялык чөйрөлөрдү жана эксперттик коомчулукту көрсөтүшү керек</w:t>
              </w:r>
              <w:r w:rsidRPr="001619FF" w:rsidR="002229D7">
                <w:rPr>
                  <w:rFonts w:ascii="Times New Roman" w:hAnsi="Times New Roman" w:cs="Times New Roman"/>
                  <w:noProof/>
                  <w:sz w:val="24"/>
                  <w:szCs w:val="24"/>
                  <w:lang w:val="ky-KG"/>
                </w:rPr>
                <w:t xml:space="preserve">. </w:t>
              </w:r>
            </w:sdtContent>
          </w:sdt>
        </w:p>
      </w:sdtContent>
    </w:sdt>
    <w:p w:rsidRPr="001619FF" w:rsidR="00E77DCF" w:rsidP="003F4261" w:rsidRDefault="00E3607F" w14:paraId="00000153" w14:textId="2CAB0312">
      <w:pPr>
        <w:numPr>
          <w:ilvl w:val="0"/>
          <w:numId w:val="7"/>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5-кадам: АИФТГ бардык деталдуу өтүнмөлөрдү белгиленген баалоо критерийлерине, анын ичинде экологиялык жана социалдык критерийлерге ылайыктуулугун (3-тиркеме) карап чыгат. Баалоо «атын жашыруу» ыкмасы менен жүргүзүлөт, анда талапкерлердин жана жогорку окуу жайларынын аттары жашырылып, эксперттерге берилбейт</w:t>
      </w:r>
      <w:r w:rsidRPr="001619FF" w:rsidR="002229D7">
        <w:rPr>
          <w:rFonts w:ascii="Times New Roman" w:hAnsi="Times New Roman" w:cs="Times New Roman"/>
          <w:noProof/>
          <w:sz w:val="24"/>
          <w:szCs w:val="24"/>
          <w:lang w:val="ky-KG"/>
        </w:rPr>
        <w:t xml:space="preserve">. </w:t>
      </w:r>
    </w:p>
    <w:p w:rsidRPr="001619FF" w:rsidR="00E77DCF" w:rsidP="003F4261" w:rsidRDefault="00E3607F" w14:paraId="00000154" w14:textId="0DFC231A">
      <w:pPr>
        <w:numPr>
          <w:ilvl w:val="0"/>
          <w:numId w:val="7"/>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6-кадам: АИФТГ бардык баалоо упайларын топтоп, деталдуу долбоордук өтүнмөнү баалоо формасынын (4-тиркеме) негизинде баалоо жыйынтыгын даярдайт. Бул жыйынтык изилдөө жана инновациялар Кеңешине (</w:t>
      </w:r>
      <w:r w:rsidRPr="001619FF" w:rsidR="00123B25">
        <w:rPr>
          <w:rFonts w:ascii="Times New Roman" w:hAnsi="Times New Roman" w:cs="Times New Roman"/>
          <w:noProof/>
          <w:sz w:val="24"/>
          <w:szCs w:val="24"/>
          <w:lang w:val="ky-KG"/>
        </w:rPr>
        <w:t>ИИК</w:t>
      </w:r>
      <w:r w:rsidRPr="001619FF">
        <w:rPr>
          <w:rFonts w:ascii="Times New Roman" w:hAnsi="Times New Roman" w:cs="Times New Roman"/>
          <w:noProof/>
          <w:sz w:val="24"/>
          <w:szCs w:val="24"/>
          <w:lang w:val="ky-KG"/>
        </w:rPr>
        <w:t>) акыркы бекитүү жана грант ыйгаруу үчүн долбоордук сунуштарды тандоо максатында сунушталат</w:t>
      </w:r>
      <w:r w:rsidRPr="001619FF" w:rsidR="002229D7">
        <w:rPr>
          <w:rFonts w:ascii="Times New Roman" w:hAnsi="Times New Roman" w:cs="Times New Roman"/>
          <w:noProof/>
          <w:sz w:val="24"/>
          <w:szCs w:val="24"/>
          <w:lang w:val="ky-KG"/>
        </w:rPr>
        <w:t xml:space="preserve">. </w:t>
      </w:r>
    </w:p>
    <w:p w:rsidRPr="001619FF" w:rsidR="00E77DCF" w:rsidP="003F4261" w:rsidRDefault="00E3607F" w14:paraId="00000155" w14:textId="5D32C86D">
      <w:pPr>
        <w:numPr>
          <w:ilvl w:val="0"/>
          <w:numId w:val="7"/>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7-кадам: АИФС жана грант ээчилери АИФтин инвестицияларынын жетиштүү жана натыйжалуу болушун камсыздоо үчүн бюджетти оптималдаштыруу боюнча сүйлөшүүлөрдү өткөрүшөт. Сүйлөшүүлөрдүн жыйынтыгына жана жетишилген макулдашууларга ылайык, грант ээчилер </w:t>
      </w:r>
      <w:r w:rsidRPr="001619FF" w:rsidR="00BB05A3">
        <w:rPr>
          <w:rFonts w:ascii="Times New Roman" w:hAnsi="Times New Roman" w:cs="Times New Roman"/>
          <w:noProof/>
          <w:sz w:val="24"/>
          <w:szCs w:val="24"/>
          <w:lang w:val="ky-KG"/>
        </w:rPr>
        <w:t xml:space="preserve">КР </w:t>
      </w:r>
      <w:r w:rsidRPr="001619FF" w:rsidR="00920BA5">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w:t>
      </w:r>
      <w:r w:rsidRPr="001619FF">
        <w:rPr>
          <w:rFonts w:ascii="Times New Roman" w:hAnsi="Times New Roman" w:cs="Times New Roman"/>
          <w:noProof/>
          <w:sz w:val="24"/>
          <w:szCs w:val="24"/>
          <w:lang w:val="ky-KG"/>
        </w:rPr>
        <w:t>/</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менен гранттык келишим түзүшөт жана АИФС менен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аркылуу </w:t>
      </w:r>
      <w:r w:rsidRPr="001619FF" w:rsidR="00123B25">
        <w:rPr>
          <w:rFonts w:ascii="Times New Roman" w:hAnsi="Times New Roman" w:cs="Times New Roman"/>
          <w:noProof/>
          <w:sz w:val="24"/>
          <w:szCs w:val="24"/>
          <w:lang w:val="ky-KG"/>
        </w:rPr>
        <w:t xml:space="preserve">ИИК </w:t>
      </w:r>
      <w:r w:rsidRPr="001619FF">
        <w:rPr>
          <w:rFonts w:ascii="Times New Roman" w:hAnsi="Times New Roman" w:cs="Times New Roman"/>
          <w:noProof/>
          <w:sz w:val="24"/>
          <w:szCs w:val="24"/>
          <w:lang w:val="ky-KG"/>
        </w:rPr>
        <w:t xml:space="preserve">жана </w:t>
      </w:r>
      <w:r w:rsidRPr="001619FF" w:rsidR="00BB05A3">
        <w:rPr>
          <w:rFonts w:ascii="Times New Roman" w:hAnsi="Times New Roman" w:cs="Times New Roman"/>
          <w:noProof/>
          <w:sz w:val="24"/>
          <w:szCs w:val="24"/>
          <w:lang w:val="ky-KG"/>
        </w:rPr>
        <w:t xml:space="preserve">КР </w:t>
      </w:r>
      <w:r w:rsidRPr="001619FF" w:rsidR="00920BA5">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ББИМне</w:t>
      </w:r>
      <w:r w:rsidRPr="001619FF">
        <w:rPr>
          <w:rFonts w:ascii="Times New Roman" w:hAnsi="Times New Roman" w:cs="Times New Roman"/>
          <w:noProof/>
          <w:sz w:val="24"/>
          <w:szCs w:val="24"/>
          <w:lang w:val="ky-KG"/>
        </w:rPr>
        <w:t xml:space="preserve"> карата өз суб-долбоорлорун ишке ашыруу жана аткарылышы тууралуу отчет берүү боюнча расмий түрдө ыйгарым укуктуу жана жоопкерчиликке ээ болушат</w:t>
      </w:r>
      <w:r w:rsidRPr="001619FF" w:rsidR="002229D7">
        <w:rPr>
          <w:rFonts w:ascii="Times New Roman" w:hAnsi="Times New Roman" w:cs="Times New Roman"/>
          <w:noProof/>
          <w:sz w:val="24"/>
          <w:szCs w:val="24"/>
          <w:lang w:val="ky-KG"/>
        </w:rPr>
        <w:t xml:space="preserve">.    </w:t>
      </w:r>
    </w:p>
    <w:p w:rsidRPr="001619FF" w:rsidR="00E77DCF" w:rsidP="003F4261" w:rsidRDefault="00E3607F" w14:paraId="00000156" w14:textId="51C95654">
      <w:pPr>
        <w:numPr>
          <w:ilvl w:val="0"/>
          <w:numId w:val="7"/>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8-кадам: Ар бир тандалган грант ээси гранттык суб-долбоорду жүзөгө ашыруу командасын башкарып турган гранттык суб-долбоор менеджерин (</w:t>
      </w:r>
      <w:r w:rsidRPr="001619FF" w:rsidR="009A67DB">
        <w:rPr>
          <w:rFonts w:ascii="Times New Roman" w:hAnsi="Times New Roman" w:cs="Times New Roman"/>
          <w:noProof/>
          <w:sz w:val="24"/>
          <w:szCs w:val="24"/>
          <w:lang w:val="ky-KG"/>
        </w:rPr>
        <w:t>ГДМ</w:t>
      </w:r>
      <w:r w:rsidRPr="001619FF">
        <w:rPr>
          <w:rFonts w:ascii="Times New Roman" w:hAnsi="Times New Roman" w:cs="Times New Roman"/>
          <w:noProof/>
          <w:sz w:val="24"/>
          <w:szCs w:val="24"/>
          <w:lang w:val="ky-KG"/>
        </w:rPr>
        <w:t>) расмий дайындалат. Суб-долбоорлор сунушталган пландын негизинде ишке ашырууну баштайт жана өз бенефициарларын АИФ гранттык суб-долбоорунун башталышы жөнүндө кабардар кылышат</w:t>
      </w:r>
      <w:r w:rsidRPr="001619FF" w:rsidR="009C1EAC">
        <w:rPr>
          <w:rFonts w:ascii="Times New Roman" w:hAnsi="Times New Roman" w:cs="Times New Roman"/>
          <w:noProof/>
          <w:sz w:val="24"/>
          <w:szCs w:val="24"/>
          <w:lang w:val="ky-KG"/>
        </w:rPr>
        <w:t>.</w:t>
      </w:r>
      <w:r w:rsidRPr="001619FF" w:rsidR="002229D7">
        <w:rPr>
          <w:rFonts w:ascii="Times New Roman" w:hAnsi="Times New Roman" w:cs="Times New Roman"/>
          <w:noProof/>
          <w:sz w:val="24"/>
          <w:szCs w:val="24"/>
          <w:lang w:val="ky-KG"/>
        </w:rPr>
        <w:t xml:space="preserve"> </w:t>
      </w:r>
    </w:p>
    <w:p w:rsidRPr="001619FF" w:rsidR="00E77DCF" w:rsidP="003F4261" w:rsidRDefault="00E3607F" w14:paraId="00000157" w14:textId="3BD8C3C9">
      <w:pPr>
        <w:numPr>
          <w:ilvl w:val="0"/>
          <w:numId w:val="7"/>
        </w:numPr>
        <w:spacing w:line="240" w:lineRule="auto"/>
        <w:ind w:left="714" w:hanging="357"/>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9-кадам: Суб-долбоорду ишке ашырууда </w:t>
      </w:r>
      <w:r w:rsidRPr="001619FF" w:rsidR="009A67DB">
        <w:rPr>
          <w:rFonts w:ascii="Times New Roman" w:hAnsi="Times New Roman" w:cs="Times New Roman"/>
          <w:noProof/>
          <w:sz w:val="24"/>
          <w:szCs w:val="24"/>
          <w:lang w:val="ky-KG"/>
        </w:rPr>
        <w:t xml:space="preserve">ГДМ </w:t>
      </w:r>
      <w:r w:rsidRPr="001619FF">
        <w:rPr>
          <w:rFonts w:ascii="Times New Roman" w:hAnsi="Times New Roman" w:cs="Times New Roman"/>
          <w:noProof/>
          <w:sz w:val="24"/>
          <w:szCs w:val="24"/>
          <w:lang w:val="ky-KG"/>
        </w:rPr>
        <w:t xml:space="preserve">аткарылышы жана жыйынтыктары боюнча отчет берет. Гранттын аткарылышы боюнча отчеттор (7-тиркеме) пландаштырылган иш-чаралар менен салыштырылып, аткаруунун ачык жана туруктуу жүрүшүн, анын ичинде экологиялык жана социалдык талаптардын сакталуусун камсыз кылышы керек. Текшерилген жана бекитилген пландан отклонениелер минималдуу болууга тийиш. Бирок, эгер планда олуттуу өзгөрүүлөр, анын ичинде бюджеттин ири кайра бөлүштүрүүлөрү зарыл болсо жана каалоолуу болсо, </w:t>
      </w:r>
      <w:r w:rsidRPr="001619FF" w:rsidR="009A67DB">
        <w:rPr>
          <w:rFonts w:ascii="Times New Roman" w:hAnsi="Times New Roman" w:cs="Times New Roman"/>
          <w:noProof/>
          <w:sz w:val="24"/>
          <w:szCs w:val="24"/>
          <w:lang w:val="ky-KG"/>
        </w:rPr>
        <w:t xml:space="preserve">ГДМ </w:t>
      </w:r>
      <w:r w:rsidRPr="001619FF">
        <w:rPr>
          <w:rFonts w:ascii="Times New Roman" w:hAnsi="Times New Roman" w:cs="Times New Roman"/>
          <w:noProof/>
          <w:sz w:val="24"/>
          <w:szCs w:val="24"/>
          <w:lang w:val="ky-KG"/>
        </w:rPr>
        <w:t>долбоордук өтүнмөнү кайра карап чыгып, АИФСтен расмий өзгөртүүнү бекиттириши зарыл, андан кийин суб-долбоор боюнча гранттык келишимге тиешелүү өзгөртүүлөр жана кошумчалар киргизилет</w:t>
      </w:r>
      <w:r w:rsidRPr="001619FF" w:rsidR="002229D7">
        <w:rPr>
          <w:rFonts w:ascii="Times New Roman" w:hAnsi="Times New Roman" w:cs="Times New Roman"/>
          <w:noProof/>
          <w:sz w:val="24"/>
          <w:szCs w:val="24"/>
          <w:lang w:val="ky-KG"/>
        </w:rPr>
        <w:t>.</w:t>
      </w:r>
    </w:p>
    <w:p w:rsidRPr="001619FF" w:rsidR="00E77DCF" w:rsidP="003F4261" w:rsidRDefault="00E3607F" w14:paraId="00000158" w14:textId="2DD9829C">
      <w:pPr>
        <w:numPr>
          <w:ilvl w:val="0"/>
          <w:numId w:val="7"/>
        </w:numPr>
        <w:spacing w:line="240" w:lineRule="auto"/>
        <w:ind w:left="714" w:hanging="357"/>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10-кадам: Суб-долбоор аяктагандан кийин, ар бир грант ээси стандартталган форматта (8-тиркеме) суб-долбоордун аяктагандыгы жөнүндө отчет даярдайт. Анда бардык натыйжалар жана жетишкендиктер, көрсөткүчтөр, ишке ашыруудагы көйгөйлөр, анын ичинде экологиялык жана социалдык талаптардын сакталуусу жана акыркы чыгымдар көрсөтүлөт. Долбоордун аяктоо боюнча отчеттор </w:t>
      </w:r>
      <w:r w:rsidRPr="001619FF" w:rsidR="00123B25">
        <w:rPr>
          <w:rFonts w:ascii="Times New Roman" w:hAnsi="Times New Roman" w:cs="Times New Roman"/>
          <w:noProof/>
          <w:sz w:val="24"/>
          <w:szCs w:val="24"/>
          <w:lang w:val="ky-KG"/>
        </w:rPr>
        <w:t xml:space="preserve">ИИК </w:t>
      </w:r>
      <w:r w:rsidRPr="001619FF">
        <w:rPr>
          <w:rFonts w:ascii="Times New Roman" w:hAnsi="Times New Roman" w:cs="Times New Roman"/>
          <w:noProof/>
          <w:sz w:val="24"/>
          <w:szCs w:val="24"/>
          <w:lang w:val="ky-KG"/>
        </w:rPr>
        <w:t xml:space="preserve">жана </w:t>
      </w:r>
      <w:r w:rsidRPr="001619FF" w:rsidR="00BB05A3">
        <w:rPr>
          <w:rFonts w:ascii="Times New Roman" w:hAnsi="Times New Roman" w:cs="Times New Roman"/>
          <w:noProof/>
          <w:sz w:val="24"/>
          <w:szCs w:val="24"/>
          <w:lang w:val="ky-KG"/>
        </w:rPr>
        <w:t xml:space="preserve">КР </w:t>
      </w:r>
      <w:r w:rsidRPr="001619FF" w:rsidR="00920BA5">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ББИМне</w:t>
      </w:r>
      <w:r w:rsidRPr="001619FF">
        <w:rPr>
          <w:rFonts w:ascii="Times New Roman" w:hAnsi="Times New Roman" w:cs="Times New Roman"/>
          <w:noProof/>
          <w:sz w:val="24"/>
          <w:szCs w:val="24"/>
          <w:lang w:val="ky-KG"/>
        </w:rPr>
        <w:t xml:space="preserve"> АИФС аркылуу берилет</w:t>
      </w:r>
      <w:r w:rsidRPr="001619FF" w:rsidR="002229D7">
        <w:rPr>
          <w:rFonts w:ascii="Times New Roman" w:hAnsi="Times New Roman" w:cs="Times New Roman"/>
          <w:noProof/>
          <w:sz w:val="24"/>
          <w:szCs w:val="24"/>
          <w:lang w:val="ky-KG"/>
        </w:rPr>
        <w:t xml:space="preserve">. </w:t>
      </w:r>
    </w:p>
    <w:p w:rsidRPr="002851F7" w:rsidR="005935F8" w:rsidP="002851F7" w:rsidRDefault="00E3607F" w14:paraId="6E0AAB96" w14:textId="3C3AE62A">
      <w:pPr>
        <w:pStyle w:val="2"/>
      </w:pPr>
      <w:bookmarkStart w:name="_Toc202776950" w:id="20"/>
      <w:r w:rsidRPr="002851F7">
        <w:t xml:space="preserve">АИФ </w:t>
      </w:r>
      <w:proofErr w:type="spellStart"/>
      <w:r w:rsidRPr="002851F7">
        <w:t>грантына</w:t>
      </w:r>
      <w:proofErr w:type="spellEnd"/>
      <w:r w:rsidRPr="002851F7">
        <w:t xml:space="preserve"> </w:t>
      </w:r>
      <w:proofErr w:type="spellStart"/>
      <w:r w:rsidRPr="002851F7">
        <w:t>долбоордук</w:t>
      </w:r>
      <w:proofErr w:type="spellEnd"/>
      <w:r w:rsidRPr="002851F7">
        <w:t xml:space="preserve"> </w:t>
      </w:r>
      <w:proofErr w:type="spellStart"/>
      <w:r w:rsidRPr="002851F7">
        <w:t>сунуштарды</w:t>
      </w:r>
      <w:proofErr w:type="spellEnd"/>
      <w:r w:rsidRPr="002851F7">
        <w:t xml:space="preserve"> конкурс </w:t>
      </w:r>
      <w:proofErr w:type="spellStart"/>
      <w:r w:rsidRPr="002851F7">
        <w:t>жарыялоо</w:t>
      </w:r>
      <w:bookmarkEnd w:id="20"/>
      <w:proofErr w:type="spellEnd"/>
    </w:p>
    <w:p w:rsidRPr="001619FF" w:rsidR="005935F8" w:rsidP="005935F8" w:rsidRDefault="00E3607F" w14:paraId="1727CF04" w14:textId="0BADEE6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 гранттарына долбоордук арыздарды кабыл алуунун эки баскычы болот. Биринчи баскыч </w:t>
      </w:r>
      <w:r w:rsidRPr="001619FF" w:rsidR="009D0CC4">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биринчи жылында жарыяланат. Экинчи баскыч </w:t>
      </w:r>
      <w:r w:rsidRPr="001619FF" w:rsidR="009D0CC4">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экинчи жылында биринчи баскычтан алынган сабактар анализденгенден кийин жарыяланат</w:t>
      </w:r>
      <w:r w:rsidRPr="001619FF" w:rsidR="005935F8">
        <w:rPr>
          <w:rFonts w:ascii="Times New Roman" w:hAnsi="Times New Roman" w:cs="Times New Roman"/>
          <w:noProof/>
          <w:sz w:val="24"/>
          <w:szCs w:val="24"/>
          <w:lang w:val="ky-KG"/>
        </w:rPr>
        <w:t>.</w:t>
      </w:r>
    </w:p>
    <w:p w:rsidRPr="001619FF" w:rsidR="005935F8" w:rsidP="005935F8" w:rsidRDefault="00E3607F" w14:paraId="6D3D93C8" w14:textId="2169C7D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 гранттарына долбоордук арыздарды кабыл алуу тууралуу жарыялар Кыргыз Республикасынын </w:t>
      </w:r>
      <w:r w:rsidRPr="001619FF" w:rsidR="00BB05A3">
        <w:rPr>
          <w:rFonts w:ascii="Times New Roman" w:hAnsi="Times New Roman" w:cs="Times New Roman"/>
          <w:noProof/>
          <w:sz w:val="24"/>
          <w:szCs w:val="24"/>
          <w:lang w:val="ky-KG"/>
        </w:rPr>
        <w:t xml:space="preserve">КР </w:t>
      </w:r>
      <w:r w:rsidRPr="001619FF" w:rsidR="000B3E0D">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ББИМнин</w:t>
      </w:r>
      <w:r w:rsidRPr="001619FF">
        <w:rPr>
          <w:rFonts w:ascii="Times New Roman" w:hAnsi="Times New Roman" w:cs="Times New Roman"/>
          <w:noProof/>
          <w:sz w:val="24"/>
          <w:szCs w:val="24"/>
          <w:lang w:val="ky-KG"/>
        </w:rPr>
        <w:t xml:space="preserve"> сайтына жана өлкөдөгү университеттердеги кеңири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тараптарды камтуу максатында башка тиешелүү каналдарга жайгаштырылат.</w:t>
      </w:r>
      <w:r w:rsidRPr="001619FF" w:rsidR="005935F8">
        <w:rPr>
          <w:rFonts w:ascii="Times New Roman" w:hAnsi="Times New Roman" w:cs="Times New Roman"/>
          <w:noProof/>
          <w:sz w:val="24"/>
          <w:szCs w:val="24"/>
          <w:lang w:val="ky-KG"/>
        </w:rPr>
        <w:t>.</w:t>
      </w:r>
    </w:p>
    <w:p w:rsidRPr="002851F7" w:rsidR="00E77DCF" w:rsidP="002851F7" w:rsidRDefault="00E3607F" w14:paraId="00000160" w14:textId="27136CA0">
      <w:pPr>
        <w:pStyle w:val="2"/>
      </w:pPr>
      <w:bookmarkStart w:name="_Toc202776951" w:id="21"/>
      <w:proofErr w:type="spellStart"/>
      <w:r w:rsidRPr="002851F7">
        <w:t>Деталдуу</w:t>
      </w:r>
      <w:proofErr w:type="spellEnd"/>
      <w:r w:rsidRPr="002851F7">
        <w:t xml:space="preserve"> </w:t>
      </w:r>
      <w:proofErr w:type="spellStart"/>
      <w:r w:rsidRPr="002851F7">
        <w:t>өтүнмөнү</w:t>
      </w:r>
      <w:proofErr w:type="spellEnd"/>
      <w:r w:rsidRPr="002851F7">
        <w:t xml:space="preserve"> </w:t>
      </w:r>
      <w:proofErr w:type="spellStart"/>
      <w:r w:rsidRPr="002851F7">
        <w:t>даярдоого</w:t>
      </w:r>
      <w:proofErr w:type="spellEnd"/>
      <w:r w:rsidRPr="002851F7">
        <w:t xml:space="preserve"> </w:t>
      </w:r>
      <w:proofErr w:type="spellStart"/>
      <w:r w:rsidRPr="002851F7">
        <w:t>арналган</w:t>
      </w:r>
      <w:proofErr w:type="spellEnd"/>
      <w:r w:rsidRPr="002851F7">
        <w:t xml:space="preserve"> </w:t>
      </w:r>
      <w:proofErr w:type="spellStart"/>
      <w:r w:rsidRPr="002851F7">
        <w:t>ориентациялык</w:t>
      </w:r>
      <w:proofErr w:type="spellEnd"/>
      <w:r w:rsidRPr="002851F7">
        <w:t xml:space="preserve"> </w:t>
      </w:r>
      <w:proofErr w:type="spellStart"/>
      <w:r w:rsidRPr="002851F7">
        <w:t>жолугушуулар</w:t>
      </w:r>
      <w:proofErr w:type="spellEnd"/>
      <w:r w:rsidRPr="002851F7">
        <w:t xml:space="preserve"> </w:t>
      </w:r>
      <w:proofErr w:type="spellStart"/>
      <w:r w:rsidRPr="002851F7">
        <w:t>жана</w:t>
      </w:r>
      <w:proofErr w:type="spellEnd"/>
      <w:r w:rsidRPr="002851F7">
        <w:t xml:space="preserve"> </w:t>
      </w:r>
      <w:proofErr w:type="spellStart"/>
      <w:r w:rsidRPr="002851F7">
        <w:t>семинарлар</w:t>
      </w:r>
      <w:bookmarkEnd w:id="21"/>
      <w:proofErr w:type="spellEnd"/>
    </w:p>
    <w:p w:rsidRPr="001619FF" w:rsidR="00E77DCF" w:rsidP="006C028F" w:rsidRDefault="00E3607F" w14:paraId="00000162" w14:textId="6E218FF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Cs/>
          <w:i/>
          <w:iCs/>
          <w:noProof/>
          <w:sz w:val="24"/>
          <w:szCs w:val="24"/>
          <w:lang w:val="ky-KG"/>
        </w:rPr>
        <w:t xml:space="preserve">Ориентациялык жолугушуулар: </w:t>
      </w:r>
      <w:r w:rsidRPr="001619FF">
        <w:rPr>
          <w:rFonts w:ascii="Times New Roman" w:hAnsi="Times New Roman" w:cs="Times New Roman"/>
          <w:bCs/>
          <w:noProof/>
          <w:sz w:val="24"/>
          <w:szCs w:val="24"/>
          <w:lang w:val="ky-KG"/>
        </w:rPr>
        <w:t>Долбоордук арыздар боюнча конкурс жарыялангандан кийин, АИФ Секретариаты жогорку окуу жайларда кызык</w:t>
      </w:r>
      <w:r w:rsidRPr="001619FF" w:rsidR="006C110E">
        <w:rPr>
          <w:rFonts w:ascii="Times New Roman" w:hAnsi="Times New Roman" w:cs="Times New Roman"/>
          <w:bCs/>
          <w:noProof/>
          <w:sz w:val="24"/>
          <w:szCs w:val="24"/>
          <w:lang w:val="ky-KG"/>
        </w:rPr>
        <w:t>т</w:t>
      </w:r>
      <w:r w:rsidRPr="001619FF">
        <w:rPr>
          <w:rFonts w:ascii="Times New Roman" w:hAnsi="Times New Roman" w:cs="Times New Roman"/>
          <w:bCs/>
          <w:noProof/>
          <w:sz w:val="24"/>
          <w:szCs w:val="24"/>
          <w:lang w:val="ky-KG"/>
        </w:rPr>
        <w:t xml:space="preserve">ар тараптар арасында АИФ </w:t>
      </w:r>
      <w:r w:rsidRPr="001619FF" w:rsidR="00F3490C">
        <w:rPr>
          <w:rFonts w:ascii="Times New Roman" w:hAnsi="Times New Roman" w:cs="Times New Roman"/>
          <w:bCs/>
          <w:noProof/>
          <w:sz w:val="24"/>
          <w:szCs w:val="24"/>
          <w:lang w:val="ky-KG"/>
        </w:rPr>
        <w:t>гранттык программасы</w:t>
      </w:r>
      <w:r w:rsidRPr="001619FF" w:rsidR="00123B25">
        <w:rPr>
          <w:rFonts w:ascii="Times New Roman" w:hAnsi="Times New Roman" w:cs="Times New Roman"/>
          <w:bCs/>
          <w:noProof/>
          <w:sz w:val="24"/>
          <w:szCs w:val="24"/>
          <w:lang w:val="ky-KG"/>
        </w:rPr>
        <w:t xml:space="preserve"> </w:t>
      </w:r>
      <w:r w:rsidRPr="001619FF">
        <w:rPr>
          <w:rFonts w:ascii="Times New Roman" w:hAnsi="Times New Roman" w:cs="Times New Roman"/>
          <w:bCs/>
          <w:noProof/>
          <w:sz w:val="24"/>
          <w:szCs w:val="24"/>
          <w:lang w:val="ky-KG"/>
        </w:rPr>
        <w:t>жөнүндө маалыматты таратуу максатында ориентациялык жолугушууларды уюштурат. Максаты — АИФ демилгеси жана анын максаттары, экологиялык жана социалдык талаптар тууралуу маалымдуулукту жогорулатуу, ошондой эле арыздарды тапшыруу жана тандоо процессин түшүндүрүү. Ориентациялык жолугушууларда ошондой эле АИФке биринчи тандоо үчүн кыскача долбоордук концептти (суб-долбоордун идеясынын кыскача сүрөттөлүшүн) даярдоо жана тапшыруу боюнча сунуштар берилет.</w:t>
      </w:r>
    </w:p>
    <w:p w:rsidRPr="001619FF" w:rsidR="00E77DCF" w:rsidP="006C028F" w:rsidRDefault="00E3607F" w14:paraId="00000164" w14:textId="6725ACCE">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bCs/>
          <w:i/>
          <w:iCs/>
          <w:noProof/>
          <w:sz w:val="24"/>
          <w:szCs w:val="24"/>
          <w:lang w:val="ky-KG"/>
        </w:rPr>
        <w:t xml:space="preserve">Деталдуу өтүнмөнү даярдоого арналган семинарлар: </w:t>
      </w:r>
      <w:r w:rsidRPr="001619FF">
        <w:rPr>
          <w:rFonts w:ascii="Times New Roman" w:hAnsi="Times New Roman" w:cs="Times New Roman"/>
          <w:bCs/>
          <w:noProof/>
          <w:sz w:val="24"/>
          <w:szCs w:val="24"/>
          <w:lang w:val="ky-KG"/>
        </w:rPr>
        <w:t>Идеянын кыскача сүрөттөлүшүнө негизделген долбоордук концепттердин алдын ала тандоосунан кийин, АИФС кабыл алынган критерийлерге жооп берген талапкерлерди чакырып, жогорку окуу жайлар үчүн деталдуу өтүнмөлөрдү даярдоого арналган сериялык семинарларды өткөрөт. Бул семинарлардын максаты — гранттык долбоордук өтүнмөнү натыйжалуу даярдоодо талапкерлерге зарыл көндүмдөрдү үйрөтүү жана изилдөө гранттарына долбоордук сунуштарды иштеп чыгуу мүмкүнчүлүгүн жогорулатуу.</w:t>
      </w:r>
    </w:p>
    <w:p w:rsidRPr="002851F7" w:rsidR="00E77DCF" w:rsidP="002851F7" w:rsidRDefault="00E3607F" w14:paraId="0000016B" w14:textId="6FA71C3E">
      <w:pPr>
        <w:pStyle w:val="2"/>
      </w:pPr>
      <w:bookmarkStart w:name="_Toc202776952" w:id="22"/>
      <w:proofErr w:type="spellStart"/>
      <w:r w:rsidRPr="002851F7">
        <w:t>Деталдуу</w:t>
      </w:r>
      <w:proofErr w:type="spellEnd"/>
      <w:r w:rsidRPr="002851F7">
        <w:t xml:space="preserve"> </w:t>
      </w:r>
      <w:proofErr w:type="spellStart"/>
      <w:r w:rsidRPr="002851F7">
        <w:t>долбоордук</w:t>
      </w:r>
      <w:proofErr w:type="spellEnd"/>
      <w:r w:rsidRPr="002851F7">
        <w:t xml:space="preserve"> </w:t>
      </w:r>
      <w:proofErr w:type="spellStart"/>
      <w:r w:rsidRPr="002851F7">
        <w:t>өтүнмөлөрдү</w:t>
      </w:r>
      <w:proofErr w:type="spellEnd"/>
      <w:r w:rsidRPr="002851F7">
        <w:t xml:space="preserve"> </w:t>
      </w:r>
      <w:proofErr w:type="spellStart"/>
      <w:r w:rsidRPr="002851F7">
        <w:t>тапшыруу</w:t>
      </w:r>
      <w:proofErr w:type="spellEnd"/>
      <w:r w:rsidRPr="002851F7">
        <w:t xml:space="preserve"> </w:t>
      </w:r>
      <w:proofErr w:type="spellStart"/>
      <w:r w:rsidRPr="002851F7">
        <w:t>жана</w:t>
      </w:r>
      <w:proofErr w:type="spellEnd"/>
      <w:r w:rsidRPr="002851F7">
        <w:t xml:space="preserve"> </w:t>
      </w:r>
      <w:proofErr w:type="spellStart"/>
      <w:r w:rsidRPr="002851F7">
        <w:t>баалоо</w:t>
      </w:r>
      <w:bookmarkEnd w:id="22"/>
      <w:proofErr w:type="spellEnd"/>
    </w:p>
    <w:p w:rsidRPr="001619FF" w:rsidR="00E77DCF" w:rsidP="006C028F" w:rsidRDefault="00E3607F" w14:paraId="0000016D" w14:textId="13FD6AC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Жогорудагы кадамдар тартибине ылайык, бардык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 xml:space="preserve">ар талапкерлер </w:t>
      </w:r>
      <w:r w:rsidRPr="001619FF" w:rsidR="00BB05A3">
        <w:rPr>
          <w:rFonts w:ascii="Times New Roman" w:hAnsi="Times New Roman" w:cs="Times New Roman"/>
          <w:noProof/>
          <w:sz w:val="24"/>
          <w:szCs w:val="24"/>
          <w:lang w:val="ky-KG"/>
        </w:rPr>
        <w:t xml:space="preserve">КР </w:t>
      </w:r>
      <w:r w:rsidRPr="001619FF" w:rsidR="00D17F3D">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ББИМнин</w:t>
      </w:r>
      <w:r w:rsidRPr="001619FF">
        <w:rPr>
          <w:rFonts w:ascii="Times New Roman" w:hAnsi="Times New Roman" w:cs="Times New Roman"/>
          <w:noProof/>
          <w:sz w:val="24"/>
          <w:szCs w:val="24"/>
          <w:lang w:val="ky-KG"/>
        </w:rPr>
        <w:t xml:space="preserve"> сайтынан долбоордук концептти – суб-долбоордун кыскача идеясы үчүн стандартташтырылган форманы (1-тиркеме) жана грантка деталдуу долбоордук өтүнмөнү (2-тиркеме) даярдоо үчүн формага жеткиликтүү болот. Эки документ төмөнкүлөрдү камтышы керек: (i) сунушталган суб-долбоордун кыскача баяны, анын негизги максаттары, күткөн таасири жана жыйынтыктары; (ii) негизги институттук маалыматтардын кыскача мазмуну, суб-долбоордун сунушталган аталышы, суб-долбоордун персоналдык курамы, суралган грант суммасы, суб-долбоордун чыгымдары категориялар боюнча жана иш мөөнөтү. Толтурулган долбоордук өтүнмөлөр </w:t>
      </w:r>
      <w:r w:rsidRPr="001619FF" w:rsidR="00BB05A3">
        <w:rPr>
          <w:rFonts w:ascii="Times New Roman" w:hAnsi="Times New Roman" w:cs="Times New Roman"/>
          <w:noProof/>
          <w:sz w:val="24"/>
          <w:szCs w:val="24"/>
          <w:lang w:val="ky-KG"/>
        </w:rPr>
        <w:t xml:space="preserve">КР </w:t>
      </w:r>
      <w:r w:rsidRPr="001619FF" w:rsidR="00D17F3D">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ББИМнин</w:t>
      </w:r>
      <w:r w:rsidRPr="001619FF">
        <w:rPr>
          <w:rFonts w:ascii="Times New Roman" w:hAnsi="Times New Roman" w:cs="Times New Roman"/>
          <w:noProof/>
          <w:sz w:val="24"/>
          <w:szCs w:val="24"/>
          <w:lang w:val="ky-KG"/>
        </w:rPr>
        <w:t xml:space="preserve"> жарыялаган конкурстук билдирүүсүндө көрсөтүлгөн мөөнөттөрдө онлайн же офлайн түрүндө АИФСке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аркылуу берилиши керек. Эки форма кыргыз/орус жана англис тилдеринде тапшырылышы зарыл.</w:t>
      </w:r>
    </w:p>
    <w:p w:rsidRPr="001619FF" w:rsidR="00E3607F" w:rsidP="006C028F" w:rsidRDefault="00E3607F" w14:paraId="76B6E439"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АИФС командасы долбоордук концепттерди (суб-долбоордун кыскача идеяларын) алып, талапкерлердин өтүнмө тапшыруу процедураларын так аткарганын ырастагандан кийин, биринчи негизги кадам – өтүнмөлөрдү кабыл алуу критерийлерине ылайыктуулугуна жараша тандоо болот. Андан кийин деталдуу долбоордук өтүнмөлөр тапшырылган соң, ар бир өтүнмө 3-тиркемеде көрсөтүлгөн тандоо критерийлери жана баалоо шкаласы колдонулуп бааланат. Бул критерийлер ар бир долбоордук өтүнмөнүн орточо салмактуу упайын аныктоого кызмат кылат. Кароо жана баалоо процессинин бүткүл учурунда АИФС командасы жана АИФ Техникалык эксперттер тобунун мүчөлөрү толук купуялуулукту сактап, кызыкчылык кагылышынын же тышкы кийлигишүүнүн алдын алышат.</w:t>
      </w:r>
    </w:p>
    <w:p w:rsidRPr="001619FF" w:rsidR="00E77DCF" w:rsidP="006C028F" w:rsidRDefault="00E3607F" w14:paraId="0000016E" w14:textId="0ED6F5E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АИФС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командасы менен биргеликте «атын жашыруу» ыкмасы менен ачык-айкын баалоо процессинин бардык этаптарын уюштуруп жана аткаруу менен алектенет. Баалоо АИФ Техникалык эксперттер тобунун адистери тарабынан стандартташтырылган критерийлер жана упайлар форматы (4-тиркеме) боюнча жүргүзүлөт. Объективдүү баалоону камсыздоо үчүн ар бир долбоордук өтүнмөнү 5 эксперт өз алдынча баалайт. Эксперттер ар бир критерий боюнча упайларды негиздеп, орточо салмактуу упайлардын жыйынтыктарын сунуштап, алар изилдөө жана инновациялар кеңешинин (</w:t>
      </w:r>
      <w:r w:rsidRPr="001619FF" w:rsidR="00123B25">
        <w:rPr>
          <w:rFonts w:ascii="Times New Roman" w:hAnsi="Times New Roman" w:cs="Times New Roman"/>
          <w:noProof/>
          <w:sz w:val="24"/>
          <w:szCs w:val="24"/>
          <w:lang w:val="ky-KG"/>
        </w:rPr>
        <w:t>ИИК</w:t>
      </w:r>
      <w:r w:rsidRPr="001619FF">
        <w:rPr>
          <w:rFonts w:ascii="Times New Roman" w:hAnsi="Times New Roman" w:cs="Times New Roman"/>
          <w:noProof/>
          <w:sz w:val="24"/>
          <w:szCs w:val="24"/>
          <w:lang w:val="ky-KG"/>
        </w:rPr>
        <w:t>) мүчөлөрү тарабынан талкууланып, грант ыйгаруу боюнча чечим кабыл алууга жеткирилет.</w:t>
      </w:r>
      <w:r w:rsidRPr="001619FF" w:rsidR="005F6DAF">
        <w:rPr>
          <w:rFonts w:ascii="Times New Roman" w:hAnsi="Times New Roman" w:cs="Times New Roman"/>
          <w:noProof/>
          <w:sz w:val="24"/>
          <w:szCs w:val="24"/>
          <w:lang w:val="ky-KG"/>
        </w:rPr>
        <w:t xml:space="preserve"> </w:t>
      </w:r>
      <w:r w:rsidRPr="001619FF" w:rsidR="002229D7">
        <w:rPr>
          <w:rFonts w:ascii="Times New Roman" w:hAnsi="Times New Roman" w:cs="Times New Roman"/>
          <w:noProof/>
          <w:sz w:val="24"/>
          <w:szCs w:val="24"/>
          <w:lang w:val="ky-KG"/>
        </w:rPr>
        <w:t xml:space="preserve"> </w:t>
      </w:r>
    </w:p>
    <w:p w:rsidRPr="00F00B8C" w:rsidR="00E77DCF" w:rsidP="00F00B8C" w:rsidRDefault="00E3607F" w14:paraId="00000173" w14:textId="2E168478">
      <w:pPr>
        <w:pStyle w:val="2"/>
      </w:pPr>
      <w:bookmarkStart w:name="_Toc202776953" w:id="23"/>
      <w:proofErr w:type="spellStart"/>
      <w:r w:rsidRPr="00F00B8C">
        <w:t>Гранттарды</w:t>
      </w:r>
      <w:proofErr w:type="spellEnd"/>
      <w:r w:rsidRPr="00F00B8C">
        <w:t xml:space="preserve"> </w:t>
      </w:r>
      <w:proofErr w:type="spellStart"/>
      <w:r w:rsidRPr="00F00B8C">
        <w:t>ыйгаруу</w:t>
      </w:r>
      <w:proofErr w:type="spellEnd"/>
      <w:r w:rsidRPr="00F00B8C">
        <w:t xml:space="preserve"> </w:t>
      </w:r>
      <w:proofErr w:type="spellStart"/>
      <w:r w:rsidRPr="00F00B8C">
        <w:t>тууралуу</w:t>
      </w:r>
      <w:proofErr w:type="spellEnd"/>
      <w:r w:rsidRPr="00F00B8C">
        <w:t xml:space="preserve"> </w:t>
      </w:r>
      <w:proofErr w:type="spellStart"/>
      <w:r w:rsidRPr="00F00B8C">
        <w:t>жарыя</w:t>
      </w:r>
      <w:bookmarkEnd w:id="23"/>
      <w:proofErr w:type="spellEnd"/>
    </w:p>
    <w:p w:rsidRPr="001619FF" w:rsidR="00E3607F" w:rsidP="00E3607F" w:rsidRDefault="00E3607F" w14:paraId="0E73C4AF" w14:textId="7F31530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Деталдуу долбоордук өтүнмөлөрдүн баалоо жыйынтыктары тастыкталып, </w:t>
      </w:r>
      <w:r w:rsidRPr="001619FF" w:rsidR="00123B25">
        <w:rPr>
          <w:rFonts w:ascii="Times New Roman" w:hAnsi="Times New Roman" w:cs="Times New Roman"/>
          <w:noProof/>
          <w:sz w:val="24"/>
          <w:szCs w:val="24"/>
          <w:lang w:val="ky-KG"/>
        </w:rPr>
        <w:t xml:space="preserve">ИИК </w:t>
      </w:r>
      <w:r w:rsidRPr="001619FF">
        <w:rPr>
          <w:rFonts w:ascii="Times New Roman" w:hAnsi="Times New Roman" w:cs="Times New Roman"/>
          <w:noProof/>
          <w:sz w:val="24"/>
          <w:szCs w:val="24"/>
          <w:lang w:val="ky-KG"/>
        </w:rPr>
        <w:t>суб-долбоорлорду тандоо боюнча чечим кабыл алган соң, АИФС гранттык колдоого татыктуу болгон жеңүүчү долбоорлордун тизмесин жарыялап, тиешелүү университеттерге жана негизги талапкерлерге кабар берет.</w:t>
      </w:r>
    </w:p>
    <w:p w:rsidRPr="001619FF" w:rsidR="00E77DCF" w:rsidP="00E3607F" w:rsidRDefault="00E3607F" w14:paraId="00000176" w14:textId="1C93881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Конкурстун жыйынтыктары жарыяланган соң, четке кагылган талапкерлерге 10 күндүк мөөнөт берилет, ал ичинде алар түшүндүрмө сурап, АИФСке даттана алышат. АИФС баалоо жыйынтыктары жана конкреттүү өтүнмөнүн тандоо себеби боюнча түшүндүрмө берет, бирок башка талапкерлердин баалоо маалыматтарын ачыкка чыгарбайт</w:t>
      </w:r>
      <w:r w:rsidRPr="001619FF" w:rsidR="002229D7">
        <w:rPr>
          <w:rFonts w:ascii="Times New Roman" w:hAnsi="Times New Roman" w:cs="Times New Roman"/>
          <w:noProof/>
          <w:sz w:val="24"/>
          <w:szCs w:val="24"/>
          <w:lang w:val="ky-KG"/>
        </w:rPr>
        <w:t>.</w:t>
      </w:r>
    </w:p>
    <w:p w:rsidRPr="00F00B8C" w:rsidR="00E77DCF" w:rsidP="00F00B8C" w:rsidRDefault="009A67DB" w14:paraId="00000178" w14:textId="79FDF6A6">
      <w:pPr>
        <w:pStyle w:val="2"/>
      </w:pPr>
      <w:bookmarkStart w:name="_Toc202776954" w:id="24"/>
      <w:r w:rsidRPr="00F00B8C">
        <w:t xml:space="preserve">КР </w:t>
      </w:r>
      <w:r w:rsidRPr="00F00B8C" w:rsidR="004474E7">
        <w:t>ИЖБ</w:t>
      </w:r>
      <w:r w:rsidRPr="00F00B8C" w:rsidR="00201997">
        <w:t>Б</w:t>
      </w:r>
      <w:r w:rsidRPr="00F00B8C" w:rsidR="004474E7">
        <w:t>ИМ</w:t>
      </w:r>
      <w:r w:rsidRPr="00F00B8C" w:rsidR="008E302B">
        <w:t xml:space="preserve"> </w:t>
      </w:r>
      <w:proofErr w:type="spellStart"/>
      <w:r w:rsidRPr="00F00B8C" w:rsidR="008E302B">
        <w:t>менен</w:t>
      </w:r>
      <w:proofErr w:type="spellEnd"/>
      <w:r w:rsidRPr="00F00B8C" w:rsidR="008E302B">
        <w:t xml:space="preserve"> </w:t>
      </w:r>
      <w:proofErr w:type="spellStart"/>
      <w:r w:rsidRPr="00F00B8C" w:rsidR="008E302B">
        <w:t>гранттык</w:t>
      </w:r>
      <w:proofErr w:type="spellEnd"/>
      <w:r w:rsidRPr="00F00B8C" w:rsidR="008E302B">
        <w:t xml:space="preserve"> </w:t>
      </w:r>
      <w:proofErr w:type="spellStart"/>
      <w:r w:rsidRPr="00F00B8C" w:rsidR="008E302B">
        <w:t>келишим</w:t>
      </w:r>
      <w:bookmarkEnd w:id="24"/>
      <w:proofErr w:type="spellEnd"/>
    </w:p>
    <w:p w:rsidRPr="001619FF" w:rsidR="008E302B" w:rsidP="008E302B" w:rsidRDefault="008E302B" w14:paraId="3466F68D" w14:textId="093DB4E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Конкурстун жыйынтыктары жарыялангандан кийин 10 күндүк мөөнөт өткөндөн соң,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адистери суб-долбоорлордун бюджетин пунктуалдык менен карап чыгып, Кыргыз Республикасынын Өкмөтүнүн токтому жана Дүйнөлүк банктын (ДБ) талаптарына ылайык келүүсүн камсыз кылышат.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ар бир тандалган талапкер менен университеттин өкүлүнүн </w:t>
      </w:r>
      <w:r w:rsidRPr="001619FF">
        <w:rPr>
          <w:rFonts w:ascii="Times New Roman" w:hAnsi="Times New Roman" w:cs="Times New Roman"/>
          <w:noProof/>
          <w:sz w:val="24"/>
          <w:szCs w:val="24"/>
          <w:lang w:val="ky-KG"/>
        </w:rPr>
        <w:t>катышуусунда бюджет жана сатып алуулар планы боюнча сүйлөшүүлөрдү жүргүзүп, гранттык суб-долбоорлордун бюджетин жана чыгымдарын рационалдуу бөлүштүрүүнү камсыздайт.</w:t>
      </w:r>
    </w:p>
    <w:p w:rsidRPr="001619FF" w:rsidR="008E302B" w:rsidP="008E302B" w:rsidRDefault="008E302B" w14:paraId="327ADF5E" w14:textId="1EEC484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Бюджет жана сатып алуулар боюнча макулдашууга жетишилгенден кийин, белгиленген формада (5-тиркеме) Гранттык келишимге кол коюлат. Гранттык келишим университеттин атынан ректор менен </w:t>
      </w:r>
      <w:r w:rsidRPr="001619FF" w:rsidR="00BB05A3">
        <w:rPr>
          <w:rFonts w:ascii="Times New Roman" w:hAnsi="Times New Roman" w:cs="Times New Roman"/>
          <w:noProof/>
          <w:sz w:val="24"/>
          <w:szCs w:val="24"/>
          <w:lang w:val="ky-KG"/>
        </w:rPr>
        <w:t xml:space="preserve">КР </w:t>
      </w:r>
      <w:r w:rsidRPr="001619FF" w:rsidR="00DF180C">
        <w:rPr>
          <w:rFonts w:ascii="Times New Roman" w:hAnsi="Times New Roman" w:cs="Times New Roman"/>
          <w:noProof/>
          <w:sz w:val="24"/>
          <w:szCs w:val="24"/>
          <w:lang w:val="ky-KG"/>
        </w:rPr>
        <w:t>ИЖБ</w:t>
      </w:r>
      <w:r w:rsidRPr="001619FF" w:rsidR="00201997">
        <w:rPr>
          <w:rFonts w:ascii="Times New Roman" w:hAnsi="Times New Roman" w:cs="Times New Roman"/>
          <w:noProof/>
          <w:sz w:val="24"/>
          <w:szCs w:val="24"/>
          <w:lang w:val="ky-KG"/>
        </w:rPr>
        <w:t>Б</w:t>
      </w:r>
      <w:r w:rsidRPr="001619FF" w:rsidR="00DF180C">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нин</w:t>
      </w:r>
      <w:r w:rsidRPr="001619FF">
        <w:rPr>
          <w:rFonts w:ascii="Times New Roman" w:hAnsi="Times New Roman" w:cs="Times New Roman"/>
          <w:noProof/>
          <w:sz w:val="24"/>
          <w:szCs w:val="24"/>
          <w:lang w:val="ky-KG"/>
        </w:rPr>
        <w:t xml:space="preserve"> атынан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менеджери тарабынан түзүлөт. Келишимде сүйлөшүүлөр учурунда жаралган бардык түшүнүксүз учурлар такталып, долбоордук сунуштарга керектүү өзгөртүүлөр киргизилет. Каржылык маселелерге финансылоо суммасы жана төлөмдөрдүн графиги боюнча макулдашуулар, ошондой эле зарыл болгондо каржылык пландын каралышы кирет.</w:t>
      </w:r>
    </w:p>
    <w:p w:rsidRPr="001619FF" w:rsidR="008E302B" w:rsidP="008E302B" w:rsidRDefault="008E302B" w14:paraId="6954A0E2" w14:textId="3A53B40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Кыргыз Республикасынын Өкмөтү Гранттык келишим аркылуу өзүнүн жана Дүйнөлүк банктын кызыкчылыктарын коргоого жетиштүү укуктарга ээ болуп, ар бир катышуучу жогорку окуу жай төмөнкүлөрдү аткарат:</w:t>
      </w:r>
    </w:p>
    <w:p w:rsidRPr="001619FF" w:rsidR="008E302B" w:rsidP="008E302B" w:rsidRDefault="008E302B" w14:paraId="6EAD0079"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1. АИФтин гранттык суб-долбоорунун иш-чараларын ылайыктуу этияттык менен, натыйжалуу, техникалык, экономикалык, каржылык, башкаруу, социалдык жана экологиялык стандарттарга жана Дүйнөлүк банктын практикасына ылайык жүзөгө ашырат, анын ичинде:</w:t>
      </w:r>
    </w:p>
    <w:p w:rsidRPr="001619FF" w:rsidR="008E302B" w:rsidP="008E302B" w:rsidRDefault="008E302B" w14:paraId="7DF82441"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   a) Финансылык каражат алуучуларга карата коррупцияга каршы колдонмо жоболорун сактайт;</w:t>
      </w:r>
    </w:p>
    <w:p w:rsidRPr="001619FF" w:rsidR="008E302B" w:rsidP="008E302B" w:rsidRDefault="008E302B" w14:paraId="482D18F3" w14:textId="1CEC9459">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   b) Дүйнөлүк банктын экологиялык жана социалдык стандарттарына (</w:t>
      </w:r>
      <w:r w:rsidRPr="001619FF" w:rsidR="00BB05A3">
        <w:rPr>
          <w:rFonts w:ascii="Times New Roman" w:hAnsi="Times New Roman" w:cs="Times New Roman"/>
          <w:noProof/>
          <w:sz w:val="24"/>
          <w:szCs w:val="24"/>
          <w:lang w:val="ky-KG"/>
        </w:rPr>
        <w:t xml:space="preserve">ЭСМП </w:t>
      </w:r>
      <w:r w:rsidRPr="001619FF">
        <w:rPr>
          <w:rFonts w:ascii="Times New Roman" w:hAnsi="Times New Roman" w:cs="Times New Roman"/>
          <w:noProof/>
          <w:sz w:val="24"/>
          <w:szCs w:val="24"/>
          <w:lang w:val="ky-KG"/>
        </w:rPr>
        <w:t>кирет) ылайык иш алып барат;</w:t>
      </w:r>
    </w:p>
    <w:p w:rsidRPr="001619FF" w:rsidR="008E302B" w:rsidP="008E302B" w:rsidRDefault="008E302B" w14:paraId="2A70F999" w14:textId="5CD8291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2. Суб-долбоордун тиешелүү иш-чараларынын жүрүшүн жана АИФтин максатына жетүүнү Дүйнөлүк банктын талаптарына ылайык көзөмөлдөп, баалоо үчүн зарыл саясат жана процедураларды колдойт;</w:t>
      </w:r>
    </w:p>
    <w:p w:rsidRPr="001619FF" w:rsidR="008E302B" w:rsidP="008E302B" w:rsidRDefault="008E302B" w14:paraId="4568CCDA" w14:textId="699C8229">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3. </w:t>
      </w:r>
      <w:r w:rsidRPr="001619FF" w:rsidR="00BB05A3">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201997">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не</w:t>
      </w:r>
      <w:r w:rsidRPr="001619FF">
        <w:rPr>
          <w:rFonts w:ascii="Times New Roman" w:hAnsi="Times New Roman" w:cs="Times New Roman"/>
          <w:noProof/>
          <w:sz w:val="24"/>
          <w:szCs w:val="24"/>
          <w:lang w:val="ky-KG"/>
        </w:rPr>
        <w:t xml:space="preserve"> жана Дүйнөлүк банктка АИФтин алкагындагы иш-аракеттерди, анын ишмердүүлүгүн жана тиешелүү документтерди текшерүүгө мүмкүнчүлүк берет;</w:t>
      </w:r>
    </w:p>
    <w:p w:rsidRPr="001619FF" w:rsidR="008E302B" w:rsidP="008E302B" w:rsidRDefault="008E302B" w14:paraId="4B7967A0" w14:textId="343A409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4. Жогорудагы талаптарга байланыштуу </w:t>
      </w:r>
      <w:r w:rsidRPr="001619FF" w:rsidR="00BB05A3">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201997">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не</w:t>
      </w:r>
      <w:r w:rsidRPr="001619FF">
        <w:rPr>
          <w:rFonts w:ascii="Times New Roman" w:hAnsi="Times New Roman" w:cs="Times New Roman"/>
          <w:noProof/>
          <w:sz w:val="24"/>
          <w:szCs w:val="24"/>
          <w:lang w:val="ky-KG"/>
        </w:rPr>
        <w:t xml:space="preserve"> жана Дүйнөлүк банктка зарыл болгон бардык маалыматтарды даярдап жана берүүгө милдеттүү.</w:t>
      </w:r>
    </w:p>
    <w:p w:rsidRPr="001619FF" w:rsidR="00E77DCF" w:rsidP="008E302B" w:rsidRDefault="009A67DB" w14:paraId="0000017E" w14:textId="39CD286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201997">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sidR="008E302B">
        <w:rPr>
          <w:rFonts w:ascii="Times New Roman" w:hAnsi="Times New Roman" w:cs="Times New Roman"/>
          <w:noProof/>
          <w:sz w:val="24"/>
          <w:szCs w:val="24"/>
          <w:lang w:val="ky-KG"/>
        </w:rPr>
        <w:t xml:space="preserve"> Кыргыз Республикасынын Өкмөтүнүн жана Дүйнөлүк банктын кызыкчылыктарын коргоо максатында Гранттык келишимдеги укуктарын жүзөгө ашырат. Дүйнөлүк банк макулдашуусуз, Өкмөт ушул укуктардан же жоболордон баш тартууга, өзгөртүүгө же кемитүүгө жол бербейт жана андайга уруксат бербейт</w:t>
      </w:r>
      <w:r w:rsidRPr="001619FF" w:rsidR="002229D7">
        <w:rPr>
          <w:rFonts w:ascii="Times New Roman" w:hAnsi="Times New Roman" w:cs="Times New Roman"/>
          <w:noProof/>
          <w:sz w:val="24"/>
          <w:szCs w:val="24"/>
          <w:lang w:val="ky-KG"/>
        </w:rPr>
        <w:t>.</w:t>
      </w:r>
    </w:p>
    <w:bookmarkStart w:name="_Toc202776955" w:id="25"/>
    <w:p w:rsidRPr="00873629" w:rsidR="00E77DCF" w:rsidP="00873629" w:rsidRDefault="00DB54A5" w14:paraId="00000181" w14:textId="411DD66D">
      <w:pPr>
        <w:pStyle w:val="2"/>
      </w:pPr>
      <w:sdt>
        <w:sdtPr>
          <w:tag w:val="goog_rdk_62"/>
          <w:id w:val="-1738928629"/>
        </w:sdtPr>
        <w:sdtEndPr/>
        <w:sdtContent>
          <w:proofErr w:type="spellStart"/>
          <w:r w:rsidRPr="00873629" w:rsidR="008E302B">
            <w:t>Гранттык</w:t>
          </w:r>
          <w:proofErr w:type="spellEnd"/>
          <w:r w:rsidRPr="00873629" w:rsidR="008E302B">
            <w:t xml:space="preserve"> </w:t>
          </w:r>
          <w:proofErr w:type="spellStart"/>
          <w:r w:rsidRPr="00873629" w:rsidR="008E302B">
            <w:t>келишимге</w:t>
          </w:r>
          <w:proofErr w:type="spellEnd"/>
          <w:r w:rsidRPr="00873629" w:rsidR="008E302B">
            <w:t xml:space="preserve"> </w:t>
          </w:r>
          <w:proofErr w:type="spellStart"/>
          <w:r w:rsidRPr="00873629" w:rsidR="008E302B">
            <w:t>өзгөртүүлөрдү</w:t>
          </w:r>
          <w:proofErr w:type="spellEnd"/>
          <w:r w:rsidRPr="00873629" w:rsidR="008E302B">
            <w:t xml:space="preserve"> </w:t>
          </w:r>
          <w:proofErr w:type="spellStart"/>
          <w:r w:rsidRPr="00873629" w:rsidR="008E302B">
            <w:t>киргизүү</w:t>
          </w:r>
          <w:proofErr w:type="spellEnd"/>
        </w:sdtContent>
      </w:sdt>
      <w:sdt>
        <w:sdtPr>
          <w:tag w:val="goog_rdk_63"/>
          <w:id w:val="9108977"/>
          <w:showingPlcHdr/>
        </w:sdtPr>
        <w:sdtEndPr/>
        <w:sdtContent>
          <w:r w:rsidRPr="00873629" w:rsidR="00FE361C">
            <w:t xml:space="preserve">     </w:t>
          </w:r>
        </w:sdtContent>
      </w:sdt>
      <w:bookmarkEnd w:id="25"/>
    </w:p>
    <w:p w:rsidRPr="001619FF" w:rsidR="00E77DCF" w:rsidP="006C028F" w:rsidRDefault="008E302B" w14:paraId="00000182" w14:textId="1F11240F">
      <w:pPr>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Гранттык суб-долбоордун ишке ашуу учурунда ДИА/КБ талапкерлердин жана башка кызыктар тараптардын жаралган ар кандай түшүнүксүздөрүн жоюу үчүн акыркы инстанция катары кызмат кылат. Бирок, АИФтин Операциялык колдонмосу туруктуу документ болуп саналбайт; ал гранттарды ишке ашырууда пайда болгон көйгөйлөрдү чечүү, ошондой эле АИФтин тажрыйбасынан алынган жаңы билимдерди жана сабактарды эске алуу менен өзгөртүлүп, толукталып же жаңыланышы мүмкүн. Периоддук каралуулар учурунда мындай өзгөртүүлөрдүн зарылдыгы бааланып, керек болсо, алар ДИА/КБ командасы тарабынан КР ИЖББИМ жана Дүйнөлүк банктын жазуу түрүндөгү макулдугу менен жана консультациясында ишке ашырылат.</w:t>
      </w:r>
    </w:p>
    <w:p w:rsidRPr="00873629" w:rsidR="00E77DCF" w:rsidP="003F4261" w:rsidRDefault="008E302B" w14:paraId="00000184" w14:textId="4687C25E">
      <w:pPr>
        <w:pStyle w:val="1"/>
        <w:numPr>
          <w:ilvl w:val="0"/>
          <w:numId w:val="15"/>
        </w:numPr>
        <w:spacing w:before="0" w:after="120"/>
        <w:rPr>
          <w:rFonts w:ascii="Times New Roman" w:hAnsi="Times New Roman" w:cs="Times New Roman"/>
          <w:b/>
          <w:bCs/>
          <w:noProof/>
          <w:color w:val="4F81BD" w:themeColor="accent1"/>
          <w:sz w:val="28"/>
          <w:szCs w:val="28"/>
          <w:lang w:val="ky-KG"/>
        </w:rPr>
      </w:pPr>
      <w:bookmarkStart w:name="_Toc201737362" w:id="26"/>
      <w:bookmarkStart w:name="_Toc201737477" w:id="27"/>
      <w:bookmarkStart w:name="_Toc201737624" w:id="28"/>
      <w:bookmarkStart w:name="_Toc202776956" w:id="29"/>
      <w:bookmarkEnd w:id="26"/>
      <w:bookmarkEnd w:id="27"/>
      <w:bookmarkEnd w:id="28"/>
      <w:r w:rsidRPr="00873629">
        <w:rPr>
          <w:rFonts w:ascii="Times New Roman" w:hAnsi="Times New Roman" w:cs="Times New Roman"/>
          <w:b/>
          <w:bCs/>
          <w:noProof/>
          <w:color w:val="4F81BD" w:themeColor="accent1"/>
          <w:sz w:val="28"/>
          <w:szCs w:val="28"/>
          <w:lang w:val="ky-KG"/>
        </w:rPr>
        <w:t>АИФ грант</w:t>
      </w:r>
      <w:r w:rsidRPr="00873629" w:rsidR="00985F8F">
        <w:rPr>
          <w:rFonts w:ascii="Times New Roman" w:hAnsi="Times New Roman" w:cs="Times New Roman"/>
          <w:b/>
          <w:bCs/>
          <w:noProof/>
          <w:color w:val="4F81BD" w:themeColor="accent1"/>
          <w:sz w:val="28"/>
          <w:szCs w:val="28"/>
          <w:lang w:val="ky-KG"/>
        </w:rPr>
        <w:t>тык</w:t>
      </w:r>
      <w:r w:rsidRPr="00873629">
        <w:rPr>
          <w:rFonts w:ascii="Times New Roman" w:hAnsi="Times New Roman" w:cs="Times New Roman"/>
          <w:b/>
          <w:bCs/>
          <w:noProof/>
          <w:color w:val="4F81BD" w:themeColor="accent1"/>
          <w:sz w:val="28"/>
          <w:szCs w:val="28"/>
          <w:lang w:val="ky-KG"/>
        </w:rPr>
        <w:t xml:space="preserve"> программасын ишке ашыруунун механизмдери</w:t>
      </w:r>
      <w:bookmarkEnd w:id="29"/>
    </w:p>
    <w:p w:rsidRPr="001619FF" w:rsidR="00E77DCF" w:rsidP="006C028F" w:rsidRDefault="008E302B" w14:paraId="00000186" w14:textId="1A7AC20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натыйжалуу иштешин камсыздоо үчүн төмөнкү ишке ашыруу жана көзөмөлдөө механизмдери түзүлөт.</w:t>
      </w:r>
    </w:p>
    <w:p w:rsidRPr="00873629" w:rsidR="00E77DCF" w:rsidP="00873629" w:rsidRDefault="008E302B" w14:paraId="00000188" w14:textId="58ACD8C3">
      <w:pPr>
        <w:pStyle w:val="2"/>
      </w:pPr>
      <w:bookmarkStart w:name="_Toc202776957" w:id="30"/>
      <w:r w:rsidRPr="00873629">
        <w:t xml:space="preserve">Кыргыз </w:t>
      </w:r>
      <w:proofErr w:type="spellStart"/>
      <w:r w:rsidRPr="00873629">
        <w:t>Республикасынын</w:t>
      </w:r>
      <w:proofErr w:type="spellEnd"/>
      <w:r w:rsidRPr="00873629">
        <w:t xml:space="preserve"> </w:t>
      </w:r>
      <w:r w:rsidRPr="00873629" w:rsidR="003E6DA4">
        <w:t xml:space="preserve">Илим, </w:t>
      </w:r>
      <w:proofErr w:type="spellStart"/>
      <w:r w:rsidRPr="00873629" w:rsidR="003E6DA4">
        <w:t>жогорку</w:t>
      </w:r>
      <w:proofErr w:type="spellEnd"/>
      <w:r w:rsidRPr="00873629" w:rsidR="003E6DA4">
        <w:t xml:space="preserve"> </w:t>
      </w:r>
      <w:proofErr w:type="spellStart"/>
      <w:r w:rsidRPr="00873629" w:rsidR="003E6DA4">
        <w:t>билим</w:t>
      </w:r>
      <w:proofErr w:type="spellEnd"/>
      <w:r w:rsidRPr="00873629" w:rsidR="003E6DA4">
        <w:t xml:space="preserve"> </w:t>
      </w:r>
      <w:proofErr w:type="spellStart"/>
      <w:r w:rsidRPr="00873629" w:rsidR="003E6DA4">
        <w:t>берүү</w:t>
      </w:r>
      <w:proofErr w:type="spellEnd"/>
      <w:r w:rsidRPr="00873629" w:rsidR="003E6DA4">
        <w:t xml:space="preserve"> </w:t>
      </w:r>
      <w:proofErr w:type="spellStart"/>
      <w:r w:rsidRPr="00873629" w:rsidR="003E6DA4">
        <w:t>жана</w:t>
      </w:r>
      <w:proofErr w:type="spellEnd"/>
      <w:r w:rsidRPr="00873629" w:rsidR="003E6DA4">
        <w:t xml:space="preserve"> </w:t>
      </w:r>
      <w:proofErr w:type="spellStart"/>
      <w:r w:rsidRPr="00873629" w:rsidR="003E6DA4">
        <w:t>инновациялар</w:t>
      </w:r>
      <w:proofErr w:type="spellEnd"/>
      <w:r w:rsidRPr="00873629" w:rsidR="003E6DA4">
        <w:t xml:space="preserve"> </w:t>
      </w:r>
      <w:proofErr w:type="spellStart"/>
      <w:r w:rsidRPr="00873629" w:rsidR="003E6DA4">
        <w:t>министрлиги</w:t>
      </w:r>
      <w:bookmarkEnd w:id="30"/>
      <w:proofErr w:type="spellEnd"/>
    </w:p>
    <w:p w:rsidRPr="001619FF" w:rsidR="00E77DCF" w:rsidP="006C028F" w:rsidRDefault="009D0CC4" w14:paraId="0000018A" w14:textId="6F4E11F8">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жалпы ишке ашыруусу, анын ичинде АИФ компоненти, Кыргыз Республикасынын </w:t>
      </w:r>
      <w:r w:rsidRPr="001619FF" w:rsidR="009D5B7F">
        <w:rPr>
          <w:rFonts w:ascii="Times New Roman" w:hAnsi="Times New Roman" w:cs="Times New Roman"/>
          <w:noProof/>
          <w:sz w:val="24"/>
          <w:szCs w:val="24"/>
          <w:lang w:val="ky-KG"/>
        </w:rPr>
        <w:t>Илим, жогорку билим берүү жана инновациялар министрлиги</w:t>
      </w:r>
      <w:r w:rsidRPr="001619FF" w:rsidR="004A4B85">
        <w:rPr>
          <w:rFonts w:ascii="Times New Roman" w:hAnsi="Times New Roman" w:cs="Times New Roman"/>
          <w:noProof/>
          <w:sz w:val="24"/>
          <w:szCs w:val="24"/>
          <w:lang w:val="ky-KG"/>
        </w:rPr>
        <w:t>нин</w:t>
      </w:r>
      <w:r w:rsidRPr="001619FF" w:rsidR="009D5B7F">
        <w:rPr>
          <w:rFonts w:ascii="Times New Roman" w:hAnsi="Times New Roman" w:cs="Times New Roman"/>
          <w:noProof/>
          <w:sz w:val="24"/>
          <w:szCs w:val="24"/>
          <w:lang w:val="ky-KG"/>
        </w:rPr>
        <w:t xml:space="preserve"> </w:t>
      </w:r>
      <w:r w:rsidRPr="001619FF" w:rsidR="008E302B">
        <w:rPr>
          <w:rFonts w:ascii="Times New Roman" w:hAnsi="Times New Roman" w:cs="Times New Roman"/>
          <w:noProof/>
          <w:sz w:val="24"/>
          <w:szCs w:val="24"/>
          <w:lang w:val="ky-KG"/>
        </w:rPr>
        <w:t xml:space="preserve">кесиптик билим берүү боюнча орун басарынын (долбоор координатору) карамагында, министрдин атынан жүргүзүлөт. Дүйнөлүк банк менен биргеликте </w:t>
      </w:r>
      <w:r w:rsidRPr="001619FF">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менеджери АИФтин суб-долбоорлорунун жалпы көзөмөлүн жүргүзүү, бекитүү жана башкаруу үчүн жооптуу болуп саналат</w:t>
      </w:r>
      <w:r w:rsidRPr="001619FF" w:rsidR="00C5392E">
        <w:rPr>
          <w:rFonts w:ascii="Times New Roman" w:hAnsi="Times New Roman" w:cs="Times New Roman"/>
          <w:noProof/>
          <w:sz w:val="24"/>
          <w:szCs w:val="24"/>
          <w:lang w:val="ky-KG"/>
        </w:rPr>
        <w:t>.</w:t>
      </w:r>
    </w:p>
    <w:p w:rsidRPr="00873629" w:rsidR="007412D0" w:rsidP="00873629" w:rsidRDefault="008E302B" w14:paraId="1F193553" w14:textId="452ED1BC">
      <w:pPr>
        <w:pStyle w:val="2"/>
      </w:pPr>
      <w:bookmarkStart w:name="_Toc202776958" w:id="31"/>
      <w:proofErr w:type="spellStart"/>
      <w:r w:rsidRPr="00873629">
        <w:t>Изилдөө</w:t>
      </w:r>
      <w:proofErr w:type="spellEnd"/>
      <w:r w:rsidRPr="00873629">
        <w:t xml:space="preserve"> </w:t>
      </w:r>
      <w:proofErr w:type="spellStart"/>
      <w:r w:rsidRPr="00873629">
        <w:t>жана</w:t>
      </w:r>
      <w:proofErr w:type="spellEnd"/>
      <w:r w:rsidRPr="00873629">
        <w:t xml:space="preserve"> </w:t>
      </w:r>
      <w:proofErr w:type="spellStart"/>
      <w:r w:rsidRPr="00873629">
        <w:t>инновациялар</w:t>
      </w:r>
      <w:proofErr w:type="spellEnd"/>
      <w:r w:rsidRPr="00873629">
        <w:t xml:space="preserve"> </w:t>
      </w:r>
      <w:proofErr w:type="spellStart"/>
      <w:r w:rsidRPr="00873629">
        <w:t>Кеңеши</w:t>
      </w:r>
      <w:bookmarkEnd w:id="31"/>
      <w:proofErr w:type="spellEnd"/>
    </w:p>
    <w:p w:rsidRPr="001619FF" w:rsidR="007412D0" w:rsidP="007412D0" w:rsidRDefault="009A67DB" w14:paraId="251F684D" w14:textId="432EFF3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1C13AA">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 xml:space="preserve"> </w:t>
      </w:r>
      <w:r w:rsidRPr="001619FF" w:rsidR="008E302B">
        <w:rPr>
          <w:rFonts w:ascii="Times New Roman" w:hAnsi="Times New Roman" w:cs="Times New Roman"/>
          <w:noProof/>
          <w:sz w:val="24"/>
          <w:szCs w:val="24"/>
          <w:lang w:val="ky-KG"/>
        </w:rPr>
        <w:t>Изилдөөлөр жана инновациялар моделин каржылоону жалпы башкаруу жана изилдөө маданиятын өнүктүрүү максатында Изилдөөлөр жана инновациялар Кеңешин (</w:t>
      </w:r>
      <w:r w:rsidRPr="001619FF" w:rsidR="00123B25">
        <w:rPr>
          <w:rFonts w:ascii="Times New Roman" w:hAnsi="Times New Roman" w:cs="Times New Roman"/>
          <w:noProof/>
          <w:sz w:val="24"/>
          <w:szCs w:val="24"/>
          <w:lang w:val="ky-KG"/>
        </w:rPr>
        <w:t>ИИК</w:t>
      </w:r>
      <w:r w:rsidRPr="001619FF" w:rsidR="008E302B">
        <w:rPr>
          <w:rFonts w:ascii="Times New Roman" w:hAnsi="Times New Roman" w:cs="Times New Roman"/>
          <w:noProof/>
          <w:sz w:val="24"/>
          <w:szCs w:val="24"/>
          <w:lang w:val="ky-KG"/>
        </w:rPr>
        <w:t xml:space="preserve">) түзөт. </w:t>
      </w:r>
      <w:r w:rsidRPr="001619FF" w:rsidR="00123B25">
        <w:rPr>
          <w:rFonts w:ascii="Times New Roman" w:hAnsi="Times New Roman" w:cs="Times New Roman"/>
          <w:noProof/>
          <w:sz w:val="24"/>
          <w:szCs w:val="24"/>
          <w:lang w:val="ky-KG"/>
        </w:rPr>
        <w:t xml:space="preserve">ИИК </w:t>
      </w:r>
      <w:r w:rsidRPr="001619FF" w:rsidR="008E302B">
        <w:rPr>
          <w:rFonts w:ascii="Times New Roman" w:hAnsi="Times New Roman" w:cs="Times New Roman"/>
          <w:noProof/>
          <w:sz w:val="24"/>
          <w:szCs w:val="24"/>
          <w:lang w:val="ky-KG"/>
        </w:rPr>
        <w:t xml:space="preserve">АИФтин изилдөө суб-долбоорлору боюнча долбоордук сунуштарды стратегиялык көзөмөлдөө жана бекитүү милдетин аткарат. </w:t>
      </w:r>
      <w:r w:rsidRPr="001619FF" w:rsidR="00123B25">
        <w:rPr>
          <w:rFonts w:ascii="Times New Roman" w:hAnsi="Times New Roman" w:cs="Times New Roman"/>
          <w:noProof/>
          <w:sz w:val="24"/>
          <w:szCs w:val="24"/>
          <w:lang w:val="ky-KG"/>
        </w:rPr>
        <w:t xml:space="preserve">ИИК </w:t>
      </w:r>
      <w:r w:rsidRPr="001619FF" w:rsidR="008E302B">
        <w:rPr>
          <w:rFonts w:ascii="Times New Roman" w:hAnsi="Times New Roman" w:cs="Times New Roman"/>
          <w:noProof/>
          <w:sz w:val="24"/>
          <w:szCs w:val="24"/>
          <w:lang w:val="ky-KG"/>
        </w:rPr>
        <w:t>курамында төмөндөгү кызык</w:t>
      </w:r>
      <w:r w:rsidRPr="001619FF" w:rsidR="006C110E">
        <w:rPr>
          <w:rFonts w:ascii="Times New Roman" w:hAnsi="Times New Roman" w:cs="Times New Roman"/>
          <w:noProof/>
          <w:sz w:val="24"/>
          <w:szCs w:val="24"/>
          <w:lang w:val="ky-KG"/>
        </w:rPr>
        <w:t>т</w:t>
      </w:r>
      <w:r w:rsidRPr="001619FF" w:rsidR="008E302B">
        <w:rPr>
          <w:rFonts w:ascii="Times New Roman" w:hAnsi="Times New Roman" w:cs="Times New Roman"/>
          <w:noProof/>
          <w:sz w:val="24"/>
          <w:szCs w:val="24"/>
          <w:lang w:val="ky-KG"/>
        </w:rPr>
        <w:t xml:space="preserve">ар тараптардын өкүлдөрү болот жана жалпы 9 адамдан турат: </w:t>
      </w:r>
      <w:r w:rsidRPr="001619FF" w:rsidR="00BB05A3">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1C13AA">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sidR="008E302B">
        <w:rPr>
          <w:rFonts w:ascii="Times New Roman" w:hAnsi="Times New Roman" w:cs="Times New Roman"/>
          <w:noProof/>
          <w:sz w:val="24"/>
          <w:szCs w:val="24"/>
          <w:lang w:val="ky-KG"/>
        </w:rPr>
        <w:t xml:space="preserve">, МФ, ГАИСиИ министрликтеринин өкүлдөрү (3 адам); бизнес жана өнөр жай тармактары (3 адам); изилдөө институттары же илимпоздор, эл аралык каржы уюмдары (1-3 адам); коммерциялык эмес уюмдар жана ассоциациялар (1-3 адам); ошондой эле </w:t>
      </w:r>
      <w:r w:rsidRPr="001619FF" w:rsidR="00123B25">
        <w:rPr>
          <w:rFonts w:ascii="Times New Roman" w:hAnsi="Times New Roman" w:cs="Times New Roman"/>
          <w:noProof/>
          <w:sz w:val="24"/>
          <w:szCs w:val="24"/>
          <w:lang w:val="ky-KG"/>
        </w:rPr>
        <w:t>ИИК</w:t>
      </w:r>
      <w:r w:rsidRPr="001619FF" w:rsidR="008E302B">
        <w:rPr>
          <w:rFonts w:ascii="Times New Roman" w:hAnsi="Times New Roman" w:cs="Times New Roman"/>
          <w:noProof/>
          <w:sz w:val="24"/>
          <w:szCs w:val="24"/>
          <w:lang w:val="ky-KG"/>
        </w:rPr>
        <w:t>нин төрагасы</w:t>
      </w:r>
      <w:r w:rsidRPr="001619FF" w:rsidR="007412D0">
        <w:rPr>
          <w:rFonts w:ascii="Times New Roman" w:hAnsi="Times New Roman" w:cs="Times New Roman"/>
          <w:noProof/>
          <w:sz w:val="24"/>
          <w:szCs w:val="24"/>
          <w:lang w:val="ky-KG"/>
        </w:rPr>
        <w:t xml:space="preserve">.  </w:t>
      </w:r>
    </w:p>
    <w:p w:rsidRPr="001619FF" w:rsidR="008E302B" w:rsidP="008E302B" w:rsidRDefault="008E302B" w14:paraId="620FB027" w14:textId="7ABBCDC3">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 долбоорунун изилдөөлөрдү жана инновацияларды каржылоо моделин жалпы башкаруудан тышкары, </w:t>
      </w:r>
      <w:r w:rsidRPr="001619FF" w:rsidR="00123B25">
        <w:rPr>
          <w:rFonts w:ascii="Times New Roman" w:hAnsi="Times New Roman" w:cs="Times New Roman"/>
          <w:noProof/>
          <w:sz w:val="24"/>
          <w:szCs w:val="24"/>
          <w:lang w:val="ky-KG"/>
        </w:rPr>
        <w:t xml:space="preserve">ИИК </w:t>
      </w:r>
      <w:r w:rsidRPr="001619FF" w:rsidR="00BB05A3">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9D64DB">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 xml:space="preserve">ге </w:t>
      </w:r>
      <w:r w:rsidRPr="001619FF">
        <w:rPr>
          <w:rFonts w:ascii="Times New Roman" w:hAnsi="Times New Roman" w:cs="Times New Roman"/>
          <w:noProof/>
          <w:sz w:val="24"/>
          <w:szCs w:val="24"/>
          <w:lang w:val="ky-KG"/>
        </w:rPr>
        <w:t>жана жогорку окуу жайларга жогорку деңгээлдеги консультацияларды берип, мекемелер жана тармактар арасында кызматташтыкты жана өнөктөштүктү өркүндөтүүгө салым кошот. Бул кызматташтык жогорку окуу жайларды кеңири университеттер аралык жана дисциплиналар аралык изилдөө экосистемасына интеграциялоого багытталган.</w:t>
      </w:r>
    </w:p>
    <w:p w:rsidRPr="001619FF" w:rsidR="008E302B" w:rsidP="008E302B" w:rsidRDefault="009A67DB" w14:paraId="1A3D1BA2" w14:textId="329459BF">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9D64DB">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 xml:space="preserve"> </w:t>
      </w:r>
      <w:r w:rsidRPr="001619FF" w:rsidR="008E302B">
        <w:rPr>
          <w:rFonts w:ascii="Times New Roman" w:hAnsi="Times New Roman" w:cs="Times New Roman"/>
          <w:noProof/>
          <w:sz w:val="24"/>
          <w:szCs w:val="24"/>
          <w:lang w:val="ky-KG"/>
        </w:rPr>
        <w:t xml:space="preserve">түзгөн </w:t>
      </w:r>
      <w:r w:rsidRPr="001619FF" w:rsidR="00123B25">
        <w:rPr>
          <w:rFonts w:ascii="Times New Roman" w:hAnsi="Times New Roman" w:cs="Times New Roman"/>
          <w:noProof/>
          <w:sz w:val="24"/>
          <w:szCs w:val="24"/>
          <w:lang w:val="ky-KG"/>
        </w:rPr>
        <w:t xml:space="preserve">ИИК </w:t>
      </w:r>
      <w:r w:rsidRPr="001619FF" w:rsidR="008E302B">
        <w:rPr>
          <w:rFonts w:ascii="Times New Roman" w:hAnsi="Times New Roman" w:cs="Times New Roman"/>
          <w:noProof/>
          <w:sz w:val="24"/>
          <w:szCs w:val="24"/>
          <w:lang w:val="ky-KG"/>
        </w:rPr>
        <w:t xml:space="preserve">каржылык колдоосуз иштейт жана толугу менен анын мүчөлөрү менен </w:t>
      </w:r>
      <w:r w:rsidRPr="001619FF" w:rsidR="00BB05A3">
        <w:rPr>
          <w:rFonts w:ascii="Times New Roman" w:hAnsi="Times New Roman" w:cs="Times New Roman"/>
          <w:noProof/>
          <w:sz w:val="24"/>
          <w:szCs w:val="24"/>
          <w:lang w:val="ky-KG"/>
        </w:rPr>
        <w:t xml:space="preserve">КР </w:t>
      </w:r>
      <w:r w:rsidRPr="001619FF" w:rsidR="002A747D">
        <w:rPr>
          <w:rFonts w:ascii="Times New Roman" w:hAnsi="Times New Roman" w:cs="Times New Roman"/>
          <w:noProof/>
          <w:sz w:val="24"/>
          <w:szCs w:val="24"/>
          <w:lang w:val="ky-KG"/>
        </w:rPr>
        <w:t>ИЖБ</w:t>
      </w:r>
      <w:r w:rsidRPr="001619FF" w:rsidR="009D64DB">
        <w:rPr>
          <w:rFonts w:ascii="Times New Roman" w:hAnsi="Times New Roman" w:cs="Times New Roman"/>
          <w:noProof/>
          <w:sz w:val="24"/>
          <w:szCs w:val="24"/>
          <w:lang w:val="ky-KG"/>
        </w:rPr>
        <w:t>Б</w:t>
      </w:r>
      <w:r w:rsidRPr="001619FF" w:rsidR="002A747D">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 xml:space="preserve">нин </w:t>
      </w:r>
      <w:r w:rsidRPr="001619FF" w:rsidR="008E302B">
        <w:rPr>
          <w:rFonts w:ascii="Times New Roman" w:hAnsi="Times New Roman" w:cs="Times New Roman"/>
          <w:noProof/>
          <w:sz w:val="24"/>
          <w:szCs w:val="24"/>
          <w:lang w:val="ky-KG"/>
        </w:rPr>
        <w:t>ортосундагы эркин келишимге таянат.</w:t>
      </w:r>
    </w:p>
    <w:p w:rsidRPr="001619FF" w:rsidR="007412D0" w:rsidP="008E302B" w:rsidRDefault="00123B25" w14:paraId="34B654AE" w14:textId="2EA3792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ИИК</w:t>
      </w:r>
      <w:r w:rsidRPr="001619FF" w:rsidR="008E302B">
        <w:rPr>
          <w:rFonts w:ascii="Times New Roman" w:hAnsi="Times New Roman" w:cs="Times New Roman"/>
          <w:noProof/>
          <w:sz w:val="24"/>
          <w:szCs w:val="24"/>
          <w:lang w:val="ky-KG"/>
        </w:rPr>
        <w:t xml:space="preserve">нин ишмердүүлүгү </w:t>
      </w:r>
      <w:r w:rsidRPr="001619FF" w:rsidR="009D0CC4">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Операциялык жетекчилигине жана Дүйнөлүк банк командасы менен биргеликте иштелип чыккан </w:t>
      </w:r>
      <w:r w:rsidRPr="001619FF">
        <w:rPr>
          <w:rFonts w:ascii="Times New Roman" w:hAnsi="Times New Roman" w:cs="Times New Roman"/>
          <w:noProof/>
          <w:sz w:val="24"/>
          <w:szCs w:val="24"/>
          <w:lang w:val="ky-KG"/>
        </w:rPr>
        <w:t>ИИК</w:t>
      </w:r>
      <w:r w:rsidRPr="001619FF" w:rsidR="008E302B">
        <w:rPr>
          <w:rFonts w:ascii="Times New Roman" w:hAnsi="Times New Roman" w:cs="Times New Roman"/>
          <w:noProof/>
          <w:sz w:val="24"/>
          <w:szCs w:val="24"/>
          <w:lang w:val="ky-KG"/>
        </w:rPr>
        <w:t xml:space="preserve">нин Жобосуна негизделет. </w:t>
      </w:r>
      <w:r w:rsidRPr="001619FF">
        <w:rPr>
          <w:rFonts w:ascii="Times New Roman" w:hAnsi="Times New Roman" w:cs="Times New Roman"/>
          <w:noProof/>
          <w:sz w:val="24"/>
          <w:szCs w:val="24"/>
          <w:lang w:val="ky-KG"/>
        </w:rPr>
        <w:t>ИИК</w:t>
      </w:r>
      <w:r w:rsidRPr="001619FF" w:rsidR="008E302B">
        <w:rPr>
          <w:rFonts w:ascii="Times New Roman" w:hAnsi="Times New Roman" w:cs="Times New Roman"/>
          <w:noProof/>
          <w:sz w:val="24"/>
          <w:szCs w:val="24"/>
          <w:lang w:val="ky-KG"/>
        </w:rPr>
        <w:t xml:space="preserve">нин структурасы жана иштөө процесстери </w:t>
      </w:r>
      <w:r w:rsidRPr="001619FF" w:rsidR="009D0CC4">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жүрүшүндө алынган билимдер жана тажрыйба негизинде үзгүлтүксүз жаңыртылып турат</w:t>
      </w:r>
      <w:r w:rsidRPr="001619FF" w:rsidR="007412D0">
        <w:rPr>
          <w:rFonts w:ascii="Times New Roman" w:hAnsi="Times New Roman" w:cs="Times New Roman"/>
          <w:noProof/>
          <w:sz w:val="24"/>
          <w:szCs w:val="24"/>
          <w:lang w:val="ky-KG"/>
        </w:rPr>
        <w:t>.</w:t>
      </w:r>
    </w:p>
    <w:p w:rsidRPr="00873629" w:rsidR="00E77DCF" w:rsidP="00873629" w:rsidRDefault="009D0CC4" w14:paraId="0000018C" w14:textId="56BBF423">
      <w:pPr>
        <w:pStyle w:val="2"/>
      </w:pPr>
      <w:bookmarkStart w:name="_Toc202776959" w:id="32"/>
      <w:r w:rsidRPr="00873629">
        <w:t>ЖББСИ</w:t>
      </w:r>
      <w:r w:rsidRPr="00873629" w:rsidR="008E302B">
        <w:t xml:space="preserve"> </w:t>
      </w:r>
      <w:proofErr w:type="spellStart"/>
      <w:r w:rsidRPr="00873629" w:rsidR="008E302B">
        <w:t>долбоорунун</w:t>
      </w:r>
      <w:proofErr w:type="spellEnd"/>
      <w:r w:rsidRPr="00873629" w:rsidR="008E302B">
        <w:t xml:space="preserve"> </w:t>
      </w:r>
      <w:proofErr w:type="spellStart"/>
      <w:r w:rsidRPr="00873629" w:rsidR="008E302B">
        <w:t>ишке</w:t>
      </w:r>
      <w:proofErr w:type="spellEnd"/>
      <w:r w:rsidRPr="00873629" w:rsidR="008E302B">
        <w:t xml:space="preserve"> </w:t>
      </w:r>
      <w:proofErr w:type="spellStart"/>
      <w:r w:rsidRPr="00873629" w:rsidR="008E302B">
        <w:t>ашыруу</w:t>
      </w:r>
      <w:proofErr w:type="spellEnd"/>
      <w:r w:rsidRPr="00873629" w:rsidR="008E302B">
        <w:t xml:space="preserve">/координация </w:t>
      </w:r>
      <w:proofErr w:type="spellStart"/>
      <w:r w:rsidRPr="00873629" w:rsidR="008E302B">
        <w:t>бөлүмү</w:t>
      </w:r>
      <w:bookmarkEnd w:id="32"/>
      <w:proofErr w:type="spellEnd"/>
    </w:p>
    <w:p w:rsidRPr="001619FF" w:rsidR="008E302B" w:rsidP="008E302B" w:rsidRDefault="009A67DB" w14:paraId="2FFCB313" w14:textId="3A76D98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ДИА/КБ </w:t>
      </w:r>
      <w:r w:rsidRPr="001619FF" w:rsidR="008E302B">
        <w:rPr>
          <w:rFonts w:ascii="Times New Roman" w:hAnsi="Times New Roman" w:cs="Times New Roman"/>
          <w:noProof/>
          <w:sz w:val="24"/>
          <w:szCs w:val="24"/>
          <w:lang w:val="ky-KG"/>
        </w:rPr>
        <w:t xml:space="preserve">командасы Дүйнөлүк Банктын командасына </w:t>
      </w:r>
      <w:r w:rsidRPr="001619FF" w:rsidR="009D0CC4">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жүрүшүн жарым жылдык мониторинг отчеттору түрүндө берет. Бул отчеттордо </w:t>
      </w:r>
      <w:r w:rsidRPr="001619FF" w:rsidR="009D0CC4">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анын ичинде АИФ компонентинин ишке ашыруу абалы, долбоорду башкаруу жана каржылык ишмердүүлүк тууралуу толук маалымат чогултулат. Ошондой эле отчеттордо жаралган кемчиликтер белгиленип, аларды жоюу боюнча тиешелүү чаралар сунушталат.</w:t>
      </w:r>
    </w:p>
    <w:p w:rsidRPr="001619FF" w:rsidR="008E302B" w:rsidP="008E302B" w:rsidRDefault="009A67DB" w14:paraId="0C885A57" w14:textId="3FB7AE8B">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ДИА/КБ </w:t>
      </w:r>
      <w:r w:rsidRPr="001619FF" w:rsidR="008E302B">
        <w:rPr>
          <w:rFonts w:ascii="Times New Roman" w:hAnsi="Times New Roman" w:cs="Times New Roman"/>
          <w:noProof/>
          <w:sz w:val="24"/>
          <w:szCs w:val="24"/>
          <w:lang w:val="ky-KG"/>
        </w:rPr>
        <w:t>командасы университеттер менен тыгыз кызматташып, каржылык жана процедурдук милдеттерди аткарат. Аларга төмөнкүлөр кирет:</w:t>
      </w:r>
    </w:p>
    <w:p w:rsidRPr="001619FF" w:rsidR="008E302B" w:rsidP="00557D5E" w:rsidRDefault="008E302B" w14:paraId="6DA4C28A" w14:textId="13A441C8">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Университеттер тарабынан сунушталган АИФ долбоордук сунуштарын карап чыгып, Дүйнөлүк банктын талаптары жана </w:t>
      </w:r>
      <w:r w:rsidRPr="001619FF" w:rsidR="009D0CC4">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Операциялык жетекчилигинде белгиленген сатып алуулар жана каржылоого байланыштуу критерийлерге ылайыктугун камсыз кылуу;</w:t>
      </w:r>
    </w:p>
    <w:p w:rsidRPr="001619FF" w:rsidR="008E302B" w:rsidP="00EC4C1C" w:rsidRDefault="008E302B" w14:paraId="6B1F9B40" w14:textId="3083CE6A">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Университеттер менен техникалык кызматташтыкта суб-долбоорлорду ишке ашыруу үчүн зарыл болгон товарлар, консультациялык жана консультациялык эмес кызматтар боюнча сатып алуулар пакетин даярдоо жана иштетүү;</w:t>
      </w:r>
    </w:p>
    <w:p w:rsidRPr="001619FF" w:rsidR="008E302B" w:rsidP="00D0564E" w:rsidRDefault="008E302B" w14:paraId="5F004FB9" w14:textId="118FB540">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Университеттерден келип түшкөн мезгил-мезгили менен каржылык отчетторду кабыл алып, иштетүү, анын ичинде суб-долбоорлорго бөлүнгөн каражаттын пайдаланылышы тууралуу кенен баяндоо;</w:t>
      </w:r>
    </w:p>
    <w:p w:rsidRPr="001619FF" w:rsidR="008E302B" w:rsidP="008E302B" w:rsidRDefault="008E302B" w14:paraId="41E423E2" w14:textId="34FD353E">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Суб-долбоорлордун иштеп жаткан университеттерге каражат которууларын башкаруу;</w:t>
      </w:r>
    </w:p>
    <w:p w:rsidRPr="001619FF" w:rsidR="008E302B" w:rsidP="008E302B" w:rsidRDefault="008E302B" w14:paraId="328EB69C" w14:textId="6170F83E">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Университеттердин каржылык башкаруусун үзгүлтүксүз каржылык жана кепилдик көзөмөлү аркылуу көзөмөлдөө, ошондой эле университеттерде экологиялык жана социалдык башкаруу планын иштеп чыгуу жана жүзөгө ашыруу;</w:t>
      </w:r>
    </w:p>
    <w:p w:rsidRPr="001619FF" w:rsidR="008E302B" w:rsidP="00C33B19" w:rsidRDefault="008E302B" w14:paraId="2F731539" w14:textId="1CCDB4F4">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Университеттердин кызматкерлерин суб-долбоорлорду натыйжалуу жүзөгө ашыруу үчүн, анын ичинде каржылык башкаруу, кепилдик чаралары жана мониторинг боюнча формалдуу жана практикалык окутууну өткөрүү;</w:t>
      </w:r>
    </w:p>
    <w:p w:rsidRPr="001619FF" w:rsidR="008E302B" w:rsidP="008E302B" w:rsidRDefault="008E302B" w14:paraId="7D5A2E8B" w14:textId="5FA30ACB">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Университеттер тарабынан суб-долбоордун физикалык жана каржылык аткарылышын көзөмөлдөө, ошондой эле университеттердин бергени отчетторду текшерүү;</w:t>
      </w:r>
    </w:p>
    <w:p w:rsidRPr="001619FF" w:rsidR="00E77DCF" w:rsidP="008E302B" w:rsidRDefault="008E302B" w14:paraId="00000198" w14:textId="2A60D39D">
      <w:pPr>
        <w:numPr>
          <w:ilvl w:val="0"/>
          <w:numId w:val="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Зарыл болгон учурда университеттерге атайын колдоо көрсөтүүгө даярдык</w:t>
      </w:r>
      <w:r w:rsidRPr="001619FF" w:rsidR="002229D7">
        <w:rPr>
          <w:rFonts w:ascii="Times New Roman" w:hAnsi="Times New Roman" w:cs="Times New Roman"/>
          <w:noProof/>
          <w:sz w:val="24"/>
          <w:szCs w:val="24"/>
          <w:lang w:val="ky-KG"/>
        </w:rPr>
        <w:t>.</w:t>
      </w:r>
    </w:p>
    <w:p w:rsidRPr="00873629" w:rsidR="00E77DCF" w:rsidP="00873629" w:rsidRDefault="008E302B" w14:paraId="0000019A" w14:textId="2FF74BC7">
      <w:pPr>
        <w:pStyle w:val="2"/>
      </w:pPr>
      <w:bookmarkStart w:name="_Toc202776960" w:id="33"/>
      <w:r w:rsidRPr="00873629">
        <w:t>АИФ Секретариаты</w:t>
      </w:r>
      <w:bookmarkEnd w:id="33"/>
    </w:p>
    <w:p w:rsidRPr="001619FF" w:rsidR="00E77DCF" w:rsidP="006C028F" w:rsidRDefault="009D0CC4" w14:paraId="0000019C" w14:textId="0043B07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ЖББСИ</w:t>
      </w:r>
      <w:r w:rsidRPr="001619FF" w:rsidR="008E302B">
        <w:rPr>
          <w:rFonts w:ascii="Times New Roman" w:hAnsi="Times New Roman" w:cs="Times New Roman"/>
          <w:noProof/>
          <w:sz w:val="24"/>
          <w:szCs w:val="24"/>
          <w:lang w:val="ky-KG"/>
        </w:rPr>
        <w:t xml:space="preserve"> долбоорунун алкагында АИФтин ишин колдоо үчүн долбоор тарабынан каржыланган АИФ Секретариаты (АИФС) түзүлгөн. АИФС </w:t>
      </w:r>
      <w:r w:rsidRPr="001619FF" w:rsidR="00BB05A3">
        <w:rPr>
          <w:rFonts w:ascii="Times New Roman" w:hAnsi="Times New Roman" w:cs="Times New Roman"/>
          <w:noProof/>
          <w:sz w:val="24"/>
          <w:szCs w:val="24"/>
          <w:lang w:val="ky-KG"/>
        </w:rPr>
        <w:t xml:space="preserve">КР </w:t>
      </w:r>
      <w:r w:rsidRPr="001619FF" w:rsidR="004C446A">
        <w:rPr>
          <w:rFonts w:ascii="Times New Roman" w:hAnsi="Times New Roman" w:cs="Times New Roman"/>
          <w:noProof/>
          <w:sz w:val="24"/>
          <w:szCs w:val="24"/>
          <w:lang w:val="ky-KG"/>
        </w:rPr>
        <w:t>ИЖБ</w:t>
      </w:r>
      <w:r w:rsidRPr="001619FF" w:rsidR="009D64DB">
        <w:rPr>
          <w:rFonts w:ascii="Times New Roman" w:hAnsi="Times New Roman" w:cs="Times New Roman"/>
          <w:noProof/>
          <w:sz w:val="24"/>
          <w:szCs w:val="24"/>
          <w:lang w:val="ky-KG"/>
        </w:rPr>
        <w:t>Б</w:t>
      </w:r>
      <w:r w:rsidRPr="001619FF" w:rsidR="004C446A">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 xml:space="preserve">нин </w:t>
      </w:r>
      <w:r w:rsidRPr="001619FF" w:rsidR="008E302B">
        <w:rPr>
          <w:rFonts w:ascii="Times New Roman" w:hAnsi="Times New Roman" w:cs="Times New Roman"/>
          <w:noProof/>
          <w:sz w:val="24"/>
          <w:szCs w:val="24"/>
          <w:lang w:val="ky-KG"/>
        </w:rPr>
        <w:t>илимий фондунун ишине да көмөк көрсөтөт. АИФС гранттарды берүү процессинин үзгүлтүксүз жана натыйжалуу иштеши үчүн чечүүчү мааниге ээ бир катар милдеттерди аткарат</w:t>
      </w:r>
      <w:r w:rsidRPr="001619FF" w:rsidR="002229D7">
        <w:rPr>
          <w:rFonts w:ascii="Times New Roman" w:hAnsi="Times New Roman" w:cs="Times New Roman"/>
          <w:noProof/>
          <w:sz w:val="24"/>
          <w:szCs w:val="24"/>
          <w:lang w:val="ky-KG"/>
        </w:rPr>
        <w:t>.</w:t>
      </w:r>
    </w:p>
    <w:p w:rsidRPr="001619FF" w:rsidR="008E302B" w:rsidP="008E302B" w:rsidRDefault="008E302B" w14:paraId="0B1CB099" w14:textId="0413D5E9">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АИФСтин негизги ролу —</w:t>
      </w:r>
      <w:r w:rsidRPr="001619FF" w:rsidR="00123B25">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АИФтин</w:t>
      </w:r>
      <w:r w:rsidRPr="001619FF" w:rsidR="009C5E5F">
        <w:rPr>
          <w:rFonts w:ascii="Times New Roman" w:hAnsi="Times New Roman" w:cs="Times New Roman"/>
          <w:noProof/>
          <w:sz w:val="24"/>
          <w:szCs w:val="24"/>
          <w:lang w:val="ky-KG"/>
        </w:rPr>
        <w:t xml:space="preserve"> гранттык программасынын</w:t>
      </w:r>
      <w:r w:rsidRPr="001619FF">
        <w:rPr>
          <w:rFonts w:ascii="Times New Roman" w:hAnsi="Times New Roman" w:cs="Times New Roman"/>
          <w:noProof/>
          <w:sz w:val="24"/>
          <w:szCs w:val="24"/>
          <w:lang w:val="ky-KG"/>
        </w:rPr>
        <w:t xml:space="preserve"> күнүмдүк операцияларын башкаруу жана </w:t>
      </w:r>
      <w:r w:rsidRPr="001619FF" w:rsidR="009A67DB">
        <w:rPr>
          <w:rFonts w:ascii="Times New Roman" w:hAnsi="Times New Roman" w:cs="Times New Roman"/>
          <w:noProof/>
          <w:sz w:val="24"/>
          <w:szCs w:val="24"/>
          <w:lang w:val="ky-KG"/>
        </w:rPr>
        <w:t>ДИА/КБ</w:t>
      </w:r>
      <w:r w:rsidRPr="001619FF">
        <w:rPr>
          <w:rFonts w:ascii="Times New Roman" w:hAnsi="Times New Roman" w:cs="Times New Roman"/>
          <w:noProof/>
          <w:sz w:val="24"/>
          <w:szCs w:val="24"/>
          <w:lang w:val="ky-KG"/>
        </w:rPr>
        <w:t xml:space="preserve">, АИФтин Техникалык группасы менен </w:t>
      </w:r>
      <w:r w:rsidRPr="001619FF" w:rsidR="00123B25">
        <w:rPr>
          <w:rFonts w:ascii="Times New Roman" w:hAnsi="Times New Roman" w:cs="Times New Roman"/>
          <w:noProof/>
          <w:sz w:val="24"/>
          <w:szCs w:val="24"/>
          <w:lang w:val="ky-KG"/>
        </w:rPr>
        <w:t>ИИК</w:t>
      </w:r>
      <w:r w:rsidRPr="001619FF">
        <w:rPr>
          <w:rFonts w:ascii="Times New Roman" w:hAnsi="Times New Roman" w:cs="Times New Roman"/>
          <w:noProof/>
          <w:sz w:val="24"/>
          <w:szCs w:val="24"/>
          <w:lang w:val="ky-KG"/>
        </w:rPr>
        <w:t>нын ортосунда координацияны камсыз кылуу.</w:t>
      </w:r>
    </w:p>
    <w:p w:rsidRPr="001619FF" w:rsidR="008E302B" w:rsidP="008E302B" w:rsidRDefault="008E302B" w14:paraId="66AF951A" w14:textId="050D3465">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АИФС долбоордук өтүнмөлөр конкурстарын уюштуруп, өтүнмөлөрдү берүү процесси үчүн керектүү шаблондорду/формаларды даярдайт.</w:t>
      </w:r>
    </w:p>
    <w:p w:rsidRPr="001619FF" w:rsidR="008E302B" w:rsidP="008E302B" w:rsidRDefault="008E302B" w14:paraId="78F7F722" w14:textId="669FCC13">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Жогорку окуу жайларга грантка долбоордук сунуштарды даярдоодо жардам берүү максатында маалымат жыйындары жана семинарларды өткөрөт.</w:t>
      </w:r>
    </w:p>
    <w:p w:rsidRPr="001619FF" w:rsidR="008E302B" w:rsidP="008E302B" w:rsidRDefault="008E302B" w14:paraId="5BD0DABF" w14:textId="1B64D663">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ЖОЖдордон долбоордук өтүнмөлөрдү кабыл алуу жана чогултуу процессин камсыз кылат.</w:t>
      </w:r>
    </w:p>
    <w:p w:rsidRPr="001619FF" w:rsidR="008E302B" w:rsidP="008E302B" w:rsidRDefault="008E302B" w14:paraId="7664B3EA" w14:textId="06815382">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Долбоордук өтүнмөлөрдүн берилүүсү жана баалоо учурунда ЖОЖдор менен натыйжалуу байланыш жүргүзөт.</w:t>
      </w:r>
    </w:p>
    <w:p w:rsidRPr="001619FF" w:rsidR="008E302B" w:rsidP="008E302B" w:rsidRDefault="008E302B" w14:paraId="105712BE" w14:textId="2A6D56E7">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Долбоордук сунуштарды административдик жактан текшерип, АИФ грант конкурсунын минималдуу кабыл алуу критерийлерине ылайык келүүсүн камсыз кылат.</w:t>
      </w:r>
    </w:p>
    <w:p w:rsidRPr="001619FF" w:rsidR="008E302B" w:rsidP="008E302B" w:rsidRDefault="008E302B" w14:paraId="7776CAE0" w14:textId="091CD18D">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Техникалык эксперттер тобуна (АИФТГ) жана </w:t>
      </w:r>
      <w:r w:rsidRPr="001619FF" w:rsidR="00123B25">
        <w:rPr>
          <w:rFonts w:ascii="Times New Roman" w:hAnsi="Times New Roman" w:cs="Times New Roman"/>
          <w:noProof/>
          <w:sz w:val="24"/>
          <w:szCs w:val="24"/>
          <w:lang w:val="ky-KG"/>
        </w:rPr>
        <w:t>ИИКн</w:t>
      </w:r>
      <w:r w:rsidRPr="001619FF">
        <w:rPr>
          <w:rFonts w:ascii="Times New Roman" w:hAnsi="Times New Roman" w:cs="Times New Roman"/>
          <w:noProof/>
          <w:sz w:val="24"/>
          <w:szCs w:val="24"/>
          <w:lang w:val="ky-KG"/>
        </w:rPr>
        <w:t>е адилеттүү баалоо жана объективдүү тандоону камсыз кылуу үчүн техникалык колдоо көрсөтөт.</w:t>
      </w:r>
    </w:p>
    <w:p w:rsidRPr="001619FF" w:rsidR="008E302B" w:rsidP="008E302B" w:rsidRDefault="009A67DB" w14:paraId="2351FAFF" w14:textId="576F71DD">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ДИА/КБ </w:t>
      </w:r>
      <w:r w:rsidRPr="001619FF" w:rsidR="008E302B">
        <w:rPr>
          <w:rFonts w:ascii="Times New Roman" w:hAnsi="Times New Roman" w:cs="Times New Roman"/>
          <w:noProof/>
          <w:sz w:val="24"/>
          <w:szCs w:val="24"/>
          <w:lang w:val="ky-KG"/>
        </w:rPr>
        <w:t xml:space="preserve">жана </w:t>
      </w:r>
      <w:r w:rsidRPr="001619FF" w:rsidR="00123B25">
        <w:rPr>
          <w:rFonts w:ascii="Times New Roman" w:hAnsi="Times New Roman" w:cs="Times New Roman"/>
          <w:noProof/>
          <w:sz w:val="24"/>
          <w:szCs w:val="24"/>
          <w:lang w:val="ky-KG"/>
        </w:rPr>
        <w:t>ИИК</w:t>
      </w:r>
      <w:r w:rsidRPr="001619FF" w:rsidR="008E302B">
        <w:rPr>
          <w:rFonts w:ascii="Times New Roman" w:hAnsi="Times New Roman" w:cs="Times New Roman"/>
          <w:noProof/>
          <w:sz w:val="24"/>
          <w:szCs w:val="24"/>
          <w:lang w:val="ky-KG"/>
        </w:rPr>
        <w:t xml:space="preserve"> менен тыгыз кызматташып, АИФтин максаттарынын биримдигин жана иш-чаралардын үзгүлтүксүз аткарылышын камсыз кылат.</w:t>
      </w:r>
    </w:p>
    <w:p w:rsidRPr="001619FF" w:rsidR="008E302B" w:rsidP="008E302B" w:rsidRDefault="008E302B" w14:paraId="1B16D9C9" w14:textId="514FE57D">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Сатып алуулар жана кепилдиктер боюнча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адистери менен логистика жана сатып алууларга байланыштуу талаптарды кароо боюнча иш алып барат.</w:t>
      </w:r>
    </w:p>
    <w:p w:rsidRPr="001619FF" w:rsidR="008E302B" w:rsidP="008E302B" w:rsidRDefault="008E302B" w14:paraId="56ADC2FE" w14:textId="1309D06B">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Суб-долбоорлордун максаттарына жана мөөнөттөрүнө ылайык ишке ашырылышын камсыздоо максатында гранттарды мониторингдеп, көзөмөлдөйт.</w:t>
      </w:r>
    </w:p>
    <w:p w:rsidRPr="001619FF" w:rsidR="00E77DCF" w:rsidP="008E302B" w:rsidRDefault="008E302B" w14:paraId="000001A7" w14:textId="7A8D4560">
      <w:pPr>
        <w:numPr>
          <w:ilvl w:val="0"/>
          <w:numId w:val="8"/>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ЖОЖдордун суб-долбоорлорду ишке ашыруудагы көйгөйлөрүн чечүүдө административдик жардам жана колдоо көрсөтөт</w:t>
      </w:r>
      <w:r w:rsidRPr="001619FF" w:rsidR="002229D7">
        <w:rPr>
          <w:rFonts w:ascii="Times New Roman" w:hAnsi="Times New Roman" w:cs="Times New Roman"/>
          <w:noProof/>
          <w:sz w:val="24"/>
          <w:szCs w:val="24"/>
          <w:lang w:val="ky-KG"/>
        </w:rPr>
        <w:t>.</w:t>
      </w:r>
    </w:p>
    <w:p w:rsidRPr="00873629" w:rsidR="00E77DCF" w:rsidP="00873629" w:rsidRDefault="008E302B" w14:paraId="000001AB" w14:textId="0519ED23">
      <w:pPr>
        <w:pStyle w:val="2"/>
      </w:pPr>
      <w:bookmarkStart w:name="_Toc202776961" w:id="34"/>
      <w:proofErr w:type="spellStart"/>
      <w:r w:rsidRPr="00873629">
        <w:t>АИФтин</w:t>
      </w:r>
      <w:proofErr w:type="spellEnd"/>
      <w:r w:rsidRPr="00873629">
        <w:t xml:space="preserve"> </w:t>
      </w:r>
      <w:proofErr w:type="spellStart"/>
      <w:r w:rsidRPr="00873629">
        <w:t>Техникалык</w:t>
      </w:r>
      <w:proofErr w:type="spellEnd"/>
      <w:r w:rsidRPr="00873629">
        <w:t xml:space="preserve"> </w:t>
      </w:r>
      <w:proofErr w:type="spellStart"/>
      <w:r w:rsidRPr="00873629">
        <w:t>эксперттер</w:t>
      </w:r>
      <w:proofErr w:type="spellEnd"/>
      <w:r w:rsidRPr="00873629">
        <w:t xml:space="preserve"> </w:t>
      </w:r>
      <w:proofErr w:type="spellStart"/>
      <w:r w:rsidRPr="00873629">
        <w:t>тобу</w:t>
      </w:r>
      <w:bookmarkEnd w:id="34"/>
      <w:proofErr w:type="spellEnd"/>
    </w:p>
    <w:p w:rsidRPr="001619FF" w:rsidR="008E302B" w:rsidP="008E302B" w:rsidRDefault="008E302B" w14:paraId="1C8462B7"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АИФТГ түзүү гранттык долбоордук өтүнмөлөрдү баалоо процессинин ачык жана сапаттуу болушун камсыздоо үчүн зарыл.</w:t>
      </w:r>
    </w:p>
    <w:p w:rsidRPr="001619FF" w:rsidR="008E302B" w:rsidP="008E302B" w:rsidRDefault="008E302B" w14:paraId="2DA966A8" w14:textId="724A1CBB">
      <w:pPr>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Долбоордук өтүнмөлөр АИФтин бул колдонмосунда (4-тиркеме) көрсөтүлгөн критерийлер жана процедуралар боюнча бааланат. АИФТГ ИИКтин жыйынында техникалык баалоолорун жана гранттык долбоорлорду тандоо боюнча акыркы сунуштарын берет.</w:t>
      </w:r>
    </w:p>
    <w:p w:rsidRPr="001619FF" w:rsidR="008E302B" w:rsidP="008E302B" w:rsidRDefault="008E302B" w14:paraId="206E097B" w14:textId="7C3CDB08">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АИФТГ улуттук адистерден куралып,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жана АИФС биргеликте, Дүйнөлүк банктын сатып алуу эрежелерине ылайык конкурс өткөрүү жолу менен түзүлөт. АИФТГнин каржылоо </w:t>
      </w:r>
      <w:r w:rsidRPr="001619FF" w:rsidR="009D0CC4">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бюджетинен камсыздалат.</w:t>
      </w:r>
    </w:p>
    <w:p w:rsidRPr="001619FF" w:rsidR="008E302B" w:rsidP="008E302B" w:rsidRDefault="008E302B" w14:paraId="00278E2C" w14:textId="6420774F">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АИФТГнын курамы жана түзүмү грантка конкурска катышуу үчүн берилген долбоордук өтүнмөлөрдүн концепттерин (суб-долбоордун кыскача идеясы) кабыл алып, административдик текшерүүдөн кийин аныкталат. Бул ыкма техникалык топтордун санын, түзүмүн жана ар бир топко керектүү эксперттердин санын өтүнмөлөрдүн түрүнө, багытына жана көлөмүнө жараша аныктоого мүмкүнчүлүк берет. Натыйжада, тиешелүү профилди адистерди тандоо ийкемдүү болот жана долбоордук сунуштарды техникалык баалоонун жогорку сапаты камсыздалат.</w:t>
      </w:r>
    </w:p>
    <w:p w:rsidRPr="001619FF" w:rsidR="008E302B" w:rsidP="008E302B" w:rsidRDefault="008E302B" w14:paraId="126F45D2" w14:textId="69BB1C7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АИФТГнын техникалык баалоосу жана акыркы сунуштары алынгандан кийин, </w:t>
      </w:r>
      <w:r w:rsidRPr="001619FF" w:rsidR="00123B25">
        <w:rPr>
          <w:rFonts w:ascii="Times New Roman" w:hAnsi="Times New Roman" w:cs="Times New Roman"/>
          <w:noProof/>
          <w:sz w:val="24"/>
          <w:szCs w:val="24"/>
          <w:lang w:val="ky-KG"/>
        </w:rPr>
        <w:t>ИИК</w:t>
      </w:r>
      <w:r w:rsidRPr="001619FF">
        <w:rPr>
          <w:rFonts w:ascii="Times New Roman" w:hAnsi="Times New Roman" w:cs="Times New Roman"/>
          <w:noProof/>
          <w:sz w:val="24"/>
          <w:szCs w:val="24"/>
          <w:lang w:val="ky-KG"/>
        </w:rPr>
        <w:t xml:space="preserve"> АИФтин Операциялык жетекчилигинде каралган процедураларга ылайык долбоордук сунуштарды акыркы тандоону баштайт. Андан соң АИФС гранттарды ыйгаруу жөнүндө расмий билдирүү жасайт.</w:t>
      </w:r>
    </w:p>
    <w:p w:rsidRPr="001619FF" w:rsidR="00E77DCF" w:rsidP="008E302B" w:rsidRDefault="008E302B" w14:paraId="000001B5" w14:textId="51D645E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Гранттар ыйгарылгандан кийин, гранттык келишимде макулдашылган шарттарга ылайык гранттарды жүзөгө ашыруу милдети грант алган университеттерге жүктөлөт.</w:t>
      </w:r>
    </w:p>
    <w:p w:rsidRPr="00873629" w:rsidR="00E77DCF" w:rsidP="00873629" w:rsidRDefault="008E302B" w14:paraId="000001BE" w14:textId="32A95D7C">
      <w:pPr>
        <w:pStyle w:val="2"/>
      </w:pPr>
      <w:bookmarkStart w:name="_Toc202776962" w:id="35"/>
      <w:proofErr w:type="spellStart"/>
      <w:r w:rsidRPr="00873629">
        <w:t>Жогорку</w:t>
      </w:r>
      <w:proofErr w:type="spellEnd"/>
      <w:r w:rsidRPr="00873629">
        <w:t xml:space="preserve"> </w:t>
      </w:r>
      <w:proofErr w:type="spellStart"/>
      <w:r w:rsidRPr="00873629">
        <w:t>окуу</w:t>
      </w:r>
      <w:proofErr w:type="spellEnd"/>
      <w:r w:rsidRPr="00873629">
        <w:t xml:space="preserve"> </w:t>
      </w:r>
      <w:proofErr w:type="spellStart"/>
      <w:r w:rsidRPr="00873629">
        <w:t>жайлар</w:t>
      </w:r>
      <w:bookmarkEnd w:id="35"/>
      <w:proofErr w:type="spellEnd"/>
    </w:p>
    <w:p w:rsidRPr="001619FF" w:rsidR="008E302B" w:rsidP="008E302B" w:rsidRDefault="008E302B" w14:paraId="42A430D9" w14:textId="28601828">
      <w:p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ЖОЖдордун милдеттери АИФтин ишмердүүлүгүндөгү ар кандай негизги аспектилерди камтыйт, алардын ичинде:</w:t>
      </w:r>
    </w:p>
    <w:p w:rsidRPr="001619FF" w:rsidR="008E302B" w:rsidP="008E302B" w:rsidRDefault="008E302B" w14:paraId="2FF2DC02" w14:textId="6D4E98E0">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Гранттык өтүнмөнүн концепциясын (суб-долбоордун кыскача идеясы) жана деталдуу долбоордук өтүнмөлөрдү өнүктүрүү жана редакциялоо, бул үчүн өнөктөш уюмдар менен консультация жүргүзүү, АИФС жана </w:t>
      </w:r>
      <w:r w:rsidRPr="001619FF" w:rsidR="009A67DB">
        <w:rPr>
          <w:rFonts w:ascii="Times New Roman" w:hAnsi="Times New Roman" w:cs="Times New Roman"/>
          <w:noProof/>
          <w:sz w:val="24"/>
          <w:szCs w:val="24"/>
          <w:lang w:val="ky-KG"/>
        </w:rPr>
        <w:t>ДИА/КБ</w:t>
      </w:r>
      <w:r w:rsidRPr="001619FF">
        <w:rPr>
          <w:rFonts w:ascii="Times New Roman" w:hAnsi="Times New Roman" w:cs="Times New Roman"/>
          <w:iCs/>
          <w:noProof/>
          <w:sz w:val="24"/>
          <w:szCs w:val="24"/>
          <w:lang w:val="ky-KG"/>
        </w:rPr>
        <w:t>н</w:t>
      </w:r>
      <w:r w:rsidRPr="001619FF" w:rsidR="009A67DB">
        <w:rPr>
          <w:rFonts w:ascii="Times New Roman" w:hAnsi="Times New Roman" w:cs="Times New Roman"/>
          <w:iCs/>
          <w:noProof/>
          <w:sz w:val="24"/>
          <w:szCs w:val="24"/>
          <w:lang w:val="ky-KG"/>
        </w:rPr>
        <w:t>у</w:t>
      </w:r>
      <w:r w:rsidRPr="001619FF">
        <w:rPr>
          <w:rFonts w:ascii="Times New Roman" w:hAnsi="Times New Roman" w:cs="Times New Roman"/>
          <w:iCs/>
          <w:noProof/>
          <w:sz w:val="24"/>
          <w:szCs w:val="24"/>
          <w:lang w:val="ky-KG"/>
        </w:rPr>
        <w:t>н жетекчилиги астында конкурс үчүн каржылоого даярдоо;</w:t>
      </w:r>
    </w:p>
    <w:p w:rsidRPr="001619FF" w:rsidR="008E302B" w:rsidP="008E302B" w:rsidRDefault="009A67DB" w14:paraId="12EF1724" w14:textId="3FD62C16">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КР </w:t>
      </w:r>
      <w:r w:rsidRPr="001619FF" w:rsidR="00CF2EAD">
        <w:rPr>
          <w:rFonts w:ascii="Times New Roman" w:hAnsi="Times New Roman" w:cs="Times New Roman"/>
          <w:iCs/>
          <w:noProof/>
          <w:sz w:val="24"/>
          <w:szCs w:val="24"/>
          <w:lang w:val="ky-KG"/>
        </w:rPr>
        <w:t>ИЖБ</w:t>
      </w:r>
      <w:r w:rsidRPr="001619FF" w:rsidR="009D64DB">
        <w:rPr>
          <w:rFonts w:ascii="Times New Roman" w:hAnsi="Times New Roman" w:cs="Times New Roman"/>
          <w:iCs/>
          <w:noProof/>
          <w:sz w:val="24"/>
          <w:szCs w:val="24"/>
          <w:lang w:val="ky-KG"/>
        </w:rPr>
        <w:t>Б</w:t>
      </w:r>
      <w:r w:rsidRPr="001619FF" w:rsidR="00CF2EAD">
        <w:rPr>
          <w:rFonts w:ascii="Times New Roman" w:hAnsi="Times New Roman" w:cs="Times New Roman"/>
          <w:iCs/>
          <w:noProof/>
          <w:sz w:val="24"/>
          <w:szCs w:val="24"/>
          <w:lang w:val="ky-KG"/>
        </w:rPr>
        <w:t>ИМ</w:t>
      </w:r>
      <w:r w:rsidRPr="001619FF">
        <w:rPr>
          <w:rFonts w:ascii="Times New Roman" w:hAnsi="Times New Roman" w:cs="Times New Roman"/>
          <w:iCs/>
          <w:noProof/>
          <w:sz w:val="24"/>
          <w:szCs w:val="24"/>
          <w:lang w:val="ky-KG"/>
        </w:rPr>
        <w:t xml:space="preserve"> </w:t>
      </w:r>
      <w:r w:rsidRPr="001619FF" w:rsidR="008E302B">
        <w:rPr>
          <w:rFonts w:ascii="Times New Roman" w:hAnsi="Times New Roman" w:cs="Times New Roman"/>
          <w:iCs/>
          <w:noProof/>
          <w:sz w:val="24"/>
          <w:szCs w:val="24"/>
          <w:lang w:val="ky-KG"/>
        </w:rPr>
        <w:t>менен бекитилген долбоордук сунуштар негизинде Гранттык келишимди талкуулоо жана кол коюу;</w:t>
      </w:r>
    </w:p>
    <w:p w:rsidRPr="001619FF" w:rsidR="008E302B" w:rsidP="02AE2CF2" w:rsidRDefault="008E302B" w14:paraId="79576E75" w14:textId="1BE05D84">
      <w:pPr>
        <w:numPr>
          <w:ilvl w:val="0"/>
          <w:numId w:val="13"/>
        </w:numPr>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Суб-долбоордун иш-чараларын ушул колдонмо жана Дүйнөлүк банктын эрежелери боюнча АИФС жана ДИА/КБнун жетекчилиги астында жүзөгө ашыруу;</w:t>
      </w:r>
    </w:p>
    <w:p w:rsidRPr="001619FF" w:rsidR="008E302B" w:rsidP="008E302B" w:rsidRDefault="008E302B" w14:paraId="2A35690E" w14:textId="289F424F">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Дүйнөлүк банктын сатып алуу эрежелерине ылайык товарлар боюнча техникалык мүнөздөмөлөрдү иштеп чыгуу жана аларды </w:t>
      </w:r>
      <w:r w:rsidRPr="001619FF" w:rsidR="009A67DB">
        <w:rPr>
          <w:rFonts w:ascii="Times New Roman" w:hAnsi="Times New Roman" w:cs="Times New Roman"/>
          <w:noProof/>
          <w:sz w:val="24"/>
          <w:szCs w:val="24"/>
          <w:lang w:val="ky-KG"/>
        </w:rPr>
        <w:t>ДИА/КБ</w:t>
      </w:r>
      <w:r w:rsidRPr="001619FF" w:rsidR="009A67DB">
        <w:rPr>
          <w:rFonts w:ascii="Times New Roman" w:hAnsi="Times New Roman" w:cs="Times New Roman"/>
          <w:iCs/>
          <w:noProof/>
          <w:sz w:val="24"/>
          <w:szCs w:val="24"/>
          <w:lang w:val="ky-KG"/>
        </w:rPr>
        <w:t xml:space="preserve">на </w:t>
      </w:r>
      <w:r w:rsidRPr="001619FF">
        <w:rPr>
          <w:rFonts w:ascii="Times New Roman" w:hAnsi="Times New Roman" w:cs="Times New Roman"/>
          <w:iCs/>
          <w:noProof/>
          <w:sz w:val="24"/>
          <w:szCs w:val="24"/>
          <w:lang w:val="ky-KG"/>
        </w:rPr>
        <w:t>тапшырылуу үчүн берүү;</w:t>
      </w:r>
    </w:p>
    <w:p w:rsidRPr="001619FF" w:rsidR="008E302B" w:rsidP="008E302B" w:rsidRDefault="008E302B" w14:paraId="5E0BFCF3" w14:textId="449AA07E">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Гранттык келишимдин аткарылышын көзөмөлдөө, гранттын өз мөөнөтүндө ишке ашырылышы жана макулдашылган шарттардын сакталышын камсыз кылуу;</w:t>
      </w:r>
    </w:p>
    <w:p w:rsidRPr="001619FF" w:rsidR="008E302B" w:rsidP="008E302B" w:rsidRDefault="008E302B" w14:paraId="0CF3DF55" w14:textId="7B0BE580">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Суб-долбоордун операциялык каражаттарын натыйжалуу пайдалануу үчүн ишенимдүү каржылык башкарууну камсыз кылуу;</w:t>
      </w:r>
    </w:p>
    <w:p w:rsidRPr="001619FF" w:rsidR="008E302B" w:rsidP="008E302B" w:rsidRDefault="008E302B" w14:paraId="02CB6652" w14:textId="6E4642A7">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АИФС жана </w:t>
      </w:r>
      <w:r w:rsidRPr="001619FF" w:rsidR="009A67DB">
        <w:rPr>
          <w:rFonts w:ascii="Times New Roman" w:hAnsi="Times New Roman" w:cs="Times New Roman"/>
          <w:noProof/>
          <w:sz w:val="24"/>
          <w:szCs w:val="24"/>
          <w:lang w:val="ky-KG"/>
        </w:rPr>
        <w:t>ДИА/КБ</w:t>
      </w:r>
      <w:r w:rsidRPr="001619FF" w:rsidR="009A67DB">
        <w:rPr>
          <w:rFonts w:ascii="Times New Roman" w:hAnsi="Times New Roman" w:cs="Times New Roman"/>
          <w:iCs/>
          <w:noProof/>
          <w:sz w:val="24"/>
          <w:szCs w:val="24"/>
          <w:lang w:val="ky-KG"/>
        </w:rPr>
        <w:t xml:space="preserve"> </w:t>
      </w:r>
      <w:r w:rsidRPr="001619FF">
        <w:rPr>
          <w:rFonts w:ascii="Times New Roman" w:hAnsi="Times New Roman" w:cs="Times New Roman"/>
          <w:iCs/>
          <w:noProof/>
          <w:sz w:val="24"/>
          <w:szCs w:val="24"/>
          <w:lang w:val="ky-KG"/>
        </w:rPr>
        <w:t>менен суб-долбоор боюнча отчеттук кат алышууну жүргүзүү, анын ичинде жыйынтыктар көрсөткүчтөрүн жаңылоо;</w:t>
      </w:r>
    </w:p>
    <w:p w:rsidRPr="001619FF" w:rsidR="008E302B" w:rsidP="008E302B" w:rsidRDefault="008E302B" w14:paraId="5021123C" w14:textId="7AD3B192">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ЖОЖдун ишмердүүлүгү экологиялык жана социалдык башкаруу алкактарына ылайык болушун камсыз кылуу;</w:t>
      </w:r>
    </w:p>
    <w:p w:rsidRPr="001619FF" w:rsidR="008E302B" w:rsidP="008E302B" w:rsidRDefault="00BB05A3" w14:paraId="1FC5555A" w14:textId="166613D3">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КР </w:t>
      </w:r>
      <w:r w:rsidRPr="001619FF" w:rsidR="00841CBE">
        <w:rPr>
          <w:rFonts w:ascii="Times New Roman" w:hAnsi="Times New Roman" w:cs="Times New Roman"/>
          <w:iCs/>
          <w:noProof/>
          <w:sz w:val="24"/>
          <w:szCs w:val="24"/>
          <w:lang w:val="ky-KG"/>
        </w:rPr>
        <w:t>ИЖБ</w:t>
      </w:r>
      <w:r w:rsidRPr="001619FF" w:rsidR="009D64DB">
        <w:rPr>
          <w:rFonts w:ascii="Times New Roman" w:hAnsi="Times New Roman" w:cs="Times New Roman"/>
          <w:iCs/>
          <w:noProof/>
          <w:sz w:val="24"/>
          <w:szCs w:val="24"/>
          <w:lang w:val="ky-KG"/>
        </w:rPr>
        <w:t>Б</w:t>
      </w:r>
      <w:r w:rsidRPr="001619FF" w:rsidR="00841CBE">
        <w:rPr>
          <w:rFonts w:ascii="Times New Roman" w:hAnsi="Times New Roman" w:cs="Times New Roman"/>
          <w:iCs/>
          <w:noProof/>
          <w:sz w:val="24"/>
          <w:szCs w:val="24"/>
          <w:lang w:val="ky-KG"/>
        </w:rPr>
        <w:t>ИМ</w:t>
      </w:r>
      <w:r w:rsidRPr="001619FF" w:rsidR="008E302B">
        <w:rPr>
          <w:rFonts w:ascii="Times New Roman" w:hAnsi="Times New Roman" w:cs="Times New Roman"/>
          <w:iCs/>
          <w:noProof/>
          <w:sz w:val="24"/>
          <w:szCs w:val="24"/>
          <w:lang w:val="ky-KG"/>
        </w:rPr>
        <w:t>/</w:t>
      </w:r>
      <w:r w:rsidRPr="001619FF" w:rsidR="009A67DB">
        <w:rPr>
          <w:rFonts w:ascii="Times New Roman" w:hAnsi="Times New Roman" w:cs="Times New Roman"/>
          <w:noProof/>
          <w:sz w:val="24"/>
          <w:szCs w:val="24"/>
          <w:lang w:val="ky-KG"/>
        </w:rPr>
        <w:t>ДИА/КБ</w:t>
      </w:r>
      <w:r w:rsidRPr="001619FF" w:rsidR="008E302B">
        <w:rPr>
          <w:rFonts w:ascii="Times New Roman" w:hAnsi="Times New Roman" w:cs="Times New Roman"/>
          <w:iCs/>
          <w:noProof/>
          <w:sz w:val="24"/>
          <w:szCs w:val="24"/>
          <w:lang w:val="ky-KG"/>
        </w:rPr>
        <w:t xml:space="preserve"> жана Дүйнөлүк банк жүргүзгөн мониторинг жана баалоого колдоо көрсөтүү жана жардам берүү;</w:t>
      </w:r>
    </w:p>
    <w:p w:rsidRPr="001619FF" w:rsidR="008E302B" w:rsidP="008E302B" w:rsidRDefault="008E302B" w14:paraId="70682819" w14:textId="55009167">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Суб-долбоорду жүзөгө ашырууда келип чыккан көйгөйлөрдү чечүү жана </w:t>
      </w:r>
      <w:r w:rsidRPr="001619FF" w:rsidR="009A67DB">
        <w:rPr>
          <w:rFonts w:ascii="Times New Roman" w:hAnsi="Times New Roman" w:cs="Times New Roman"/>
          <w:noProof/>
          <w:sz w:val="24"/>
          <w:szCs w:val="24"/>
          <w:lang w:val="ky-KG"/>
        </w:rPr>
        <w:t>ДИА/КБ</w:t>
      </w:r>
      <w:r w:rsidRPr="001619FF" w:rsidR="009A67DB">
        <w:rPr>
          <w:rFonts w:ascii="Times New Roman" w:hAnsi="Times New Roman" w:cs="Times New Roman"/>
          <w:iCs/>
          <w:noProof/>
          <w:sz w:val="24"/>
          <w:szCs w:val="24"/>
          <w:lang w:val="ky-KG"/>
        </w:rPr>
        <w:t xml:space="preserve"> </w:t>
      </w:r>
      <w:r w:rsidRPr="001619FF">
        <w:rPr>
          <w:rFonts w:ascii="Times New Roman" w:hAnsi="Times New Roman" w:cs="Times New Roman"/>
          <w:iCs/>
          <w:noProof/>
          <w:sz w:val="24"/>
          <w:szCs w:val="24"/>
          <w:lang w:val="ky-KG"/>
        </w:rPr>
        <w:t>менен Дүйнөлүк банктын командасын өз убагында кабарлоо;</w:t>
      </w:r>
    </w:p>
    <w:p w:rsidRPr="001619FF" w:rsidR="008E302B" w:rsidP="008E302B" w:rsidRDefault="008E302B" w14:paraId="66D72F15" w14:textId="25FDA6AD">
      <w:pPr>
        <w:numPr>
          <w:ilvl w:val="0"/>
          <w:numId w:val="1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Жыйынтыктоо жана жүрүш боюнча белгиленген формалар жана талаптар боюнча өз убагында отчетторду берүү;</w:t>
      </w:r>
    </w:p>
    <w:p w:rsidRPr="001619FF" w:rsidR="00E77DCF" w:rsidP="008E302B" w:rsidRDefault="008E302B" w14:paraId="000001CD" w14:textId="48DB95C6">
      <w:pPr>
        <w:numPr>
          <w:ilvl w:val="0"/>
          <w:numId w:val="13"/>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iCs/>
          <w:noProof/>
          <w:sz w:val="24"/>
          <w:szCs w:val="24"/>
          <w:lang w:val="ky-KG"/>
        </w:rPr>
        <w:t xml:space="preserve">Суб-долбоорлордун иштеши жана туруктуулугу үчүн </w:t>
      </w:r>
      <w:r w:rsidRPr="001619FF" w:rsidR="009A67DB">
        <w:rPr>
          <w:rFonts w:ascii="Times New Roman" w:hAnsi="Times New Roman" w:cs="Times New Roman"/>
          <w:iCs/>
          <w:noProof/>
          <w:sz w:val="24"/>
          <w:szCs w:val="24"/>
          <w:lang w:val="ky-KG"/>
        </w:rPr>
        <w:t>ЖББСИ</w:t>
      </w:r>
      <w:r w:rsidRPr="001619FF">
        <w:rPr>
          <w:rFonts w:ascii="Times New Roman" w:hAnsi="Times New Roman" w:cs="Times New Roman"/>
          <w:iCs/>
          <w:noProof/>
          <w:sz w:val="24"/>
          <w:szCs w:val="24"/>
          <w:lang w:val="ky-KG"/>
        </w:rPr>
        <w:t xml:space="preserve"> долбоорунун жүрүшүндө жана андан кийинки мезгилде каржылык жана башка ресурстардын жетишүүсүн камсыз кылуу</w:t>
      </w:r>
      <w:r w:rsidRPr="001619FF" w:rsidR="007A5A8F">
        <w:rPr>
          <w:rFonts w:ascii="Times New Roman" w:hAnsi="Times New Roman" w:cs="Times New Roman"/>
          <w:noProof/>
          <w:sz w:val="24"/>
          <w:szCs w:val="24"/>
          <w:lang w:val="ky-KG"/>
        </w:rPr>
        <w:t>.</w:t>
      </w:r>
      <w:r w:rsidRPr="001619FF" w:rsidR="002229D7">
        <w:rPr>
          <w:rFonts w:ascii="Times New Roman" w:hAnsi="Times New Roman" w:cs="Times New Roman"/>
          <w:noProof/>
          <w:sz w:val="24"/>
          <w:szCs w:val="24"/>
          <w:lang w:val="ky-KG"/>
        </w:rPr>
        <w:t xml:space="preserve"> </w:t>
      </w:r>
      <w:r w:rsidRPr="001619FF" w:rsidR="00EC66F0">
        <w:rPr>
          <w:rFonts w:ascii="Times New Roman" w:hAnsi="Times New Roman" w:cs="Times New Roman"/>
          <w:noProof/>
          <w:sz w:val="24"/>
          <w:szCs w:val="24"/>
          <w:lang w:val="ky-KG"/>
        </w:rPr>
        <w:t xml:space="preserve"> </w:t>
      </w:r>
    </w:p>
    <w:p w:rsidRPr="00873629" w:rsidR="00E77DCF" w:rsidP="00873629" w:rsidRDefault="008E302B" w14:paraId="000001CF" w14:textId="6405BC5B">
      <w:pPr>
        <w:pStyle w:val="2"/>
      </w:pPr>
      <w:bookmarkStart w:name="_Toc202776963" w:id="36"/>
      <w:proofErr w:type="spellStart"/>
      <w:r w:rsidRPr="00873629">
        <w:t>Арыздарды</w:t>
      </w:r>
      <w:proofErr w:type="spellEnd"/>
      <w:r w:rsidRPr="00873629">
        <w:t xml:space="preserve"> </w:t>
      </w:r>
      <w:proofErr w:type="spellStart"/>
      <w:r w:rsidRPr="00873629">
        <w:t>кароо</w:t>
      </w:r>
      <w:bookmarkEnd w:id="36"/>
      <w:proofErr w:type="spellEnd"/>
    </w:p>
    <w:p w:rsidRPr="001619FF" w:rsidR="008E302B" w:rsidP="008E302B" w:rsidRDefault="008E302B" w14:paraId="5EEE4839" w14:textId="2EA2EBBB">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Эгер гранттык өтүнмө берүүнүн катышуучусу АИФТГ жана АИФС тарабынан өтүнмөсү адекваттуу бааланбаган деп эсептесе, ал </w:t>
      </w:r>
      <w:r w:rsidRPr="001619FF" w:rsidR="00123B25">
        <w:rPr>
          <w:rFonts w:ascii="Times New Roman" w:hAnsi="Times New Roman" w:cs="Times New Roman"/>
          <w:noProof/>
          <w:sz w:val="24"/>
          <w:szCs w:val="24"/>
          <w:lang w:val="ky-KG"/>
        </w:rPr>
        <w:t>ИИКк</w:t>
      </w:r>
      <w:r w:rsidRPr="001619FF">
        <w:rPr>
          <w:rFonts w:ascii="Times New Roman" w:hAnsi="Times New Roman" w:cs="Times New Roman"/>
          <w:noProof/>
          <w:sz w:val="24"/>
          <w:szCs w:val="24"/>
          <w:lang w:val="ky-KG"/>
        </w:rPr>
        <w:t xml:space="preserve">е, </w:t>
      </w:r>
      <w:r w:rsidRPr="001619FF" w:rsidR="00BB05A3">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ИЖБ</w:t>
      </w:r>
      <w:r w:rsidRPr="001619FF" w:rsidR="009D64DB">
        <w:rPr>
          <w:rFonts w:ascii="Times New Roman" w:hAnsi="Times New Roman" w:cs="Times New Roman"/>
          <w:noProof/>
          <w:sz w:val="24"/>
          <w:szCs w:val="24"/>
          <w:lang w:val="ky-KG"/>
        </w:rPr>
        <w:t>Б</w:t>
      </w:r>
      <w:r w:rsidRPr="001619FF" w:rsidR="00841CBE">
        <w:rPr>
          <w:rFonts w:ascii="Times New Roman" w:hAnsi="Times New Roman" w:cs="Times New Roman"/>
          <w:noProof/>
          <w:sz w:val="24"/>
          <w:szCs w:val="24"/>
          <w:lang w:val="ky-KG"/>
        </w:rPr>
        <w:t>ИМ</w:t>
      </w:r>
      <w:r w:rsidRPr="001619FF" w:rsidR="00BB05A3">
        <w:rPr>
          <w:rFonts w:ascii="Times New Roman" w:hAnsi="Times New Roman" w:cs="Times New Roman"/>
          <w:noProof/>
          <w:sz w:val="24"/>
          <w:szCs w:val="24"/>
          <w:lang w:val="ky-KG"/>
        </w:rPr>
        <w:t xml:space="preserve">ге </w:t>
      </w:r>
      <w:r w:rsidRPr="001619FF">
        <w:rPr>
          <w:rFonts w:ascii="Times New Roman" w:hAnsi="Times New Roman" w:cs="Times New Roman"/>
          <w:noProof/>
          <w:sz w:val="24"/>
          <w:szCs w:val="24"/>
          <w:lang w:val="ky-KG"/>
        </w:rPr>
        <w:t xml:space="preserve">жана Дүйнөлүк банкка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аркылуу жазуу түрүндө даттана алат. Бул үчүн </w:t>
      </w:r>
      <w:r w:rsidRPr="001619FF" w:rsidR="009A67DB">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даттанууларды кароо механизми (</w:t>
      </w:r>
      <w:r w:rsidRPr="001619FF" w:rsidR="009A67DB">
        <w:rPr>
          <w:rFonts w:ascii="Times New Roman" w:hAnsi="Times New Roman" w:cs="Times New Roman"/>
          <w:noProof/>
          <w:sz w:val="24"/>
          <w:szCs w:val="24"/>
          <w:lang w:val="ky-KG"/>
        </w:rPr>
        <w:t>АКМ</w:t>
      </w:r>
      <w:r w:rsidRPr="001619FF">
        <w:rPr>
          <w:rFonts w:ascii="Times New Roman" w:hAnsi="Times New Roman" w:cs="Times New Roman"/>
          <w:noProof/>
          <w:sz w:val="24"/>
          <w:szCs w:val="24"/>
          <w:lang w:val="ky-KG"/>
        </w:rPr>
        <w:t xml:space="preserve">) колдонулат. </w:t>
      </w:r>
      <w:r w:rsidRPr="001619FF" w:rsidR="009A67DB">
        <w:rPr>
          <w:rFonts w:ascii="Times New Roman" w:hAnsi="Times New Roman" w:cs="Times New Roman"/>
          <w:noProof/>
          <w:sz w:val="24"/>
          <w:szCs w:val="24"/>
          <w:lang w:val="ky-KG"/>
        </w:rPr>
        <w:t xml:space="preserve">АКМ </w:t>
      </w:r>
      <w:r w:rsidRPr="001619FF" w:rsidR="00BB05A3">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BB05A3">
        <w:rPr>
          <w:rFonts w:ascii="Times New Roman" w:hAnsi="Times New Roman" w:cs="Times New Roman"/>
          <w:noProof/>
          <w:sz w:val="24"/>
          <w:szCs w:val="24"/>
          <w:lang w:val="ky-KG"/>
        </w:rPr>
        <w:t xml:space="preserve">ИМнин </w:t>
      </w:r>
      <w:r w:rsidRPr="001619FF">
        <w:rPr>
          <w:rFonts w:ascii="Times New Roman" w:hAnsi="Times New Roman" w:cs="Times New Roman"/>
          <w:noProof/>
          <w:sz w:val="24"/>
          <w:szCs w:val="24"/>
          <w:lang w:val="ky-KG"/>
        </w:rPr>
        <w:t>сайтында АИФдин бардык катышуучулары үчүн жеткиликтүү (линк «Экологиялык жана социалдык башкаруу» бөлүмүндө көрсөтүлгөн).</w:t>
      </w:r>
    </w:p>
    <w:p w:rsidRPr="001619FF" w:rsidR="008E302B" w:rsidP="008E302B" w:rsidRDefault="008E302B" w14:paraId="4C7ED733" w14:textId="26264AF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Даттанууларды кароо жана көйгөйлөрдү чечүү үч деңгээлде ишке ашат:</w:t>
      </w:r>
    </w:p>
    <w:p w:rsidRPr="001619FF" w:rsidR="008E302B" w:rsidP="00371ED8" w:rsidRDefault="008E302B" w14:paraId="3912B025" w14:textId="415F9F56">
      <w:pPr>
        <w:pStyle w:val="af"/>
        <w:numPr>
          <w:ilvl w:val="0"/>
          <w:numId w:val="43"/>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Биринчи деңгээл — даттанууларды түздөн-түз жогорку окуу жайга (ЖОЖ) берүү.</w:t>
      </w:r>
    </w:p>
    <w:p w:rsidRPr="001619FF" w:rsidR="008E302B" w:rsidP="00371ED8" w:rsidRDefault="008E302B" w14:paraId="1CFC5582" w14:textId="27AFE48D">
      <w:pPr>
        <w:pStyle w:val="af"/>
        <w:numPr>
          <w:ilvl w:val="0"/>
          <w:numId w:val="43"/>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Экинчи деңгээл — даттанууларды </w:t>
      </w:r>
      <w:r w:rsidRPr="001619FF" w:rsidR="009A67DB">
        <w:rPr>
          <w:rFonts w:ascii="Times New Roman" w:hAnsi="Times New Roman" w:cs="Times New Roman"/>
          <w:noProof/>
          <w:sz w:val="24"/>
          <w:szCs w:val="24"/>
          <w:lang w:val="ky-KG"/>
        </w:rPr>
        <w:t xml:space="preserve">ДИА/КБна </w:t>
      </w:r>
      <w:r w:rsidRPr="001619FF">
        <w:rPr>
          <w:rFonts w:ascii="Times New Roman" w:hAnsi="Times New Roman" w:cs="Times New Roman"/>
          <w:noProof/>
          <w:sz w:val="24"/>
          <w:szCs w:val="24"/>
          <w:lang w:val="ky-KG"/>
        </w:rPr>
        <w:t>түз берүү.</w:t>
      </w:r>
    </w:p>
    <w:p w:rsidRPr="001619FF" w:rsidR="008E302B" w:rsidP="00371ED8" w:rsidRDefault="008E302B" w14:paraId="3674E814" w14:textId="3B3A21DA">
      <w:pPr>
        <w:pStyle w:val="af"/>
        <w:numPr>
          <w:ilvl w:val="0"/>
          <w:numId w:val="43"/>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Үчүнчү деңгээл — даттанууларды </w:t>
      </w:r>
      <w:r w:rsidRPr="001619FF" w:rsidR="00BB05A3">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BB05A3">
        <w:rPr>
          <w:rFonts w:ascii="Times New Roman" w:hAnsi="Times New Roman" w:cs="Times New Roman"/>
          <w:noProof/>
          <w:sz w:val="24"/>
          <w:szCs w:val="24"/>
          <w:lang w:val="ky-KG"/>
        </w:rPr>
        <w:t>ИМге</w:t>
      </w:r>
      <w:r w:rsidRPr="001619FF">
        <w:rPr>
          <w:rFonts w:ascii="Times New Roman" w:hAnsi="Times New Roman" w:cs="Times New Roman"/>
          <w:noProof/>
          <w:sz w:val="24"/>
          <w:szCs w:val="24"/>
          <w:lang w:val="ky-KG"/>
        </w:rPr>
        <w:t xml:space="preserve"> берүү.</w:t>
      </w:r>
    </w:p>
    <w:p w:rsidRPr="001619FF" w:rsidR="008E302B" w:rsidP="008E302B" w:rsidRDefault="009A67DB" w14:paraId="71886C95" w14:textId="6EB30A0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АКМ </w:t>
      </w:r>
      <w:r w:rsidRPr="001619FF" w:rsidR="008E302B">
        <w:rPr>
          <w:rFonts w:ascii="Times New Roman" w:hAnsi="Times New Roman" w:cs="Times New Roman"/>
          <w:noProof/>
          <w:sz w:val="24"/>
          <w:szCs w:val="24"/>
          <w:lang w:val="ky-KG"/>
        </w:rPr>
        <w:t>долбоордун бардык кызык</w:t>
      </w:r>
      <w:r w:rsidRPr="001619FF" w:rsidR="006C110E">
        <w:rPr>
          <w:rFonts w:ascii="Times New Roman" w:hAnsi="Times New Roman" w:cs="Times New Roman"/>
          <w:noProof/>
          <w:sz w:val="24"/>
          <w:szCs w:val="24"/>
          <w:lang w:val="ky-KG"/>
        </w:rPr>
        <w:t>т</w:t>
      </w:r>
      <w:r w:rsidRPr="001619FF" w:rsidR="008E302B">
        <w:rPr>
          <w:rFonts w:ascii="Times New Roman" w:hAnsi="Times New Roman" w:cs="Times New Roman"/>
          <w:noProof/>
          <w:sz w:val="24"/>
          <w:szCs w:val="24"/>
          <w:lang w:val="ky-KG"/>
        </w:rPr>
        <w:t>ар тараптары үчүн, анын ичинде улуттук, диний, гендердик жана башка өзгөчө топтор үчүн да, даттанууларды, сунуштарды жана пикирлерди берүү мүмкүнчүлүгүн камсыз кылат.</w:t>
      </w:r>
    </w:p>
    <w:p w:rsidRPr="001619FF" w:rsidR="00E77DCF" w:rsidP="008E302B" w:rsidRDefault="009A67DB" w14:paraId="000001D6" w14:textId="1E959A9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ДИА/КБ </w:t>
      </w:r>
      <w:r w:rsidRPr="001619FF" w:rsidR="008E302B">
        <w:rPr>
          <w:rFonts w:ascii="Times New Roman" w:hAnsi="Times New Roman" w:cs="Times New Roman"/>
          <w:noProof/>
          <w:sz w:val="24"/>
          <w:szCs w:val="24"/>
          <w:lang w:val="ky-KG"/>
        </w:rPr>
        <w:t xml:space="preserve">даттанууну алгандан кийин бардык тиешелүү тараптарды кабардар кылып, алар менен бирге баалоонун жыйынтыктарын карап чыгып, пайда болгон шек саноолорду жоюуга аракеттенет. Андан соң </w:t>
      </w:r>
      <w:r w:rsidRPr="001619FF">
        <w:rPr>
          <w:rFonts w:ascii="Times New Roman" w:hAnsi="Times New Roman" w:cs="Times New Roman"/>
          <w:noProof/>
          <w:sz w:val="24"/>
          <w:szCs w:val="24"/>
          <w:lang w:val="ky-KG"/>
        </w:rPr>
        <w:t xml:space="preserve">ДИА/КБ </w:t>
      </w:r>
      <w:r w:rsidRPr="001619FF" w:rsidR="008E302B">
        <w:rPr>
          <w:rFonts w:ascii="Times New Roman" w:hAnsi="Times New Roman" w:cs="Times New Roman"/>
          <w:noProof/>
          <w:sz w:val="24"/>
          <w:szCs w:val="24"/>
          <w:lang w:val="ky-KG"/>
        </w:rPr>
        <w:t>даттануучу тарапка чечимди билдирет</w:t>
      </w:r>
      <w:r w:rsidRPr="001619FF" w:rsidR="002229D7">
        <w:rPr>
          <w:rFonts w:ascii="Times New Roman" w:hAnsi="Times New Roman" w:cs="Times New Roman"/>
          <w:noProof/>
          <w:sz w:val="24"/>
          <w:szCs w:val="24"/>
          <w:lang w:val="ky-KG"/>
        </w:rPr>
        <w:t xml:space="preserve">. </w:t>
      </w:r>
    </w:p>
    <w:p w:rsidRPr="00873629" w:rsidR="00E77DCF" w:rsidP="00873629" w:rsidRDefault="00371ED8" w14:paraId="000001D8" w14:textId="0A57337A">
      <w:pPr>
        <w:pStyle w:val="2"/>
      </w:pPr>
      <w:bookmarkStart w:name="_Toc202776964" w:id="37"/>
      <w:proofErr w:type="spellStart"/>
      <w:r w:rsidRPr="00873629">
        <w:t>Келишпестиктерди</w:t>
      </w:r>
      <w:proofErr w:type="spellEnd"/>
      <w:r w:rsidRPr="00873629">
        <w:t xml:space="preserve"> </w:t>
      </w:r>
      <w:proofErr w:type="spellStart"/>
      <w:r w:rsidRPr="00873629">
        <w:t>чечүү</w:t>
      </w:r>
      <w:bookmarkEnd w:id="37"/>
      <w:proofErr w:type="spellEnd"/>
    </w:p>
    <w:p w:rsidRPr="001619FF" w:rsidR="00371ED8" w:rsidP="00371ED8" w:rsidRDefault="00371ED8" w14:paraId="7F3F5877" w14:textId="166FE55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Суб-долбоорду жүзөгө ашырууда келишпестиктер пайда болгон учурда, алар </w:t>
      </w:r>
      <w:r w:rsidRPr="001619FF" w:rsidR="009A67DB">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тарабынан каралып, тынчтык жолу менен чечилет. Суб-долбоордун түздөн-түз же кыйыр таасирин алган (оң же терс) бенефициарлар жана башка жарандары </w:t>
      </w:r>
      <w:r w:rsidRPr="001619FF" w:rsidR="009A67DB">
        <w:rPr>
          <w:rFonts w:ascii="Times New Roman" w:hAnsi="Times New Roman" w:cs="Times New Roman"/>
          <w:noProof/>
          <w:sz w:val="24"/>
          <w:szCs w:val="24"/>
          <w:lang w:val="ky-KG"/>
        </w:rPr>
        <w:t xml:space="preserve">АКМ </w:t>
      </w:r>
      <w:r w:rsidRPr="001619FF">
        <w:rPr>
          <w:rFonts w:ascii="Times New Roman" w:hAnsi="Times New Roman" w:cs="Times New Roman"/>
          <w:noProof/>
          <w:sz w:val="24"/>
          <w:szCs w:val="24"/>
          <w:lang w:val="ky-KG"/>
        </w:rPr>
        <w:t>аркылуу суб-долбоордун жана АИФтин жалпы ишмердүүлүгүнө байланыштуу даттанууларды жана арыздарды бере алышат.</w:t>
      </w:r>
    </w:p>
    <w:p w:rsidRPr="001619FF" w:rsidR="00371ED8" w:rsidP="00371ED8" w:rsidRDefault="00371ED8" w14:paraId="5B4FE7C4" w14:textId="4031758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Дүйнөлүк банктын эрежелерине ылайык, сексуалдык эксплуатацияны, зомбулукту жана сексуалдык кысымдарды алдын алуу стандарттары (СЭН/СД), </w:t>
      </w:r>
      <w:r w:rsidRPr="001619FF" w:rsidR="00BB05A3">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BB05A3">
        <w:rPr>
          <w:rFonts w:ascii="Times New Roman" w:hAnsi="Times New Roman" w:cs="Times New Roman"/>
          <w:noProof/>
          <w:sz w:val="24"/>
          <w:szCs w:val="24"/>
          <w:lang w:val="ky-KG"/>
        </w:rPr>
        <w:t xml:space="preserve">ИМнин </w:t>
      </w:r>
      <w:r w:rsidRPr="001619FF">
        <w:rPr>
          <w:rFonts w:ascii="Times New Roman" w:hAnsi="Times New Roman" w:cs="Times New Roman"/>
          <w:noProof/>
          <w:sz w:val="24"/>
          <w:szCs w:val="24"/>
          <w:lang w:val="ky-KG"/>
        </w:rPr>
        <w:t xml:space="preserve">сайтында жайгаштырылган (линк «Экологиялык жана социалдык башкаруу» бөлүмүндө), долбоордун </w:t>
      </w:r>
      <w:r w:rsidRPr="001619FF">
        <w:rPr>
          <w:rFonts w:ascii="Times New Roman" w:hAnsi="Times New Roman" w:cs="Times New Roman"/>
          <w:noProof/>
          <w:sz w:val="24"/>
          <w:szCs w:val="24"/>
          <w:lang w:val="ky-KG"/>
        </w:rPr>
        <w:t xml:space="preserve">бардык этаптарында суб-долбоордун бенефициарларына жеткиликтүү жана түшүнүктүү болушу керек. </w:t>
      </w:r>
      <w:r w:rsidRPr="001619FF" w:rsidR="009A67DB">
        <w:rPr>
          <w:rFonts w:ascii="Times New Roman" w:hAnsi="Times New Roman" w:cs="Times New Roman"/>
          <w:noProof/>
          <w:sz w:val="24"/>
          <w:szCs w:val="24"/>
          <w:lang w:val="ky-KG"/>
        </w:rPr>
        <w:t xml:space="preserve">АКМ </w:t>
      </w:r>
      <w:r w:rsidRPr="001619FF">
        <w:rPr>
          <w:rFonts w:ascii="Times New Roman" w:hAnsi="Times New Roman" w:cs="Times New Roman"/>
          <w:noProof/>
          <w:sz w:val="24"/>
          <w:szCs w:val="24"/>
          <w:lang w:val="ky-KG"/>
        </w:rPr>
        <w:t xml:space="preserve">даттанууларды кароо механизмин жеткиликтүү жана конфиденциалдуу кылып, арыз берүүчүлөрдүн куугунтукталбашын камсыздайт. </w:t>
      </w:r>
      <w:r w:rsidRPr="001619FF" w:rsidR="009A67DB">
        <w:rPr>
          <w:rFonts w:ascii="Times New Roman" w:hAnsi="Times New Roman" w:cs="Times New Roman"/>
          <w:noProof/>
          <w:sz w:val="24"/>
          <w:szCs w:val="24"/>
          <w:lang w:val="ky-KG"/>
        </w:rPr>
        <w:t xml:space="preserve">АКМ </w:t>
      </w:r>
      <w:r w:rsidRPr="001619FF">
        <w:rPr>
          <w:rFonts w:ascii="Times New Roman" w:hAnsi="Times New Roman" w:cs="Times New Roman"/>
          <w:noProof/>
          <w:sz w:val="24"/>
          <w:szCs w:val="24"/>
          <w:lang w:val="ky-KG"/>
        </w:rPr>
        <w:t>жеке маалыматтын купуялуулугун камсыздайт.</w:t>
      </w:r>
    </w:p>
    <w:p w:rsidRPr="001619FF" w:rsidR="00E77DCF" w:rsidP="00371ED8" w:rsidRDefault="009A67DB" w14:paraId="000001DE" w14:textId="44765A8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ДИА/КБ</w:t>
      </w:r>
      <w:r w:rsidRPr="001619FF" w:rsidR="00371ED8">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 xml:space="preserve">АКМ </w:t>
      </w:r>
      <w:r w:rsidRPr="001619FF" w:rsidR="00371ED8">
        <w:rPr>
          <w:rFonts w:ascii="Times New Roman" w:hAnsi="Times New Roman" w:cs="Times New Roman"/>
          <w:noProof/>
          <w:sz w:val="24"/>
          <w:szCs w:val="24"/>
          <w:lang w:val="ky-KG"/>
        </w:rPr>
        <w:t xml:space="preserve">тууралуу маалымдуулукту жогорулатуу боюнча иш-чараларды өткөрөт, анын ичинде өзгөчө деликаттуу даттануулар боюнча. Эгер макулдашууларга жетишилбесе, акыркы чечимди </w:t>
      </w:r>
      <w:r w:rsidRPr="001619FF">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Pr>
          <w:rFonts w:ascii="Times New Roman" w:hAnsi="Times New Roman" w:cs="Times New Roman"/>
          <w:noProof/>
          <w:sz w:val="24"/>
          <w:szCs w:val="24"/>
          <w:lang w:val="ky-KG"/>
        </w:rPr>
        <w:t xml:space="preserve">ИМ </w:t>
      </w:r>
      <w:r w:rsidRPr="001619FF" w:rsidR="00371ED8">
        <w:rPr>
          <w:rFonts w:ascii="Times New Roman" w:hAnsi="Times New Roman" w:cs="Times New Roman"/>
          <w:noProof/>
          <w:sz w:val="24"/>
          <w:szCs w:val="24"/>
          <w:lang w:val="ky-KG"/>
        </w:rPr>
        <w:t>кабыл алат</w:t>
      </w:r>
      <w:r w:rsidRPr="001619FF" w:rsidR="002229D7">
        <w:rPr>
          <w:rFonts w:ascii="Times New Roman" w:hAnsi="Times New Roman" w:cs="Times New Roman"/>
          <w:noProof/>
          <w:sz w:val="24"/>
          <w:szCs w:val="24"/>
          <w:lang w:val="ky-KG"/>
        </w:rPr>
        <w:t>.</w:t>
      </w:r>
    </w:p>
    <w:p w:rsidRPr="00873629" w:rsidR="00875724" w:rsidP="00873629" w:rsidRDefault="00371ED8" w14:paraId="10DCF39C" w14:textId="228B4DFB">
      <w:pPr>
        <w:pStyle w:val="2"/>
      </w:pPr>
      <w:bookmarkStart w:name="_Toc202776965" w:id="38"/>
      <w:proofErr w:type="spellStart"/>
      <w:r w:rsidRPr="00873629">
        <w:t>Экологиялык</w:t>
      </w:r>
      <w:proofErr w:type="spellEnd"/>
      <w:r w:rsidRPr="00873629">
        <w:t xml:space="preserve"> </w:t>
      </w:r>
      <w:proofErr w:type="spellStart"/>
      <w:r w:rsidRPr="00873629">
        <w:t>жана</w:t>
      </w:r>
      <w:proofErr w:type="spellEnd"/>
      <w:r w:rsidRPr="00873629">
        <w:t xml:space="preserve"> </w:t>
      </w:r>
      <w:proofErr w:type="spellStart"/>
      <w:r w:rsidRPr="00873629">
        <w:t>социалдык</w:t>
      </w:r>
      <w:proofErr w:type="spellEnd"/>
      <w:r w:rsidRPr="00873629">
        <w:t xml:space="preserve"> </w:t>
      </w:r>
      <w:proofErr w:type="spellStart"/>
      <w:r w:rsidRPr="00873629">
        <w:t>башкаруу</w:t>
      </w:r>
      <w:bookmarkEnd w:id="38"/>
      <w:proofErr w:type="spellEnd"/>
    </w:p>
    <w:p w:rsidRPr="001619FF" w:rsidR="00371ED8" w:rsidP="00371ED8" w:rsidRDefault="00371ED8" w14:paraId="46862270" w14:textId="2754BB7D">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Социалдык-экологиялык принциптер (СЭП). Дүйнөлүк банктын жаңы СЭПтери 2018-жылдын 1-октябрынан тартып күчүнө кирди. СЭПтерге ылайык, Дүйнөлүк банктын бардык карыз алуучулары Банктын каржылаган инвестициялык долбоорлоруна колдонулган социалдык-экологиялык стандарттарды (СЭС) сактоого макул болушту. Бул долбоор социалдык жана экологиялык тобокелдиктерди жана таасирлерди аныктоо, баалоо жана башкаруу үчүн СЭСтердин маанилүүлүгүн таанып, аларды кабыл алат. Кыргыз Республикасы долбоорду СЭСтерге ылайык жүзөгө ашырууну камсыз кылууга милдеттүү.</w:t>
      </w:r>
    </w:p>
    <w:p w:rsidRPr="001619FF" w:rsidR="00875724" w:rsidP="00371ED8" w:rsidRDefault="00371ED8" w14:paraId="7D57E358" w14:textId="21DC9BE1">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Бул долбоорго СЭСтердин 1, 2, 3, 4 жана 10-нускалары колдонулат</w:t>
      </w:r>
      <w:r w:rsidRPr="001619FF" w:rsidR="00875724">
        <w:rPr>
          <w:rFonts w:ascii="Times New Roman" w:hAnsi="Times New Roman" w:cs="Times New Roman"/>
          <w:noProof/>
          <w:sz w:val="24"/>
          <w:szCs w:val="24"/>
          <w:lang w:val="ky-KG"/>
        </w:rPr>
        <w:t>.</w:t>
      </w:r>
    </w:p>
    <w:sdt>
      <w:sdtPr>
        <w:rPr>
          <w:rFonts w:ascii="Times New Roman" w:hAnsi="Times New Roman" w:cs="Times New Roman"/>
          <w:noProof/>
          <w:sz w:val="24"/>
          <w:szCs w:val="24"/>
          <w:lang w:val="ky-KG"/>
        </w:rPr>
        <w:tag w:val="goog_rdk_43"/>
        <w:id w:val="-703324187"/>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2FB990EB" w14:textId="045FC864">
          <w:p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30"/>
              <w:id w:val="-181129455"/>
            </w:sdtPr>
            <w:sdtEndPr/>
            <w:sdtContent>
              <w:r w:rsidRPr="001619FF" w:rsidR="00371ED8">
                <w:rPr>
                  <w:rFonts w:ascii="Times New Roman" w:hAnsi="Times New Roman" w:cs="Times New Roman"/>
                  <w:noProof/>
                  <w:sz w:val="24"/>
                  <w:szCs w:val="24"/>
                  <w:lang w:val="ky-KG"/>
                </w:rPr>
                <w:t>Долбоордун алкагында Экологиялык жана социалдык милдеттенмелер планын (</w:t>
              </w:r>
              <w:r w:rsidRPr="001619FF" w:rsidR="00BB05A3">
                <w:rPr>
                  <w:rFonts w:ascii="Times New Roman" w:hAnsi="Times New Roman" w:cs="Times New Roman"/>
                  <w:noProof/>
                  <w:sz w:val="24"/>
                  <w:szCs w:val="24"/>
                  <w:lang w:val="ky-KG"/>
                </w:rPr>
                <w:t>ЭСМП</w:t>
              </w:r>
              <w:r w:rsidRPr="001619FF" w:rsidR="00371ED8">
                <w:rPr>
                  <w:rFonts w:ascii="Times New Roman" w:hAnsi="Times New Roman" w:cs="Times New Roman"/>
                  <w:noProof/>
                  <w:sz w:val="24"/>
                  <w:szCs w:val="24"/>
                  <w:lang w:val="ky-KG"/>
                </w:rPr>
                <w:t xml:space="preserve">) даярдалган, ал </w:t>
              </w:r>
              <w:r w:rsidRPr="001619FF" w:rsidR="009A67DB">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 xml:space="preserve">ИМ </w:t>
              </w:r>
              <w:r w:rsidRPr="001619FF" w:rsidR="00371ED8">
                <w:rPr>
                  <w:rFonts w:ascii="Times New Roman" w:hAnsi="Times New Roman" w:cs="Times New Roman"/>
                  <w:noProof/>
                  <w:sz w:val="24"/>
                  <w:szCs w:val="24"/>
                  <w:lang w:val="ky-KG"/>
                </w:rPr>
                <w:t>КРнын сайтында жайгаштырылган</w:t>
              </w:r>
              <w:r w:rsidRPr="001619FF" w:rsidR="00875724">
                <w:rPr>
                  <w:rStyle w:val="aff3"/>
                  <w:rFonts w:ascii="Times New Roman" w:hAnsi="Times New Roman" w:cs="Times New Roman"/>
                  <w:noProof/>
                  <w:sz w:val="24"/>
                  <w:szCs w:val="24"/>
                  <w:lang w:val="ky-KG"/>
                </w:rPr>
                <w:footnoteReference w:id="2"/>
              </w:r>
              <w:r w:rsidRPr="001619FF" w:rsidR="00875724">
                <w:rPr>
                  <w:rFonts w:ascii="Times New Roman" w:hAnsi="Times New Roman" w:cs="Times New Roman"/>
                  <w:noProof/>
                  <w:sz w:val="24"/>
                  <w:szCs w:val="24"/>
                  <w:lang w:val="ky-KG"/>
                </w:rPr>
                <w:t>.</w:t>
              </w:r>
            </w:sdtContent>
          </w:sdt>
          <w:sdt>
            <w:sdtPr>
              <w:rPr>
                <w:rFonts w:ascii="Times New Roman" w:hAnsi="Times New Roman" w:cs="Times New Roman"/>
                <w:noProof/>
                <w:sz w:val="24"/>
                <w:szCs w:val="24"/>
                <w:lang w:val="ky-KG"/>
              </w:rPr>
              <w:tag w:val="goog_rdk_31"/>
              <w:id w:val="-305399627"/>
            </w:sdtPr>
            <w:sdtEndPr/>
            <w:sdtContent>
              <w:r w:rsidRPr="001619FF" w:rsidR="00371ED8">
                <w:rPr>
                  <w:rFonts w:ascii="Times New Roman" w:hAnsi="Times New Roman" w:cs="Times New Roman"/>
                  <w:noProof/>
                  <w:sz w:val="24"/>
                  <w:szCs w:val="24"/>
                  <w:lang w:val="ky-KG"/>
                </w:rPr>
                <w:t xml:space="preserve">Кыргыз Республикасы долбоорду СЭСтерге жана ушул </w:t>
              </w:r>
              <w:r w:rsidRPr="001619FF" w:rsidR="00BB05A3">
                <w:rPr>
                  <w:rFonts w:ascii="Times New Roman" w:hAnsi="Times New Roman" w:cs="Times New Roman"/>
                  <w:noProof/>
                  <w:sz w:val="24"/>
                  <w:szCs w:val="24"/>
                  <w:lang w:val="ky-KG"/>
                </w:rPr>
                <w:t xml:space="preserve">ЭСМПге </w:t>
              </w:r>
              <w:r w:rsidRPr="001619FF" w:rsidR="00371ED8">
                <w:rPr>
                  <w:rFonts w:ascii="Times New Roman" w:hAnsi="Times New Roman" w:cs="Times New Roman"/>
                  <w:noProof/>
                  <w:sz w:val="24"/>
                  <w:szCs w:val="24"/>
                  <w:lang w:val="ky-KG"/>
                </w:rPr>
                <w:t xml:space="preserve">ылайык жүзөгө ашырууну камсыз кылууга милдеттүү. </w:t>
              </w:r>
              <w:r w:rsidRPr="001619FF" w:rsidR="00BB05A3">
                <w:rPr>
                  <w:rFonts w:ascii="Times New Roman" w:hAnsi="Times New Roman" w:cs="Times New Roman"/>
                  <w:noProof/>
                  <w:sz w:val="24"/>
                  <w:szCs w:val="24"/>
                  <w:lang w:val="ky-KG"/>
                </w:rPr>
                <w:t xml:space="preserve">ЭСМП </w:t>
              </w:r>
              <w:r w:rsidRPr="001619FF" w:rsidR="00371ED8">
                <w:rPr>
                  <w:rFonts w:ascii="Times New Roman" w:hAnsi="Times New Roman" w:cs="Times New Roman"/>
                  <w:noProof/>
                  <w:sz w:val="24"/>
                  <w:szCs w:val="24"/>
                  <w:lang w:val="ky-KG"/>
                </w:rPr>
                <w:t>каржылоо келишиминин бир бөлүгү болуп саналат.</w:t>
              </w:r>
            </w:sdtContent>
          </w:sdt>
          <w:sdt>
            <w:sdtPr>
              <w:rPr>
                <w:rFonts w:ascii="Times New Roman" w:hAnsi="Times New Roman" w:cs="Times New Roman"/>
                <w:noProof/>
                <w:sz w:val="24"/>
                <w:szCs w:val="24"/>
                <w:lang w:val="ky-KG"/>
              </w:rPr>
              <w:tag w:val="goog_rdk_42"/>
              <w:id w:val="-1547061965"/>
              <w:showingPlcHdr/>
            </w:sdtPr>
            <w:sdtEndPr/>
            <w:sdtContent>
              <w:r w:rsidRPr="001619FF" w:rsidR="00875724">
                <w:rPr>
                  <w:rFonts w:ascii="Times New Roman" w:hAnsi="Times New Roman" w:cs="Times New Roman"/>
                  <w:noProof/>
                  <w:sz w:val="24"/>
                  <w:szCs w:val="24"/>
                  <w:lang w:val="ky-KG"/>
                </w:rPr>
                <w:t xml:space="preserve">     </w:t>
              </w:r>
            </w:sdtContent>
          </w:sdt>
        </w:p>
      </w:sdtContent>
    </w:sdt>
    <w:sdt>
      <w:sdtPr>
        <w:rPr>
          <w:rFonts w:ascii="Times New Roman" w:hAnsi="Times New Roman" w:cs="Times New Roman"/>
          <w:noProof/>
          <w:sz w:val="24"/>
          <w:szCs w:val="24"/>
          <w:lang w:val="ky-KG"/>
        </w:rPr>
        <w:tag w:val="goog_rdk_50"/>
        <w:id w:val="-902915057"/>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7CF95B36" w14:textId="18629471">
          <w:p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45"/>
              <w:id w:val="970783688"/>
            </w:sdtPr>
            <w:sdtEndPr/>
            <w:sdtContent>
              <w:sdt>
                <w:sdtPr>
                  <w:rPr>
                    <w:rFonts w:ascii="Times New Roman" w:hAnsi="Times New Roman" w:cs="Times New Roman"/>
                    <w:noProof/>
                    <w:sz w:val="24"/>
                    <w:szCs w:val="24"/>
                    <w:lang w:val="ky-KG"/>
                  </w:rPr>
                  <w:tag w:val="goog_rdk_46"/>
                  <w:id w:val="-1922091334"/>
                </w:sdtPr>
                <w:sdtEndPr/>
                <w:sdtContent>
                  <w:r w:rsidRPr="001619FF" w:rsidR="00371ED8">
                    <w:rPr>
                      <w:rFonts w:ascii="Times New Roman" w:hAnsi="Times New Roman" w:cs="Times New Roman"/>
                      <w:noProof/>
                      <w:sz w:val="24"/>
                      <w:szCs w:val="24"/>
                      <w:lang w:val="ky-KG"/>
                    </w:rPr>
                    <w:t>Социалдык-экологиялык тобокелдиктерди жана таасирлерди башкаруунун жалпы схемасы (</w:t>
                  </w:r>
                  <w:r w:rsidRPr="001619FF" w:rsidR="00BB05A3">
                    <w:rPr>
                      <w:rFonts w:ascii="Times New Roman" w:hAnsi="Times New Roman" w:cs="Times New Roman"/>
                      <w:noProof/>
                      <w:sz w:val="24"/>
                      <w:szCs w:val="24"/>
                      <w:lang w:val="ky-KG"/>
                    </w:rPr>
                    <w:t>СЭТТБЖС</w:t>
                  </w:r>
                  <w:r w:rsidRPr="001619FF" w:rsidR="00371ED8">
                    <w:rPr>
                      <w:rFonts w:ascii="Times New Roman" w:hAnsi="Times New Roman" w:cs="Times New Roman"/>
                      <w:noProof/>
                      <w:sz w:val="24"/>
                      <w:szCs w:val="24"/>
                      <w:lang w:val="ky-KG"/>
                    </w:rPr>
                    <w:t>)</w:t>
                  </w:r>
                  <w:r w:rsidRPr="001619FF" w:rsidR="00875724">
                    <w:rPr>
                      <w:rStyle w:val="aff3"/>
                      <w:rFonts w:ascii="Times New Roman" w:hAnsi="Times New Roman" w:cs="Times New Roman"/>
                      <w:noProof/>
                      <w:sz w:val="24"/>
                      <w:szCs w:val="24"/>
                      <w:lang w:val="ky-KG"/>
                    </w:rPr>
                    <w:footnoteReference w:id="3"/>
                  </w:r>
                </w:sdtContent>
              </w:sdt>
              <w:r w:rsidRPr="001619FF" w:rsidR="00875724">
                <w:rPr>
                  <w:rFonts w:ascii="Times New Roman" w:hAnsi="Times New Roman" w:cs="Times New Roman"/>
                  <w:noProof/>
                  <w:sz w:val="24"/>
                  <w:szCs w:val="24"/>
                  <w:lang w:val="ky-KG"/>
                </w:rPr>
                <w:t xml:space="preserve"> </w:t>
              </w:r>
              <w:r w:rsidRPr="001619FF" w:rsidR="00371ED8">
                <w:rPr>
                  <w:rFonts w:ascii="Times New Roman" w:hAnsi="Times New Roman" w:cs="Times New Roman"/>
                  <w:noProof/>
                  <w:sz w:val="24"/>
                  <w:szCs w:val="24"/>
                  <w:lang w:val="ky-KG"/>
                </w:rPr>
                <w:t>долбоордун сунушталган иш-чаралары боюнча мүмкүн болгон экологиялык жана социалдык тобокелдиктерди жана таасирлерди аныктоо үчүн, ошондой эле бул тобокелдиктерди башкаруу жана таасирлерди жумшартуу үчүн тиешелүү чараларды сунуштоо максатында даярдалган. Анда Кыргыз Республикасынын мыйзамдары жана эрежелери, ошондой эле долбоорго тиешелүү Дүйнөлүк банктын Социалдык-экологиялык принциптери (СЭП) камтылган. Ошондой эле схемада колдонулуучу ыкмалар, принциптер, ишке ашыруу механизмдери жана экологиялык жана социалдык таасирлерди жумшартууга багытталган чаралар баяндалган жана аларга ылайык иш алып баруу зарыл</w:t>
              </w:r>
              <w:r w:rsidRPr="001619FF" w:rsidR="00875724">
                <w:rPr>
                  <w:rFonts w:ascii="Times New Roman" w:hAnsi="Times New Roman" w:cs="Times New Roman"/>
                  <w:noProof/>
                  <w:sz w:val="24"/>
                  <w:szCs w:val="24"/>
                  <w:lang w:val="ky-KG"/>
                </w:rPr>
                <w:t>.</w:t>
              </w:r>
            </w:sdtContent>
          </w:sdt>
          <w:sdt>
            <w:sdtPr>
              <w:rPr>
                <w:rFonts w:ascii="Times New Roman" w:hAnsi="Times New Roman" w:cs="Times New Roman"/>
                <w:noProof/>
                <w:sz w:val="24"/>
                <w:szCs w:val="24"/>
                <w:lang w:val="ky-KG"/>
              </w:rPr>
              <w:tag w:val="goog_rdk_48"/>
              <w:id w:val="1214231379"/>
            </w:sdtPr>
            <w:sdtEndPr/>
            <w:sdtContent>
              <w:sdt>
                <w:sdtPr>
                  <w:rPr>
                    <w:rFonts w:ascii="Times New Roman" w:hAnsi="Times New Roman" w:cs="Times New Roman"/>
                    <w:noProof/>
                    <w:sz w:val="24"/>
                    <w:szCs w:val="24"/>
                    <w:lang w:val="ky-KG"/>
                  </w:rPr>
                  <w:tag w:val="goog_rdk_49"/>
                  <w:id w:val="-427656962"/>
                  <w:showingPlcHdr/>
                </w:sdtPr>
                <w:sdtEndPr/>
                <w:sdtContent>
                  <w:r w:rsidRPr="001619FF" w:rsidR="00875724">
                    <w:rPr>
                      <w:rFonts w:ascii="Times New Roman" w:hAnsi="Times New Roman" w:cs="Times New Roman"/>
                      <w:noProof/>
                      <w:sz w:val="24"/>
                      <w:szCs w:val="24"/>
                      <w:lang w:val="ky-KG"/>
                    </w:rPr>
                    <w:t xml:space="preserve">     </w:t>
                  </w:r>
                </w:sdtContent>
              </w:sdt>
            </w:sdtContent>
          </w:sdt>
        </w:p>
      </w:sdtContent>
    </w:sdt>
    <w:p w:rsidRPr="001619FF" w:rsidR="00371ED8" w:rsidP="00875724" w:rsidRDefault="00371ED8" w14:paraId="27CE44D3" w14:textId="77777777">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Тобокелдиктерди долбоорду жүзөгө ашыруунун эки мезгили үчүн карап чыгууга болот: </w:t>
      </w:r>
    </w:p>
    <w:p w:rsidRPr="001619FF" w:rsidR="00875724" w:rsidP="00875724" w:rsidRDefault="00DB54A5" w14:paraId="31AFA72C" w14:textId="778ECDEF">
      <w:p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62"/>
          <w:id w:val="1754011589"/>
        </w:sdtPr>
        <w:sdtEndPr/>
        <w:sdtContent>
          <w:sdt>
            <w:sdtPr>
              <w:rPr>
                <w:rFonts w:ascii="Times New Roman" w:hAnsi="Times New Roman" w:cs="Times New Roman"/>
                <w:noProof/>
                <w:sz w:val="24"/>
                <w:szCs w:val="24"/>
                <w:lang w:val="ky-KG"/>
              </w:rPr>
              <w:tag w:val="goog_rdk_61"/>
              <w:id w:val="629756081"/>
            </w:sdtPr>
            <w:sdtEndPr/>
            <w:sdtContent>
              <w:r w:rsidRPr="001619FF" w:rsidR="00371ED8">
                <w:rPr>
                  <w:rFonts w:ascii="Times New Roman" w:hAnsi="Times New Roman" w:cs="Times New Roman"/>
                  <w:noProof/>
                  <w:sz w:val="24"/>
                  <w:szCs w:val="24"/>
                  <w:lang w:val="ky-KG"/>
                </w:rPr>
                <w:t xml:space="preserve">Эксплуатация этапинде тобокелдиктер эмгек мамилелеринин өзгөчөлүктөрү, лабораториялык жана ИТ-иштетүүчү жабдуулардын колдонулушу менен байланыштуу болот. Алардын ичинен төмөнкүлөр болушу мүмкүн: жайларда микроклиматынын туура эмес болушу (химиялык реагенттердин буулары менен абанын булганышы, физикалык факторлордун жогорку нурланышы), өрт коопсуздугу жана электр коопсуздугу эрежелеринин бузулушу (өрт чыкканы, кыска туташуу, күйүүчү газдардын пайда болушу), лабораторияда техникалык коопсуздук </w:t>
              </w:r>
              <w:r w:rsidRPr="001619FF" w:rsidR="00371ED8">
                <w:rPr>
                  <w:rFonts w:ascii="Times New Roman" w:hAnsi="Times New Roman" w:cs="Times New Roman"/>
                  <w:noProof/>
                  <w:sz w:val="24"/>
                  <w:szCs w:val="24"/>
                  <w:lang w:val="ky-KG"/>
                </w:rPr>
                <w:t>эрежелеринин жоктугу (жаракат алуу, күйүү, уулануу), таштандылардын пайда болушу жана алардын туура эмес башкарылышы.</w:t>
              </w:r>
              <w:r w:rsidRPr="001619FF" w:rsidR="00875724">
                <w:rPr>
                  <w:rStyle w:val="aff3"/>
                  <w:rFonts w:ascii="Times New Roman" w:hAnsi="Times New Roman" w:cs="Times New Roman"/>
                  <w:noProof/>
                  <w:sz w:val="24"/>
                  <w:szCs w:val="24"/>
                  <w:lang w:val="ky-KG"/>
                </w:rPr>
                <w:footnoteReference w:id="4"/>
              </w:r>
              <w:r w:rsidRPr="001619FF" w:rsidR="00875724">
                <w:rPr>
                  <w:rFonts w:ascii="Times New Roman" w:hAnsi="Times New Roman" w:cs="Times New Roman"/>
                  <w:noProof/>
                  <w:sz w:val="24"/>
                  <w:szCs w:val="24"/>
                  <w:lang w:val="ky-KG"/>
                </w:rPr>
                <w:t>.</w:t>
              </w:r>
            </w:sdtContent>
          </w:sdt>
        </w:sdtContent>
      </w:sdt>
    </w:p>
    <w:p w:rsidRPr="001619FF" w:rsidR="00371ED8" w:rsidP="00371ED8" w:rsidRDefault="00371ED8" w14:paraId="71699E5A" w14:textId="77777777">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Долбоордун ишмердүүлүгүнө байланыштуу социалдык тобокелдиктер төмөнкү аспекттер менен байланыштуу:</w:t>
      </w:r>
    </w:p>
    <w:p w:rsidRPr="001619FF" w:rsidR="00371ED8" w:rsidP="00371ED8" w:rsidRDefault="00371ED8" w14:paraId="46654A5C" w14:textId="316EB419">
      <w:pPr>
        <w:shd w:val="clear" w:color="auto" w:fill="FFFFFF"/>
        <w:spacing w:line="240" w:lineRule="auto"/>
        <w:ind w:left="72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(i)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 жана мүмкүн болгон бенефициарлар менен өз ара аракеттешүү;</w:t>
      </w:r>
    </w:p>
    <w:p w:rsidRPr="001619FF" w:rsidR="00371ED8" w:rsidP="00371ED8" w:rsidRDefault="00371ED8" w14:paraId="36E2766D" w14:textId="77777777">
      <w:pPr>
        <w:shd w:val="clear" w:color="auto" w:fill="FFFFFF"/>
        <w:spacing w:line="240" w:lineRule="auto"/>
        <w:ind w:firstLine="72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(ii) эмгек ресурстарын башкаруу;</w:t>
      </w:r>
    </w:p>
    <w:p w:rsidRPr="001619FF" w:rsidR="00371ED8" w:rsidP="00371ED8" w:rsidRDefault="00371ED8" w14:paraId="28E6069F" w14:textId="77777777">
      <w:pPr>
        <w:shd w:val="clear" w:color="auto" w:fill="FFFFFF"/>
        <w:spacing w:line="240" w:lineRule="auto"/>
        <w:ind w:firstLine="72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(iii) коомдун саламаттыгын жана коопсуздугун коргоо;</w:t>
      </w:r>
    </w:p>
    <w:p w:rsidRPr="001619FF" w:rsidR="00371ED8" w:rsidP="00371ED8" w:rsidRDefault="00371ED8" w14:paraId="1B98BF21" w14:textId="77777777">
      <w:pPr>
        <w:shd w:val="clear" w:color="auto" w:fill="FFFFFF"/>
        <w:spacing w:line="240" w:lineRule="auto"/>
        <w:ind w:firstLine="72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(iv) сексуалдык эксплуатация жана сексуалдык зомбулук маселелери (СЭН/СД);</w:t>
      </w:r>
    </w:p>
    <w:p w:rsidRPr="001619FF" w:rsidR="00371ED8" w:rsidP="00371ED8" w:rsidRDefault="00371ED8" w14:paraId="045A7C57" w14:textId="5B7076A6">
      <w:pPr>
        <w:shd w:val="clear" w:color="auto" w:fill="FFFFFF"/>
        <w:spacing w:line="240" w:lineRule="auto"/>
        <w:ind w:firstLine="720"/>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(v) социалдык жактан кооптуу катмарлардын тең укуктуулугу.</w:t>
      </w:r>
    </w:p>
    <w:p w:rsidRPr="001619FF" w:rsidR="00371ED8" w:rsidP="00371ED8" w:rsidRDefault="00371ED8" w14:paraId="2E304860" w14:textId="3A5800C8">
      <w:pPr>
        <w:shd w:val="clear" w:color="auto" w:fill="FFFFFF"/>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Негизги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 xml:space="preserve">ар тараптар менен өз ара аракеттешүүнү жана интеграция механизмдерин камсыздоо максатында, АИФ жана </w:t>
      </w:r>
      <w:r w:rsidRPr="001619FF" w:rsidR="00BB05A3">
        <w:rPr>
          <w:rFonts w:ascii="Times New Roman" w:hAnsi="Times New Roman" w:cs="Times New Roman"/>
          <w:noProof/>
          <w:sz w:val="24"/>
          <w:szCs w:val="24"/>
          <w:lang w:val="ky-KG"/>
        </w:rPr>
        <w:t>ИИБ</w:t>
      </w:r>
      <w:r w:rsidRPr="001619FF">
        <w:rPr>
          <w:rFonts w:ascii="Times New Roman" w:hAnsi="Times New Roman" w:cs="Times New Roman"/>
          <w:noProof/>
          <w:sz w:val="24"/>
          <w:szCs w:val="24"/>
          <w:lang w:val="ky-KG"/>
        </w:rPr>
        <w:t>нин операциялык жетекчиликтеринин алкагында тандоо критерийлери жана ачык тандоо механизми иштелип чыккан. Аларда климаттын өзгөрүшү/жашыл изилдөөлөр менен байланышкан изилдөө долбоорлору жана академиялык программалар артыкчылыктуу, өзгөчө мүмкүнчүлүгү чектелген студенттерге пайда алып келүүчү же аял изилдөөчүлөр жана окутуучулар жетектеген программалар басымдуулук кылат. Долбоор колдоого алынган тармактарга мүмкүнчүлүгү чектелген топтордун киришин жана кайра окутуу, сертификаттоо программалары аркылуу пайда алышын, ошондой эле университеттерде жетишсиз жеткиликтүү жана корголбогон топторду камтыган өз ара аракеттешүү, көпүрөлөр жана наставниктин аркылуу колдоо көрсөтүүнү максат кылат. Мындан тышкары, долбоор мүмкүнчүлүгү чектелген студенттерге эмгек рыногунда жумушка кирүүгө жардам берүүчү колдоону камтыйт.</w:t>
      </w:r>
    </w:p>
    <w:p w:rsidRPr="001619FF" w:rsidR="00875724" w:rsidP="00371ED8" w:rsidRDefault="00DB54A5" w14:paraId="18F346F6" w14:textId="51D8B18F">
      <w:p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66"/>
          <w:id w:val="-1520231902"/>
        </w:sdtPr>
        <w:sdtEndPr/>
        <w:sdtContent>
          <w:sdt>
            <w:sdtPr>
              <w:rPr>
                <w:rFonts w:ascii="Times New Roman" w:hAnsi="Times New Roman" w:cs="Times New Roman"/>
                <w:noProof/>
                <w:sz w:val="24"/>
                <w:szCs w:val="24"/>
                <w:lang w:val="ky-KG"/>
              </w:rPr>
              <w:tag w:val="goog_rdk_65"/>
              <w:id w:val="-973515575"/>
            </w:sdtPr>
            <w:sdtEndPr/>
            <w:sdtContent>
              <w:r w:rsidRPr="001619FF" w:rsidR="00371ED8">
                <w:rPr>
                  <w:rFonts w:ascii="Times New Roman" w:hAnsi="Times New Roman" w:cs="Times New Roman"/>
                  <w:noProof/>
                  <w:sz w:val="24"/>
                  <w:szCs w:val="24"/>
                  <w:lang w:val="ky-KG"/>
                </w:rPr>
                <w:t xml:space="preserve">Жер сатып алуу күтүлбөйт, анткени долбоордо калыбына келтирүү иштерин каралган эмес. Эгерде долбоордун алкагында университеттер тарабынан бар изилдөө борборлору же лабораториялар калыбына келтирилсе, университеттер тиешелүү мекемеде иш-чаралар </w:t>
              </w:r>
              <w:r w:rsidRPr="001619FF" w:rsidR="00BB05A3">
                <w:rPr>
                  <w:rFonts w:ascii="Times New Roman" w:hAnsi="Times New Roman" w:cs="Times New Roman"/>
                  <w:noProof/>
                  <w:sz w:val="24"/>
                  <w:szCs w:val="24"/>
                  <w:lang w:val="ky-KG"/>
                </w:rPr>
                <w:t xml:space="preserve">ЭСМП </w:t>
              </w:r>
              <w:r w:rsidRPr="001619FF" w:rsidR="00371ED8">
                <w:rPr>
                  <w:rFonts w:ascii="Times New Roman" w:hAnsi="Times New Roman" w:cs="Times New Roman"/>
                  <w:noProof/>
                  <w:sz w:val="24"/>
                  <w:szCs w:val="24"/>
                  <w:lang w:val="ky-KG"/>
                </w:rPr>
                <w:t xml:space="preserve">жана СЭС, анын ичинде </w:t>
              </w:r>
              <w:r w:rsidRPr="001619FF" w:rsidR="00BB05A3">
                <w:rPr>
                  <w:rFonts w:ascii="Times New Roman" w:hAnsi="Times New Roman" w:cs="Times New Roman"/>
                  <w:noProof/>
                  <w:sz w:val="24"/>
                  <w:szCs w:val="24"/>
                  <w:lang w:val="ky-KG"/>
                </w:rPr>
                <w:t>СЭТТБЖС</w:t>
              </w:r>
              <w:r w:rsidRPr="001619FF" w:rsidR="00371ED8">
                <w:rPr>
                  <w:rFonts w:ascii="Times New Roman" w:hAnsi="Times New Roman" w:cs="Times New Roman"/>
                  <w:noProof/>
                  <w:sz w:val="24"/>
                  <w:szCs w:val="24"/>
                  <w:lang w:val="ky-KG"/>
                </w:rPr>
                <w:t xml:space="preserve">, </w:t>
              </w:r>
              <w:r w:rsidRPr="001619FF" w:rsidR="00BB05A3">
                <w:rPr>
                  <w:rFonts w:ascii="Times New Roman" w:hAnsi="Times New Roman" w:eastAsia="Times New Roman" w:cs="Times New Roman"/>
                  <w:noProof/>
                  <w:sz w:val="24"/>
                  <w:szCs w:val="24"/>
                  <w:lang w:val="ky-KG"/>
                </w:rPr>
                <w:t>КТАП</w:t>
              </w:r>
              <w:r w:rsidRPr="001619FF" w:rsidR="00BB05A3">
                <w:rPr>
                  <w:rFonts w:ascii="Times New Roman" w:hAnsi="Times New Roman" w:cs="Times New Roman"/>
                  <w:noProof/>
                  <w:sz w:val="24"/>
                  <w:szCs w:val="24"/>
                  <w:lang w:val="ky-KG"/>
                </w:rPr>
                <w:t xml:space="preserve"> </w:t>
              </w:r>
              <w:r w:rsidRPr="001619FF" w:rsidR="00371ED8">
                <w:rPr>
                  <w:rFonts w:ascii="Times New Roman" w:hAnsi="Times New Roman" w:cs="Times New Roman"/>
                  <w:noProof/>
                  <w:sz w:val="24"/>
                  <w:szCs w:val="24"/>
                  <w:lang w:val="ky-KG"/>
                </w:rPr>
                <w:t xml:space="preserve">жана </w:t>
              </w:r>
              <w:r w:rsidRPr="001619FF" w:rsidR="00BB05A3">
                <w:rPr>
                  <w:rFonts w:ascii="Times New Roman" w:hAnsi="Times New Roman" w:eastAsia="Times New Roman" w:cs="Times New Roman"/>
                  <w:noProof/>
                  <w:sz w:val="24"/>
                  <w:szCs w:val="24"/>
                  <w:lang w:val="ky-KG"/>
                </w:rPr>
                <w:t>ЭРБП</w:t>
              </w:r>
              <w:r w:rsidRPr="001619FF" w:rsidR="00371ED8">
                <w:rPr>
                  <w:rFonts w:ascii="Times New Roman" w:hAnsi="Times New Roman" w:cs="Times New Roman"/>
                  <w:noProof/>
                  <w:sz w:val="24"/>
                  <w:szCs w:val="24"/>
                  <w:lang w:val="ky-KG"/>
                </w:rPr>
                <w:t xml:space="preserve">, </w:t>
              </w:r>
              <w:r w:rsidRPr="001619FF" w:rsidR="009A67DB">
                <w:rPr>
                  <w:rFonts w:ascii="Times New Roman" w:hAnsi="Times New Roman" w:cs="Times New Roman"/>
                  <w:noProof/>
                  <w:sz w:val="24"/>
                  <w:szCs w:val="24"/>
                  <w:lang w:val="ky-KG"/>
                </w:rPr>
                <w:t>АКМ</w:t>
              </w:r>
              <w:r w:rsidRPr="001619FF" w:rsidR="00371ED8">
                <w:rPr>
                  <w:rFonts w:ascii="Times New Roman" w:hAnsi="Times New Roman" w:cs="Times New Roman"/>
                  <w:noProof/>
                  <w:sz w:val="24"/>
                  <w:szCs w:val="24"/>
                  <w:lang w:val="ky-KG"/>
                </w:rPr>
                <w:t>, Мүнөздөмө жана этика кодекси сыяктуу колдонулуучу талаптарга ылайык жүргүзүлөрүн камсыздашат.</w:t>
              </w:r>
            </w:sdtContent>
          </w:sdt>
        </w:sdtContent>
      </w:sdt>
    </w:p>
    <w:sdt>
      <w:sdtPr>
        <w:rPr>
          <w:rFonts w:ascii="Times New Roman" w:hAnsi="Times New Roman" w:cs="Times New Roman"/>
          <w:noProof/>
          <w:sz w:val="24"/>
          <w:szCs w:val="24"/>
          <w:lang w:val="ky-KG"/>
        </w:rPr>
        <w:tag w:val="goog_rdk_68"/>
        <w:id w:val="-240641244"/>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47F61B9D" w14:textId="0B7C3734">
          <w:p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67"/>
              <w:id w:val="-1989622493"/>
            </w:sdtPr>
            <w:sdtEndPr/>
            <w:sdtContent>
              <w:r w:rsidRPr="001619FF" w:rsidR="009A67DB">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9A67DB">
                <w:rPr>
                  <w:rFonts w:ascii="Times New Roman" w:hAnsi="Times New Roman" w:cs="Times New Roman"/>
                  <w:noProof/>
                  <w:sz w:val="24"/>
                  <w:szCs w:val="24"/>
                  <w:lang w:val="ky-KG"/>
                </w:rPr>
                <w:t>ИМ</w:t>
              </w:r>
              <w:r w:rsidRPr="001619FF" w:rsidR="00371ED8">
                <w:rPr>
                  <w:rFonts w:ascii="Times New Roman" w:hAnsi="Times New Roman" w:cs="Times New Roman"/>
                  <w:noProof/>
                  <w:sz w:val="24"/>
                  <w:szCs w:val="24"/>
                  <w:lang w:val="ky-KG"/>
                </w:rPr>
                <w:t>н</w:t>
              </w:r>
              <w:r w:rsidRPr="001619FF" w:rsidR="009A67DB">
                <w:rPr>
                  <w:rFonts w:ascii="Times New Roman" w:hAnsi="Times New Roman" w:cs="Times New Roman"/>
                  <w:noProof/>
                  <w:sz w:val="24"/>
                  <w:szCs w:val="24"/>
                  <w:lang w:val="ky-KG"/>
                </w:rPr>
                <w:t>и</w:t>
              </w:r>
              <w:r w:rsidRPr="001619FF" w:rsidR="00371ED8">
                <w:rPr>
                  <w:rFonts w:ascii="Times New Roman" w:hAnsi="Times New Roman" w:cs="Times New Roman"/>
                  <w:noProof/>
                  <w:sz w:val="24"/>
                  <w:szCs w:val="24"/>
                  <w:lang w:val="ky-KG"/>
                </w:rPr>
                <w:t>н сайтында төмөнкү документтер даярдалып, жайгаштырылган:</w:t>
              </w:r>
            </w:sdtContent>
          </w:sdt>
        </w:p>
      </w:sdtContent>
    </w:sdt>
    <w:sdt>
      <w:sdtPr>
        <w:rPr>
          <w:rFonts w:ascii="Times New Roman" w:hAnsi="Times New Roman" w:cs="Times New Roman"/>
          <w:noProof/>
          <w:sz w:val="24"/>
          <w:szCs w:val="24"/>
          <w:lang w:val="ky-KG"/>
        </w:rPr>
        <w:tag w:val="goog_rdk_70"/>
        <w:id w:val="913742801"/>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478E447B" w14:textId="567031D1">
          <w:pPr>
            <w:numPr>
              <w:ilvl w:val="0"/>
              <w:numId w:val="42"/>
            </w:num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69"/>
              <w:id w:val="-180277111"/>
            </w:sdtPr>
            <w:sdtEndPr/>
            <w:sdtContent>
              <w:r w:rsidRPr="001619FF" w:rsidR="00371ED8">
                <w:rPr>
                  <w:rFonts w:ascii="Times New Roman" w:hAnsi="Times New Roman" w:cs="Times New Roman"/>
                  <w:noProof/>
                  <w:sz w:val="24"/>
                  <w:szCs w:val="24"/>
                  <w:lang w:val="ky-KG"/>
                </w:rPr>
                <w:t>Экологиялык жана социалдык милдеттенмелер планы (</w:t>
              </w:r>
              <w:r w:rsidRPr="001619FF" w:rsidR="00BB05A3">
                <w:rPr>
                  <w:rFonts w:ascii="Times New Roman" w:hAnsi="Times New Roman" w:cs="Times New Roman"/>
                  <w:noProof/>
                  <w:sz w:val="24"/>
                  <w:szCs w:val="24"/>
                  <w:lang w:val="ky-KG"/>
                </w:rPr>
                <w:t>ЭСМП</w:t>
              </w:r>
              <w:r w:rsidRPr="001619FF" w:rsidR="00371ED8">
                <w:rPr>
                  <w:rFonts w:ascii="Times New Roman" w:hAnsi="Times New Roman" w:cs="Times New Roman"/>
                  <w:noProof/>
                  <w:sz w:val="24"/>
                  <w:szCs w:val="24"/>
                  <w:lang w:val="ky-KG"/>
                </w:rPr>
                <w:t>)</w:t>
              </w:r>
              <w:r w:rsidRPr="001619FF" w:rsidR="00875724">
                <w:rPr>
                  <w:rStyle w:val="aff3"/>
                  <w:rFonts w:ascii="Times New Roman" w:hAnsi="Times New Roman" w:cs="Times New Roman"/>
                  <w:noProof/>
                  <w:sz w:val="24"/>
                  <w:szCs w:val="24"/>
                  <w:lang w:val="ky-KG"/>
                </w:rPr>
                <w:footnoteReference w:id="5"/>
              </w:r>
              <w:r w:rsidRPr="001619FF" w:rsidR="00875724">
                <w:rPr>
                  <w:rFonts w:ascii="Times New Roman" w:hAnsi="Times New Roman" w:cs="Times New Roman"/>
                  <w:noProof/>
                  <w:sz w:val="24"/>
                  <w:szCs w:val="24"/>
                  <w:lang w:val="ky-KG"/>
                </w:rPr>
                <w:t>;</w:t>
              </w:r>
            </w:sdtContent>
          </w:sdt>
        </w:p>
      </w:sdtContent>
    </w:sdt>
    <w:sdt>
      <w:sdtPr>
        <w:rPr>
          <w:rFonts w:ascii="Times New Roman" w:hAnsi="Times New Roman" w:cs="Times New Roman"/>
          <w:noProof/>
          <w:sz w:val="24"/>
          <w:szCs w:val="24"/>
          <w:lang w:val="ky-KG"/>
        </w:rPr>
        <w:tag w:val="goog_rdk_72"/>
        <w:id w:val="1273211111"/>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37E5F27C" w14:textId="1C25E17C">
          <w:pPr>
            <w:numPr>
              <w:ilvl w:val="0"/>
              <w:numId w:val="42"/>
            </w:num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71"/>
              <w:id w:val="392618382"/>
            </w:sdtPr>
            <w:sdtEndPr/>
            <w:sdtContent>
              <w:r w:rsidRPr="001619FF" w:rsidR="00371ED8">
                <w:rPr>
                  <w:rFonts w:ascii="Times New Roman" w:hAnsi="Times New Roman" w:cs="Times New Roman"/>
                  <w:noProof/>
                  <w:sz w:val="24"/>
                  <w:szCs w:val="24"/>
                  <w:lang w:val="ky-KG"/>
                </w:rPr>
                <w:t>Кызык</w:t>
              </w:r>
              <w:r w:rsidRPr="001619FF" w:rsidR="006C110E">
                <w:rPr>
                  <w:rFonts w:ascii="Times New Roman" w:hAnsi="Times New Roman" w:cs="Times New Roman"/>
                  <w:noProof/>
                  <w:sz w:val="24"/>
                  <w:szCs w:val="24"/>
                  <w:lang w:val="ky-KG"/>
                </w:rPr>
                <w:t>т</w:t>
              </w:r>
              <w:r w:rsidRPr="001619FF" w:rsidR="00371ED8">
                <w:rPr>
                  <w:rFonts w:ascii="Times New Roman" w:hAnsi="Times New Roman" w:cs="Times New Roman"/>
                  <w:noProof/>
                  <w:sz w:val="24"/>
                  <w:szCs w:val="24"/>
                  <w:lang w:val="ky-KG"/>
                </w:rPr>
                <w:t>ар тараптар менен өз ара аракеттенүү планы (</w:t>
              </w:r>
              <w:r w:rsidRPr="001619FF" w:rsidR="00BB05A3">
                <w:rPr>
                  <w:rFonts w:ascii="Times New Roman" w:hAnsi="Times New Roman" w:eastAsia="Times New Roman" w:cs="Times New Roman"/>
                  <w:noProof/>
                  <w:sz w:val="24"/>
                  <w:szCs w:val="24"/>
                  <w:lang w:val="ky-KG"/>
                </w:rPr>
                <w:t>КТАП</w:t>
              </w:r>
              <w:r w:rsidRPr="001619FF" w:rsidR="00371ED8">
                <w:rPr>
                  <w:rFonts w:ascii="Times New Roman" w:hAnsi="Times New Roman" w:cs="Times New Roman"/>
                  <w:noProof/>
                  <w:sz w:val="24"/>
                  <w:szCs w:val="24"/>
                  <w:lang w:val="ky-KG"/>
                </w:rPr>
                <w:t>)</w:t>
              </w:r>
              <w:r w:rsidRPr="001619FF" w:rsidR="00875724">
                <w:rPr>
                  <w:rStyle w:val="aff3"/>
                  <w:rFonts w:ascii="Times New Roman" w:hAnsi="Times New Roman" w:cs="Times New Roman"/>
                  <w:noProof/>
                  <w:sz w:val="24"/>
                  <w:szCs w:val="24"/>
                  <w:lang w:val="ky-KG"/>
                </w:rPr>
                <w:footnoteReference w:id="6"/>
              </w:r>
              <w:r w:rsidRPr="001619FF" w:rsidR="00875724">
                <w:rPr>
                  <w:rFonts w:ascii="Times New Roman" w:hAnsi="Times New Roman" w:cs="Times New Roman"/>
                  <w:noProof/>
                  <w:sz w:val="24"/>
                  <w:szCs w:val="24"/>
                  <w:lang w:val="ky-KG"/>
                </w:rPr>
                <w:t>;</w:t>
              </w:r>
            </w:sdtContent>
          </w:sdt>
        </w:p>
      </w:sdtContent>
    </w:sdt>
    <w:sdt>
      <w:sdtPr>
        <w:rPr>
          <w:rFonts w:ascii="Times New Roman" w:hAnsi="Times New Roman" w:cs="Times New Roman"/>
          <w:noProof/>
          <w:sz w:val="24"/>
          <w:szCs w:val="24"/>
          <w:lang w:val="ky-KG"/>
        </w:rPr>
        <w:tag w:val="goog_rdk_74"/>
        <w:id w:val="1974401960"/>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0B9443AF" w14:textId="576255B3">
          <w:pPr>
            <w:numPr>
              <w:ilvl w:val="0"/>
              <w:numId w:val="42"/>
            </w:num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73"/>
              <w:id w:val="-1183661795"/>
            </w:sdtPr>
            <w:sdtEndPr/>
            <w:sdtContent>
              <w:r w:rsidRPr="001619FF" w:rsidR="00371ED8">
                <w:rPr>
                  <w:rFonts w:ascii="Times New Roman" w:hAnsi="Times New Roman" w:cs="Times New Roman"/>
                  <w:noProof/>
                  <w:sz w:val="24"/>
                  <w:szCs w:val="24"/>
                  <w:lang w:val="ky-KG"/>
                </w:rPr>
                <w:t>Эмгек ресурстарын башкаруу процедуралары (</w:t>
              </w:r>
              <w:r w:rsidRPr="001619FF" w:rsidR="00BB05A3">
                <w:rPr>
                  <w:rFonts w:ascii="Times New Roman" w:hAnsi="Times New Roman" w:eastAsia="Times New Roman" w:cs="Times New Roman"/>
                  <w:noProof/>
                  <w:sz w:val="24"/>
                  <w:szCs w:val="24"/>
                  <w:lang w:val="ky-KG"/>
                </w:rPr>
                <w:t>ЭРБП</w:t>
              </w:r>
              <w:r w:rsidRPr="001619FF" w:rsidR="00371ED8">
                <w:rPr>
                  <w:rFonts w:ascii="Times New Roman" w:hAnsi="Times New Roman" w:cs="Times New Roman"/>
                  <w:noProof/>
                  <w:sz w:val="24"/>
                  <w:szCs w:val="24"/>
                  <w:lang w:val="ky-KG"/>
                </w:rPr>
                <w:t>)</w:t>
              </w:r>
              <w:r w:rsidRPr="001619FF" w:rsidR="00371ED8">
                <w:rPr>
                  <w:rStyle w:val="aff3"/>
                  <w:rFonts w:ascii="Times New Roman" w:hAnsi="Times New Roman" w:cs="Times New Roman"/>
                  <w:noProof/>
                  <w:sz w:val="24"/>
                  <w:szCs w:val="24"/>
                  <w:vertAlign w:val="baseline"/>
                  <w:lang w:val="ky-KG"/>
                </w:rPr>
                <w:t xml:space="preserve"> </w:t>
              </w:r>
              <w:r w:rsidRPr="001619FF" w:rsidR="00875724">
                <w:rPr>
                  <w:rStyle w:val="aff3"/>
                  <w:rFonts w:ascii="Times New Roman" w:hAnsi="Times New Roman" w:cs="Times New Roman"/>
                  <w:noProof/>
                  <w:sz w:val="24"/>
                  <w:szCs w:val="24"/>
                  <w:lang w:val="ky-KG"/>
                </w:rPr>
                <w:footnoteReference w:id="7"/>
              </w:r>
              <w:r w:rsidRPr="001619FF" w:rsidR="00875724">
                <w:rPr>
                  <w:rFonts w:ascii="Times New Roman" w:hAnsi="Times New Roman" w:cs="Times New Roman"/>
                  <w:noProof/>
                  <w:sz w:val="24"/>
                  <w:szCs w:val="24"/>
                  <w:lang w:val="ky-KG"/>
                </w:rPr>
                <w:t xml:space="preserve">, </w:t>
              </w:r>
              <w:r w:rsidRPr="001619FF" w:rsidR="00371ED8">
                <w:rPr>
                  <w:rFonts w:ascii="Times New Roman" w:hAnsi="Times New Roman" w:cs="Times New Roman"/>
                  <w:noProof/>
                  <w:sz w:val="24"/>
                  <w:szCs w:val="24"/>
                  <w:lang w:val="ky-KG"/>
                </w:rPr>
                <w:t xml:space="preserve">алар </w:t>
              </w:r>
              <w:r w:rsidRPr="001619FF" w:rsidR="009A67DB">
                <w:rPr>
                  <w:rFonts w:ascii="Times New Roman" w:hAnsi="Times New Roman" w:cs="Times New Roman"/>
                  <w:noProof/>
                  <w:sz w:val="24"/>
                  <w:szCs w:val="24"/>
                  <w:lang w:val="ky-KG"/>
                </w:rPr>
                <w:t>ДИА/КБнун</w:t>
              </w:r>
              <w:r w:rsidRPr="001619FF" w:rsidR="00371ED8">
                <w:rPr>
                  <w:rFonts w:ascii="Times New Roman" w:hAnsi="Times New Roman" w:cs="Times New Roman"/>
                  <w:noProof/>
                  <w:sz w:val="24"/>
                  <w:szCs w:val="24"/>
                  <w:lang w:val="ky-KG"/>
                </w:rPr>
                <w:t xml:space="preserve"> кызматкерлери менен подрядчиктердин эмгек мамилелерин, айлыктарын жана отпуска саясатын жөнгө салат;</w:t>
              </w:r>
              <w:r w:rsidRPr="001619FF" w:rsidR="00875724">
                <w:rPr>
                  <w:rFonts w:ascii="Times New Roman" w:hAnsi="Times New Roman" w:cs="Times New Roman"/>
                  <w:noProof/>
                  <w:sz w:val="24"/>
                  <w:szCs w:val="24"/>
                  <w:lang w:val="ky-KG"/>
                </w:rPr>
                <w:t>;</w:t>
              </w:r>
            </w:sdtContent>
          </w:sdt>
        </w:p>
      </w:sdtContent>
    </w:sdt>
    <w:sdt>
      <w:sdtPr>
        <w:rPr>
          <w:rFonts w:ascii="Times New Roman" w:hAnsi="Times New Roman" w:cs="Times New Roman"/>
          <w:noProof/>
          <w:sz w:val="24"/>
          <w:szCs w:val="24"/>
          <w:lang w:val="ky-KG"/>
        </w:rPr>
        <w:tag w:val="goog_rdk_76"/>
        <w:id w:val="-672953038"/>
        <w:placeholder>
          <w:docPart w:val="DefaultPlaceholder_1081868574"/>
        </w:placeholder>
      </w:sdtPr>
      <w:sdtEndPr>
        <w:rPr>
          <w:rFonts w:ascii="Times New Roman" w:hAnsi="Times New Roman" w:cs="Times New Roman"/>
          <w:noProof/>
          <w:sz w:val="24"/>
          <w:szCs w:val="24"/>
          <w:lang w:val="ky-KG"/>
        </w:rPr>
      </w:sdtEndPr>
      <w:sdtContent>
        <w:sdt>
          <w:sdtPr>
            <w:rPr>
              <w:rFonts w:ascii="Times New Roman" w:hAnsi="Times New Roman" w:cs="Times New Roman"/>
              <w:noProof/>
              <w:sz w:val="24"/>
              <w:szCs w:val="24"/>
              <w:lang w:val="ky-KG"/>
            </w:rPr>
            <w:tag w:val="goog_rdk_75"/>
            <w:id w:val="263649754"/>
            <w:placeholder>
              <w:docPart w:val="DefaultPlaceholder_1081868574"/>
            </w:placeholder>
          </w:sdtPr>
          <w:sdtEndPr>
            <w:rPr>
              <w:rFonts w:ascii="Times New Roman" w:hAnsi="Times New Roman" w:cs="Times New Roman"/>
              <w:noProof/>
              <w:sz w:val="24"/>
              <w:szCs w:val="24"/>
              <w:lang w:val="ky-KG"/>
            </w:rPr>
          </w:sdtEndPr>
          <w:sdtContent>
            <w:p w:rsidRPr="001619FF" w:rsidR="00371ED8" w:rsidP="02AE2CF2" w:rsidRDefault="00371ED8" w14:paraId="42320595" w14:textId="136EF012">
              <w:pPr>
                <w:numPr>
                  <w:ilvl w:val="0"/>
                  <w:numId w:val="42"/>
                </w:numPr>
                <w:shd w:val="clear" w:color="auto" w:fill="FFFFFF" w:themeFill="background1"/>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Жалгыз долбоордун кызматкерлери үчүн өзүнчө ДКМин камтыган, даттанууларды кароо механизми (ДКМ).</w:t>
              </w:r>
            </w:p>
            <w:p w:rsidRPr="001619FF" w:rsidR="00875724" w:rsidP="02AE2CF2" w:rsidRDefault="00371ED8" w14:paraId="4B73DF0C" w14:textId="2A779D7D">
              <w:pPr>
                <w:numPr>
                  <w:ilvl w:val="0"/>
                  <w:numId w:val="42"/>
                </w:numPr>
                <w:shd w:val="clear" w:color="auto" w:fill="FFFFFF" w:themeFill="background1"/>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Ж</w:t>
              </w:r>
              <w:r w:rsidRPr="02AE2CF2" w:rsidR="02AE2CF2">
                <w:rPr>
                  <w:rFonts w:ascii="Times New Roman" w:hAnsi="Times New Roman" w:cs="Times New Roman"/>
                  <w:noProof/>
                  <w:sz w:val="24"/>
                  <w:szCs w:val="24"/>
                  <w:lang w:val="ky-KG"/>
                </w:rPr>
                <w:t>ү</w:t>
              </w:r>
              <w:r w:rsidRPr="02AE2CF2" w:rsidR="02AE2CF2">
                <w:rPr>
                  <w:rFonts w:ascii="Times New Roman" w:hAnsi="Times New Roman" w:cs="Times New Roman"/>
                  <w:noProof/>
                  <w:sz w:val="24"/>
                  <w:szCs w:val="24"/>
                  <w:lang w:val="ky-KG"/>
                </w:rPr>
                <w:t>р</w:t>
              </w:r>
              <w:r w:rsidRPr="02AE2CF2" w:rsidR="02AE2CF2">
                <w:rPr>
                  <w:rFonts w:ascii="Times New Roman" w:hAnsi="Times New Roman" w:cs="Times New Roman"/>
                  <w:noProof/>
                  <w:sz w:val="24"/>
                  <w:szCs w:val="24"/>
                  <w:lang w:val="ky-KG"/>
                </w:rPr>
                <w:t>ү</w:t>
              </w:r>
              <w:r w:rsidRPr="02AE2CF2" w:rsidR="02AE2CF2">
                <w:rPr>
                  <w:rFonts w:ascii="Times New Roman" w:hAnsi="Times New Roman" w:cs="Times New Roman"/>
                  <w:noProof/>
                  <w:sz w:val="24"/>
                  <w:szCs w:val="24"/>
                  <w:lang w:val="ky-KG"/>
                </w:rPr>
                <w:t>м-турум кодески жана этика</w:t>
              </w:r>
              <w:r w:rsidRPr="001619FF">
                <w:rPr>
                  <w:rStyle w:val="aff3"/>
                  <w:rFonts w:ascii="Times New Roman" w:hAnsi="Times New Roman" w:cs="Times New Roman"/>
                  <w:noProof/>
                  <w:sz w:val="24"/>
                  <w:szCs w:val="24"/>
                  <w:vertAlign w:val="baseline"/>
                  <w:lang w:val="ky-KG"/>
                </w:rPr>
                <w:t xml:space="preserve"> </w:t>
              </w:r>
              <w:r w:rsidRPr="001619FF" w:rsidR="00875724">
                <w:rPr>
                  <w:rStyle w:val="aff3"/>
                  <w:rFonts w:ascii="Times New Roman" w:hAnsi="Times New Roman" w:cs="Times New Roman"/>
                  <w:noProof/>
                  <w:sz w:val="24"/>
                  <w:szCs w:val="24"/>
                  <w:lang w:val="ky-KG"/>
                </w:rPr>
                <w:footnoteReference w:id="8"/>
              </w:r>
            </w:p>
          </w:sdtContent>
        </w:sdt>
      </w:sdtContent>
    </w:sdt>
    <w:p w:rsidRPr="001619FF" w:rsidR="00875724" w:rsidP="00875724" w:rsidRDefault="00875724" w14:paraId="3740A6A7" w14:textId="77777777">
      <w:pPr>
        <w:shd w:val="clear" w:color="auto" w:fill="FFFFFF"/>
        <w:spacing w:line="240" w:lineRule="auto"/>
        <w:jc w:val="both"/>
        <w:rPr>
          <w:rFonts w:ascii="Times New Roman" w:hAnsi="Times New Roman" w:cs="Times New Roman"/>
          <w:noProof/>
          <w:sz w:val="24"/>
          <w:szCs w:val="24"/>
          <w:lang w:val="ky-KG"/>
        </w:rPr>
      </w:pPr>
    </w:p>
    <w:sdt>
      <w:sdtPr>
        <w:rPr>
          <w:rFonts w:ascii="Times New Roman" w:hAnsi="Times New Roman" w:cs="Times New Roman"/>
          <w:noProof/>
          <w:sz w:val="24"/>
          <w:szCs w:val="24"/>
          <w:lang w:val="ky-KG"/>
        </w:rPr>
        <w:tag w:val="goog_rdk_80"/>
        <w:id w:val="-1932958342"/>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2AE2CF2" w:rsidRDefault="00DB54A5" w14:paraId="46461F99" w14:textId="78B60EFB">
          <w:pPr>
            <w:shd w:val="clear" w:color="auto" w:fill="FFFFFF" w:themeFill="background1"/>
            <w:spacing w:line="240" w:lineRule="auto"/>
            <w:jc w:val="both"/>
            <w:rPr>
              <w:rFonts w:ascii="Times New Roman" w:hAnsi="Times New Roman" w:cs="Times New Roman"/>
              <w:noProof/>
              <w:sz w:val="24"/>
              <w:szCs w:val="24"/>
              <w:lang w:val="ky-KG"/>
            </w:rPr>
          </w:pPr>
          <w:sdt>
            <w:sdtPr>
              <w:id w:val="1414746761"/>
              <w:tag w:val="goog_rdk_79"/>
              <w:placeholder>
                <w:docPart w:val="DefaultPlaceholder_1081868574"/>
              </w:placeholder>
              <w:rPr>
                <w:rFonts w:ascii="Times New Roman" w:hAnsi="Times New Roman" w:cs="Times New Roman"/>
                <w:noProof/>
                <w:sz w:val="24"/>
                <w:szCs w:val="24"/>
                <w:lang w:val="ky-KG"/>
              </w:rPr>
            </w:sdtPr>
            <w:sdtContent>
              <w:r w:rsidRPr="02AE2CF2" w:rsidR="02AE2CF2">
                <w:rPr>
                  <w:rFonts w:ascii="Times New Roman" w:hAnsi="Times New Roman" w:cs="Times New Roman"/>
                  <w:noProof/>
                  <w:sz w:val="24"/>
                  <w:szCs w:val="24"/>
                  <w:lang w:val="ky-KG"/>
                </w:rPr>
                <w:t xml:space="preserve">ДИА/КБ тарабынан жалданган экологиялык жана социалдык маселелер боюнча адистер грант алган тараптарга жардам көрсөтүп, ЭСМП, СЭТТБЖС, </w:t>
              </w:r>
              <w:r w:rsidRPr="02AE2CF2" w:rsidR="02AE2CF2">
                <w:rPr>
                  <w:rFonts w:ascii="Times New Roman" w:hAnsi="Times New Roman" w:eastAsia="Calibri" w:cs="Times New Roman"/>
                  <w:noProof/>
                  <w:sz w:val="24"/>
                  <w:szCs w:val="24"/>
                  <w:lang w:val="ky-KG"/>
                </w:rPr>
                <w:t>СЭИП</w:t>
              </w:r>
              <w:r w:rsidRPr="02AE2CF2" w:rsidR="02AE2CF2">
                <w:rPr>
                  <w:rFonts w:ascii="Times New Roman" w:hAnsi="Times New Roman" w:cs="Times New Roman"/>
                  <w:noProof/>
                  <w:sz w:val="24"/>
                  <w:szCs w:val="24"/>
                  <w:lang w:val="ky-KG"/>
                </w:rPr>
                <w:t xml:space="preserve">, </w:t>
              </w:r>
              <w:r w:rsidRPr="02AE2CF2" w:rsidR="02AE2CF2">
                <w:rPr>
                  <w:rFonts w:ascii="Times New Roman" w:hAnsi="Times New Roman" w:eastAsia="Times New Roman" w:cs="Times New Roman"/>
                  <w:noProof/>
                  <w:sz w:val="24"/>
                  <w:szCs w:val="24"/>
                  <w:lang w:val="ky-KG"/>
                </w:rPr>
                <w:t>ЭРБП</w:t>
              </w:r>
              <w:r w:rsidRPr="02AE2CF2" w:rsidR="02AE2CF2">
                <w:rPr>
                  <w:rFonts w:ascii="Times New Roman" w:hAnsi="Times New Roman" w:cs="Times New Roman"/>
                  <w:noProof/>
                  <w:sz w:val="24"/>
                  <w:szCs w:val="24"/>
                  <w:lang w:val="ky-KG"/>
                </w:rPr>
                <w:t xml:space="preserve">, </w:t>
              </w:r>
              <w:r w:rsidRPr="02AE2CF2" w:rsidR="02AE2CF2">
                <w:rPr>
                  <w:rFonts w:ascii="Times New Roman" w:hAnsi="Times New Roman" w:eastAsia="Times New Roman" w:cs="Times New Roman"/>
                  <w:noProof/>
                  <w:sz w:val="24"/>
                  <w:szCs w:val="24"/>
                  <w:lang w:val="ky-KG"/>
                </w:rPr>
                <w:t>КТАП</w:t>
              </w:r>
              <w:r w:rsidRPr="02AE2CF2" w:rsidR="02AE2CF2">
                <w:rPr>
                  <w:rFonts w:ascii="Times New Roman" w:hAnsi="Times New Roman" w:cs="Times New Roman"/>
                  <w:noProof/>
                  <w:sz w:val="24"/>
                  <w:szCs w:val="24"/>
                  <w:lang w:val="ky-KG"/>
                </w:rPr>
                <w:t xml:space="preserve"> жана ДКМин аткарылышын көзөмөлдөөгө жооптуу болушат.</w:t>
              </w:r>
            </w:sdtContent>
            <w:sdtEndPr>
              <w:rPr>
                <w:rFonts w:ascii="Times New Roman" w:hAnsi="Times New Roman" w:cs="Times New Roman"/>
                <w:noProof/>
                <w:sz w:val="24"/>
                <w:szCs w:val="24"/>
                <w:lang w:val="ky-KG"/>
              </w:rPr>
            </w:sdtEndPr>
          </w:sdt>
        </w:p>
      </w:sdtContent>
    </w:sdt>
    <w:p w:rsidRPr="001619FF" w:rsidR="00875724" w:rsidP="00875724" w:rsidRDefault="00DB54A5" w14:paraId="0B36FCA3" w14:textId="00479B83">
      <w:pPr>
        <w:shd w:val="clear" w:color="auto" w:fill="FFFFFF"/>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84"/>
          <w:id w:val="-1252426733"/>
        </w:sdtPr>
        <w:sdtEndPr/>
        <w:sdtContent>
          <w:sdt>
            <w:sdtPr>
              <w:rPr>
                <w:rFonts w:ascii="Times New Roman" w:hAnsi="Times New Roman" w:cs="Times New Roman"/>
                <w:noProof/>
                <w:sz w:val="24"/>
                <w:szCs w:val="24"/>
                <w:lang w:val="ky-KG"/>
              </w:rPr>
              <w:tag w:val="goog_rdk_83"/>
              <w:id w:val="993532030"/>
            </w:sdtPr>
            <w:sdtEndPr/>
            <w:sdtContent>
              <w:r w:rsidRPr="001619FF" w:rsidR="00371ED8">
                <w:rPr>
                  <w:rFonts w:ascii="Times New Roman" w:hAnsi="Times New Roman" w:cs="Times New Roman"/>
                  <w:noProof/>
                  <w:sz w:val="24"/>
                  <w:szCs w:val="24"/>
                  <w:lang w:val="ky-KG"/>
                </w:rPr>
                <w:t xml:space="preserve">Долбоорду жүзөгө ашырууда экологиялык жана социалдык маселелер боюнча </w:t>
              </w:r>
              <w:r w:rsidRPr="001619FF" w:rsidR="00123B25">
                <w:rPr>
                  <w:rFonts w:ascii="Times New Roman" w:hAnsi="Times New Roman" w:cs="Times New Roman"/>
                  <w:noProof/>
                  <w:sz w:val="24"/>
                  <w:szCs w:val="24"/>
                  <w:lang w:val="ky-KG"/>
                </w:rPr>
                <w:t xml:space="preserve">ДИА/КБ </w:t>
              </w:r>
              <w:r w:rsidRPr="001619FF" w:rsidR="00371ED8">
                <w:rPr>
                  <w:rFonts w:ascii="Times New Roman" w:hAnsi="Times New Roman" w:cs="Times New Roman"/>
                  <w:noProof/>
                  <w:sz w:val="24"/>
                  <w:szCs w:val="24"/>
                  <w:lang w:val="ky-KG"/>
                </w:rPr>
                <w:t>колдоочулары үчүн грант алгандардын тарапынан Дүйнөлүк банктын СЭСтерин сактоо боюнча жарым жылдык туруктуу отчеттор берилүүсү керек.</w:t>
              </w:r>
            </w:sdtContent>
          </w:sdt>
        </w:sdtContent>
      </w:sdt>
    </w:p>
    <w:sdt>
      <w:sdtPr>
        <w:rPr>
          <w:rFonts w:ascii="Times New Roman" w:hAnsi="Times New Roman" w:cs="Times New Roman"/>
          <w:noProof/>
          <w:sz w:val="24"/>
          <w:szCs w:val="24"/>
          <w:lang w:val="ky-KG"/>
        </w:rPr>
        <w:tag w:val="goog_rdk_129"/>
        <w:id w:val="-475762013"/>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5786BAB3" w14:textId="0917E7BF">
          <w:pPr>
            <w:spacing w:line="240" w:lineRule="auto"/>
            <w:jc w:val="both"/>
            <w:rPr>
              <w:rFonts w:ascii="Times New Roman" w:hAnsi="Times New Roman" w:cs="Times New Roman"/>
              <w:bCs/>
              <w:noProof/>
              <w:sz w:val="24"/>
              <w:szCs w:val="24"/>
              <w:lang w:val="ky-KG"/>
            </w:rPr>
          </w:pPr>
          <w:sdt>
            <w:sdtPr>
              <w:rPr>
                <w:rFonts w:ascii="Times New Roman" w:hAnsi="Times New Roman" w:cs="Times New Roman"/>
                <w:noProof/>
                <w:sz w:val="24"/>
                <w:szCs w:val="24"/>
                <w:lang w:val="ky-KG"/>
              </w:rPr>
              <w:tag w:val="goog_rdk_125"/>
              <w:id w:val="990439409"/>
            </w:sdtPr>
            <w:sdtEndPr/>
            <w:sdtContent>
              <w:sdt>
                <w:sdtPr>
                  <w:rPr>
                    <w:rFonts w:ascii="Times New Roman" w:hAnsi="Times New Roman" w:cs="Times New Roman"/>
                    <w:noProof/>
                    <w:sz w:val="24"/>
                    <w:szCs w:val="24"/>
                    <w:lang w:val="ky-KG"/>
                  </w:rPr>
                  <w:tag w:val="goog_rdk_126"/>
                  <w:id w:val="1814138389"/>
                  <w:showingPlcHdr/>
                </w:sdtPr>
                <w:sdtEndPr/>
                <w:sdtContent>
                  <w:r w:rsidRPr="001619FF" w:rsidR="00875724">
                    <w:rPr>
                      <w:rFonts w:ascii="Times New Roman" w:hAnsi="Times New Roman" w:cs="Times New Roman"/>
                      <w:noProof/>
                      <w:sz w:val="24"/>
                      <w:szCs w:val="24"/>
                      <w:lang w:val="ky-KG"/>
                    </w:rPr>
                    <w:t xml:space="preserve">     </w:t>
                  </w:r>
                </w:sdtContent>
              </w:sdt>
            </w:sdtContent>
          </w:sdt>
          <w:sdt>
            <w:sdtPr>
              <w:rPr>
                <w:rFonts w:ascii="Times New Roman" w:hAnsi="Times New Roman" w:cs="Times New Roman"/>
                <w:noProof/>
                <w:sz w:val="24"/>
                <w:szCs w:val="24"/>
                <w:lang w:val="ky-KG"/>
              </w:rPr>
              <w:tag w:val="goog_rdk_127"/>
              <w:id w:val="275149193"/>
            </w:sdtPr>
            <w:sdtEndPr>
              <w:rPr>
                <w:bCs/>
              </w:rPr>
            </w:sdtEndPr>
            <w:sdtContent>
              <w:sdt>
                <w:sdtPr>
                  <w:rPr>
                    <w:rFonts w:ascii="Times New Roman" w:hAnsi="Times New Roman" w:cs="Times New Roman"/>
                    <w:bCs/>
                    <w:noProof/>
                    <w:sz w:val="24"/>
                    <w:szCs w:val="24"/>
                    <w:lang w:val="ky-KG"/>
                  </w:rPr>
                  <w:tag w:val="goog_rdk_128"/>
                  <w:id w:val="-479690323"/>
                </w:sdtPr>
                <w:sdtEndPr/>
                <w:sdtContent>
                  <w:r w:rsidRPr="001619FF" w:rsidR="00F90733">
                    <w:rPr>
                      <w:rFonts w:ascii="Times New Roman" w:hAnsi="Times New Roman" w:cs="Times New Roman"/>
                      <w:b/>
                      <w:noProof/>
                      <w:sz w:val="24"/>
                      <w:szCs w:val="24"/>
                      <w:lang w:val="ky-KG"/>
                    </w:rPr>
                    <w:t>Эмгек ресурстарын башкаруу процедуралары</w:t>
                  </w:r>
                </w:sdtContent>
              </w:sdt>
            </w:sdtContent>
          </w:sdt>
        </w:p>
      </w:sdtContent>
    </w:sdt>
    <w:sdt>
      <w:sdtPr>
        <w:tag w:val="goog_rdk_143"/>
        <w:id w:val="432943401"/>
        <w:placeholder>
          <w:docPart w:val="DefaultPlaceholder_1081868574"/>
        </w:placeholder>
        <w:rPr>
          <w:rFonts w:ascii="Times New Roman" w:hAnsi="Times New Roman" w:cs="Times New Roman"/>
          <w:noProof/>
          <w:sz w:val="24"/>
          <w:szCs w:val="24"/>
          <w:lang w:val="ky-KG"/>
        </w:rPr>
      </w:sdtPr>
      <w:sdtEndPr>
        <w:rPr>
          <w:rFonts w:ascii="Times New Roman" w:hAnsi="Times New Roman" w:cs="Times New Roman"/>
          <w:noProof/>
          <w:sz w:val="24"/>
          <w:szCs w:val="24"/>
          <w:lang w:val="ky-KG"/>
        </w:rPr>
      </w:sdtEndPr>
      <w:sdtContent>
        <w:p w:rsidRPr="001619FF" w:rsidR="00875724" w:rsidP="00875724" w:rsidRDefault="00DB54A5" w14:paraId="66B55BC9" w14:textId="70B112F5">
          <w:pPr>
            <w:spacing w:line="240" w:lineRule="auto"/>
            <w:ind w:right="35"/>
            <w:jc w:val="both"/>
            <w:rPr>
              <w:rFonts w:ascii="Times New Roman" w:hAnsi="Times New Roman" w:cs="Times New Roman"/>
              <w:bCs/>
              <w:noProof/>
              <w:sz w:val="24"/>
              <w:szCs w:val="24"/>
              <w:lang w:val="ky-KG"/>
            </w:rPr>
          </w:pPr>
          <w:sdt>
            <w:sdtPr>
              <w:rPr>
                <w:rFonts w:ascii="Times New Roman" w:hAnsi="Times New Roman" w:cs="Times New Roman"/>
                <w:bCs/>
                <w:noProof/>
                <w:sz w:val="24"/>
                <w:szCs w:val="24"/>
                <w:lang w:val="ky-KG"/>
              </w:rPr>
              <w:tag w:val="goog_rdk_130"/>
              <w:id w:val="1338884354"/>
            </w:sdtPr>
            <w:sdtEndPr/>
            <w:sdtContent>
              <w:r w:rsidRPr="001619FF" w:rsidR="00F90733">
                <w:rPr>
                  <w:rFonts w:ascii="Times New Roman" w:hAnsi="Times New Roman" w:cs="Times New Roman"/>
                  <w:bCs/>
                  <w:noProof/>
                  <w:sz w:val="24"/>
                  <w:szCs w:val="24"/>
                  <w:lang w:val="ky-KG"/>
                </w:rPr>
                <w:t xml:space="preserve">Долбоор Дүйнөлүк Банктын СЭП жана инвестициялык долбоорлорду насыялоо үчүн колдонулуучу СЭС талаптарына ылайык даярдалууда. Бул стандарттардын бири — СЭС 2 — эмгек жана эмгек шарттарына, ошондой эле </w:t>
              </w:r>
              <w:r w:rsidRPr="001619FF" w:rsidR="00BB05A3">
                <w:rPr>
                  <w:rFonts w:ascii="Times New Roman" w:hAnsi="Times New Roman" w:eastAsia="Times New Roman" w:cs="Times New Roman"/>
                  <w:noProof/>
                  <w:sz w:val="24"/>
                  <w:szCs w:val="24"/>
                  <w:lang w:val="ky-KG"/>
                </w:rPr>
                <w:t>ЭРБП</w:t>
              </w:r>
              <w:r w:rsidRPr="001619FF" w:rsidR="00BB05A3">
                <w:rPr>
                  <w:rFonts w:ascii="Times New Roman" w:hAnsi="Times New Roman" w:cs="Times New Roman"/>
                  <w:bCs/>
                  <w:noProof/>
                  <w:sz w:val="24"/>
                  <w:szCs w:val="24"/>
                  <w:lang w:val="ky-KG"/>
                </w:rPr>
                <w:t xml:space="preserve"> </w:t>
              </w:r>
              <w:r w:rsidRPr="001619FF" w:rsidR="00F90733">
                <w:rPr>
                  <w:rFonts w:ascii="Times New Roman" w:hAnsi="Times New Roman" w:cs="Times New Roman"/>
                  <w:bCs/>
                  <w:noProof/>
                  <w:sz w:val="24"/>
                  <w:szCs w:val="24"/>
                  <w:lang w:val="ky-KG"/>
                </w:rPr>
                <w:t xml:space="preserve">иштеп чыккан грант алуучуларга тиешелүү. </w:t>
              </w:r>
              <w:r w:rsidRPr="001619FF" w:rsidR="00BB05A3">
                <w:rPr>
                  <w:rFonts w:ascii="Times New Roman" w:hAnsi="Times New Roman" w:eastAsia="Times New Roman" w:cs="Times New Roman"/>
                  <w:noProof/>
                  <w:sz w:val="24"/>
                  <w:szCs w:val="24"/>
                  <w:lang w:val="ky-KG"/>
                </w:rPr>
                <w:t>ЭРБП</w:t>
              </w:r>
              <w:r w:rsidRPr="001619FF" w:rsidR="00BB05A3">
                <w:rPr>
                  <w:rFonts w:ascii="Times New Roman" w:hAnsi="Times New Roman" w:cs="Times New Roman"/>
                  <w:bCs/>
                  <w:noProof/>
                  <w:sz w:val="24"/>
                  <w:szCs w:val="24"/>
                  <w:lang w:val="ky-KG"/>
                </w:rPr>
                <w:t xml:space="preserve"> </w:t>
              </w:r>
              <w:r w:rsidRPr="001619FF" w:rsidR="00F90733">
                <w:rPr>
                  <w:rFonts w:ascii="Times New Roman" w:hAnsi="Times New Roman" w:cs="Times New Roman"/>
                  <w:bCs/>
                  <w:noProof/>
                  <w:sz w:val="24"/>
                  <w:szCs w:val="24"/>
                  <w:lang w:val="ky-KG"/>
                </w:rPr>
                <w:t xml:space="preserve">кызматкерлердин түрлөрүн, улуттук эмгек саясаты жана нормативдик актылардагы негизги элементтерди, СЭС 2деги боштуктарды жана долбоорду ишке ашыруу учурунда кабыл алынышы керек болгон эмгек ресурстарын башкаруу куралдарын сүрөттөйт. Анын ичинде эмгек мамилелери, эмгек акы жана </w:t>
              </w:r>
              <w:r w:rsidRPr="001619FF" w:rsidR="00123B25">
                <w:rPr>
                  <w:rFonts w:ascii="Times New Roman" w:hAnsi="Times New Roman" w:cs="Times New Roman"/>
                  <w:noProof/>
                  <w:sz w:val="24"/>
                  <w:szCs w:val="24"/>
                  <w:lang w:val="ky-KG"/>
                </w:rPr>
                <w:t>ДИА/КБ</w:t>
              </w:r>
              <w:r w:rsidRPr="001619FF" w:rsidR="00123B25">
                <w:rPr>
                  <w:rFonts w:ascii="Times New Roman" w:hAnsi="Times New Roman" w:cs="Times New Roman"/>
                  <w:bCs/>
                  <w:noProof/>
                  <w:sz w:val="24"/>
                  <w:szCs w:val="24"/>
                  <w:lang w:val="ky-KG"/>
                </w:rPr>
                <w:t xml:space="preserve"> </w:t>
              </w:r>
              <w:r w:rsidRPr="001619FF" w:rsidR="00F90733">
                <w:rPr>
                  <w:rFonts w:ascii="Times New Roman" w:hAnsi="Times New Roman" w:cs="Times New Roman"/>
                  <w:bCs/>
                  <w:noProof/>
                  <w:sz w:val="24"/>
                  <w:szCs w:val="24"/>
                  <w:lang w:val="ky-KG"/>
                </w:rPr>
                <w:t xml:space="preserve">кызматкерлеринин өргүүсү сыяктуу маселелер каралган. </w:t>
              </w:r>
              <w:r w:rsidRPr="001619FF" w:rsidR="00BB05A3">
                <w:rPr>
                  <w:rFonts w:ascii="Times New Roman" w:hAnsi="Times New Roman" w:eastAsia="Times New Roman" w:cs="Times New Roman"/>
                  <w:noProof/>
                  <w:sz w:val="24"/>
                  <w:szCs w:val="24"/>
                  <w:lang w:val="ky-KG"/>
                </w:rPr>
                <w:t>ЭРБП</w:t>
              </w:r>
              <w:r w:rsidRPr="001619FF" w:rsidR="00BB05A3">
                <w:rPr>
                  <w:rFonts w:ascii="Times New Roman" w:hAnsi="Times New Roman" w:cs="Times New Roman"/>
                  <w:bCs/>
                  <w:noProof/>
                  <w:sz w:val="24"/>
                  <w:szCs w:val="24"/>
                  <w:lang w:val="ky-KG"/>
                </w:rPr>
                <w:t xml:space="preserve"> </w:t>
              </w:r>
              <w:r w:rsidRPr="001619FF" w:rsidR="00F90733">
                <w:rPr>
                  <w:rFonts w:ascii="Times New Roman" w:hAnsi="Times New Roman" w:cs="Times New Roman"/>
                  <w:bCs/>
                  <w:noProof/>
                  <w:sz w:val="24"/>
                  <w:szCs w:val="24"/>
                  <w:lang w:val="ky-KG"/>
                </w:rPr>
                <w:t>эмгек ресурстарына болгон негизги муктаждыктарды жана аларга байланышкан тобокелдиктерди аныктоого, ошондой эле грант алуучуга эмгек маселелерин чечүү үчүн зарыл болгон ресурстарды аныктоого жардам берет.</w:t>
              </w:r>
            </w:sdtContent>
          </w:sdt>
        </w:p>
      </w:sdtContent>
    </w:sdt>
    <w:sdt>
      <w:sdtPr>
        <w:tag w:val="goog_rdk_149"/>
        <w:id w:val="-905919200"/>
        <w:placeholder>
          <w:docPart w:val="DefaultPlaceholder_1081868574"/>
        </w:placeholder>
        <w:rPr>
          <w:rFonts w:ascii="Times New Roman" w:hAnsi="Times New Roman" w:cs="Times New Roman"/>
          <w:noProof/>
          <w:sz w:val="24"/>
          <w:szCs w:val="24"/>
          <w:lang w:val="ky-KG"/>
        </w:rPr>
      </w:sdtPr>
      <w:sdtEndPr>
        <w:rPr>
          <w:rFonts w:ascii="Times New Roman" w:hAnsi="Times New Roman" w:cs="Times New Roman"/>
          <w:noProof/>
          <w:sz w:val="24"/>
          <w:szCs w:val="24"/>
          <w:lang w:val="ky-KG"/>
        </w:rPr>
      </w:sdtEndPr>
      <w:sdtContent>
        <w:p w:rsidRPr="001619FF" w:rsidR="00875724" w:rsidP="00875724" w:rsidRDefault="00DB54A5" w14:paraId="568F2A66" w14:textId="05A8FD2F">
          <w:pPr>
            <w:spacing w:line="240" w:lineRule="auto"/>
            <w:ind w:right="35"/>
            <w:jc w:val="both"/>
            <w:rPr>
              <w:rFonts w:ascii="Times New Roman" w:hAnsi="Times New Roman" w:cs="Times New Roman"/>
              <w:b/>
              <w:noProof/>
              <w:sz w:val="24"/>
              <w:szCs w:val="24"/>
              <w:lang w:val="ky-KG"/>
            </w:rPr>
          </w:pPr>
          <w:sdt>
            <w:sdtPr>
              <w:rPr>
                <w:rFonts w:ascii="Times New Roman" w:hAnsi="Times New Roman" w:cs="Times New Roman"/>
                <w:bCs/>
                <w:noProof/>
                <w:sz w:val="24"/>
                <w:szCs w:val="24"/>
                <w:lang w:val="ky-KG"/>
              </w:rPr>
              <w:tag w:val="goog_rdk_147"/>
              <w:id w:val="-1130325579"/>
            </w:sdtPr>
            <w:sdtEndPr>
              <w:rPr>
                <w:bCs w:val="0"/>
              </w:rPr>
            </w:sdtEndPr>
            <w:sdtContent>
              <w:sdt>
                <w:sdtPr>
                  <w:rPr>
                    <w:rFonts w:ascii="Times New Roman" w:hAnsi="Times New Roman" w:cs="Times New Roman"/>
                    <w:bCs/>
                    <w:noProof/>
                    <w:sz w:val="24"/>
                    <w:szCs w:val="24"/>
                    <w:lang w:val="ky-KG"/>
                  </w:rPr>
                  <w:tag w:val="goog_rdk_148"/>
                  <w:id w:val="529228157"/>
                </w:sdtPr>
                <w:sdtEndPr/>
                <w:sdtContent>
                  <w:r w:rsidRPr="001619FF" w:rsidR="00F90733">
                    <w:rPr>
                      <w:rFonts w:ascii="Times New Roman" w:hAnsi="Times New Roman" w:cs="Times New Roman"/>
                      <w:bCs/>
                      <w:noProof/>
                      <w:sz w:val="24"/>
                      <w:szCs w:val="24"/>
                      <w:lang w:val="ky-KG"/>
                    </w:rPr>
                    <w:t>КР мыйзамына ылайык, 18 жашка чыга элек адамдардын «ден соолук үчүн кооптуу же оор шарттарда» иштөөсүнө тыюу салынат жана алар үчүн эмгек өргүүсү, иш убактысы жана башка эмгек шарттары боюнча өзгөчө талаптар белгиленген. Жумуш берүүчү 18 жашка чыга элек адамдарды жумушка тартпайт. 18 жашка чейинки кызматкерлерге адамдын ден соолугуна кооптуу эмес тармактарда иштөөгө уруксат берилет, ошол эле учурда алардын иш убактысы төмөнкүдөй кыскартылат: 14 жаштан 16 жашка чейинки кызматкерлер жумасына 24 сааттан ашпаган убакытта, ал эми 16 жаштан 18 жашка чейинкилер жумасына 36 сааттан ашпаган убакытта иштей алышат.</w:t>
                  </w:r>
                </w:sdtContent>
              </w:sdt>
            </w:sdtContent>
          </w:sdt>
        </w:p>
      </w:sdtContent>
    </w:sdt>
    <w:sdt>
      <w:sdtPr>
        <w:rPr>
          <w:rFonts w:ascii="Times New Roman" w:hAnsi="Times New Roman" w:cs="Times New Roman"/>
          <w:noProof/>
          <w:sz w:val="24"/>
          <w:szCs w:val="24"/>
          <w:lang w:val="ky-KG"/>
        </w:rPr>
        <w:tag w:val="goog_rdk_152"/>
        <w:id w:val="1492065682"/>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4D5A78F9" w14:textId="1722F2CE">
          <w:pPr>
            <w:spacing w:line="240" w:lineRule="auto"/>
            <w:jc w:val="both"/>
            <w:rPr>
              <w:rFonts w:ascii="Times New Roman" w:hAnsi="Times New Roman" w:cs="Times New Roman"/>
              <w:b/>
              <w:noProof/>
              <w:sz w:val="24"/>
              <w:szCs w:val="24"/>
              <w:lang w:val="ky-KG"/>
            </w:rPr>
          </w:pPr>
          <w:sdt>
            <w:sdtPr>
              <w:rPr>
                <w:rFonts w:ascii="Times New Roman" w:hAnsi="Times New Roman" w:cs="Times New Roman"/>
                <w:noProof/>
                <w:sz w:val="24"/>
                <w:szCs w:val="24"/>
                <w:lang w:val="ky-KG"/>
              </w:rPr>
              <w:tag w:val="goog_rdk_150"/>
              <w:id w:val="-940439500"/>
            </w:sdtPr>
            <w:sdtEndPr/>
            <w:sdtContent>
              <w:sdt>
                <w:sdtPr>
                  <w:rPr>
                    <w:rFonts w:ascii="Times New Roman" w:hAnsi="Times New Roman" w:cs="Times New Roman"/>
                    <w:noProof/>
                    <w:sz w:val="24"/>
                    <w:szCs w:val="24"/>
                    <w:lang w:val="ky-KG"/>
                  </w:rPr>
                  <w:tag w:val="goog_rdk_151"/>
                  <w:id w:val="-186139176"/>
                </w:sdtPr>
                <w:sdtEndPr/>
                <w:sdtContent>
                  <w:r w:rsidRPr="001619FF" w:rsidR="00F90733">
                    <w:rPr>
                      <w:rFonts w:ascii="Times New Roman" w:hAnsi="Times New Roman" w:cs="Times New Roman"/>
                      <w:b/>
                      <w:noProof/>
                      <w:sz w:val="24"/>
                      <w:szCs w:val="24"/>
                      <w:lang w:val="ky-KG"/>
                    </w:rPr>
                    <w:t>Даттанууларды кароо механизми</w:t>
                  </w:r>
                </w:sdtContent>
              </w:sdt>
            </w:sdtContent>
          </w:sdt>
        </w:p>
      </w:sdtContent>
    </w:sdt>
    <w:p w:rsidRPr="001619FF" w:rsidR="00F90733" w:rsidP="00F90733" w:rsidRDefault="00DB54A5" w14:paraId="00D5820F" w14:textId="4232F772">
      <w:pPr>
        <w:spacing w:line="240" w:lineRule="auto"/>
        <w:ind w:right="35"/>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159"/>
          <w:id w:val="1692333745"/>
        </w:sdtPr>
        <w:sdtEndPr>
          <w:rPr>
            <w:bCs/>
          </w:rPr>
        </w:sdtEndPr>
        <w:sdtContent>
          <w:r w:rsidRPr="001619FF" w:rsidR="00F90733">
            <w:rPr>
              <w:rFonts w:ascii="Times New Roman" w:hAnsi="Times New Roman" w:cs="Times New Roman"/>
              <w:noProof/>
              <w:sz w:val="24"/>
              <w:szCs w:val="24"/>
              <w:lang w:val="ky-KG"/>
            </w:rPr>
            <w:t>Даттанууларды кароо механизми — бул долбоорго байланыштуу даттанууларды, анын ичинде жумушка алуу процесси жана жумуш ордуларындагы талаш-тартыштар боюнча маселелерди кароодо так жана ачык негизди камсыздаган процедура. Ал, негизинен, ички даттанууларды кароо тартибинен турат жана андан кийин грант алуучулардын кароосу, жообу жана кайра байланыш жасалышы керек.</w:t>
          </w:r>
        </w:sdtContent>
      </w:sdt>
    </w:p>
    <w:p w:rsidRPr="001619FF" w:rsidR="00F90733" w:rsidP="00F90733" w:rsidRDefault="00F90733" w14:paraId="70635808" w14:textId="0A5933BC">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Долбоордун кандайдыр бир деңгээлде таасирине дуушар болгон бардык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 xml:space="preserve">ар тараптар (айрыкча грант алуучулар) үчүн өзүнчө Даттанууларды кароо механизми (ДКМ) камсыз кылынат. Грант алуучулар грантты ишке ашыруунун жүрүшүндө өзүнүн ДКМ жана </w:t>
      </w:r>
      <w:r w:rsidRPr="001619FF" w:rsidR="00BB05A3">
        <w:rPr>
          <w:rFonts w:ascii="Times New Roman" w:hAnsi="Times New Roman" w:eastAsia="Times New Roman" w:cs="Times New Roman"/>
          <w:noProof/>
          <w:sz w:val="24"/>
          <w:szCs w:val="24"/>
          <w:lang w:val="ky-KG"/>
        </w:rPr>
        <w:t>ЭРБП</w:t>
      </w:r>
      <w:r w:rsidRPr="001619FF" w:rsidR="00BB05A3">
        <w:rPr>
          <w:rFonts w:ascii="Times New Roman" w:hAnsi="Times New Roman" w:cs="Times New Roman"/>
          <w:noProof/>
          <w:sz w:val="24"/>
          <w:szCs w:val="24"/>
          <w:lang w:val="ky-KG"/>
        </w:rPr>
        <w:t xml:space="preserve"> </w:t>
      </w:r>
      <w:r w:rsidRPr="001619FF">
        <w:rPr>
          <w:rFonts w:ascii="Times New Roman" w:hAnsi="Times New Roman" w:cs="Times New Roman"/>
          <w:noProof/>
          <w:sz w:val="24"/>
          <w:szCs w:val="24"/>
          <w:lang w:val="ky-KG"/>
        </w:rPr>
        <w:t>түзүүгө милдеттүү.</w:t>
      </w:r>
    </w:p>
    <w:p w:rsidRPr="001619FF" w:rsidR="00F90733" w:rsidP="00F90733" w:rsidRDefault="00F90733" w14:paraId="4840D8C4" w14:textId="11B68CA4">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 xml:space="preserve">ар тараптар ДКМди ар кандай жолдор менен пайдалана алышат: жазуу түрүндө даттануу жөнөтүү, телефон, факс, социалдык тармактар аркылуу, оозеки түрдө, атын жашыруун калтырып жана башка жолдор менен.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даттанууларды электрондук журналга каттап турат.</w:t>
      </w:r>
    </w:p>
    <w:p w:rsidRPr="001619FF" w:rsidR="00F90733" w:rsidP="00F90733" w:rsidRDefault="00F90733" w14:paraId="000BE6DF" w14:textId="70B8FF17">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Грант алуунун алкагында өзүнчө ДКМ түзүлүшү керек, ага ылайык грант алуучулар ар бир даттанууну журналга каттап, экологиялык жана социалдык маселелер боюнча адистерге көйгөйлөр тууралуу кабар берүүгө тийиш. Грантты ишке ашырууда бардык кызматкерлер бул механизм тууралуу маалымдалып, ошондой эле ДКМге кайрылган кызматкерлерге карата кандайдыр бир терс чаралар колдонулушуна жол берилбеши керектиги боюнча коргоо чаралары тууралуу да кабардар болушу зарыл.</w:t>
      </w:r>
    </w:p>
    <w:p w:rsidRPr="001619FF" w:rsidR="00F90733" w:rsidP="00F90733" w:rsidRDefault="00F90733" w14:paraId="333DF227" w14:textId="77777777">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Долбоордун бардык кызматкерлери үчүн ДКМ жеткиликтүү болушу үчүн, СЭС 2 талаптарын аткаруу максатында тиешелүү чаралар көрүлөт.</w:t>
      </w:r>
    </w:p>
    <w:p w:rsidRPr="001619FF" w:rsidR="00875724" w:rsidP="00F90733" w:rsidRDefault="00DB54A5" w14:paraId="5FD793EF" w14:textId="6CF36ECE">
      <w:pPr>
        <w:spacing w:line="240" w:lineRule="auto"/>
        <w:ind w:right="35"/>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184"/>
          <w:id w:val="436957191"/>
        </w:sdtPr>
        <w:sdtEndPr/>
        <w:sdtContent>
          <w:sdt>
            <w:sdtPr>
              <w:rPr>
                <w:rFonts w:ascii="Times New Roman" w:hAnsi="Times New Roman" w:cs="Times New Roman"/>
                <w:noProof/>
                <w:sz w:val="24"/>
                <w:szCs w:val="24"/>
                <w:lang w:val="ky-KG"/>
              </w:rPr>
              <w:tag w:val="goog_rdk_182"/>
              <w:id w:val="481740890"/>
            </w:sdtPr>
            <w:sdtEndPr/>
            <w:sdtContent>
              <w:sdt>
                <w:sdtPr>
                  <w:rPr>
                    <w:rFonts w:ascii="Times New Roman" w:hAnsi="Times New Roman" w:cs="Times New Roman"/>
                    <w:noProof/>
                    <w:sz w:val="24"/>
                    <w:szCs w:val="24"/>
                    <w:lang w:val="ky-KG"/>
                  </w:rPr>
                  <w:tag w:val="goog_rdk_183"/>
                  <w:id w:val="-1943757743"/>
                </w:sdtPr>
                <w:sdtEndPr/>
                <w:sdtContent>
                  <w:r w:rsidRPr="001619FF" w:rsidR="00F90733">
                    <w:rPr>
                      <w:rFonts w:ascii="Times New Roman" w:hAnsi="Times New Roman" w:cs="Times New Roman"/>
                      <w:b/>
                      <w:noProof/>
                      <w:sz w:val="24"/>
                      <w:szCs w:val="24"/>
                      <w:lang w:val="ky-KG"/>
                    </w:rPr>
                    <w:t>СЭН/СД менен байланышкан даттануулар</w:t>
                  </w:r>
                </w:sdtContent>
              </w:sdt>
            </w:sdtContent>
          </w:sdt>
        </w:sdtContent>
      </w:sdt>
    </w:p>
    <w:sdt>
      <w:sdtPr>
        <w:rPr>
          <w:rFonts w:ascii="Times New Roman" w:hAnsi="Times New Roman" w:cs="Times New Roman"/>
          <w:noProof/>
          <w:sz w:val="24"/>
          <w:szCs w:val="24"/>
          <w:lang w:val="ky-KG"/>
        </w:rPr>
        <w:tag w:val="goog_rdk_194"/>
        <w:id w:val="756877936"/>
        <w:placeholder>
          <w:docPart w:val="DefaultPlaceholder_1081868574"/>
        </w:placeholder>
      </w:sdtPr>
      <w:sdtEndPr>
        <w:rPr>
          <w:rFonts w:ascii="Times New Roman" w:hAnsi="Times New Roman" w:cs="Times New Roman"/>
          <w:noProof/>
          <w:sz w:val="24"/>
          <w:szCs w:val="24"/>
          <w:lang w:val="ky-KG"/>
        </w:rPr>
      </w:sdtEndPr>
      <w:sdtContent>
        <w:sdt>
          <w:sdtPr>
            <w:rPr>
              <w:rFonts w:ascii="Times New Roman" w:hAnsi="Times New Roman" w:cs="Times New Roman"/>
              <w:noProof/>
              <w:sz w:val="24"/>
              <w:szCs w:val="24"/>
              <w:lang w:val="ky-KG"/>
            </w:rPr>
            <w:tag w:val="goog_rdk_236"/>
            <w:id w:val="-1234002758"/>
            <w:placeholder>
              <w:docPart w:val="DefaultPlaceholder_1081868574"/>
            </w:placeholder>
          </w:sdtPr>
          <w:sdtEndPr>
            <w:rPr>
              <w:rFonts w:ascii="Times New Roman" w:hAnsi="Times New Roman" w:cs="Times New Roman"/>
              <w:noProof/>
              <w:sz w:val="24"/>
              <w:szCs w:val="24"/>
              <w:lang w:val="ky-KG"/>
            </w:rPr>
          </w:sdtEndPr>
          <w:sdtContent>
            <w:p w:rsidRPr="001619FF" w:rsidR="00F90733" w:rsidP="00F90733" w:rsidRDefault="00F90733" w14:paraId="630B4220" w14:textId="31C1086A">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Дүйнөлүк Банктын СЭН/СД коркунучтарын алдын алуу боюнча бардык этаптарда колдонулуучу стандарттарын эске алуу менен, бардык грант алуучулар СЭН/СД тобокелдиктерин көзөмөлдөө жана алдын алуу принциптери боюнча маалымат алышат. Долбоордун бардык этаптарында бардык кызматкерлер СЭН/СД коркунучтарын көзөмөлдөө жана алдын алуу принциптери тууралуу маалымдалышы керек.</w:t>
              </w:r>
            </w:p>
            <w:p w:rsidRPr="001619FF" w:rsidR="00F90733" w:rsidP="00F90733" w:rsidRDefault="00F90733" w14:paraId="61E0FB07" w14:textId="00C06DFB">
              <w:pPr>
                <w:spacing w:line="240" w:lineRule="auto"/>
                <w:ind w:right="35"/>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Долбоордун ДКМинде СЭН/СД менен байланышкан бардык даттанууларды кабыл алуу жана кароо үчүн атайын бөлүм каралат. ДКМ даттануу берүү механизминин жеткиликтүүлүгүн жана купуялуулугун камсыздайт, бул арыз ээсине өч алуу коркунучу болбостон даттанууга мүмкүнчүлүк берет. Бул даттануулар негизсиз кечиктирүүлөрсүз иликтенет жана бардык күнөөлүүлөр жоопкерчиликке тартылат.</w:t>
              </w:r>
            </w:p>
            <w:p w:rsidRPr="001619FF" w:rsidR="00F90733" w:rsidP="00F90733" w:rsidRDefault="00F90733" w14:paraId="3AE6583E" w14:textId="42C1A953">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Кызматкерлерди окутууда социалдык-мәдени өзгөчөлүктөр жана зомбулуксуз баарлашуу ыкмалары менен катар СЭН/СД маселелери да күн тартибине коюлат.</w:t>
              </w:r>
            </w:p>
            <w:p w:rsidRPr="001619FF" w:rsidR="00875724" w:rsidP="00F90733" w:rsidRDefault="00F90733" w14:paraId="4B662695" w14:textId="31D41F49">
              <w:pPr>
                <w:spacing w:line="240" w:lineRule="auto"/>
                <w:ind w:right="35"/>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Зарыл болгон учурда долбоордо СЭН/СД тобокелдиктерине пропорционалдуу түрдө кошумча жумшартуучу чаралар колдонулат.</w:t>
              </w:r>
            </w:p>
          </w:sdtContent>
        </w:sdt>
      </w:sdtContent>
    </w:sdt>
    <w:sdt>
      <w:sdtPr>
        <w:rPr>
          <w:rFonts w:ascii="Times New Roman" w:hAnsi="Times New Roman" w:cs="Times New Roman"/>
          <w:noProof/>
          <w:sz w:val="24"/>
          <w:szCs w:val="24"/>
          <w:lang w:val="ky-KG"/>
        </w:rPr>
        <w:tag w:val="goog_rdk_240"/>
        <w:id w:val="429861627"/>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28E30243" w14:textId="0E5F541D">
          <w:pPr>
            <w:spacing w:line="240" w:lineRule="auto"/>
            <w:jc w:val="both"/>
            <w:rPr>
              <w:rFonts w:ascii="Times New Roman" w:hAnsi="Times New Roman" w:cs="Times New Roman"/>
              <w:b/>
              <w:noProof/>
              <w:sz w:val="24"/>
              <w:szCs w:val="24"/>
              <w:lang w:val="ky-KG"/>
            </w:rPr>
          </w:pPr>
          <w:sdt>
            <w:sdtPr>
              <w:rPr>
                <w:rFonts w:ascii="Times New Roman" w:hAnsi="Times New Roman" w:cs="Times New Roman"/>
                <w:noProof/>
                <w:sz w:val="24"/>
                <w:szCs w:val="24"/>
                <w:lang w:val="ky-KG"/>
              </w:rPr>
              <w:tag w:val="goog_rdk_237"/>
              <w:id w:val="1028682908"/>
            </w:sdtPr>
            <w:sdtEndPr/>
            <w:sdtContent>
              <w:sdt>
                <w:sdtPr>
                  <w:rPr>
                    <w:rFonts w:ascii="Times New Roman" w:hAnsi="Times New Roman" w:cs="Times New Roman"/>
                    <w:noProof/>
                    <w:sz w:val="24"/>
                    <w:szCs w:val="24"/>
                    <w:lang w:val="ky-KG"/>
                  </w:rPr>
                  <w:tag w:val="goog_rdk_238"/>
                  <w:id w:val="-291448179"/>
                </w:sdtPr>
                <w:sdtEndPr/>
                <w:sdtContent>
                  <w:r w:rsidRPr="001619FF" w:rsidR="00F90733">
                    <w:rPr>
                      <w:rFonts w:ascii="Times New Roman" w:hAnsi="Times New Roman" w:cs="Times New Roman"/>
                      <w:b/>
                      <w:bCs/>
                      <w:noProof/>
                      <w:sz w:val="24"/>
                      <w:szCs w:val="24"/>
                      <w:lang w:val="ky-KG"/>
                    </w:rPr>
                    <w:t>Жүрүм-турум жана этика кодекси</w:t>
                  </w:r>
                </w:sdtContent>
              </w:sdt>
            </w:sdtContent>
          </w:sdt>
          <w:sdt>
            <w:sdtPr>
              <w:rPr>
                <w:rFonts w:ascii="Times New Roman" w:hAnsi="Times New Roman" w:cs="Times New Roman"/>
                <w:noProof/>
                <w:sz w:val="24"/>
                <w:szCs w:val="24"/>
                <w:lang w:val="ky-KG"/>
              </w:rPr>
              <w:tag w:val="goog_rdk_239"/>
              <w:id w:val="-1341233515"/>
              <w:showingPlcHdr/>
            </w:sdtPr>
            <w:sdtEndPr/>
            <w:sdtContent>
              <w:r w:rsidRPr="001619FF" w:rsidR="00875724">
                <w:rPr>
                  <w:rFonts w:ascii="Times New Roman" w:hAnsi="Times New Roman" w:cs="Times New Roman"/>
                  <w:noProof/>
                  <w:sz w:val="24"/>
                  <w:szCs w:val="24"/>
                  <w:lang w:val="ky-KG"/>
                </w:rPr>
                <w:t xml:space="preserve">     </w:t>
              </w:r>
            </w:sdtContent>
          </w:sdt>
        </w:p>
      </w:sdtContent>
    </w:sdt>
    <w:sdt>
      <w:sdtPr>
        <w:rPr>
          <w:rFonts w:ascii="Times New Roman" w:hAnsi="Times New Roman" w:cs="Times New Roman"/>
          <w:noProof/>
          <w:sz w:val="24"/>
          <w:szCs w:val="24"/>
          <w:lang w:val="ky-KG"/>
        </w:rPr>
        <w:tag w:val="goog_rdk_247"/>
        <w:id w:val="-1561405056"/>
        <w:placeholder>
          <w:docPart w:val="DefaultPlaceholder_1081868574"/>
        </w:placeholder>
      </w:sdtPr>
      <w:sdtEndPr>
        <w:rPr>
          <w:rFonts w:ascii="Times New Roman" w:hAnsi="Times New Roman" w:cs="Times New Roman"/>
          <w:noProof/>
          <w:sz w:val="24"/>
          <w:szCs w:val="24"/>
          <w:lang w:val="ky-KG"/>
        </w:rPr>
      </w:sdtEndPr>
      <w:sdtContent>
        <w:p w:rsidRPr="001619FF" w:rsidR="00F90733" w:rsidP="00F90733" w:rsidRDefault="00DB54A5" w14:paraId="611D990D" w14:textId="6A564153">
          <w:pPr>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244"/>
              <w:id w:val="-962108590"/>
            </w:sdtPr>
            <w:sdtEndPr/>
            <w:sdtContent>
              <w:sdt>
                <w:sdtPr>
                  <w:rPr>
                    <w:rFonts w:ascii="Times New Roman" w:hAnsi="Times New Roman" w:cs="Times New Roman"/>
                    <w:noProof/>
                    <w:sz w:val="24"/>
                    <w:szCs w:val="24"/>
                    <w:lang w:val="ky-KG"/>
                  </w:rPr>
                  <w:tag w:val="goog_rdk_242"/>
                  <w:id w:val="-1526090071"/>
                </w:sdtPr>
                <w:sdtEndPr/>
                <w:sdtContent>
                  <w:r w:rsidRPr="001619FF" w:rsidR="00F90733">
                    <w:rPr>
                      <w:rFonts w:ascii="Times New Roman" w:hAnsi="Times New Roman" w:cs="Times New Roman"/>
                      <w:noProof/>
                      <w:sz w:val="24"/>
                      <w:szCs w:val="24"/>
                      <w:lang w:val="ky-KG"/>
                    </w:rPr>
                    <w:t xml:space="preserve">СЭН/СД боюнча потенциалдуу тобокелдиктер </w:t>
                  </w:r>
                  <w:r w:rsidRPr="001619FF" w:rsidR="00BB05A3">
                    <w:rPr>
                      <w:rFonts w:ascii="Times New Roman" w:hAnsi="Times New Roman" w:eastAsia="Times New Roman" w:cs="Times New Roman"/>
                      <w:noProof/>
                      <w:sz w:val="24"/>
                      <w:szCs w:val="24"/>
                      <w:lang w:val="ky-KG"/>
                    </w:rPr>
                    <w:t>ЭРБП</w:t>
                  </w:r>
                  <w:r w:rsidRPr="001619FF" w:rsidR="00BB05A3">
                    <w:rPr>
                      <w:rFonts w:ascii="Times New Roman" w:hAnsi="Times New Roman" w:cs="Times New Roman"/>
                      <w:noProof/>
                      <w:sz w:val="24"/>
                      <w:szCs w:val="24"/>
                      <w:lang w:val="ky-KG"/>
                    </w:rPr>
                    <w:t xml:space="preserve">да </w:t>
                  </w:r>
                  <w:r w:rsidRPr="001619FF" w:rsidR="00F90733">
                    <w:rPr>
                      <w:rFonts w:ascii="Times New Roman" w:hAnsi="Times New Roman" w:cs="Times New Roman"/>
                      <w:noProof/>
                      <w:sz w:val="24"/>
                      <w:szCs w:val="24"/>
                      <w:lang w:val="ky-KG"/>
                    </w:rPr>
                    <w:t>каралган чаралар аркылуу жөнгө салынат, анын ичинде гранттык долбоордун кызматкерлери кол коюп, аткарууга тийиш болгон Жүрүм-турум кодекси да бар. Изилдөө топторунун жетекчилери бардык кызматкерлерге (эмгекти коргоо, эмгек гигиенасы, СЭН/СД маселелери ж.б.) окуу өткөрүлүшүн камсыздашы керек.</w:t>
                  </w:r>
                </w:sdtContent>
              </w:sdt>
            </w:sdtContent>
          </w:sdt>
        </w:p>
        <w:p w:rsidRPr="001619FF" w:rsidR="00F90733" w:rsidP="00F90733" w:rsidRDefault="00F90733" w14:paraId="47856828" w14:textId="77777777">
          <w:pPr>
            <w:spacing w:line="240" w:lineRule="auto"/>
            <w:jc w:val="both"/>
            <w:rPr>
              <w:rFonts w:ascii="Times New Roman" w:hAnsi="Times New Roman" w:cs="Times New Roman"/>
              <w:noProof/>
              <w:sz w:val="24"/>
              <w:szCs w:val="24"/>
              <w:lang w:val="ky-KG"/>
            </w:rPr>
          </w:pPr>
        </w:p>
        <w:p w:rsidRPr="001619FF" w:rsidR="00875724" w:rsidP="00F90733" w:rsidRDefault="00F90733" w14:paraId="09353969" w14:textId="4A84071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Жүрүм-турум кодекси грантты ишке ашырууга тартылган бардык кызматкерлерге, жумушчуларга жана башка кызматкерлерге тиешелүү. Ошондой эле ал ар бир субподряддык уюмдун кызматкерлерине жана иштерди аткарууга жардам берген башка бардык персоналга да жайылтылат.</w:t>
          </w:r>
          <w:sdt>
            <w:sdtPr>
              <w:rPr>
                <w:rFonts w:ascii="Times New Roman" w:hAnsi="Times New Roman" w:cs="Times New Roman"/>
                <w:noProof/>
                <w:sz w:val="24"/>
                <w:szCs w:val="24"/>
                <w:lang w:val="ky-KG"/>
              </w:rPr>
              <w:tag w:val="goog_rdk_245"/>
              <w:id w:val="2062828788"/>
            </w:sdtPr>
            <w:sdtEndPr/>
            <w:sdtContent/>
          </w:sdt>
        </w:p>
      </w:sdtContent>
    </w:sdt>
    <w:p w:rsidRPr="001619FF" w:rsidR="00875724" w:rsidP="00875724" w:rsidRDefault="00DB54A5" w14:paraId="59E8387A" w14:textId="722F6E4C">
      <w:pPr>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259"/>
          <w:id w:val="-111515203"/>
        </w:sdtPr>
        <w:sdtEndPr/>
        <w:sdtContent>
          <w:sdt>
            <w:sdtPr>
              <w:rPr>
                <w:rFonts w:ascii="Times New Roman" w:hAnsi="Times New Roman" w:cs="Times New Roman"/>
                <w:noProof/>
                <w:sz w:val="24"/>
                <w:szCs w:val="24"/>
                <w:lang w:val="ky-KG"/>
              </w:rPr>
              <w:tag w:val="goog_rdk_258"/>
              <w:id w:val="-1009285467"/>
            </w:sdtPr>
            <w:sdtEndPr/>
            <w:sdtContent>
              <w:r w:rsidRPr="001619FF" w:rsidR="00F90733">
                <w:rPr>
                  <w:rFonts w:ascii="Times New Roman" w:hAnsi="Times New Roman" w:cs="Times New Roman"/>
                  <w:b/>
                  <w:bCs/>
                  <w:noProof/>
                  <w:sz w:val="24"/>
                  <w:szCs w:val="24"/>
                  <w:lang w:val="ky-KG"/>
                </w:rPr>
                <w:t>Инциденттер жана авариялар</w:t>
              </w:r>
            </w:sdtContent>
          </w:sdt>
        </w:sdtContent>
      </w:sdt>
    </w:p>
    <w:sdt>
      <w:sdtPr>
        <w:rPr>
          <w:rFonts w:ascii="Times New Roman" w:hAnsi="Times New Roman" w:cs="Times New Roman"/>
          <w:noProof/>
          <w:sz w:val="24"/>
          <w:szCs w:val="24"/>
          <w:lang w:val="ky-KG"/>
        </w:rPr>
        <w:tag w:val="goog_rdk_261"/>
        <w:id w:val="-1028177636"/>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3CCB772A" w14:textId="410CFB4F">
          <w:pPr>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260"/>
              <w:id w:val="370577628"/>
            </w:sdtPr>
            <w:sdtEndPr/>
            <w:sdtContent>
              <w:r w:rsidRPr="001619FF" w:rsidR="00F90733">
                <w:rPr>
                  <w:rFonts w:ascii="Times New Roman" w:hAnsi="Times New Roman" w:cs="Times New Roman"/>
                  <w:noProof/>
                  <w:sz w:val="24"/>
                  <w:szCs w:val="24"/>
                  <w:lang w:val="ky-KG"/>
                </w:rPr>
                <w:t xml:space="preserve">Долбоор менен байланышкан жана айлана-чөйрөгө, таасирленген коомчулукка, элге же кызматкерлерге олуттуу терс таасир тийгизген же тийгизиши мүмкүн болгон бардык инциденттер же авариялар жөнүндө </w:t>
              </w:r>
              <w:r w:rsidRPr="001619FF" w:rsidR="00123B25">
                <w:rPr>
                  <w:rFonts w:ascii="Times New Roman" w:hAnsi="Times New Roman" w:cs="Times New Roman"/>
                  <w:noProof/>
                  <w:sz w:val="24"/>
                  <w:szCs w:val="24"/>
                  <w:lang w:val="ky-KG"/>
                </w:rPr>
                <w:t>ДИА/КБны</w:t>
              </w:r>
              <w:r w:rsidRPr="001619FF" w:rsidR="00F90733">
                <w:rPr>
                  <w:rFonts w:ascii="Times New Roman" w:hAnsi="Times New Roman" w:cs="Times New Roman"/>
                  <w:noProof/>
                  <w:sz w:val="24"/>
                  <w:szCs w:val="24"/>
                  <w:lang w:val="ky-KG"/>
                </w:rPr>
                <w:t xml:space="preserve"> дароо кабарлоо зарыл, анын ичинде СЭН/СД учурлары жана </w:t>
              </w:r>
              <w:r w:rsidRPr="001619FF" w:rsidR="00F90733">
                <w:rPr>
                  <w:rFonts w:ascii="Times New Roman" w:hAnsi="Times New Roman" w:cs="Times New Roman"/>
                  <w:noProof/>
                  <w:sz w:val="24"/>
                  <w:szCs w:val="24"/>
                  <w:lang w:val="ky-KG"/>
                </w:rPr>
                <w:t>долбоордун ишмердүүлүгүнө мүнөздүү өлүмгө, олуттуу же көптөгөн жаракаттарга алып келген кырсыктар.</w:t>
              </w:r>
            </w:sdtContent>
          </w:sdt>
        </w:p>
      </w:sdtContent>
    </w:sdt>
    <w:sdt>
      <w:sdtPr>
        <w:rPr>
          <w:rFonts w:ascii="Times New Roman" w:hAnsi="Times New Roman" w:cs="Times New Roman"/>
          <w:noProof/>
          <w:sz w:val="24"/>
          <w:szCs w:val="24"/>
          <w:lang w:val="ky-KG"/>
        </w:rPr>
        <w:tag w:val="goog_rdk_263"/>
        <w:id w:val="-1673796239"/>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64A74DBD" w14:textId="52E4439F">
          <w:pPr>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262"/>
              <w:id w:val="-1801532157"/>
            </w:sdtPr>
            <w:sdtEndPr/>
            <w:sdtContent>
              <w:r w:rsidRPr="001619FF" w:rsidR="00F90733">
                <w:rPr>
                  <w:rFonts w:ascii="Times New Roman" w:hAnsi="Times New Roman" w:cs="Times New Roman"/>
                  <w:noProof/>
                  <w:sz w:val="24"/>
                  <w:szCs w:val="24"/>
                  <w:lang w:val="ky-KG"/>
                </w:rPr>
                <w:t xml:space="preserve">Инциденттер же кырсык жөнүндө кабар алгандан кийин 24 сааттын ичинде </w:t>
              </w:r>
              <w:r w:rsidRPr="001619FF" w:rsidR="00123B25">
                <w:rPr>
                  <w:rFonts w:ascii="Times New Roman" w:hAnsi="Times New Roman" w:cs="Times New Roman"/>
                  <w:noProof/>
                  <w:sz w:val="24"/>
                  <w:szCs w:val="24"/>
                  <w:lang w:val="ky-KG"/>
                </w:rPr>
                <w:t xml:space="preserve">ДИА/КБга </w:t>
              </w:r>
              <w:r w:rsidRPr="001619FF" w:rsidR="00F90733">
                <w:rPr>
                  <w:rFonts w:ascii="Times New Roman" w:hAnsi="Times New Roman" w:cs="Times New Roman"/>
                  <w:noProof/>
                  <w:sz w:val="24"/>
                  <w:szCs w:val="24"/>
                  <w:lang w:val="ky-KG"/>
                </w:rPr>
                <w:t>билдирүү берилиши керек.</w:t>
              </w:r>
            </w:sdtContent>
          </w:sdt>
        </w:p>
      </w:sdtContent>
    </w:sdt>
    <w:sdt>
      <w:sdtPr>
        <w:rPr>
          <w:rFonts w:ascii="Times New Roman" w:hAnsi="Times New Roman" w:cs="Times New Roman"/>
          <w:noProof/>
          <w:sz w:val="24"/>
          <w:szCs w:val="24"/>
          <w:lang w:val="ky-KG"/>
        </w:rPr>
        <w:tag w:val="goog_rdk_265"/>
        <w:id w:val="1312133378"/>
        <w:placeholder>
          <w:docPart w:val="DefaultPlaceholder_1081868574"/>
        </w:placeholder>
      </w:sdtPr>
      <w:sdtEndPr>
        <w:rPr>
          <w:rFonts w:ascii="Times New Roman" w:hAnsi="Times New Roman" w:cs="Times New Roman"/>
          <w:noProof/>
          <w:sz w:val="24"/>
          <w:szCs w:val="24"/>
          <w:lang w:val="ky-KG"/>
        </w:rPr>
      </w:sdtEndPr>
      <w:sdtContent>
        <w:p w:rsidRPr="001619FF" w:rsidR="00875724" w:rsidP="00875724" w:rsidRDefault="00DB54A5" w14:paraId="015E3071" w14:textId="6652C2FB">
          <w:pPr>
            <w:spacing w:line="240" w:lineRule="auto"/>
            <w:jc w:val="both"/>
            <w:rPr>
              <w:rFonts w:ascii="Times New Roman" w:hAnsi="Times New Roman" w:cs="Times New Roman"/>
              <w:noProof/>
              <w:sz w:val="24"/>
              <w:szCs w:val="24"/>
              <w:lang w:val="ky-KG"/>
            </w:rPr>
          </w:pPr>
          <w:sdt>
            <w:sdtPr>
              <w:rPr>
                <w:rFonts w:ascii="Times New Roman" w:hAnsi="Times New Roman" w:cs="Times New Roman"/>
                <w:noProof/>
                <w:sz w:val="24"/>
                <w:szCs w:val="24"/>
                <w:lang w:val="ky-KG"/>
              </w:rPr>
              <w:tag w:val="goog_rdk_264"/>
              <w:id w:val="1495134831"/>
            </w:sdtPr>
            <w:sdtEndPr/>
            <w:sdtContent>
              <w:r w:rsidRPr="001619FF" w:rsidR="00F90733">
                <w:rPr>
                  <w:rFonts w:ascii="Times New Roman" w:hAnsi="Times New Roman" w:cs="Times New Roman"/>
                  <w:noProof/>
                  <w:sz w:val="24"/>
                  <w:szCs w:val="24"/>
                  <w:lang w:val="ky-KG"/>
                </w:rPr>
                <w:t>Мындай учурларда инциденттин масштабын, олутуулугун жана мүмкүн болгон себептерин, алгачкы себептерди талдоо жүргүзүлгөн болсо анын жыйынтыктарын, дароо кабыл алынган чараларды же аларды жоюу үчүн пландалып жаткан чараларды камтыган жетиштүү деталдуу маалымат берилиши керек. Ошондой эле кырдаалга жараша ар кандай жеткирүүчү же көзөмөлчү фирмалар тарабынан берилген маалыматтар да кошулушу зарыл.</w:t>
              </w:r>
            </w:sdtContent>
          </w:sdt>
        </w:p>
      </w:sdtContent>
    </w:sdt>
    <w:sdt>
      <w:sdtPr>
        <w:rPr>
          <w:rFonts w:ascii="Times New Roman" w:hAnsi="Times New Roman" w:cs="Times New Roman"/>
          <w:noProof/>
          <w:sz w:val="24"/>
          <w:szCs w:val="24"/>
          <w:lang w:val="ky-KG"/>
        </w:rPr>
        <w:tag w:val="goog_rdk_267"/>
        <w:id w:val="-218674918"/>
        <w:placeholder>
          <w:docPart w:val="DefaultPlaceholder_1081868574"/>
        </w:placeholder>
      </w:sdtPr>
      <w:sdtEndPr>
        <w:rPr>
          <w:rFonts w:ascii="Cambria" w:hAnsi="Cambria" w:cs="" w:asciiTheme="minorAscii" w:hAnsiTheme="minorAscii" w:cstheme="minorBidi"/>
          <w:noProof/>
          <w:sz w:val="21"/>
          <w:szCs w:val="21"/>
          <w:lang w:val="ky-KG"/>
        </w:rPr>
      </w:sdtEndPr>
      <w:sdtContent>
        <w:p w:rsidRPr="001619FF" w:rsidR="00875724" w:rsidP="00875724" w:rsidRDefault="00DB54A5" w14:paraId="15751E4B" w14:textId="597528B7">
          <w:pPr>
            <w:spacing w:line="240" w:lineRule="auto"/>
            <w:jc w:val="both"/>
            <w:rPr>
              <w:noProof/>
              <w:lang w:val="ky-KG"/>
            </w:rPr>
          </w:pPr>
          <w:sdt>
            <w:sdtPr>
              <w:rPr>
                <w:rFonts w:ascii="Times New Roman" w:hAnsi="Times New Roman" w:cs="Times New Roman"/>
                <w:noProof/>
                <w:sz w:val="24"/>
                <w:szCs w:val="24"/>
                <w:lang w:val="ky-KG"/>
              </w:rPr>
              <w:tag w:val="goog_rdk_266"/>
              <w:id w:val="-1226750622"/>
            </w:sdtPr>
            <w:sdtEndPr/>
            <w:sdtContent>
              <w:r w:rsidRPr="001619FF" w:rsidR="00F90733">
                <w:rPr>
                  <w:rFonts w:ascii="Times New Roman" w:hAnsi="Times New Roman" w:cs="Times New Roman"/>
                  <w:noProof/>
                  <w:sz w:val="24"/>
                  <w:szCs w:val="24"/>
                  <w:lang w:val="ky-KG"/>
                </w:rPr>
                <w:t>Инциденттен же авариядан кийин 30 күндүн ичинде толук баяндалган отчет берилет.</w:t>
              </w:r>
            </w:sdtContent>
          </w:sdt>
        </w:p>
      </w:sdtContent>
    </w:sdt>
    <w:p w:rsidRPr="001619FF" w:rsidR="00875724" w:rsidP="006C028F" w:rsidRDefault="00875724" w14:paraId="2F2C6A6A" w14:textId="77777777">
      <w:pPr>
        <w:pStyle w:val="2"/>
        <w:spacing w:before="0" w:after="120"/>
        <w:jc w:val="both"/>
        <w:rPr>
          <w:rFonts w:ascii="Times New Roman" w:hAnsi="Times New Roman" w:cs="Times New Roman"/>
          <w:noProof/>
          <w:color w:val="auto"/>
          <w:sz w:val="24"/>
          <w:szCs w:val="24"/>
          <w:lang w:val="ky-KG"/>
        </w:rPr>
      </w:pPr>
    </w:p>
    <w:p w:rsidRPr="007D275F" w:rsidR="00E77DCF" w:rsidP="007D275F" w:rsidRDefault="00F90733" w14:paraId="000001E0" w14:textId="71F35F87">
      <w:pPr>
        <w:pStyle w:val="2"/>
      </w:pPr>
      <w:bookmarkStart w:name="_Toc202776966" w:id="39"/>
      <w:proofErr w:type="spellStart"/>
      <w:r w:rsidRPr="007D275F">
        <w:t>АИФтин</w:t>
      </w:r>
      <w:proofErr w:type="spellEnd"/>
      <w:r w:rsidRPr="007D275F">
        <w:t xml:space="preserve"> </w:t>
      </w:r>
      <w:proofErr w:type="spellStart"/>
      <w:r w:rsidRPr="007D275F">
        <w:t>субдолбоорлорунун</w:t>
      </w:r>
      <w:proofErr w:type="spellEnd"/>
      <w:r w:rsidRPr="007D275F">
        <w:t xml:space="preserve"> </w:t>
      </w:r>
      <w:proofErr w:type="spellStart"/>
      <w:r w:rsidRPr="007D275F">
        <w:t>каржысын</w:t>
      </w:r>
      <w:proofErr w:type="spellEnd"/>
      <w:r w:rsidRPr="007D275F">
        <w:t xml:space="preserve"> </w:t>
      </w:r>
      <w:proofErr w:type="spellStart"/>
      <w:r w:rsidRPr="007D275F">
        <w:t>башкаруу</w:t>
      </w:r>
      <w:bookmarkEnd w:id="39"/>
      <w:proofErr w:type="spellEnd"/>
    </w:p>
    <w:p w:rsidRPr="001619FF" w:rsidR="00F90733" w:rsidP="00F90733" w:rsidRDefault="00F90733" w14:paraId="55DA2F48" w14:textId="404B0109">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Субдолбоор ишке киргизилип, Грант келишими аткарыл баштагандан кийин, АИФтин грант алуучулары өздөрүнүн тиешелүү иш-чараларын жүзөгө ашыруу үчүн каржылоо алышат. Закупка иштери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тарабынан жүргүзүлөт, ал эми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о</w:t>
      </w:r>
      <w:r w:rsidRPr="001619FF">
        <w:rPr>
          <w:rFonts w:ascii="Times New Roman" w:hAnsi="Times New Roman" w:cs="Times New Roman"/>
          <w:noProof/>
          <w:sz w:val="24"/>
          <w:szCs w:val="24"/>
          <w:lang w:val="ky-KG"/>
        </w:rPr>
        <w:t>р Техникалык спецификацияларды берүүгө жооптуу болот. Грант алуучулар АИФтин каражаттарын өздөрүнүн долбоордук арыздарында көрсөтүлгөн операциялык чыгымдарына пайдаланат.</w:t>
      </w:r>
    </w:p>
    <w:p w:rsidRPr="001619FF" w:rsidR="00F90733" w:rsidP="00F90733" w:rsidRDefault="00F90733" w14:paraId="05A387CB" w14:textId="375E7BE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Гранттын каражаттарын башкарууну жеңилдетүү максатында, ар бир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 xml:space="preserve"> </w:t>
      </w:r>
      <w:r w:rsidRPr="001619FF" w:rsidR="009A67DB">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9A67DB">
        <w:rPr>
          <w:rFonts w:ascii="Times New Roman" w:hAnsi="Times New Roman" w:cs="Times New Roman"/>
          <w:noProof/>
          <w:sz w:val="24"/>
          <w:szCs w:val="24"/>
          <w:lang w:val="ky-KG"/>
        </w:rPr>
        <w:t xml:space="preserve">ИМ </w:t>
      </w:r>
      <w:r w:rsidRPr="001619FF">
        <w:rPr>
          <w:rFonts w:ascii="Times New Roman" w:hAnsi="Times New Roman" w:cs="Times New Roman"/>
          <w:noProof/>
          <w:sz w:val="24"/>
          <w:szCs w:val="24"/>
          <w:lang w:val="ky-KG"/>
        </w:rPr>
        <w:t xml:space="preserve">жана Дүйнөлүк Банк тарабынан бекитилген таанымал каржы мекемесинде атайын банк эсеп ачышы керек. Бул эсеп субдолбоор менен байланышкан каражаттарды башкаруу үчүн гана колдонулат жана анын эсебиндеги жазуулар жана эсеп-фактуралар </w:t>
      </w:r>
      <w:r w:rsidRPr="001619FF" w:rsidR="00123B25">
        <w:rPr>
          <w:rFonts w:ascii="Times New Roman" w:hAnsi="Times New Roman" w:cs="Times New Roman"/>
          <w:noProof/>
          <w:sz w:val="24"/>
          <w:szCs w:val="24"/>
          <w:lang w:val="ky-KG"/>
        </w:rPr>
        <w:t xml:space="preserve">ДИА/КБнын </w:t>
      </w:r>
      <w:r w:rsidRPr="001619FF">
        <w:rPr>
          <w:rFonts w:ascii="Times New Roman" w:hAnsi="Times New Roman" w:cs="Times New Roman"/>
          <w:noProof/>
          <w:sz w:val="24"/>
          <w:szCs w:val="24"/>
          <w:lang w:val="ky-KG"/>
        </w:rPr>
        <w:t>ички каржы башкаруу адистери жана тышкы аудит учурунда текшерүүгө жеткиликтүү болушу зарыл.</w:t>
      </w:r>
    </w:p>
    <w:p w:rsidRPr="001619FF" w:rsidR="00F90733" w:rsidP="00F90733" w:rsidRDefault="00F90733" w14:paraId="3F52F66F" w14:textId="7A5B907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Каржылык башкаруу бекитилген принциптерге так ылайык жүргүзүлүп, жазуулар субдолбоордун кирешелери менен чыгымдарын туура чагылдырып, тиешелүү документтер менен бекемделет. Бул жазуулар үзгүлтүксүз текшерилип, </w:t>
      </w:r>
      <w:r w:rsidRPr="001619FF" w:rsidR="00123B25">
        <w:rPr>
          <w:rFonts w:ascii="Times New Roman" w:hAnsi="Times New Roman" w:cs="Times New Roman"/>
          <w:noProof/>
          <w:sz w:val="24"/>
          <w:szCs w:val="24"/>
          <w:lang w:val="ky-KG"/>
        </w:rPr>
        <w:t>ДИА/КБ</w:t>
      </w:r>
      <w:r w:rsidRPr="001619FF">
        <w:rPr>
          <w:rFonts w:ascii="Times New Roman" w:hAnsi="Times New Roman" w:cs="Times New Roman"/>
          <w:noProof/>
          <w:sz w:val="24"/>
          <w:szCs w:val="24"/>
          <w:lang w:val="ky-KG"/>
        </w:rPr>
        <w:t xml:space="preserve">нын каржы адистери жана тышкы аудиттер тарабынан аудиттен өтөт. Каржы башкаруунун талаптарына ылайык болуусун камсыз кылуу үчүн </w:t>
      </w:r>
      <w:r w:rsidRPr="001619FF" w:rsidR="00123B25">
        <w:rPr>
          <w:rFonts w:ascii="Times New Roman" w:hAnsi="Times New Roman" w:cs="Times New Roman"/>
          <w:noProof/>
          <w:sz w:val="24"/>
          <w:szCs w:val="24"/>
          <w:lang w:val="ky-KG"/>
        </w:rPr>
        <w:t>ДИА/КБ</w:t>
      </w:r>
      <w:r w:rsidRPr="001619FF">
        <w:rPr>
          <w:rFonts w:ascii="Times New Roman" w:hAnsi="Times New Roman" w:cs="Times New Roman"/>
          <w:noProof/>
          <w:sz w:val="24"/>
          <w:szCs w:val="24"/>
          <w:lang w:val="ky-KG"/>
        </w:rPr>
        <w:t xml:space="preserve">нын адистери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о</w:t>
      </w:r>
      <w:r w:rsidRPr="001619FF">
        <w:rPr>
          <w:rFonts w:ascii="Times New Roman" w:hAnsi="Times New Roman" w:cs="Times New Roman"/>
          <w:noProof/>
          <w:sz w:val="24"/>
          <w:szCs w:val="24"/>
          <w:lang w:val="ky-KG"/>
        </w:rPr>
        <w:t>рд</w:t>
      </w:r>
      <w:r w:rsidRPr="001619FF" w:rsidR="009D0CC4">
        <w:rPr>
          <w:rFonts w:ascii="Times New Roman" w:hAnsi="Times New Roman" w:cs="Times New Roman"/>
          <w:noProof/>
          <w:sz w:val="24"/>
          <w:szCs w:val="24"/>
          <w:lang w:val="ky-KG"/>
        </w:rPr>
        <w:t>у</w:t>
      </w:r>
      <w:r w:rsidRPr="001619FF">
        <w:rPr>
          <w:rFonts w:ascii="Times New Roman" w:hAnsi="Times New Roman" w:cs="Times New Roman"/>
          <w:noProof/>
          <w:sz w:val="24"/>
          <w:szCs w:val="24"/>
          <w:lang w:val="ky-KG"/>
        </w:rPr>
        <w:t>н каржы жана административдик кызматкерлерине окуу өткөрүп, практикалык колдоо көрсөтөт.</w:t>
      </w:r>
    </w:p>
    <w:p w:rsidRPr="001619FF" w:rsidR="00F90733" w:rsidP="00F90733" w:rsidRDefault="00F90733" w14:paraId="56C450FF" w14:textId="51792A71">
      <w:pPr>
        <w:spacing w:line="240" w:lineRule="auto"/>
        <w:jc w:val="both"/>
        <w:rPr>
          <w:rFonts w:ascii="Times New Roman" w:hAnsi="Times New Roman" w:cs="Times New Roman"/>
          <w:i/>
          <w:iCs/>
          <w:noProof/>
          <w:sz w:val="24"/>
          <w:szCs w:val="24"/>
          <w:lang w:val="ky-KG"/>
        </w:rPr>
      </w:pPr>
      <w:r w:rsidRPr="001619FF">
        <w:rPr>
          <w:rFonts w:ascii="Times New Roman" w:hAnsi="Times New Roman" w:cs="Times New Roman"/>
          <w:i/>
          <w:iCs/>
          <w:noProof/>
          <w:sz w:val="24"/>
          <w:szCs w:val="24"/>
          <w:lang w:val="ky-KG"/>
        </w:rPr>
        <w:t>Операциялык чыгымдар</w:t>
      </w:r>
    </w:p>
    <w:p w:rsidRPr="001619FF" w:rsidR="00F90733" w:rsidP="00F90733" w:rsidRDefault="00123B25" w14:paraId="54550AEB" w14:textId="50ADCBA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ДИА/КБ</w:t>
      </w:r>
      <w:r w:rsidRPr="001619FF" w:rsidR="00F90733">
        <w:rPr>
          <w:rFonts w:ascii="Times New Roman" w:hAnsi="Times New Roman" w:cs="Times New Roman"/>
          <w:noProof/>
          <w:sz w:val="24"/>
          <w:szCs w:val="24"/>
          <w:lang w:val="ky-KG"/>
        </w:rPr>
        <w:t xml:space="preserve">дан бенефициарлардын эсептерине операциялык фонддор үчүн каражат которуулары адатта үч-төрт айда бир жолу жүргүзүлөт. Бул которуулар мурунку мезгилдеги чыгымдарга салыштыруудан жана кийинки мезгилдеги пайдалануу пландарынан көз каранды болот. Грант келишимдери </w:t>
      </w:r>
      <w:r w:rsidRPr="001619FF" w:rsidR="009D0CC4">
        <w:rPr>
          <w:rFonts w:ascii="Times New Roman" w:hAnsi="Times New Roman" w:cs="Times New Roman"/>
          <w:noProof/>
          <w:sz w:val="24"/>
          <w:szCs w:val="24"/>
          <w:lang w:val="ky-KG"/>
        </w:rPr>
        <w:t>ЖОЖ</w:t>
      </w:r>
      <w:r w:rsidRPr="001619FF" w:rsidR="00F90733">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о</w:t>
      </w:r>
      <w:r w:rsidRPr="001619FF" w:rsidR="00F90733">
        <w:rPr>
          <w:rFonts w:ascii="Times New Roman" w:hAnsi="Times New Roman" w:cs="Times New Roman"/>
          <w:noProof/>
          <w:sz w:val="24"/>
          <w:szCs w:val="24"/>
          <w:lang w:val="ky-KG"/>
        </w:rPr>
        <w:t>р менен кол коюлган күндөн тартып 30 жумушчу күндүн ичинде биринчи транш банк эсептерине которулат. Кийинки транштар мурунку аванстарды канааттандырарлык салыштыруудан жана жаңы аванс суроолорунан кийин гана берилет.</w:t>
      </w:r>
    </w:p>
    <w:p w:rsidRPr="001619FF" w:rsidR="00F90733" w:rsidP="00F90733" w:rsidRDefault="00F90733" w14:paraId="129137CB" w14:textId="3EC4986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Грант келишими </w:t>
      </w:r>
      <w:r w:rsidRPr="001619FF" w:rsidR="009A67DB">
        <w:rPr>
          <w:rFonts w:ascii="Times New Roman" w:hAnsi="Times New Roman" w:cs="Times New Roman"/>
          <w:noProof/>
          <w:sz w:val="24"/>
          <w:szCs w:val="24"/>
          <w:lang w:val="ky-KG"/>
        </w:rPr>
        <w:t xml:space="preserve">КР </w:t>
      </w:r>
      <w:r w:rsidRPr="001619FF" w:rsidR="00841CBE">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9A67DB">
        <w:rPr>
          <w:rFonts w:ascii="Times New Roman" w:hAnsi="Times New Roman" w:cs="Times New Roman"/>
          <w:noProof/>
          <w:sz w:val="24"/>
          <w:szCs w:val="24"/>
          <w:lang w:val="ky-KG"/>
        </w:rPr>
        <w:t xml:space="preserve">ИМ </w:t>
      </w:r>
      <w:r w:rsidRPr="001619FF">
        <w:rPr>
          <w:rFonts w:ascii="Times New Roman" w:hAnsi="Times New Roman" w:cs="Times New Roman"/>
          <w:noProof/>
          <w:sz w:val="24"/>
          <w:szCs w:val="24"/>
          <w:lang w:val="ky-KG"/>
        </w:rPr>
        <w:t xml:space="preserve">менен </w:t>
      </w:r>
      <w:r w:rsidRPr="001619FF" w:rsidR="009D0CC4">
        <w:rPr>
          <w:rFonts w:ascii="Times New Roman" w:hAnsi="Times New Roman" w:cs="Times New Roman"/>
          <w:noProof/>
          <w:sz w:val="24"/>
          <w:szCs w:val="24"/>
          <w:lang w:val="ky-KG"/>
        </w:rPr>
        <w:t xml:space="preserve">ЖОЖ </w:t>
      </w:r>
      <w:r w:rsidRPr="001619FF">
        <w:rPr>
          <w:rFonts w:ascii="Times New Roman" w:hAnsi="Times New Roman" w:cs="Times New Roman"/>
          <w:noProof/>
          <w:sz w:val="24"/>
          <w:szCs w:val="24"/>
          <w:lang w:val="ky-KG"/>
        </w:rPr>
        <w:t>ортосунда кол коюлгандан мурун болгон чыгымдар үчүн каражаттар бөлүнбөйт.</w:t>
      </w:r>
    </w:p>
    <w:p w:rsidRPr="001619FF" w:rsidR="00F90733" w:rsidP="00F90733" w:rsidRDefault="00F90733" w14:paraId="343ABFE5" w14:textId="1115BC8D">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Зарылчылык жаралса, </w:t>
      </w:r>
      <w:r w:rsidRPr="001619FF" w:rsidR="009A67DB">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 грант алуучулардын операциялык чыгымдарын каржылоону камсыздап, алардын стратегикалык ишмердүүлүгүн убагында жүргүзүүсүнө шарт түзөт. Бардык операциялык чыгымдар, суммасына карабастан,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тарабынан бекитилиши керек жана Дүйнөлүк Банк командасы менен алдын ала макулдашылышы зарыл.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 xml:space="preserve"> командасы </w:t>
      </w:r>
      <w:r w:rsidRPr="001619FF" w:rsidR="00123B25">
        <w:rPr>
          <w:rFonts w:ascii="Times New Roman" w:hAnsi="Times New Roman" w:cs="Times New Roman"/>
          <w:noProof/>
          <w:sz w:val="24"/>
          <w:szCs w:val="24"/>
          <w:lang w:val="ky-KG"/>
        </w:rPr>
        <w:t>ДИА/КБг</w:t>
      </w:r>
      <w:r w:rsidRPr="001619FF">
        <w:rPr>
          <w:rFonts w:ascii="Times New Roman" w:hAnsi="Times New Roman" w:cs="Times New Roman"/>
          <w:noProof/>
          <w:sz w:val="24"/>
          <w:szCs w:val="24"/>
          <w:lang w:val="ky-KG"/>
        </w:rPr>
        <w:t xml:space="preserve">а Приложение 6дагы формага ылайык операциялык чыгымдарды бекитүү үчүн чыгымдар сметасы, негиздемеси жана эсептеги каражаттардын бар экендиги тууралуу маалымат менен суроо-талап жөнөтөт. </w:t>
      </w:r>
      <w:r w:rsidRPr="001619FF" w:rsidR="00123B25">
        <w:rPr>
          <w:rFonts w:ascii="Times New Roman" w:hAnsi="Times New Roman" w:cs="Times New Roman"/>
          <w:noProof/>
          <w:sz w:val="24"/>
          <w:szCs w:val="24"/>
          <w:lang w:val="ky-KG"/>
        </w:rPr>
        <w:t>ДИА/КБ</w:t>
      </w:r>
      <w:r w:rsidRPr="001619FF">
        <w:rPr>
          <w:rFonts w:ascii="Times New Roman" w:hAnsi="Times New Roman" w:cs="Times New Roman"/>
          <w:noProof/>
          <w:sz w:val="24"/>
          <w:szCs w:val="24"/>
          <w:lang w:val="ky-KG"/>
        </w:rPr>
        <w:t xml:space="preserve"> суроо-талаптарды карап чыгып, Дүйнөлүк Банкка бекитүүгө жиберет.</w:t>
      </w:r>
    </w:p>
    <w:p w:rsidRPr="001619FF" w:rsidR="00F90733" w:rsidP="00F90733" w:rsidRDefault="00F90733" w14:paraId="5D765D6C" w14:textId="7CCFCAC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Субдолбоордун каражаттарын операциялык чыгымдарга колдонуу төмөнкүлөрдү камтыйт:</w:t>
      </w:r>
    </w:p>
    <w:p w:rsidRPr="001619FF" w:rsidR="00F90733" w:rsidP="00F90733" w:rsidRDefault="00F90733" w14:paraId="20EADF90" w14:textId="4E35CB3A">
      <w:pPr>
        <w:pStyle w:val="af"/>
        <w:numPr>
          <w:ilvl w:val="0"/>
          <w:numId w:val="4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Улуттук жана эл аралык конференциялар, семинарлар жана тренингдерге катышкан мугалимдер менен студенттердин чыгымдарын жабуу, алардын стратегиялык багыттар менен байланышкан милдеттерин аткаруу үчүн.</w:t>
      </w:r>
    </w:p>
    <w:p w:rsidRPr="001619FF" w:rsidR="00F90733" w:rsidP="00F90733" w:rsidRDefault="00F90733" w14:paraId="6D8F5D4B" w14:textId="001F5CBF">
      <w:pPr>
        <w:pStyle w:val="af"/>
        <w:numPr>
          <w:ilvl w:val="0"/>
          <w:numId w:val="4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Изилдөө ишмердүүлүгүнө байланыштуу күтүүсүз чыгымдарды (жол чыгымдары, гонорарлар, суточные ж.б.) мугалимдерге, студенттерге жана изилдөө катышуучуларына жабуу.</w:t>
      </w:r>
    </w:p>
    <w:p w:rsidRPr="001619FF" w:rsidR="00F90733" w:rsidP="00F90733" w:rsidRDefault="00F90733" w14:paraId="4A33928B" w14:textId="5E7ABEB3">
      <w:pPr>
        <w:pStyle w:val="af"/>
        <w:numPr>
          <w:ilvl w:val="0"/>
          <w:numId w:val="44"/>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Долбоорду башкарууга байланыштуу күтүүсүз чыгымдарды жабуу, мисалы кеңсе буюмдары, коммуналдык кызматтар, чакан техникалык тейлөө, керектелүүчү материалдар, жергиликтүү транспорт жана байланыш чыгымдары.</w:t>
      </w:r>
    </w:p>
    <w:p w:rsidRPr="001619FF" w:rsidR="00F90733" w:rsidP="00F90733" w:rsidRDefault="00F90733" w14:paraId="3B1DD9A5" w14:textId="3E5FC2F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Долбоордук арызда көрсөтүлбөгөн өз алдынча иш-чараларга каражат бөлүнбөйт. Ошондой эле бардык сатып алуулар жана операциялык чыгымдар гранттык арыздагы максаттарга шайкеш болушу керек. Каалаган өзгөчөлүктөр </w:t>
      </w:r>
      <w:r w:rsidRPr="001619FF" w:rsidR="00123B25">
        <w:rPr>
          <w:rFonts w:ascii="Times New Roman" w:hAnsi="Times New Roman" w:cs="Times New Roman"/>
          <w:noProof/>
          <w:sz w:val="24"/>
          <w:szCs w:val="24"/>
          <w:lang w:val="ky-KG"/>
        </w:rPr>
        <w:t>ДИА/КБ</w:t>
      </w:r>
      <w:r w:rsidRPr="001619FF">
        <w:rPr>
          <w:rFonts w:ascii="Times New Roman" w:hAnsi="Times New Roman" w:cs="Times New Roman"/>
          <w:noProof/>
          <w:sz w:val="24"/>
          <w:szCs w:val="24"/>
          <w:lang w:val="ky-KG"/>
        </w:rPr>
        <w:t>нын менеджери жана Дүйнөлүк Банк тарабынан бекитилиши зарыл.</w:t>
      </w:r>
    </w:p>
    <w:p w:rsidRPr="001619FF" w:rsidR="00E77DCF" w:rsidP="00F90733" w:rsidRDefault="00F90733" w14:paraId="000001F4" w14:textId="4A8335D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Операциялык чыгымдар жана сатып алууларга тиешелүү эмес чыгымдар боюнча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жана АИФС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о</w:t>
      </w:r>
      <w:r w:rsidRPr="001619FF">
        <w:rPr>
          <w:rFonts w:ascii="Times New Roman" w:hAnsi="Times New Roman" w:cs="Times New Roman"/>
          <w:noProof/>
          <w:sz w:val="24"/>
          <w:szCs w:val="24"/>
          <w:lang w:val="ky-KG"/>
        </w:rPr>
        <w:t>рга бухгалтердик эсеп жүргүзүү процедуралары боюнча колдоо жана техникалык жардам көрсөтөт. Бул жардам гранттардын ишке ашыруусунда ачык жана эффективдүү каржылык башкарууну камсыз кылууга багытталган</w:t>
      </w:r>
      <w:r w:rsidRPr="001619FF" w:rsidR="002229D7">
        <w:rPr>
          <w:rFonts w:ascii="Times New Roman" w:hAnsi="Times New Roman" w:cs="Times New Roman"/>
          <w:noProof/>
          <w:sz w:val="24"/>
          <w:szCs w:val="24"/>
          <w:lang w:val="ky-KG"/>
        </w:rPr>
        <w:t xml:space="preserve">. </w:t>
      </w:r>
    </w:p>
    <w:p w:rsidRPr="007D275F" w:rsidR="00E77DCF" w:rsidP="007D275F" w:rsidRDefault="00F90733" w14:paraId="000001F8" w14:textId="02D7FB39">
      <w:pPr>
        <w:pStyle w:val="2"/>
      </w:pPr>
      <w:bookmarkStart w:name="_Toc202776967" w:id="40"/>
      <w:proofErr w:type="spellStart"/>
      <w:r w:rsidRPr="007D275F">
        <w:t>Сатып</w:t>
      </w:r>
      <w:proofErr w:type="spellEnd"/>
      <w:r w:rsidRPr="007D275F">
        <w:t xml:space="preserve"> </w:t>
      </w:r>
      <w:proofErr w:type="spellStart"/>
      <w:r w:rsidRPr="007D275F">
        <w:t>алуулар</w:t>
      </w:r>
      <w:bookmarkEnd w:id="40"/>
      <w:proofErr w:type="spellEnd"/>
    </w:p>
    <w:p w:rsidRPr="001619FF" w:rsidR="00F90733" w:rsidP="00F90733" w:rsidRDefault="00F90733" w14:paraId="1D968CAF" w14:textId="5051F41D">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 гранттары менен байланышкан бардык сатып алуулар борборлоштурулган түрдө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тарабынан, АИФС менен тыгыз кызматташтыкта башкарылат.</w:t>
      </w:r>
    </w:p>
    <w:p w:rsidRPr="001619FF" w:rsidR="00F90733" w:rsidP="00F90733" w:rsidRDefault="00F90733" w14:paraId="170A25B4" w14:textId="4951F46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Грант алуучулар катары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о</w:t>
      </w:r>
      <w:r w:rsidRPr="001619FF">
        <w:rPr>
          <w:rFonts w:ascii="Times New Roman" w:hAnsi="Times New Roman" w:cs="Times New Roman"/>
          <w:noProof/>
          <w:sz w:val="24"/>
          <w:szCs w:val="24"/>
          <w:lang w:val="ky-KG"/>
        </w:rPr>
        <w:t xml:space="preserve">р бул процесс боюнча маанилүү роль ойношот — алар сатып алынуучу товарлар үчүн техникалык спецификацияларды жана талаптарды аныкташат.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 xml:space="preserve"> субдолбоор үчүн сатып алынуучу товарларга тиешелүү техникалык спецификацияларды даярдоого өздөрүнүн сатып алуучуларын катыштырып, аларды Кыргыз Республикасынын жана Дүйнөлүк Банктын сатып алуу талаптарына шайкеш келтирип, кол коюлган техникалык спецификацияларды камсыздоого тийиш.</w:t>
      </w:r>
    </w:p>
    <w:p w:rsidRPr="001619FF" w:rsidR="00F90733" w:rsidP="00F90733" w:rsidRDefault="00F90733" w14:paraId="0D5BC8D2" w14:textId="6E303460">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Мындан тышкары,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 xml:space="preserve"> тендерлерге катышуучу талапкерлерди талдоо, баалоо жана тандоо иштерине катышат. Ошондой эле алар жеткирүүчүлөр менен контракт түзүү боюнча сүйлөшүүлөргө түздөн-түз катышышат. Сатып алуу процессинин бүтүндө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 xml:space="preserve"> контракт талаптарын аткарууну камсыз кылууга жооптуу болуп,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командасынын колдоосу жана консультациялары менен иш алып барышат.</w:t>
      </w:r>
    </w:p>
    <w:p w:rsidRPr="001619FF" w:rsidR="00F90733" w:rsidP="00F90733" w:rsidRDefault="00F90733" w14:paraId="0204C439" w14:textId="6E2F3C59">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Ошондой эле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 xml:space="preserve"> тендердик комиссиянын мүчөлөрү катары арыздарды баалоодо жана жеткирүү процессинде активдүү катышып, өздөрүнүн өзгөчө муктаждыктарын натыйжалуу камсыздоону камсыздашат.</w:t>
      </w:r>
    </w:p>
    <w:p w:rsidRPr="001619FF" w:rsidR="00F90733" w:rsidP="00F90733" w:rsidRDefault="00F90733" w14:paraId="6D7D1D40" w14:textId="771FB583">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Бардык сатып алуулар 2023-жылдын сентябрындагы инвестициялык долбоорлорду каржылоодо IPF катышуучулары үчүн Дүйнөлүк Банктын товарларды, иштерди, консультациялык эмес жана консультациялык кызматтарды сатып алуу боюнча эрежелерине ылайык жүргүзүлүшү керек.</w:t>
      </w:r>
    </w:p>
    <w:p w:rsidRPr="001619FF" w:rsidR="00F90733" w:rsidP="00F90733" w:rsidRDefault="00F90733" w14:paraId="413CC7AC" w14:textId="16835A41">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Ошондой эле субдолбоор 2016-жылдын 1-июлунда чыккан Дүйнөлүк Банктын коррупцияга каршы күрөшүү боюнча нускамасына ылайык жөнгө салынат.</w:t>
      </w:r>
    </w:p>
    <w:p w:rsidRPr="001619FF" w:rsidR="00F90733" w:rsidP="00F90733" w:rsidRDefault="00F90733" w14:paraId="4428A4F6" w14:textId="0D83611F">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Сатып алууларды көзөмөлдөө жана контракттарды башкаруу үчүн Сатып алууларды системалуу көзөмөлдөө программасы (</w:t>
      </w:r>
      <w:r w:rsidRPr="001619FF" w:rsidR="00BB05A3">
        <w:rPr>
          <w:rFonts w:ascii="Times New Roman" w:hAnsi="Times New Roman" w:cs="Times New Roman"/>
          <w:noProof/>
          <w:sz w:val="24"/>
          <w:szCs w:val="24"/>
          <w:lang w:val="ky-KG"/>
        </w:rPr>
        <w:t>СААСКП</w:t>
      </w:r>
      <w:r w:rsidRPr="001619FF">
        <w:rPr>
          <w:rFonts w:ascii="Times New Roman" w:hAnsi="Times New Roman" w:cs="Times New Roman"/>
          <w:noProof/>
          <w:sz w:val="24"/>
          <w:szCs w:val="24"/>
          <w:lang w:val="ky-KG"/>
        </w:rPr>
        <w:t>) колдонулат.</w:t>
      </w:r>
    </w:p>
    <w:p w:rsidRPr="001619FF" w:rsidR="00E77DCF" w:rsidP="00F90733" w:rsidRDefault="00F90733" w14:paraId="000001FC" w14:textId="664D5B8A">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Сатып алуу стратегиялары долбоорду өнүктүрүү боюнча Сатып алуу стратегиясында аныкталган.</w:t>
      </w:r>
    </w:p>
    <w:p w:rsidRPr="007D275F" w:rsidR="00E77DCF" w:rsidP="007D275F" w:rsidRDefault="009A67DB" w14:paraId="000002B1" w14:textId="17184DF7">
      <w:pPr>
        <w:pStyle w:val="2"/>
      </w:pPr>
      <w:bookmarkStart w:name="_Toc202776968" w:id="41"/>
      <w:r w:rsidRPr="007D275F">
        <w:t xml:space="preserve">КР </w:t>
      </w:r>
      <w:r w:rsidRPr="007D275F" w:rsidR="00841CBE">
        <w:t>ИЖ</w:t>
      </w:r>
      <w:r w:rsidRPr="007D275F">
        <w:t>Б</w:t>
      </w:r>
      <w:r w:rsidRPr="007D275F" w:rsidR="009D64DB">
        <w:t>Б</w:t>
      </w:r>
      <w:r w:rsidRPr="007D275F">
        <w:t>ИМ</w:t>
      </w:r>
      <w:r w:rsidRPr="007D275F" w:rsidR="00F90733">
        <w:t xml:space="preserve"> </w:t>
      </w:r>
      <w:proofErr w:type="spellStart"/>
      <w:r w:rsidRPr="007D275F" w:rsidR="00F90733">
        <w:t>тарабынан</w:t>
      </w:r>
      <w:proofErr w:type="spellEnd"/>
      <w:r w:rsidRPr="007D275F" w:rsidR="00F90733">
        <w:t xml:space="preserve"> мониторинг </w:t>
      </w:r>
      <w:proofErr w:type="spellStart"/>
      <w:r w:rsidRPr="007D275F" w:rsidR="00F90733">
        <w:t>жана</w:t>
      </w:r>
      <w:proofErr w:type="spellEnd"/>
      <w:r w:rsidRPr="007D275F" w:rsidR="00F90733">
        <w:t xml:space="preserve"> </w:t>
      </w:r>
      <w:proofErr w:type="spellStart"/>
      <w:r w:rsidRPr="007D275F" w:rsidR="00F90733">
        <w:t>көзөмөл</w:t>
      </w:r>
      <w:proofErr w:type="spellEnd"/>
      <w:r w:rsidRPr="007D275F" w:rsidR="00F90733">
        <w:t xml:space="preserve"> </w:t>
      </w:r>
      <w:proofErr w:type="spellStart"/>
      <w:r w:rsidRPr="007D275F" w:rsidR="00F90733">
        <w:t>жүргүзүү</w:t>
      </w:r>
      <w:bookmarkEnd w:id="41"/>
      <w:proofErr w:type="spellEnd"/>
    </w:p>
    <w:p w:rsidRPr="001619FF" w:rsidR="00F90733" w:rsidP="00F90733" w:rsidRDefault="00F90733" w14:paraId="3AF0C14D" w14:textId="1A73B155">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субдолбоорлорунун жоопкерчиликти камсыз кылуу жана натыйжалуу ишке ашырылышы иштин жүрүшүн жана көрсөткүчтөрдүн жетишилүүсүн көзөмөлдөөгө багытталган ишенимдүү мониторинг жана баалоо (М</w:t>
      </w:r>
      <w:r w:rsidRPr="001619FF" w:rsidR="009A67DB">
        <w:rPr>
          <w:rFonts w:ascii="Times New Roman" w:hAnsi="Times New Roman" w:cs="Times New Roman"/>
          <w:noProof/>
          <w:sz w:val="24"/>
          <w:szCs w:val="24"/>
          <w:lang w:val="ky-KG"/>
        </w:rPr>
        <w:t>жБ</w:t>
      </w:r>
      <w:r w:rsidRPr="001619FF">
        <w:rPr>
          <w:rFonts w:ascii="Times New Roman" w:hAnsi="Times New Roman" w:cs="Times New Roman"/>
          <w:noProof/>
          <w:sz w:val="24"/>
          <w:szCs w:val="24"/>
          <w:lang w:val="ky-KG"/>
        </w:rPr>
        <w:t xml:space="preserve">) механизмдерине көз каранды. </w:t>
      </w:r>
      <w:r w:rsidRPr="001619FF" w:rsidR="009A67DB">
        <w:rPr>
          <w:rFonts w:ascii="Times New Roman" w:hAnsi="Times New Roman" w:cs="Times New Roman"/>
          <w:noProof/>
          <w:sz w:val="24"/>
          <w:szCs w:val="24"/>
          <w:lang w:val="ky-KG"/>
        </w:rPr>
        <w:t xml:space="preserve">КР </w:t>
      </w:r>
      <w:r w:rsidRPr="001619FF" w:rsidR="009127DA">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9A67DB">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 xml:space="preserve"> АИФС жана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 xml:space="preserve">аркылуу тиешелүү грант алуучу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 xml:space="preserve"> менен тыгыз кызматташтыкта субдолбоорлорду мониторингдөө жана баалоо үчүн жооптуу. АИФС жана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керектүү маалыматтарды мезгил-мезгили менен топтоп, натыйжалар боюнча көрсөткүчтөрдү маалымдап, субдолбоорлорду башкаруу чечимдерин кабыл алууга жардам берет.</w:t>
      </w:r>
    </w:p>
    <w:p w:rsidRPr="001619FF" w:rsidR="00F90733" w:rsidP="00F90733" w:rsidRDefault="00F90733" w14:paraId="13D4790B" w14:textId="6366D0FC">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Долбоордун бүт цикл ичинде АИФС жана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субдолбоорлордун максаттарына жетүү көрсөткүчтөрүн көзөмөлдөп, АИФка тиешелүү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 xml:space="preserve">ар тараптардан чогултулган маалыматтарды текшерет. Мындан сырткары, </w:t>
      </w:r>
      <w:r w:rsidRPr="001619FF" w:rsidR="009A67DB">
        <w:rPr>
          <w:rFonts w:ascii="Times New Roman" w:hAnsi="Times New Roman" w:cs="Times New Roman"/>
          <w:noProof/>
          <w:sz w:val="24"/>
          <w:szCs w:val="24"/>
          <w:lang w:val="ky-KG"/>
        </w:rPr>
        <w:t xml:space="preserve">КР </w:t>
      </w:r>
      <w:r w:rsidRPr="001619FF" w:rsidR="009127DA">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9A67DB">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 xml:space="preserve">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у</w:t>
      </w:r>
      <w:r w:rsidRPr="001619FF">
        <w:rPr>
          <w:rFonts w:ascii="Times New Roman" w:hAnsi="Times New Roman" w:cs="Times New Roman"/>
          <w:noProof/>
          <w:sz w:val="24"/>
          <w:szCs w:val="24"/>
          <w:lang w:val="ky-KG"/>
        </w:rPr>
        <w:t xml:space="preserve">н администратордук маалыматтарын, анын ичинде субдолбоор программалары боюнча окуп жаткан студенттердин каттоосун системалуу түрдө чогултуп, АИФСке жеткиликтүү кылат. </w:t>
      </w:r>
      <w:r w:rsidRPr="001619FF" w:rsidR="009D0CC4">
        <w:rPr>
          <w:rFonts w:ascii="Times New Roman" w:hAnsi="Times New Roman" w:cs="Times New Roman"/>
          <w:noProof/>
          <w:sz w:val="24"/>
          <w:szCs w:val="24"/>
          <w:lang w:val="ky-KG"/>
        </w:rPr>
        <w:t>ЖОЖдор</w:t>
      </w:r>
      <w:r w:rsidRPr="001619FF">
        <w:rPr>
          <w:rFonts w:ascii="Times New Roman" w:hAnsi="Times New Roman" w:cs="Times New Roman"/>
          <w:noProof/>
          <w:sz w:val="24"/>
          <w:szCs w:val="24"/>
          <w:lang w:val="ky-KG"/>
        </w:rPr>
        <w:t>д</w:t>
      </w:r>
      <w:r w:rsidRPr="001619FF" w:rsidR="009D0CC4">
        <w:rPr>
          <w:rFonts w:ascii="Times New Roman" w:hAnsi="Times New Roman" w:cs="Times New Roman"/>
          <w:noProof/>
          <w:sz w:val="24"/>
          <w:szCs w:val="24"/>
          <w:lang w:val="ky-KG"/>
        </w:rPr>
        <w:t>о</w:t>
      </w:r>
      <w:r w:rsidRPr="001619FF">
        <w:rPr>
          <w:rFonts w:ascii="Times New Roman" w:hAnsi="Times New Roman" w:cs="Times New Roman"/>
          <w:noProof/>
          <w:sz w:val="24"/>
          <w:szCs w:val="24"/>
          <w:lang w:val="ky-KG"/>
        </w:rPr>
        <w:t>г</w:t>
      </w:r>
      <w:r w:rsidRPr="001619FF" w:rsidR="009D0CC4">
        <w:rPr>
          <w:rFonts w:ascii="Times New Roman" w:hAnsi="Times New Roman" w:cs="Times New Roman"/>
          <w:noProof/>
          <w:sz w:val="24"/>
          <w:szCs w:val="24"/>
          <w:lang w:val="ky-KG"/>
        </w:rPr>
        <w:t>у</w:t>
      </w:r>
      <w:r w:rsidRPr="001619FF">
        <w:rPr>
          <w:rFonts w:ascii="Times New Roman" w:hAnsi="Times New Roman" w:cs="Times New Roman"/>
          <w:noProof/>
          <w:sz w:val="24"/>
          <w:szCs w:val="24"/>
          <w:lang w:val="ky-KG"/>
        </w:rPr>
        <w:t xml:space="preserve"> студенттер жана мугалимдер тууралуу бардык маалыматтар гендердик айырмачылыктар боюнча бөлүнүшү керек.</w:t>
      </w:r>
    </w:p>
    <w:p w:rsidRPr="001619FF" w:rsidR="00F90733" w:rsidP="00F90733" w:rsidRDefault="00F90733" w14:paraId="472EE411" w14:textId="6990D5ED">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Субдолбоорлорду ишке ашыруунун жүрүшүндө ар алты ай сайын бенефициарлар үчүн семинарлар өтүп, анда грантты башкаруу боюнча жаңыртылган маалыматтар берилет. Ошондой эле, </w:t>
      </w:r>
      <w:r w:rsidRPr="001619FF" w:rsidR="009A67DB">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 гранттын окутуунун жана изилдөөлөрдүн сапатын жана актуалдуулугун жогорулатууга тийгизген таасирин баалоо максатында үч жолу бенефициарлардын канааттануусу боюнча сурамжылоолорду (ара аралык натыйжалардын көрсөткүчү №3) өткөрөт.</w:t>
      </w:r>
    </w:p>
    <w:p w:rsidRPr="001619FF" w:rsidR="00F90733" w:rsidP="00F90733" w:rsidRDefault="00F90733" w14:paraId="6CF0482D"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Бул сурамжылоолор жана семинарлар төмөнкү аспектилерди баалайт:</w:t>
      </w:r>
    </w:p>
    <w:p w:rsidRPr="001619FF" w:rsidR="00F90733" w:rsidP="00F90733" w:rsidRDefault="00F90733" w14:paraId="003F3B6E" w14:textId="157B142C">
      <w:pPr>
        <w:pStyle w:val="af"/>
        <w:numPr>
          <w:ilvl w:val="0"/>
          <w:numId w:val="45"/>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Грант изилдөөлөрдүн жыйынтыктарын канчалык деңгээлде көбөйтүп, сапатын жакшыртты;</w:t>
      </w:r>
    </w:p>
    <w:p w:rsidRPr="001619FF" w:rsidR="00F90733" w:rsidP="00F90733" w:rsidRDefault="00F90733" w14:paraId="14D793E0" w14:textId="2BFC9F61">
      <w:pPr>
        <w:pStyle w:val="af"/>
        <w:numPr>
          <w:ilvl w:val="0"/>
          <w:numId w:val="45"/>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АИФтин жогорку окуу жайларында тармактар жана изилдөө өнөктөштүктөрү ортосундагы кызматташтыкты колдоодогу натыйжалуулугу;</w:t>
      </w:r>
    </w:p>
    <w:p w:rsidRPr="001619FF" w:rsidR="00F90733" w:rsidP="00F90733" w:rsidRDefault="00F90733" w14:paraId="0BE05E99" w14:textId="1D106B0F">
      <w:pPr>
        <w:pStyle w:val="af"/>
        <w:numPr>
          <w:ilvl w:val="0"/>
          <w:numId w:val="45"/>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Гранттын эмгек рыногу жана кызык</w:t>
      </w:r>
      <w:r w:rsidRPr="001619FF" w:rsidR="006C110E">
        <w:rPr>
          <w:rFonts w:ascii="Times New Roman" w:hAnsi="Times New Roman" w:cs="Times New Roman"/>
          <w:noProof/>
          <w:sz w:val="24"/>
          <w:szCs w:val="24"/>
          <w:lang w:val="ky-KG"/>
        </w:rPr>
        <w:t>т</w:t>
      </w:r>
      <w:r w:rsidRPr="001619FF">
        <w:rPr>
          <w:rFonts w:ascii="Times New Roman" w:hAnsi="Times New Roman" w:cs="Times New Roman"/>
          <w:noProof/>
          <w:sz w:val="24"/>
          <w:szCs w:val="24"/>
          <w:lang w:val="ky-KG"/>
        </w:rPr>
        <w:t>ар тараптар үчүн үзгүлтүксүз актуалдуулугу.</w:t>
      </w:r>
    </w:p>
    <w:p w:rsidRPr="001619FF" w:rsidR="00F90733" w:rsidP="00F90733" w:rsidRDefault="00F90733" w14:paraId="5DC3A19C" w14:textId="032B10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Бул сурамжылоолордон жана семинарлардан алынган пикирлер гранттарды башкаруу боюнча негиздүү чечимдерди кабыл алууга колдонулат, бул субдолбоорлордун ишмердүүлүгүн жакшыртууга жана зарыл өзгөртүүлөрдү киргизүүгө шарт түзөт.</w:t>
      </w:r>
    </w:p>
    <w:p w:rsidRPr="001619FF" w:rsidR="00FF3D8E" w:rsidP="00F90733" w:rsidRDefault="00123B25" w14:paraId="74B5F2E8" w14:textId="7A6C3BD8">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ДИА/КБ</w:t>
      </w:r>
      <w:r w:rsidRPr="001619FF" w:rsidR="00F90733">
        <w:rPr>
          <w:rFonts w:ascii="Times New Roman" w:hAnsi="Times New Roman" w:cs="Times New Roman"/>
          <w:noProof/>
          <w:sz w:val="24"/>
          <w:szCs w:val="24"/>
          <w:lang w:val="ky-KG"/>
        </w:rPr>
        <w:t xml:space="preserve">нын экологиялык талаптарга ылайыктык боюнча адиси АИФтин субдолбоорлорунун ишмердүүлүгүн жана отчеттуулугун эки жылдык мөөнөттө мониторингдейт. Экологиялык талаптарга ылайыктык боюнча отчеттор Дүйнөлүк Банкка жана </w:t>
      </w:r>
      <w:r w:rsidRPr="001619FF" w:rsidR="00BB05A3">
        <w:rPr>
          <w:rFonts w:ascii="Times New Roman" w:hAnsi="Times New Roman" w:cs="Times New Roman"/>
          <w:noProof/>
          <w:sz w:val="24"/>
          <w:szCs w:val="24"/>
          <w:lang w:val="ky-KG"/>
        </w:rPr>
        <w:t xml:space="preserve">КР </w:t>
      </w:r>
      <w:r w:rsidRPr="001619FF" w:rsidR="009127DA">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BB05A3">
        <w:rPr>
          <w:rFonts w:ascii="Times New Roman" w:hAnsi="Times New Roman" w:cs="Times New Roman"/>
          <w:noProof/>
          <w:sz w:val="24"/>
          <w:szCs w:val="24"/>
          <w:lang w:val="ky-KG"/>
        </w:rPr>
        <w:t>ИМге</w:t>
      </w:r>
      <w:r w:rsidRPr="001619FF" w:rsidR="00F90733">
        <w:rPr>
          <w:rFonts w:ascii="Times New Roman" w:hAnsi="Times New Roman" w:cs="Times New Roman"/>
          <w:noProof/>
          <w:sz w:val="24"/>
          <w:szCs w:val="24"/>
          <w:lang w:val="ky-KG"/>
        </w:rPr>
        <w:t xml:space="preserve"> каралып, бекитүүгө жөнөтүлөт.</w:t>
      </w:r>
      <w:r w:rsidRPr="001619FF" w:rsidR="00FF3D8E">
        <w:rPr>
          <w:rFonts w:ascii="Times New Roman" w:hAnsi="Times New Roman" w:cs="Times New Roman"/>
          <w:noProof/>
          <w:sz w:val="24"/>
          <w:szCs w:val="24"/>
          <w:lang w:val="ky-KG"/>
        </w:rPr>
        <w:t>.</w:t>
      </w:r>
    </w:p>
    <w:p w:rsidRPr="007D275F" w:rsidR="00E77DCF" w:rsidP="007D275F" w:rsidRDefault="00AA5DCE" w14:paraId="000002CC" w14:textId="34A112CB">
      <w:pPr>
        <w:pStyle w:val="2"/>
      </w:pPr>
      <w:bookmarkStart w:name="_Toc202776969" w:id="42"/>
      <w:r w:rsidRPr="007D275F">
        <w:t xml:space="preserve">АИФ </w:t>
      </w:r>
      <w:proofErr w:type="spellStart"/>
      <w:r w:rsidRPr="007D275F">
        <w:t>субдолбоорлорунун</w:t>
      </w:r>
      <w:proofErr w:type="spellEnd"/>
      <w:r w:rsidRPr="007D275F">
        <w:t xml:space="preserve"> мониторинг </w:t>
      </w:r>
      <w:proofErr w:type="spellStart"/>
      <w:r w:rsidRPr="007D275F">
        <w:t>отчетторуна</w:t>
      </w:r>
      <w:proofErr w:type="spellEnd"/>
      <w:r w:rsidRPr="007D275F">
        <w:t xml:space="preserve"> </w:t>
      </w:r>
      <w:proofErr w:type="spellStart"/>
      <w:r w:rsidRPr="007D275F">
        <w:t>коюлган</w:t>
      </w:r>
      <w:proofErr w:type="spellEnd"/>
      <w:r w:rsidRPr="007D275F">
        <w:t xml:space="preserve"> </w:t>
      </w:r>
      <w:proofErr w:type="spellStart"/>
      <w:r w:rsidRPr="007D275F">
        <w:t>талаптар</w:t>
      </w:r>
      <w:bookmarkEnd w:id="42"/>
      <w:proofErr w:type="spellEnd"/>
    </w:p>
    <w:p w:rsidRPr="001619FF" w:rsidR="00E77DCF" w:rsidP="006C028F" w:rsidRDefault="00AA5DCE" w14:paraId="000002CD" w14:textId="2540C7AE">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субдолбоору боюнча бардык отчеттор грант алуучулар тарабынан АИФСке берилерден мурун так жана логикалык түрдө даярдалышы керек жана </w:t>
      </w:r>
      <w:r w:rsidRPr="001619FF" w:rsidR="00123B25">
        <w:rPr>
          <w:rFonts w:ascii="Times New Roman" w:hAnsi="Times New Roman" w:cs="Times New Roman"/>
          <w:noProof/>
          <w:sz w:val="24"/>
          <w:szCs w:val="24"/>
          <w:lang w:val="ky-KG"/>
        </w:rPr>
        <w:t xml:space="preserve">ДИА/КБнын </w:t>
      </w:r>
      <w:r w:rsidRPr="001619FF">
        <w:rPr>
          <w:rFonts w:ascii="Times New Roman" w:hAnsi="Times New Roman" w:cs="Times New Roman"/>
          <w:noProof/>
          <w:sz w:val="24"/>
          <w:szCs w:val="24"/>
          <w:lang w:val="ky-KG"/>
        </w:rPr>
        <w:t xml:space="preserve">техникалык жана </w:t>
      </w:r>
      <w:r w:rsidRPr="001619FF">
        <w:rPr>
          <w:rFonts w:ascii="Times New Roman" w:hAnsi="Times New Roman" w:cs="Times New Roman"/>
          <w:noProof/>
          <w:sz w:val="24"/>
          <w:szCs w:val="24"/>
          <w:lang w:val="ky-KG"/>
        </w:rPr>
        <w:t xml:space="preserve">консультациялык колдоосу менен грант алуучулар тарабынан иштелип чыгышы зарыл. Отчеттор тиешелүү отчеттук мезгилдеги субдолбоордун бардык иш-чараларын камтышы керек, анын ичинде </w:t>
      </w:r>
      <w:r w:rsidRPr="001619FF" w:rsidR="009D0CC4">
        <w:rPr>
          <w:rFonts w:ascii="Times New Roman" w:hAnsi="Times New Roman" w:cs="Times New Roman"/>
          <w:noProof/>
          <w:sz w:val="24"/>
          <w:szCs w:val="24"/>
          <w:lang w:val="ky-KG"/>
        </w:rPr>
        <w:t>ЖОЖ</w:t>
      </w:r>
      <w:r w:rsidRPr="001619FF">
        <w:rPr>
          <w:rFonts w:ascii="Times New Roman" w:hAnsi="Times New Roman" w:cs="Times New Roman"/>
          <w:noProof/>
          <w:sz w:val="24"/>
          <w:szCs w:val="24"/>
          <w:lang w:val="ky-KG"/>
        </w:rPr>
        <w:t xml:space="preserve"> жана башка өнөктөш уюмдар тарабынан аткарылган иш-чаралар. </w:t>
      </w:r>
      <w:r w:rsidRPr="001619FF" w:rsidR="009A67DB">
        <w:rPr>
          <w:rFonts w:ascii="Times New Roman" w:hAnsi="Times New Roman" w:cs="Times New Roman"/>
          <w:noProof/>
          <w:sz w:val="24"/>
          <w:szCs w:val="24"/>
          <w:lang w:val="ky-KG"/>
        </w:rPr>
        <w:t xml:space="preserve">КР </w:t>
      </w:r>
      <w:r w:rsidRPr="001619FF" w:rsidR="009127DA">
        <w:rPr>
          <w:rFonts w:ascii="Times New Roman" w:hAnsi="Times New Roman" w:cs="Times New Roman"/>
          <w:noProof/>
          <w:sz w:val="24"/>
          <w:szCs w:val="24"/>
          <w:lang w:val="ky-KG"/>
        </w:rPr>
        <w:t>ИЖ</w:t>
      </w:r>
      <w:r w:rsidRPr="001619FF" w:rsidR="009A67DB">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9A67DB">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 xml:space="preserve"> менен сүйлөшүүлөрдө отчет формалары жана форматындагы каалаган өзгөрүүлөр Дүйнөлүк Банктын бекитүүсүн алгандан кийин гана киргизилиши мүмкүн.</w:t>
      </w:r>
      <w:r w:rsidRPr="001619FF" w:rsidR="002229D7">
        <w:rPr>
          <w:rFonts w:ascii="Times New Roman" w:hAnsi="Times New Roman" w:cs="Times New Roman"/>
          <w:noProof/>
          <w:sz w:val="24"/>
          <w:szCs w:val="24"/>
          <w:lang w:val="ky-KG"/>
        </w:rPr>
        <w:t>.</w:t>
      </w:r>
    </w:p>
    <w:p w:rsidRPr="001619FF" w:rsidR="00AA5DCE" w:rsidP="006C028F" w:rsidRDefault="00AA5DCE" w14:paraId="701E59CC" w14:textId="77777777">
      <w:pPr>
        <w:spacing w:line="240" w:lineRule="auto"/>
        <w:jc w:val="both"/>
        <w:rPr>
          <w:rFonts w:ascii="Times New Roman" w:hAnsi="Times New Roman" w:cs="Times New Roman"/>
          <w:i/>
          <w:noProof/>
          <w:sz w:val="24"/>
          <w:szCs w:val="24"/>
          <w:lang w:val="ky-KG"/>
        </w:rPr>
      </w:pPr>
      <w:r w:rsidRPr="001619FF">
        <w:rPr>
          <w:rFonts w:ascii="Times New Roman" w:hAnsi="Times New Roman" w:cs="Times New Roman"/>
          <w:i/>
          <w:noProof/>
          <w:sz w:val="24"/>
          <w:szCs w:val="24"/>
          <w:lang w:val="ky-KG"/>
        </w:rPr>
        <w:t>Субдолбоорлордун ишке ашышы боюнча жарым жылдык отчет</w:t>
      </w:r>
    </w:p>
    <w:p w:rsidRPr="001619FF" w:rsidR="00AA5DCE" w:rsidP="00AA5DCE" w:rsidRDefault="00AA5DCE" w14:paraId="6E27BCE0" w14:textId="41391B9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 субдолбоорлорунун ишке ашуу мезгилинде жылына эки ирет грант алуучулар жарым жылдык отчетторду даярдап, аларды </w:t>
      </w:r>
      <w:r w:rsidRPr="001619FF" w:rsidR="00123B25">
        <w:rPr>
          <w:rFonts w:ascii="Times New Roman" w:hAnsi="Times New Roman" w:cs="Times New Roman"/>
          <w:noProof/>
          <w:sz w:val="24"/>
          <w:szCs w:val="24"/>
          <w:lang w:val="ky-KG"/>
        </w:rPr>
        <w:t>ИИК</w:t>
      </w:r>
      <w:r w:rsidRPr="001619FF">
        <w:rPr>
          <w:rFonts w:ascii="Times New Roman" w:hAnsi="Times New Roman" w:cs="Times New Roman"/>
          <w:noProof/>
          <w:sz w:val="24"/>
          <w:szCs w:val="24"/>
          <w:lang w:val="ky-KG"/>
        </w:rPr>
        <w:t xml:space="preserve"> жана </w:t>
      </w:r>
      <w:r w:rsidRPr="001619FF" w:rsidR="00BB05A3">
        <w:rPr>
          <w:rFonts w:ascii="Times New Roman" w:hAnsi="Times New Roman" w:cs="Times New Roman"/>
          <w:noProof/>
          <w:sz w:val="24"/>
          <w:szCs w:val="24"/>
          <w:lang w:val="ky-KG"/>
        </w:rPr>
        <w:t xml:space="preserve">КР </w:t>
      </w:r>
      <w:r w:rsidRPr="001619FF" w:rsidR="009127DA">
        <w:rPr>
          <w:rFonts w:ascii="Times New Roman" w:hAnsi="Times New Roman" w:cs="Times New Roman"/>
          <w:noProof/>
          <w:sz w:val="24"/>
          <w:szCs w:val="24"/>
          <w:lang w:val="ky-KG"/>
        </w:rPr>
        <w:t>ИЖ</w:t>
      </w:r>
      <w:r w:rsidRPr="001619FF" w:rsidR="00BB05A3">
        <w:rPr>
          <w:rFonts w:ascii="Times New Roman" w:hAnsi="Times New Roman" w:cs="Times New Roman"/>
          <w:noProof/>
          <w:sz w:val="24"/>
          <w:szCs w:val="24"/>
          <w:lang w:val="ky-KG"/>
        </w:rPr>
        <w:t>Б</w:t>
      </w:r>
      <w:r w:rsidRPr="001619FF" w:rsidR="009D64DB">
        <w:rPr>
          <w:rFonts w:ascii="Times New Roman" w:hAnsi="Times New Roman" w:cs="Times New Roman"/>
          <w:noProof/>
          <w:sz w:val="24"/>
          <w:szCs w:val="24"/>
          <w:lang w:val="ky-KG"/>
        </w:rPr>
        <w:t>Б</w:t>
      </w:r>
      <w:r w:rsidRPr="001619FF" w:rsidR="00BB05A3">
        <w:rPr>
          <w:rFonts w:ascii="Times New Roman" w:hAnsi="Times New Roman" w:cs="Times New Roman"/>
          <w:noProof/>
          <w:sz w:val="24"/>
          <w:szCs w:val="24"/>
          <w:lang w:val="ky-KG"/>
        </w:rPr>
        <w:t>ИМ</w:t>
      </w:r>
      <w:r w:rsidRPr="001619FF">
        <w:rPr>
          <w:rFonts w:ascii="Times New Roman" w:hAnsi="Times New Roman" w:cs="Times New Roman"/>
          <w:noProof/>
          <w:sz w:val="24"/>
          <w:szCs w:val="24"/>
          <w:lang w:val="ky-KG"/>
        </w:rPr>
        <w:t>г</w:t>
      </w:r>
      <w:r w:rsidRPr="001619FF" w:rsidR="00BB05A3">
        <w:rPr>
          <w:rFonts w:ascii="Times New Roman" w:hAnsi="Times New Roman" w:cs="Times New Roman"/>
          <w:noProof/>
          <w:sz w:val="24"/>
          <w:szCs w:val="24"/>
          <w:lang w:val="ky-KG"/>
        </w:rPr>
        <w:t>е</w:t>
      </w:r>
      <w:r w:rsidRPr="001619FF">
        <w:rPr>
          <w:rFonts w:ascii="Times New Roman" w:hAnsi="Times New Roman" w:cs="Times New Roman"/>
          <w:noProof/>
          <w:sz w:val="24"/>
          <w:szCs w:val="24"/>
          <w:lang w:val="ky-KG"/>
        </w:rPr>
        <w:t xml:space="preserve"> тапшырышат. АИФС бардык гранттар боюнча бириктирилген отчетту даярдап, </w:t>
      </w:r>
      <w:r w:rsidRPr="001619FF" w:rsidR="00123B25">
        <w:rPr>
          <w:rFonts w:ascii="Times New Roman" w:hAnsi="Times New Roman" w:cs="Times New Roman"/>
          <w:noProof/>
          <w:sz w:val="24"/>
          <w:szCs w:val="24"/>
          <w:lang w:val="ky-KG"/>
        </w:rPr>
        <w:t xml:space="preserve">ДИА/КБ </w:t>
      </w:r>
      <w:r w:rsidRPr="001619FF">
        <w:rPr>
          <w:rFonts w:ascii="Times New Roman" w:hAnsi="Times New Roman" w:cs="Times New Roman"/>
          <w:noProof/>
          <w:sz w:val="24"/>
          <w:szCs w:val="24"/>
          <w:lang w:val="ky-KG"/>
        </w:rPr>
        <w:t>аркылуу Дүйнөлүк Банкка жиберет. АИФтин ишке ашышы боюнча отчеттордун бекитилген форматы Приложение 7де берилген.</w:t>
      </w:r>
    </w:p>
    <w:p w:rsidRPr="001619FF" w:rsidR="00AA5DCE" w:rsidP="00AA5DCE" w:rsidRDefault="00AA5DCE" w14:paraId="7AC351D2" w14:textId="38FAC3E4">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Жарым жылдык отчеттор субдолбоорлордун пландарын аткаруудагы прогрессти натыйжалуу көзөмөлдөп, жетишкендиктер менен отчеттук мезгилдеги көйгөйлөрдү көрсөтүшү керек. Бул отчеттор январдан июнга чейинки мезгилди камтыган июль айында, ошондой эле июльден декабрга чейинки мезгилди камтыган январь айында берилет.</w:t>
      </w:r>
    </w:p>
    <w:p w:rsidRPr="001619FF" w:rsidR="00E77DCF" w:rsidP="00AA5DCE" w:rsidRDefault="00AA5DCE" w14:paraId="000002D2" w14:textId="316F7546">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 xml:space="preserve">АИФтин катышуучуларынын баштапкы арыздарында мониторингдин так механизмдери, анын ичинде эффективдүүлүк көрсөткүчтөрү жана көзөмөл чекиттери белгиленет, алар аркылуу субдолбоорлордун прогресси жана жыйынтыктары баалана алат. Катышуучулар </w:t>
      </w:r>
      <w:r w:rsidRPr="001619FF" w:rsidR="009A67DB">
        <w:rPr>
          <w:rFonts w:ascii="Times New Roman" w:hAnsi="Times New Roman" w:cs="Times New Roman"/>
          <w:noProof/>
          <w:sz w:val="24"/>
          <w:szCs w:val="24"/>
          <w:lang w:val="ky-KG"/>
        </w:rPr>
        <w:t>ЖББСИ</w:t>
      </w:r>
      <w:r w:rsidRPr="001619FF">
        <w:rPr>
          <w:rFonts w:ascii="Times New Roman" w:hAnsi="Times New Roman" w:cs="Times New Roman"/>
          <w:noProof/>
          <w:sz w:val="24"/>
          <w:szCs w:val="24"/>
          <w:lang w:val="ky-KG"/>
        </w:rPr>
        <w:t xml:space="preserve"> долбоорунун жарым жылдык отчеттук процессинин бир бөлүгү катары Приложение 9до көрсөтүлгөн АИФ көрсөткүчтөрүн мониторингдөө формасын колдонуп, көрсөткүчтөр боюнча отчет беришет.</w:t>
      </w:r>
    </w:p>
    <w:p w:rsidRPr="001619FF" w:rsidR="00AA5DCE" w:rsidP="00AA5DCE" w:rsidRDefault="00AA5DCE" w14:paraId="6491464B" w14:textId="77777777">
      <w:pPr>
        <w:spacing w:line="240" w:lineRule="auto"/>
        <w:jc w:val="both"/>
        <w:rPr>
          <w:rFonts w:ascii="Times New Roman" w:hAnsi="Times New Roman" w:cs="Times New Roman"/>
          <w:i/>
          <w:noProof/>
          <w:sz w:val="24"/>
          <w:szCs w:val="24"/>
          <w:lang w:val="ky-KG"/>
        </w:rPr>
      </w:pPr>
      <w:r w:rsidRPr="001619FF">
        <w:rPr>
          <w:rFonts w:ascii="Times New Roman" w:hAnsi="Times New Roman" w:cs="Times New Roman"/>
          <w:i/>
          <w:noProof/>
          <w:sz w:val="24"/>
          <w:szCs w:val="24"/>
          <w:lang w:val="ky-KG"/>
        </w:rPr>
        <w:t>Субдолбоорлордун каржылык отчеттору</w:t>
      </w:r>
    </w:p>
    <w:p w:rsidRPr="001619FF" w:rsidR="00AA5DCE" w:rsidP="00AA5DCE" w:rsidRDefault="00AA5DCE" w14:paraId="34428CBB" w14:textId="46E3CD8A">
      <w:p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Грант алуучулар </w:t>
      </w:r>
      <w:r w:rsidRPr="001619FF" w:rsidR="00123B25">
        <w:rPr>
          <w:rFonts w:ascii="Times New Roman" w:hAnsi="Times New Roman" w:cs="Times New Roman"/>
          <w:noProof/>
          <w:sz w:val="24"/>
          <w:szCs w:val="24"/>
          <w:lang w:val="ky-KG"/>
        </w:rPr>
        <w:t>ДИА/КБ</w:t>
      </w:r>
      <w:r w:rsidRPr="001619FF">
        <w:rPr>
          <w:rFonts w:ascii="Times New Roman" w:hAnsi="Times New Roman" w:cs="Times New Roman"/>
          <w:iCs/>
          <w:noProof/>
          <w:sz w:val="24"/>
          <w:szCs w:val="24"/>
          <w:lang w:val="ky-KG"/>
        </w:rPr>
        <w:t xml:space="preserve">нын каржылык менеджмент адистеринин колдоосу жана координациясы менен жарым жылдык жана жылдык каржылык отчетторду даярдашат. Бул отчеттор </w:t>
      </w:r>
      <w:r w:rsidRPr="001619FF" w:rsidR="00BB05A3">
        <w:rPr>
          <w:rFonts w:ascii="Times New Roman" w:hAnsi="Times New Roman" w:cs="Times New Roman"/>
          <w:iCs/>
          <w:noProof/>
          <w:sz w:val="24"/>
          <w:szCs w:val="24"/>
          <w:lang w:val="ky-KG"/>
        </w:rPr>
        <w:t xml:space="preserve">КР </w:t>
      </w:r>
      <w:r w:rsidRPr="001619FF" w:rsidR="009127DA">
        <w:rPr>
          <w:rFonts w:ascii="Times New Roman" w:hAnsi="Times New Roman" w:cs="Times New Roman"/>
          <w:iCs/>
          <w:noProof/>
          <w:sz w:val="24"/>
          <w:szCs w:val="24"/>
          <w:lang w:val="ky-KG"/>
        </w:rPr>
        <w:t>ИЖ</w:t>
      </w:r>
      <w:r w:rsidRPr="001619FF" w:rsidR="00BB05A3">
        <w:rPr>
          <w:rFonts w:ascii="Times New Roman" w:hAnsi="Times New Roman" w:cs="Times New Roman"/>
          <w:iCs/>
          <w:noProof/>
          <w:sz w:val="24"/>
          <w:szCs w:val="24"/>
          <w:lang w:val="ky-KG"/>
        </w:rPr>
        <w:t>Б</w:t>
      </w:r>
      <w:r w:rsidRPr="001619FF" w:rsidR="009D64DB">
        <w:rPr>
          <w:rFonts w:ascii="Times New Roman" w:hAnsi="Times New Roman" w:cs="Times New Roman"/>
          <w:iCs/>
          <w:noProof/>
          <w:sz w:val="24"/>
          <w:szCs w:val="24"/>
          <w:lang w:val="ky-KG"/>
        </w:rPr>
        <w:t>Б</w:t>
      </w:r>
      <w:r w:rsidRPr="001619FF" w:rsidR="00BB05A3">
        <w:rPr>
          <w:rFonts w:ascii="Times New Roman" w:hAnsi="Times New Roman" w:cs="Times New Roman"/>
          <w:iCs/>
          <w:noProof/>
          <w:sz w:val="24"/>
          <w:szCs w:val="24"/>
          <w:lang w:val="ky-KG"/>
        </w:rPr>
        <w:t>ИМге</w:t>
      </w:r>
      <w:r w:rsidRPr="001619FF">
        <w:rPr>
          <w:rFonts w:ascii="Times New Roman" w:hAnsi="Times New Roman" w:cs="Times New Roman"/>
          <w:iCs/>
          <w:noProof/>
          <w:sz w:val="24"/>
          <w:szCs w:val="24"/>
          <w:lang w:val="ky-KG"/>
        </w:rPr>
        <w:t xml:space="preserve"> </w:t>
      </w:r>
      <w:r w:rsidRPr="001619FF" w:rsidR="00123B25">
        <w:rPr>
          <w:rFonts w:ascii="Times New Roman" w:hAnsi="Times New Roman" w:cs="Times New Roman"/>
          <w:noProof/>
          <w:sz w:val="24"/>
          <w:szCs w:val="24"/>
          <w:lang w:val="ky-KG"/>
        </w:rPr>
        <w:t>ДИА/КБ</w:t>
      </w:r>
      <w:r w:rsidRPr="001619FF" w:rsidR="00123B25">
        <w:rPr>
          <w:rFonts w:ascii="Times New Roman" w:hAnsi="Times New Roman" w:cs="Times New Roman"/>
          <w:iCs/>
          <w:noProof/>
          <w:sz w:val="24"/>
          <w:szCs w:val="24"/>
          <w:lang w:val="ky-KG"/>
        </w:rPr>
        <w:t xml:space="preserve"> </w:t>
      </w:r>
      <w:r w:rsidRPr="001619FF">
        <w:rPr>
          <w:rFonts w:ascii="Times New Roman" w:hAnsi="Times New Roman" w:cs="Times New Roman"/>
          <w:iCs/>
          <w:noProof/>
          <w:sz w:val="24"/>
          <w:szCs w:val="24"/>
          <w:lang w:val="ky-KG"/>
        </w:rPr>
        <w:t xml:space="preserve">аркылуу тапшырылышы керек. Каржылык отчеттордун талап кылынган форматы Приложение 6да берилген. Отчеттордо АИФтин каражаттарынын которулушу так көрсөтүлүп, алар </w:t>
      </w:r>
      <w:r w:rsidRPr="001619FF" w:rsidR="00123B25">
        <w:rPr>
          <w:rFonts w:ascii="Times New Roman" w:hAnsi="Times New Roman" w:cs="Times New Roman"/>
          <w:noProof/>
          <w:sz w:val="24"/>
          <w:szCs w:val="24"/>
          <w:lang w:val="ky-KG"/>
        </w:rPr>
        <w:t>ДИА/КБ</w:t>
      </w:r>
      <w:r w:rsidRPr="001619FF" w:rsidR="00123B25">
        <w:rPr>
          <w:rFonts w:ascii="Times New Roman" w:hAnsi="Times New Roman" w:cs="Times New Roman"/>
          <w:iCs/>
          <w:noProof/>
          <w:sz w:val="24"/>
          <w:szCs w:val="24"/>
          <w:lang w:val="ky-KG"/>
        </w:rPr>
        <w:t xml:space="preserve">дан </w:t>
      </w:r>
      <w:r w:rsidRPr="001619FF">
        <w:rPr>
          <w:rFonts w:ascii="Times New Roman" w:hAnsi="Times New Roman" w:cs="Times New Roman"/>
          <w:iCs/>
          <w:noProof/>
          <w:sz w:val="24"/>
          <w:szCs w:val="24"/>
          <w:lang w:val="ky-KG"/>
        </w:rPr>
        <w:t>бенефициарларга каражаттарды которууга негиз болуп кызмат кылат. Ар бир каржылык отчетко эсеп-фактуралар жана квитанциялар сыяктуу каржылык документтер тиркелиши зарыл.</w:t>
      </w:r>
    </w:p>
    <w:p w:rsidRPr="001619FF" w:rsidR="00E77DCF" w:rsidP="00AA5DCE" w:rsidRDefault="00AA5DCE" w14:paraId="000002D7" w14:textId="03122745">
      <w:p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Каржылык отчеттор отчеттук мезгил бүткөндөн кийин 30 күндүн ичинде тапшырылышы керек. Эгерде отчеттор кечиксе, грант алуучулар </w:t>
      </w:r>
      <w:r w:rsidRPr="001619FF" w:rsidR="00123B25">
        <w:rPr>
          <w:rFonts w:ascii="Times New Roman" w:hAnsi="Times New Roman" w:cs="Times New Roman"/>
          <w:iCs/>
          <w:noProof/>
          <w:sz w:val="24"/>
          <w:szCs w:val="24"/>
          <w:lang w:val="ky-KG"/>
        </w:rPr>
        <w:t xml:space="preserve">ДИА/КБга </w:t>
      </w:r>
      <w:r w:rsidRPr="001619FF">
        <w:rPr>
          <w:rFonts w:ascii="Times New Roman" w:hAnsi="Times New Roman" w:cs="Times New Roman"/>
          <w:iCs/>
          <w:noProof/>
          <w:sz w:val="24"/>
          <w:szCs w:val="24"/>
          <w:lang w:val="ky-KG"/>
        </w:rPr>
        <w:t>кечиктирүүнүн себебин жазуу жүзүндө билдириши милдеттүү.</w:t>
      </w:r>
    </w:p>
    <w:p w:rsidRPr="001619FF" w:rsidR="00AA5DCE" w:rsidP="00AA5DCE" w:rsidRDefault="00AA5DCE" w14:paraId="0FB5BAF8" w14:textId="77777777">
      <w:pPr>
        <w:spacing w:line="240" w:lineRule="auto"/>
        <w:jc w:val="both"/>
        <w:rPr>
          <w:rFonts w:ascii="Times New Roman" w:hAnsi="Times New Roman" w:cs="Times New Roman"/>
          <w:i/>
          <w:noProof/>
          <w:sz w:val="24"/>
          <w:szCs w:val="24"/>
          <w:lang w:val="ky-KG"/>
        </w:rPr>
      </w:pPr>
      <w:r w:rsidRPr="001619FF">
        <w:rPr>
          <w:rFonts w:ascii="Times New Roman" w:hAnsi="Times New Roman" w:cs="Times New Roman"/>
          <w:i/>
          <w:noProof/>
          <w:sz w:val="24"/>
          <w:szCs w:val="24"/>
          <w:lang w:val="ky-KG"/>
        </w:rPr>
        <w:t>Субдолбоорлордун акыркы отчеттору</w:t>
      </w:r>
    </w:p>
    <w:p w:rsidRPr="001619FF" w:rsidR="00AA5DCE" w:rsidP="02AE2CF2" w:rsidRDefault="00AA5DCE" w14:paraId="2928E48C" w14:textId="1685277F">
      <w:pPr>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Субдолбоорлор аяктагандан кийин, ЖОЖдор субдолбоордун аякташы боюнча отчетторду (каржылык отчеттор жана акыркы отчеттук мезгилге карата отчеттор менен бирге) даярдап, АИФС жана ДИА/КБ аркылуу ИИК жана КР ИЖББИМге тапшырышат. Бул отчеттор Проект ЖББСИнын аткарылышы жана макулдашылган максаттарга жетишилүүсү боюнча акыркы отчетту даярдоого багытталган.</w:t>
      </w:r>
    </w:p>
    <w:p w:rsidRPr="001619FF" w:rsidR="00AA5DCE" w:rsidP="00AA5DCE" w:rsidRDefault="00AA5DCE" w14:paraId="19784B47" w14:textId="5C519156">
      <w:p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Акыркы отчетторго төмөнкүлөр кирет:</w:t>
      </w:r>
    </w:p>
    <w:p w:rsidRPr="001619FF" w:rsidR="00AA5DCE" w:rsidP="00AA5DCE" w:rsidRDefault="00AA5DCE" w14:paraId="36ECB537" w14:textId="5F06E47B">
      <w:pPr>
        <w:numPr>
          <w:ilvl w:val="0"/>
          <w:numId w:val="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Субдолбоордо жүргүзүлгөн иш-чаралардын толук кандуу баяны, жетишкендиктер, бенефициарларга тийгизген таасири, аныкталган көйгөйлөр, негизги эффективдүүлүк көрсөткүчтөрүнө жетишүү жана билимди колдонуу менен жайылтуу боюнча келечектеги пландар.</w:t>
      </w:r>
    </w:p>
    <w:p w:rsidRPr="001619FF" w:rsidR="00AA5DCE" w:rsidP="00AA5DCE" w:rsidRDefault="00AA5DCE" w14:paraId="31F0D154" w14:textId="4C1865D1">
      <w:pPr>
        <w:numPr>
          <w:ilvl w:val="0"/>
          <w:numId w:val="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Субдолбоордун натыйжасында пайда болгон мүмкүн болгон экономикалык, илимий жана социалдык таасирлердин терең талдоосу жана баалоосу.</w:t>
      </w:r>
    </w:p>
    <w:p w:rsidRPr="001619FF" w:rsidR="00AA5DCE" w:rsidP="00AA5DCE" w:rsidRDefault="00AA5DCE" w14:paraId="7E9B4EE4" w14:textId="1B594E2A">
      <w:pPr>
        <w:numPr>
          <w:ilvl w:val="0"/>
          <w:numId w:val="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Субдолбоордо гендердик жана мүмкүнчүлүктөрдүн теңдигин жакшыртуу боюнча жүргүзүлгөн аракеттердин баалоосу.</w:t>
      </w:r>
    </w:p>
    <w:p w:rsidRPr="001619FF" w:rsidR="00AA5DCE" w:rsidP="00AA5DCE" w:rsidRDefault="00AA5DCE" w14:paraId="272E76B1" w14:textId="65DE4711">
      <w:pPr>
        <w:numPr>
          <w:ilvl w:val="0"/>
          <w:numId w:val="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Субдолбоордо экологиялык жана социалдык башкарууну өркүндөтүү боюнча жасалган аракеттердин баалоосу.</w:t>
      </w:r>
    </w:p>
    <w:p w:rsidRPr="001619FF" w:rsidR="00AA5DCE" w:rsidP="00AA5DCE" w:rsidRDefault="00AA5DCE" w14:paraId="3C8C3380" w14:textId="1B494B66">
      <w:pPr>
        <w:numPr>
          <w:ilvl w:val="0"/>
          <w:numId w:val="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Изилдөөгө катышкан адистердин адамдык ресурстарын өнүктүрүү жана карьералык өсүү боюнча демилгелердин баалоосу.</w:t>
      </w:r>
    </w:p>
    <w:p w:rsidRPr="001619FF" w:rsidR="00AA5DCE" w:rsidP="00AA5DCE" w:rsidRDefault="00AA5DCE" w14:paraId="4F9F2EAA" w14:textId="5FC4C869">
      <w:pPr>
        <w:numPr>
          <w:ilvl w:val="0"/>
          <w:numId w:val="3"/>
        </w:num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Субдолбоор колдоого алган улуттук жана эл аралык кызматташтык/түйүндүк байланыштын таасиринин анализи.</w:t>
      </w:r>
    </w:p>
    <w:p w:rsidRPr="001619FF" w:rsidR="00AA5DCE" w:rsidP="00AA5DCE" w:rsidRDefault="00AA5DCE" w14:paraId="28CE1583" w14:textId="6720472B">
      <w:p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Акыркы каржылык жана аралык отчеттор грант алуучулардан алынгандан кийин, АИФС жана </w:t>
      </w:r>
      <w:r w:rsidRPr="001619FF" w:rsidR="00123B25">
        <w:rPr>
          <w:rFonts w:ascii="Times New Roman" w:hAnsi="Times New Roman" w:cs="Times New Roman"/>
          <w:iCs/>
          <w:noProof/>
          <w:sz w:val="24"/>
          <w:szCs w:val="24"/>
          <w:lang w:val="ky-KG"/>
        </w:rPr>
        <w:t xml:space="preserve">ДИА/КБ </w:t>
      </w:r>
      <w:r w:rsidRPr="001619FF">
        <w:rPr>
          <w:rFonts w:ascii="Times New Roman" w:hAnsi="Times New Roman" w:cs="Times New Roman"/>
          <w:iCs/>
          <w:noProof/>
          <w:sz w:val="24"/>
          <w:szCs w:val="24"/>
          <w:lang w:val="ky-KG"/>
        </w:rPr>
        <w:t xml:space="preserve">субдолбоорлорду жабуу боюнча керектүү процедураларды жүргүзөт. Бул процедуралар бардык керектүү отчетторду бекитүүнү, төлөнө элек каржылык төлөмдөрдү жүргүзүүнү жана колдонулбаган каражаттарды </w:t>
      </w:r>
      <w:r w:rsidRPr="001619FF" w:rsidR="00123B25">
        <w:rPr>
          <w:rFonts w:ascii="Times New Roman" w:hAnsi="Times New Roman" w:cs="Times New Roman"/>
          <w:iCs/>
          <w:noProof/>
          <w:sz w:val="24"/>
          <w:szCs w:val="24"/>
          <w:lang w:val="ky-KG"/>
        </w:rPr>
        <w:t xml:space="preserve">ДИА/КБга </w:t>
      </w:r>
      <w:r w:rsidRPr="001619FF">
        <w:rPr>
          <w:rFonts w:ascii="Times New Roman" w:hAnsi="Times New Roman" w:cs="Times New Roman"/>
          <w:iCs/>
          <w:noProof/>
          <w:sz w:val="24"/>
          <w:szCs w:val="24"/>
          <w:lang w:val="ky-KG"/>
        </w:rPr>
        <w:t>кайтарууну камтыйт. Бардык гранттык келишимдердин милдеттенмелери ВБдан субдолбоордун жабылышы тууралуу кат келгенге чейин күчүндө калат.</w:t>
      </w:r>
    </w:p>
    <w:p w:rsidRPr="001619FF" w:rsidR="00E77DCF" w:rsidP="00AA5DCE" w:rsidRDefault="009A67DB" w14:paraId="000002E7" w14:textId="4EF89C18">
      <w:pPr>
        <w:spacing w:line="240" w:lineRule="auto"/>
        <w:jc w:val="both"/>
        <w:rPr>
          <w:rFonts w:ascii="Times New Roman" w:hAnsi="Times New Roman" w:cs="Times New Roman"/>
          <w:iCs/>
          <w:noProof/>
          <w:sz w:val="24"/>
          <w:szCs w:val="24"/>
          <w:lang w:val="ky-KG"/>
        </w:rPr>
      </w:pPr>
      <w:r w:rsidRPr="001619FF">
        <w:rPr>
          <w:rFonts w:ascii="Times New Roman" w:hAnsi="Times New Roman" w:cs="Times New Roman"/>
          <w:iCs/>
          <w:noProof/>
          <w:sz w:val="24"/>
          <w:szCs w:val="24"/>
          <w:lang w:val="ky-KG"/>
        </w:rPr>
        <w:t xml:space="preserve">КР </w:t>
      </w:r>
      <w:r w:rsidRPr="001619FF" w:rsidR="009127DA">
        <w:rPr>
          <w:rFonts w:ascii="Times New Roman" w:hAnsi="Times New Roman" w:cs="Times New Roman"/>
          <w:iCs/>
          <w:noProof/>
          <w:sz w:val="24"/>
          <w:szCs w:val="24"/>
          <w:lang w:val="ky-KG"/>
        </w:rPr>
        <w:t>ИЖ</w:t>
      </w:r>
      <w:r w:rsidRPr="001619FF">
        <w:rPr>
          <w:rFonts w:ascii="Times New Roman" w:hAnsi="Times New Roman" w:cs="Times New Roman"/>
          <w:iCs/>
          <w:noProof/>
          <w:sz w:val="24"/>
          <w:szCs w:val="24"/>
          <w:lang w:val="ky-KG"/>
        </w:rPr>
        <w:t>Б</w:t>
      </w:r>
      <w:r w:rsidRPr="001619FF" w:rsidR="009D64DB">
        <w:rPr>
          <w:rFonts w:ascii="Times New Roman" w:hAnsi="Times New Roman" w:cs="Times New Roman"/>
          <w:iCs/>
          <w:noProof/>
          <w:sz w:val="24"/>
          <w:szCs w:val="24"/>
          <w:lang w:val="ky-KG"/>
        </w:rPr>
        <w:t>Б</w:t>
      </w:r>
      <w:r w:rsidRPr="001619FF">
        <w:rPr>
          <w:rFonts w:ascii="Times New Roman" w:hAnsi="Times New Roman" w:cs="Times New Roman"/>
          <w:iCs/>
          <w:noProof/>
          <w:sz w:val="24"/>
          <w:szCs w:val="24"/>
          <w:lang w:val="ky-KG"/>
        </w:rPr>
        <w:t>ИМ</w:t>
      </w:r>
      <w:r w:rsidRPr="001619FF" w:rsidR="00AA5DCE">
        <w:rPr>
          <w:rFonts w:ascii="Times New Roman" w:hAnsi="Times New Roman" w:cs="Times New Roman"/>
          <w:iCs/>
          <w:noProof/>
          <w:sz w:val="24"/>
          <w:szCs w:val="24"/>
          <w:lang w:val="ky-KG"/>
        </w:rPr>
        <w:t xml:space="preserve"> жана Дүйнөлүк Банк суранышса, АИФтин ишмердүүлүгүнө байланыштуу бардык эсеп-кысаптарды, жазууларды жана башка документтерди текшерүүгө жана аудит өткөрүүгө укуктуу. Каржылык отчеттор менен чагылдырылган документтер (счёт-фактуралар, инвойстар, квитанциялар ж.б.) субдолбоор жабылгандан кийин кеминде эки жыл сакталышы керек, эгерде улуттук салык эрежелери башка мөөнөт талап кылбаса. Гранттык келишимдердин аткарылышында кечигүүлөр же кемчиликтер болсо, алар баалоодо эске алынат. </w:t>
      </w:r>
      <w:r w:rsidRPr="001619FF">
        <w:rPr>
          <w:rFonts w:ascii="Times New Roman" w:hAnsi="Times New Roman" w:cs="Times New Roman"/>
          <w:iCs/>
          <w:noProof/>
          <w:sz w:val="24"/>
          <w:szCs w:val="24"/>
          <w:lang w:val="ky-KG"/>
        </w:rPr>
        <w:t xml:space="preserve">КР </w:t>
      </w:r>
      <w:r w:rsidRPr="001619FF" w:rsidR="009127DA">
        <w:rPr>
          <w:rFonts w:ascii="Times New Roman" w:hAnsi="Times New Roman" w:cs="Times New Roman"/>
          <w:iCs/>
          <w:noProof/>
          <w:sz w:val="24"/>
          <w:szCs w:val="24"/>
          <w:lang w:val="ky-KG"/>
        </w:rPr>
        <w:t>ИЖ</w:t>
      </w:r>
      <w:r w:rsidRPr="001619FF">
        <w:rPr>
          <w:rFonts w:ascii="Times New Roman" w:hAnsi="Times New Roman" w:cs="Times New Roman"/>
          <w:iCs/>
          <w:noProof/>
          <w:sz w:val="24"/>
          <w:szCs w:val="24"/>
          <w:lang w:val="ky-KG"/>
        </w:rPr>
        <w:t>Б</w:t>
      </w:r>
      <w:r w:rsidRPr="001619FF" w:rsidR="009D64DB">
        <w:rPr>
          <w:rFonts w:ascii="Times New Roman" w:hAnsi="Times New Roman" w:cs="Times New Roman"/>
          <w:iCs/>
          <w:noProof/>
          <w:sz w:val="24"/>
          <w:szCs w:val="24"/>
          <w:lang w:val="ky-KG"/>
        </w:rPr>
        <w:t>Б</w:t>
      </w:r>
      <w:r w:rsidRPr="001619FF">
        <w:rPr>
          <w:rFonts w:ascii="Times New Roman" w:hAnsi="Times New Roman" w:cs="Times New Roman"/>
          <w:iCs/>
          <w:noProof/>
          <w:sz w:val="24"/>
          <w:szCs w:val="24"/>
          <w:lang w:val="ky-KG"/>
        </w:rPr>
        <w:t>ИМ</w:t>
      </w:r>
      <w:r w:rsidRPr="001619FF" w:rsidR="00AA5DCE">
        <w:rPr>
          <w:rFonts w:ascii="Times New Roman" w:hAnsi="Times New Roman" w:cs="Times New Roman"/>
          <w:iCs/>
          <w:noProof/>
          <w:sz w:val="24"/>
          <w:szCs w:val="24"/>
          <w:lang w:val="ky-KG"/>
        </w:rPr>
        <w:t xml:space="preserve"> Дүйнөлүк Банк менен макулдашуу менен грант алуучулар шарттарды аткарбаса субдолбоорду токтотууга же кечиктирүүгө укуктуу</w:t>
      </w:r>
      <w:r w:rsidRPr="001619FF" w:rsidR="002229D7">
        <w:rPr>
          <w:rFonts w:ascii="Times New Roman" w:hAnsi="Times New Roman" w:cs="Times New Roman"/>
          <w:iCs/>
          <w:noProof/>
          <w:sz w:val="24"/>
          <w:szCs w:val="24"/>
          <w:lang w:val="ky-KG"/>
        </w:rPr>
        <w:t>.</w:t>
      </w:r>
    </w:p>
    <w:p w:rsidRPr="007D275F" w:rsidR="00E77DCF" w:rsidP="007D275F" w:rsidRDefault="00AA5DCE" w14:paraId="000002EA" w14:textId="3E1AA0E3">
      <w:pPr>
        <w:pStyle w:val="2"/>
      </w:pPr>
      <w:bookmarkStart w:name="_Toc202776970" w:id="43"/>
      <w:r w:rsidRPr="007D275F">
        <w:t xml:space="preserve">АИФ </w:t>
      </w:r>
      <w:proofErr w:type="spellStart"/>
      <w:r w:rsidRPr="007D275F">
        <w:t>субдолбоорунун</w:t>
      </w:r>
      <w:proofErr w:type="spellEnd"/>
      <w:r w:rsidRPr="007D275F">
        <w:t xml:space="preserve"> </w:t>
      </w:r>
      <w:proofErr w:type="spellStart"/>
      <w:r w:rsidRPr="007D275F">
        <w:t>долбоордук</w:t>
      </w:r>
      <w:proofErr w:type="spellEnd"/>
      <w:r w:rsidRPr="007D275F">
        <w:t xml:space="preserve"> </w:t>
      </w:r>
      <w:proofErr w:type="spellStart"/>
      <w:r w:rsidRPr="007D275F">
        <w:t>иш-аракеттериндеги</w:t>
      </w:r>
      <w:proofErr w:type="spellEnd"/>
      <w:r w:rsidRPr="007D275F">
        <w:t xml:space="preserve"> </w:t>
      </w:r>
      <w:proofErr w:type="spellStart"/>
      <w:r w:rsidRPr="007D275F">
        <w:t>өзгөрүүлөр</w:t>
      </w:r>
      <w:bookmarkEnd w:id="43"/>
      <w:proofErr w:type="spellEnd"/>
    </w:p>
    <w:p w:rsidRPr="001619FF" w:rsidR="00E77DCF" w:rsidP="006C028F" w:rsidRDefault="00AA5DCE" w14:paraId="000002EB" w14:textId="080DFC3B">
      <w:pPr>
        <w:spacing w:line="240" w:lineRule="auto"/>
        <w:jc w:val="both"/>
        <w:rPr>
          <w:rFonts w:ascii="Times New Roman" w:hAnsi="Times New Roman" w:cs="Times New Roman"/>
          <w:noProof/>
          <w:sz w:val="24"/>
          <w:szCs w:val="24"/>
          <w:lang w:val="ky-KG"/>
        </w:rPr>
      </w:pPr>
      <w:r w:rsidRPr="02AE2CF2" w:rsidR="02AE2CF2">
        <w:rPr>
          <w:rFonts w:ascii="Times New Roman" w:hAnsi="Times New Roman" w:cs="Times New Roman"/>
          <w:noProof/>
          <w:sz w:val="24"/>
          <w:szCs w:val="24"/>
          <w:lang w:val="ky-KG"/>
        </w:rPr>
        <w:t>Субдолбоордун тандалып алынган жана бекитилген долбоордук сунуштарында белгиленген максаттар, иш-чаралар жана жыйынтыктар, ошондой эле көрсөткүчтөр субдолбоордун бүт ишке ашыруу мөөнөтүндө күчүндө болот. Эгерде субдолбоордун ишке ашыруу планында өзгөрүүлөр же кошумча аспектилер киргизүү зарыл деп табылса, алар отчеттук графиктин алкагында ДИА/КБ командасы аркылуу КР ИЖББИМге жана Дүйнөлүк Банкка жөнөтүлүшү керек. Долбоордук иш-аракеттердеги каалаган өзгөрүүлөрдү бекитүү Дүйнөлүк Банктан макулдук алууга жараша болот (долбоордук иш-аракеттердеги өзгөртүүлөрдү киргизүү боюнча сурамдын формасы 10- тиркемеде берилген).</w:t>
      </w:r>
    </w:p>
    <w:p w:rsidRPr="007D275F" w:rsidR="00D37A77" w:rsidP="007D275F" w:rsidRDefault="00AA5DCE" w14:paraId="4C670CBA" w14:textId="69024164">
      <w:pPr>
        <w:pStyle w:val="2"/>
      </w:pPr>
      <w:bookmarkStart w:name="_Toc202776971" w:id="44"/>
      <w:r w:rsidRPr="007D275F">
        <w:t xml:space="preserve">Фальсификация </w:t>
      </w:r>
      <w:proofErr w:type="spellStart"/>
      <w:r w:rsidRPr="007D275F">
        <w:t>жана</w:t>
      </w:r>
      <w:proofErr w:type="spellEnd"/>
      <w:r w:rsidRPr="007D275F">
        <w:t xml:space="preserve"> коррупция</w:t>
      </w:r>
      <w:bookmarkEnd w:id="44"/>
    </w:p>
    <w:p w:rsidRPr="001619FF" w:rsidR="00AA5DCE" w:rsidP="00AA5DCE" w:rsidRDefault="00AA5DCE" w14:paraId="7552AE4B" w14:textId="6636152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Дүйнөлүк Банктын саясатына ылайык, субдолбоорлорду жүзөгө ашырууга катышкан бардык тараптар эң жогорку этикалык стандарттарды сактоого милдеттүү. Бул талап иш жүзүндө аткаруучулар, бенефициарлар, тендердин катышуучулары, камсыздоочулар, подрядчиктер, субподрядчиктер, консультанттар жана Дүйнөлүк Банк тарабынан каржыланган долбоорлор менен байланышкан бардык кызматкерлерге тиешелүү.</w:t>
      </w:r>
    </w:p>
    <w:p w:rsidRPr="001619FF" w:rsidR="00AA5DCE" w:rsidP="00AA5DCE" w:rsidRDefault="00AA5DCE" w14:paraId="7FF5570C" w14:textId="77777777">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Дүйнөлүк Банк төмөнкү түшүнүктөрдү берет:</w:t>
      </w:r>
    </w:p>
    <w:p w:rsidRPr="001619FF" w:rsidR="00AA5DCE" w:rsidP="00AA5DCE" w:rsidRDefault="00AA5DCE" w14:paraId="02196578" w14:textId="7209B632">
      <w:pPr>
        <w:numPr>
          <w:ilvl w:val="0"/>
          <w:numId w:val="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«Коррупциялык практика» — бул түздөн-түз же кыйыр түрдө баалуу нерселерди сунуштоо, берүү, алуу же талап кылуу аркылуу башка тараптын аракеттерине мыйзамсыз таасир этүү максатында жасалган аракеттер.</w:t>
      </w:r>
    </w:p>
    <w:p w:rsidRPr="001619FF" w:rsidR="00AA5DCE" w:rsidP="00AA5DCE" w:rsidRDefault="00AA5DCE" w14:paraId="235654AF" w14:textId="76EF29E1">
      <w:pPr>
        <w:numPr>
          <w:ilvl w:val="0"/>
          <w:numId w:val="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«Алдамчылык практикасы» — бул финансылык же башка пайда алуу же милдеттенмелерден качуу максатында тарапты адаштыруу үчүн атайылап же этиятсыз жасалган ар кандай аракет же аракеттен баш тартуу, анын ичинде маалыматтарды бурмалоо.</w:t>
      </w:r>
    </w:p>
    <w:p w:rsidRPr="001619FF" w:rsidR="00AA5DCE" w:rsidP="00AA5DCE" w:rsidRDefault="00AA5DCE" w14:paraId="41FB77DF" w14:textId="21E9C478">
      <w:pPr>
        <w:numPr>
          <w:ilvl w:val="0"/>
          <w:numId w:val="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«Жымжырт келишим» — бул эки же андан көп тараптын мыйзамсыз максатка жетүү үчүн, анын ичинде башка тараптын аракеттерине мыйзамсыз таасир этүү максатында түзүлгөн келишими.</w:t>
      </w:r>
    </w:p>
    <w:p w:rsidRPr="001619FF" w:rsidR="00AA5DCE" w:rsidP="00AA5DCE" w:rsidRDefault="00AA5DCE" w14:paraId="67327CA0" w14:textId="13FF2CDA">
      <w:pPr>
        <w:numPr>
          <w:ilvl w:val="0"/>
          <w:numId w:val="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«Мажбурлоо практикасы» — бул башка тарапка же анын мүлкүна зыян келтирүү же коркутуу аркылуу анын аракеттерине мыйзамсыз таасир этүү.</w:t>
      </w:r>
    </w:p>
    <w:p w:rsidRPr="001619FF" w:rsidR="00D37A77" w:rsidP="00AA5DCE" w:rsidRDefault="00AA5DCE" w14:paraId="4851D8F3" w14:textId="58E89223">
      <w:pPr>
        <w:numPr>
          <w:ilvl w:val="0"/>
          <w:numId w:val="2"/>
        </w:num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«Тергөөчүлүккө тоскоолдук кылуу практикасы» — бул Дүйнөлүк Банктын тергөөлөрүн тоскоолдоо максатында далилдерди атайылап жок кылуу, жасалмалоо, өзгөртүү же жашыруу, жалган көрсөтмө берүү. Мындай практикага тиешелүү маалыматтарды жашырууга же Банктын текшерүү жана аудит жүргүзүү укуктарын чектөөгө багытталган коркутуулар, куугунтуктар жана коркутуулар да кирет.</w:t>
      </w:r>
      <w:r w:rsidRPr="001619FF" w:rsidR="00D37A77">
        <w:rPr>
          <w:rFonts w:ascii="Times New Roman" w:hAnsi="Times New Roman" w:cs="Times New Roman"/>
          <w:noProof/>
          <w:sz w:val="24"/>
          <w:szCs w:val="24"/>
          <w:lang w:val="ky-KG"/>
        </w:rPr>
        <w:t>.</w:t>
      </w:r>
    </w:p>
    <w:p w:rsidRPr="00DA3BE0" w:rsidR="00D37A77" w:rsidP="00DA3BE0" w:rsidRDefault="00AA5DCE" w14:paraId="280EC4FA" w14:textId="16D5C4C8">
      <w:pPr>
        <w:pStyle w:val="2"/>
      </w:pPr>
      <w:bookmarkStart w:name="_Toc202776972" w:id="45"/>
      <w:proofErr w:type="spellStart"/>
      <w:r w:rsidRPr="00DA3BE0">
        <w:t>Санкциялар</w:t>
      </w:r>
      <w:bookmarkEnd w:id="45"/>
      <w:proofErr w:type="spellEnd"/>
    </w:p>
    <w:p w:rsidRPr="001619FF" w:rsidR="00D37A77" w:rsidP="00D37A77" w:rsidRDefault="00AA5DCE" w14:paraId="59A78389" w14:textId="14B6D7E8">
      <w:pPr>
        <w:spacing w:line="240" w:lineRule="auto"/>
        <w:jc w:val="both"/>
        <w:rPr>
          <w:rFonts w:ascii="Times New Roman" w:hAnsi="Times New Roman" w:cs="Times New Roman"/>
          <w:noProof/>
          <w:sz w:val="24"/>
          <w:szCs w:val="24"/>
          <w:lang w:val="ky-KG"/>
        </w:rPr>
      </w:pPr>
      <w:r w:rsidRPr="001619FF">
        <w:rPr>
          <w:rFonts w:ascii="Times New Roman" w:hAnsi="Times New Roman" w:cs="Times New Roman"/>
          <w:noProof/>
          <w:sz w:val="24"/>
          <w:szCs w:val="24"/>
          <w:lang w:val="ky-KG"/>
        </w:rPr>
        <w:t>Эгер Дүйнөлүк Банк субдолбоорду жүзөгө ашыруучу органдар же алардын кызматкерлери, агенттери, субконсультанттары, субподрядчиктери, кызмат көрсөтүүчүлөрү, камсыздоочулары же кызматкерлери келишим түзүү процессинде коррупциялык, алдамчылык, жымжырт келишим, мажбурлоо же тоскоолдук көрсөтүү аракеттерине аралашканын аныктаса, АИФтин сунушун четке кагат. Мындай учурларда Дүйнөлүк Банк күчүндө турган санкциялоо процедураларынын алкагында уюмга же жеке адамдарга санкциялар киргизүү укугун сактап калат. Санкциялар уюмдун же жеке адамдын Дүйнөлүк Банк тарабынан каржыланган келишимдерге укугун чексө же белгилүү бир мөөнөт үчүн тыюу салуу формаларын камтышы мүмкүн. Бул талаптар субподрядчик, консультант, камсыздоочу же кызмат көрсөтүүчү катары Дүйнөлүк Банк каржылаган келишимди алган укуктуу уюмга шайкеш келбеген учурларга да тиешелүү</w:t>
      </w:r>
      <w:r w:rsidRPr="001619FF" w:rsidR="00D37A77">
        <w:rPr>
          <w:rFonts w:ascii="Times New Roman" w:hAnsi="Times New Roman" w:cs="Times New Roman"/>
          <w:noProof/>
          <w:sz w:val="24"/>
          <w:szCs w:val="24"/>
          <w:lang w:val="ky-KG"/>
        </w:rPr>
        <w:t>.</w:t>
      </w:r>
    </w:p>
    <w:p w:rsidRPr="001619FF" w:rsidR="00D32DF6" w:rsidP="00D37A77" w:rsidRDefault="00D32DF6" w14:paraId="0DB69B4D" w14:textId="0E83CD2E">
      <w:pPr>
        <w:spacing w:line="240" w:lineRule="auto"/>
        <w:jc w:val="both"/>
        <w:rPr>
          <w:rFonts w:ascii="Times New Roman" w:hAnsi="Times New Roman" w:cs="Times New Roman"/>
          <w:sz w:val="24"/>
          <w:szCs w:val="24"/>
          <w:lang w:val="ky-KG"/>
        </w:rPr>
      </w:pPr>
    </w:p>
    <w:p w:rsidRPr="001619FF" w:rsidR="00525995" w:rsidRDefault="00525995" w14:paraId="04116C81" w14:textId="77777777">
      <w:pPr>
        <w:rPr>
          <w:rFonts w:asciiTheme="majorHAnsi" w:hAnsiTheme="majorHAnsi" w:eastAsiaTheme="majorEastAsia" w:cstheme="majorBidi"/>
          <w:sz w:val="36"/>
          <w:szCs w:val="36"/>
          <w:lang w:val="ky-KG"/>
        </w:rPr>
      </w:pPr>
      <w:r w:rsidRPr="001619FF">
        <w:rPr>
          <w:lang w:val="ky-KG"/>
        </w:rPr>
        <w:br w:type="page"/>
      </w:r>
    </w:p>
    <w:p w:rsidRPr="00864BAC" w:rsidR="00E77DCF" w:rsidP="00864BAC" w:rsidRDefault="00AA5DCE" w14:paraId="000002ED" w14:textId="115523FA">
      <w:pPr>
        <w:pStyle w:val="1"/>
      </w:pPr>
      <w:bookmarkStart w:name="_Toc202776973" w:id="46"/>
      <w:r w:rsidRPr="00864BAC">
        <w:t>ТИРКЕМЕЛЕР</w:t>
      </w:r>
      <w:bookmarkEnd w:id="46"/>
    </w:p>
    <w:p w:rsidRPr="001619FF" w:rsidR="00E77DCF" w:rsidP="006C028F" w:rsidRDefault="00E77DCF" w14:paraId="000002EE" w14:textId="77777777">
      <w:pPr>
        <w:spacing w:line="240" w:lineRule="auto"/>
        <w:jc w:val="both"/>
        <w:rPr>
          <w:rFonts w:ascii="Times New Roman" w:hAnsi="Times New Roman" w:cs="Times New Roman"/>
          <w:sz w:val="24"/>
          <w:szCs w:val="24"/>
          <w:lang w:val="ky-KG"/>
        </w:rPr>
      </w:pPr>
    </w:p>
    <w:p w:rsidRPr="00864BAC" w:rsidR="00E77DCF" w:rsidP="00864BAC" w:rsidRDefault="00AA5DCE" w14:paraId="000002EF" w14:textId="6E3979B7">
      <w:pPr>
        <w:pStyle w:val="2"/>
      </w:pPr>
      <w:bookmarkStart w:name="_Toc202776974" w:id="47"/>
      <w:proofErr w:type="spellStart"/>
      <w:r w:rsidRPr="00864BAC">
        <w:t>Тиркеме</w:t>
      </w:r>
      <w:proofErr w:type="spellEnd"/>
      <w:r w:rsidRPr="00864BAC">
        <w:t xml:space="preserve"> 1: АИФ </w:t>
      </w:r>
      <w:proofErr w:type="spellStart"/>
      <w:r w:rsidRPr="00864BAC">
        <w:t>грантына</w:t>
      </w:r>
      <w:proofErr w:type="spellEnd"/>
      <w:r w:rsidRPr="00864BAC">
        <w:t xml:space="preserve"> </w:t>
      </w:r>
      <w:proofErr w:type="spellStart"/>
      <w:r w:rsidRPr="00864BAC">
        <w:t>долбоордук</w:t>
      </w:r>
      <w:proofErr w:type="spellEnd"/>
      <w:r w:rsidRPr="00864BAC">
        <w:t xml:space="preserve"> </w:t>
      </w:r>
      <w:proofErr w:type="spellStart"/>
      <w:r w:rsidRPr="00864BAC">
        <w:t>сунуштун</w:t>
      </w:r>
      <w:proofErr w:type="spellEnd"/>
      <w:r w:rsidRPr="00864BAC">
        <w:t xml:space="preserve"> </w:t>
      </w:r>
      <w:proofErr w:type="spellStart"/>
      <w:r w:rsidRPr="00864BAC">
        <w:t>концепциясынын</w:t>
      </w:r>
      <w:proofErr w:type="spellEnd"/>
      <w:r w:rsidRPr="00864BAC">
        <w:t xml:space="preserve"> форматы (</w:t>
      </w:r>
      <w:proofErr w:type="spellStart"/>
      <w:r w:rsidRPr="00864BAC">
        <w:t>субдолбоордун</w:t>
      </w:r>
      <w:proofErr w:type="spellEnd"/>
      <w:r w:rsidRPr="00864BAC">
        <w:t xml:space="preserve"> </w:t>
      </w:r>
      <w:proofErr w:type="spellStart"/>
      <w:r w:rsidRPr="00864BAC">
        <w:t>идеясынын</w:t>
      </w:r>
      <w:proofErr w:type="spellEnd"/>
      <w:r w:rsidRPr="00864BAC">
        <w:t xml:space="preserve"> </w:t>
      </w:r>
      <w:proofErr w:type="spellStart"/>
      <w:r w:rsidRPr="00864BAC">
        <w:t>кыскача</w:t>
      </w:r>
      <w:proofErr w:type="spellEnd"/>
      <w:r w:rsidRPr="00864BAC">
        <w:t xml:space="preserve"> баяны</w:t>
      </w:r>
      <w:sdt>
        <w:sdtPr>
          <w:tag w:val="goog_rdk_144"/>
          <w:id w:val="-347399754"/>
        </w:sdtPr>
        <w:sdtEndPr/>
        <w:sdtContent>
          <w:r w:rsidRPr="00864BAC" w:rsidR="002229D7">
            <w:t>)</w:t>
          </w:r>
        </w:sdtContent>
      </w:sdt>
      <w:bookmarkEnd w:id="47"/>
    </w:p>
    <w:p w:rsidRPr="001619FF" w:rsidR="00E77DCF" w:rsidP="006C028F" w:rsidRDefault="00E77DCF" w14:paraId="000002F0" w14:textId="77777777">
      <w:pPr>
        <w:spacing w:line="240" w:lineRule="auto"/>
        <w:jc w:val="both"/>
        <w:rPr>
          <w:rFonts w:ascii="Times New Roman" w:hAnsi="Times New Roman" w:cs="Times New Roman"/>
          <w:sz w:val="24"/>
          <w:szCs w:val="24"/>
          <w:u w:val="single"/>
          <w:lang w:val="ky-KG"/>
        </w:rPr>
      </w:pPr>
    </w:p>
    <w:p w:rsidRPr="001619FF" w:rsidR="00E77DCF" w:rsidP="00AA5DCE" w:rsidRDefault="00AA5DCE" w14:paraId="000002F2" w14:textId="6F886163">
      <w:pPr>
        <w:spacing w:line="240" w:lineRule="auto"/>
        <w:jc w:val="center"/>
        <w:rPr>
          <w:rFonts w:ascii="Times New Roman" w:hAnsi="Times New Roman" w:cs="Times New Roman"/>
          <w:b/>
          <w:sz w:val="24"/>
          <w:szCs w:val="24"/>
          <w:lang w:val="ky-KG"/>
        </w:rPr>
      </w:pPr>
      <w:r w:rsidRPr="001619FF">
        <w:rPr>
          <w:rFonts w:ascii="Times New Roman" w:hAnsi="Times New Roman" w:cs="Times New Roman"/>
          <w:b/>
          <w:sz w:val="24"/>
          <w:szCs w:val="24"/>
          <w:lang w:val="ky-KG"/>
        </w:rPr>
        <w:t>Академиялык инновациялык фонддун грантына долбоордук сунуштун концепциясы (субдолбоордун идеясынын кыскача баяны)</w:t>
      </w:r>
    </w:p>
    <w:p w:rsidRPr="001619FF" w:rsidR="00AA5DCE" w:rsidP="00AA5DCE" w:rsidRDefault="00AA5DCE" w14:paraId="5E0D0F32" w14:textId="77777777">
      <w:pPr>
        <w:spacing w:line="240" w:lineRule="auto"/>
        <w:jc w:val="center"/>
        <w:rPr>
          <w:rFonts w:ascii="Times New Roman" w:hAnsi="Times New Roman" w:cs="Times New Roman"/>
          <w:b/>
          <w:sz w:val="24"/>
          <w:szCs w:val="24"/>
          <w:lang w:val="ky-KG"/>
        </w:rPr>
      </w:pPr>
    </w:p>
    <w:p w:rsidRPr="001619FF" w:rsidR="00AA5DCE" w:rsidP="00AA5DCE" w:rsidRDefault="00AA5DCE" w14:paraId="27491777" w14:textId="08E45A29">
      <w:pPr>
        <w:pStyle w:val="af"/>
        <w:numPr>
          <w:ilvl w:val="0"/>
          <w:numId w:val="46"/>
        </w:numPr>
        <w:spacing w:line="240" w:lineRule="auto"/>
        <w:rPr>
          <w:rFonts w:ascii="Times New Roman" w:hAnsi="Times New Roman" w:cs="Times New Roman"/>
          <w:b/>
          <w:sz w:val="24"/>
          <w:szCs w:val="24"/>
        </w:rPr>
      </w:pPr>
      <w:bookmarkStart w:name="_heading=h.3tbugp1" w:colFirst="0" w:colLast="0" w:id="48"/>
      <w:bookmarkEnd w:id="48"/>
      <w:proofErr w:type="spellStart"/>
      <w:r w:rsidRPr="001619FF">
        <w:rPr>
          <w:rFonts w:ascii="Times New Roman" w:hAnsi="Times New Roman" w:cs="Times New Roman"/>
          <w:b/>
          <w:sz w:val="24"/>
          <w:szCs w:val="24"/>
        </w:rPr>
        <w:t>Субдолбоордун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аталышы</w:t>
      </w:r>
      <w:proofErr w:type="spellEnd"/>
      <w:r w:rsidRPr="001619FF">
        <w:rPr>
          <w:rFonts w:ascii="Times New Roman" w:hAnsi="Times New Roman" w:cs="Times New Roman"/>
          <w:b/>
          <w:sz w:val="24"/>
          <w:szCs w:val="24"/>
        </w:rPr>
        <w:t>: …………………………………………………</w:t>
      </w:r>
    </w:p>
    <w:p w:rsidRPr="001619FF" w:rsidR="00AA5DCE" w:rsidP="00AA5DCE" w:rsidRDefault="00AA5DCE" w14:paraId="7645F77B" w14:textId="3B6383ED">
      <w:pPr>
        <w:pStyle w:val="af"/>
        <w:numPr>
          <w:ilvl w:val="0"/>
          <w:numId w:val="46"/>
        </w:numPr>
        <w:spacing w:line="240" w:lineRule="auto"/>
        <w:rPr>
          <w:rFonts w:ascii="Times New Roman" w:hAnsi="Times New Roman" w:cs="Times New Roman"/>
          <w:b/>
          <w:sz w:val="24"/>
          <w:szCs w:val="24"/>
        </w:rPr>
      </w:pPr>
      <w:proofErr w:type="spellStart"/>
      <w:r w:rsidRPr="001619FF">
        <w:rPr>
          <w:rFonts w:ascii="Times New Roman" w:hAnsi="Times New Roman" w:cs="Times New Roman"/>
          <w:b/>
          <w:sz w:val="24"/>
          <w:szCs w:val="24"/>
        </w:rPr>
        <w:t>Сунуштоочу</w:t>
      </w:r>
      <w:proofErr w:type="spellEnd"/>
      <w:r w:rsidRPr="001619FF">
        <w:rPr>
          <w:rFonts w:ascii="Times New Roman" w:hAnsi="Times New Roman" w:cs="Times New Roman"/>
          <w:b/>
          <w:sz w:val="24"/>
          <w:szCs w:val="24"/>
        </w:rPr>
        <w:t>/</w:t>
      </w:r>
      <w:proofErr w:type="spellStart"/>
      <w:r w:rsidRPr="001619FF">
        <w:rPr>
          <w:rFonts w:ascii="Times New Roman" w:hAnsi="Times New Roman" w:cs="Times New Roman"/>
          <w:b/>
          <w:sz w:val="24"/>
          <w:szCs w:val="24"/>
        </w:rPr>
        <w:t>мекеменин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аталышы</w:t>
      </w:r>
      <w:proofErr w:type="spellEnd"/>
      <w:r w:rsidRPr="001619FF">
        <w:rPr>
          <w:rFonts w:ascii="Times New Roman" w:hAnsi="Times New Roman" w:cs="Times New Roman"/>
          <w:b/>
          <w:sz w:val="24"/>
          <w:szCs w:val="24"/>
        </w:rPr>
        <w:t>: …………………………………………</w:t>
      </w:r>
    </w:p>
    <w:p w:rsidRPr="001619FF" w:rsidR="00AA5DCE" w:rsidP="00AA5DCE" w:rsidRDefault="00AA5DCE" w14:paraId="6CBC20B2" w14:textId="27E33618">
      <w:pPr>
        <w:pStyle w:val="af"/>
        <w:numPr>
          <w:ilvl w:val="0"/>
          <w:numId w:val="46"/>
        </w:numPr>
        <w:spacing w:line="240" w:lineRule="auto"/>
        <w:rPr>
          <w:rFonts w:ascii="Times New Roman" w:hAnsi="Times New Roman" w:cs="Times New Roman"/>
          <w:b/>
          <w:sz w:val="24"/>
          <w:szCs w:val="24"/>
        </w:rPr>
      </w:pPr>
      <w:proofErr w:type="spellStart"/>
      <w:r w:rsidRPr="001619FF">
        <w:rPr>
          <w:rFonts w:ascii="Times New Roman" w:hAnsi="Times New Roman" w:cs="Times New Roman"/>
          <w:b/>
          <w:sz w:val="24"/>
          <w:szCs w:val="24"/>
        </w:rPr>
        <w:t>Байланышуу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үчүн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жооптуу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адам</w:t>
      </w:r>
      <w:proofErr w:type="spellEnd"/>
      <w:r w:rsidRPr="001619FF">
        <w:rPr>
          <w:rFonts w:ascii="Times New Roman" w:hAnsi="Times New Roman" w:cs="Times New Roman"/>
          <w:b/>
          <w:sz w:val="24"/>
          <w:szCs w:val="24"/>
        </w:rPr>
        <w:t>: ………………………………………………</w:t>
      </w:r>
    </w:p>
    <w:p w:rsidRPr="001619FF" w:rsidR="00AA5DCE" w:rsidP="00AA5DCE" w:rsidRDefault="00AA5DCE" w14:paraId="7D35CC42" w14:textId="5AFFE2CB">
      <w:pPr>
        <w:pStyle w:val="af"/>
        <w:numPr>
          <w:ilvl w:val="0"/>
          <w:numId w:val="46"/>
        </w:numPr>
        <w:spacing w:line="240" w:lineRule="auto"/>
        <w:rPr>
          <w:rFonts w:ascii="Times New Roman" w:hAnsi="Times New Roman" w:cs="Times New Roman"/>
          <w:b/>
          <w:sz w:val="24"/>
          <w:szCs w:val="24"/>
        </w:rPr>
      </w:pPr>
      <w:proofErr w:type="spellStart"/>
      <w:r w:rsidRPr="001619FF">
        <w:rPr>
          <w:rFonts w:ascii="Times New Roman" w:hAnsi="Times New Roman" w:cs="Times New Roman"/>
          <w:b/>
          <w:sz w:val="24"/>
          <w:szCs w:val="24"/>
        </w:rPr>
        <w:t>Байланыш</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маалыматтары</w:t>
      </w:r>
      <w:proofErr w:type="spellEnd"/>
      <w:r w:rsidRPr="001619FF">
        <w:rPr>
          <w:rFonts w:ascii="Times New Roman" w:hAnsi="Times New Roman" w:cs="Times New Roman"/>
          <w:b/>
          <w:sz w:val="24"/>
          <w:szCs w:val="24"/>
        </w:rPr>
        <w:t>: ……………………………………………………</w:t>
      </w:r>
    </w:p>
    <w:p w:rsidRPr="001619FF" w:rsidR="00E77DCF" w:rsidP="00AA5DCE" w:rsidRDefault="00AA5DCE" w14:paraId="000002FC" w14:textId="25AC5E8A">
      <w:pPr>
        <w:pStyle w:val="af"/>
        <w:numPr>
          <w:ilvl w:val="0"/>
          <w:numId w:val="46"/>
        </w:numPr>
        <w:spacing w:line="240" w:lineRule="auto"/>
        <w:rPr>
          <w:rFonts w:ascii="Times New Roman" w:hAnsi="Times New Roman" w:cs="Times New Roman"/>
          <w:b/>
          <w:sz w:val="24"/>
          <w:szCs w:val="24"/>
        </w:rPr>
      </w:pPr>
      <w:proofErr w:type="spellStart"/>
      <w:r w:rsidRPr="001619FF">
        <w:rPr>
          <w:rFonts w:ascii="Times New Roman" w:hAnsi="Times New Roman" w:cs="Times New Roman"/>
          <w:b/>
          <w:sz w:val="24"/>
          <w:szCs w:val="24"/>
        </w:rPr>
        <w:t>Субдолбоордун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бюджети</w:t>
      </w:r>
      <w:proofErr w:type="spellEnd"/>
      <w:r w:rsidRPr="001619FF">
        <w:rPr>
          <w:rFonts w:ascii="Times New Roman" w:hAnsi="Times New Roman" w:cs="Times New Roman"/>
          <w:b/>
          <w:sz w:val="24"/>
          <w:szCs w:val="24"/>
        </w:rPr>
        <w:t>: ……………………………………………………</w:t>
      </w:r>
    </w:p>
    <w:p w:rsidRPr="001619FF" w:rsidR="00E77DCF" w:rsidP="00AA5DCE" w:rsidRDefault="00AA5DCE" w14:paraId="000002FD" w14:textId="7722AA1A">
      <w:pPr>
        <w:pStyle w:val="af"/>
        <w:numPr>
          <w:ilvl w:val="0"/>
          <w:numId w:val="46"/>
        </w:numPr>
        <w:pBdr>
          <w:top w:val="nil"/>
          <w:left w:val="nil"/>
          <w:bottom w:val="nil"/>
          <w:right w:val="nil"/>
          <w:between w:val="nil"/>
        </w:pBd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Кыскача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баяндама</w:t>
      </w:r>
      <w:proofErr w:type="spellEnd"/>
      <w:r w:rsidRPr="001619FF" w:rsidR="002229D7">
        <w:rPr>
          <w:rFonts w:ascii="Times New Roman" w:hAnsi="Times New Roman" w:cs="Times New Roman"/>
          <w:b/>
          <w:sz w:val="24"/>
          <w:szCs w:val="24"/>
        </w:rPr>
        <w:t>:</w:t>
      </w:r>
    </w:p>
    <w:p w:rsidRPr="001619FF" w:rsidR="00E77DCF" w:rsidP="006C028F" w:rsidRDefault="00AA5DCE" w14:paraId="000002FE" w14:textId="7D09B114">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Идеяңыздын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планыңыздын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кыскача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баянын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компоненттерди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ыкмаларды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күтүлүүчү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жыйынтыктарды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конкреттүү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туура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стратегияларды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кеңири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баяндаңыз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таасиринин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кеңири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масштабын</w:t>
      </w:r>
      <w:proofErr w:type="spellEnd"/>
      <w:r w:rsidRPr="001619FF">
        <w:rPr>
          <w:rFonts w:ascii="Times New Roman" w:hAnsi="Times New Roman" w:cs="Times New Roman"/>
          <w:sz w:val="24"/>
          <w:szCs w:val="24"/>
        </w:rPr>
        <w:t xml:space="preserve"> так </w:t>
      </w:r>
      <w:proofErr w:type="spellStart"/>
      <w:r w:rsidRPr="001619FF">
        <w:rPr>
          <w:rFonts w:ascii="Times New Roman" w:hAnsi="Times New Roman" w:cs="Times New Roman"/>
          <w:sz w:val="24"/>
          <w:szCs w:val="24"/>
        </w:rPr>
        <w:t>белгилеңиз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маанилүү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аспектилерин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ар </w:t>
      </w:r>
      <w:proofErr w:type="spellStart"/>
      <w:r w:rsidRPr="001619FF">
        <w:rPr>
          <w:rFonts w:ascii="Times New Roman" w:hAnsi="Times New Roman" w:cs="Times New Roman"/>
          <w:sz w:val="24"/>
          <w:szCs w:val="24"/>
        </w:rPr>
        <w:t>тараптуу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сүрөттөп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берүүңүздү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камсыздаңыз</w:t>
      </w:r>
      <w:proofErr w:type="spellEnd"/>
      <w:r w:rsidRPr="001619FF">
        <w:rPr>
          <w:rFonts w:ascii="Times New Roman" w:hAnsi="Times New Roman" w:cs="Times New Roman"/>
          <w:sz w:val="24"/>
          <w:szCs w:val="24"/>
        </w:rPr>
        <w:t>.</w:t>
      </w:r>
    </w:p>
    <w:tbl>
      <w:tblPr>
        <w:tblStyle w:val="42"/>
        <w:tblW w:w="9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493"/>
      </w:tblGrid>
      <w:tr w:rsidRPr="001619FF" w:rsidR="001619FF" w:rsidTr="00525995" w14:paraId="0BA7D417" w14:textId="77777777">
        <w:trPr>
          <w:trHeight w:val="300"/>
        </w:trPr>
        <w:tc>
          <w:tcPr>
            <w:tcW w:w="9493" w:type="dxa"/>
          </w:tcPr>
          <w:p w:rsidRPr="001619FF" w:rsidR="00E77DCF" w:rsidP="006C028F" w:rsidRDefault="00E77DCF" w14:paraId="000002FF" w14:textId="77777777">
            <w:pPr>
              <w:jc w:val="both"/>
              <w:rPr>
                <w:rFonts w:ascii="Times New Roman" w:hAnsi="Times New Roman" w:cs="Times New Roman"/>
                <w:sz w:val="24"/>
                <w:szCs w:val="24"/>
              </w:rPr>
            </w:pPr>
          </w:p>
          <w:p w:rsidRPr="001619FF" w:rsidR="00E77DCF" w:rsidP="006C028F" w:rsidRDefault="00E77DCF" w14:paraId="00000306" w14:textId="77777777">
            <w:pPr>
              <w:jc w:val="both"/>
              <w:rPr>
                <w:rFonts w:ascii="Times New Roman" w:hAnsi="Times New Roman" w:cs="Times New Roman"/>
                <w:sz w:val="24"/>
                <w:szCs w:val="24"/>
              </w:rPr>
            </w:pPr>
          </w:p>
        </w:tc>
      </w:tr>
    </w:tbl>
    <w:p w:rsidRPr="001619FF" w:rsidR="00E77DCF" w:rsidP="00AA5DCE" w:rsidRDefault="002229D7" w14:paraId="00000308" w14:textId="77777777">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SWOT-анализ:</w:t>
      </w:r>
    </w:p>
    <w:p w:rsidRPr="001619FF" w:rsidR="00E77DCF" w:rsidP="006C028F" w:rsidRDefault="002014BE" w14:paraId="00000309" w14:textId="49698D42">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Университеттин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субдолбоорго</w:t>
      </w:r>
      <w:proofErr w:type="spellEnd"/>
      <w:r w:rsidRPr="001619FF">
        <w:rPr>
          <w:rFonts w:ascii="Times New Roman" w:hAnsi="Times New Roman" w:cs="Times New Roman"/>
          <w:sz w:val="24"/>
          <w:szCs w:val="24"/>
        </w:rPr>
        <w:t xml:space="preserve"> карата </w:t>
      </w:r>
      <w:proofErr w:type="spellStart"/>
      <w:r w:rsidRPr="001619FF">
        <w:rPr>
          <w:rFonts w:ascii="Times New Roman" w:hAnsi="Times New Roman" w:cs="Times New Roman"/>
          <w:sz w:val="24"/>
          <w:szCs w:val="24"/>
        </w:rPr>
        <w:t>стратегикалык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планын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сүрөттөп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өзгөчө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инфратүзүмдү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ресурстарды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багыттарда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интеллектуалдык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потенциалды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өнүктүрүү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жаатында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Азыркы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өнүгүү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абалын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күчтүү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жактарын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мүмкүнчүлүктөрүн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жактарын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коркунучтарды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жоюу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аркылуу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кеңейтүү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мүмкүнчүлүктөрүн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катышуучуларды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камтыган</w:t>
      </w:r>
      <w:proofErr w:type="spellEnd"/>
      <w:r w:rsidRPr="001619FF">
        <w:rPr>
          <w:rFonts w:ascii="Times New Roman" w:hAnsi="Times New Roman" w:cs="Times New Roman"/>
          <w:sz w:val="24"/>
          <w:szCs w:val="24"/>
        </w:rPr>
        <w:t xml:space="preserve"> SWOT-</w:t>
      </w:r>
      <w:proofErr w:type="spellStart"/>
      <w:r w:rsidRPr="001619FF">
        <w:rPr>
          <w:rFonts w:ascii="Times New Roman" w:hAnsi="Times New Roman" w:cs="Times New Roman"/>
          <w:sz w:val="24"/>
          <w:szCs w:val="24"/>
        </w:rPr>
        <w:t>талдоонун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кыскача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жыйынтыгын</w:t>
      </w:r>
      <w:proofErr w:type="spellEnd"/>
      <w:r w:rsidRPr="001619FF">
        <w:rPr>
          <w:rFonts w:ascii="Times New Roman" w:hAnsi="Times New Roman" w:cs="Times New Roman"/>
          <w:sz w:val="24"/>
          <w:szCs w:val="24"/>
        </w:rPr>
        <w:t xml:space="preserve"> </w:t>
      </w:r>
      <w:proofErr w:type="spellStart"/>
      <w:proofErr w:type="gram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w:t>
      </w:r>
      <w:r w:rsidRPr="001619FF" w:rsidR="002229D7">
        <w:rPr>
          <w:rFonts w:ascii="Times New Roman" w:hAnsi="Times New Roman" w:cs="Times New Roman"/>
          <w:sz w:val="24"/>
          <w:szCs w:val="24"/>
        </w:rPr>
        <w:t>.</w:t>
      </w:r>
      <w:proofErr w:type="gramEnd"/>
    </w:p>
    <w:tbl>
      <w:tblPr>
        <w:tblStyle w:val="41"/>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4673"/>
        <w:gridCol w:w="4678"/>
      </w:tblGrid>
      <w:tr w:rsidRPr="001619FF" w:rsidR="001619FF" w:rsidTr="00525995" w14:paraId="40802D81" w14:textId="77777777">
        <w:trPr>
          <w:trHeight w:val="300"/>
        </w:trPr>
        <w:tc>
          <w:tcPr>
            <w:tcW w:w="4673" w:type="dxa"/>
            <w:shd w:val="clear" w:color="auto" w:fill="D9D9D9"/>
          </w:tcPr>
          <w:p w:rsidRPr="001619FF" w:rsidR="00E77DCF" w:rsidP="006C028F" w:rsidRDefault="002014BE" w14:paraId="0000030A" w14:textId="7196B9F2">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Күчтүү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жактары</w:t>
            </w:r>
            <w:proofErr w:type="spellEnd"/>
          </w:p>
        </w:tc>
        <w:tc>
          <w:tcPr>
            <w:tcW w:w="4678" w:type="dxa"/>
            <w:shd w:val="clear" w:color="auto" w:fill="D9D9D9"/>
          </w:tcPr>
          <w:p w:rsidRPr="001619FF" w:rsidR="00E77DCF" w:rsidP="006C028F" w:rsidRDefault="002014BE" w14:paraId="0000030B" w14:textId="7D29420E">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Алсыз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жактары</w:t>
            </w:r>
            <w:proofErr w:type="spellEnd"/>
          </w:p>
        </w:tc>
      </w:tr>
      <w:tr w:rsidRPr="001619FF" w:rsidR="001619FF" w:rsidTr="00525995" w14:paraId="105E7BB8" w14:textId="77777777">
        <w:trPr>
          <w:trHeight w:val="300"/>
        </w:trPr>
        <w:tc>
          <w:tcPr>
            <w:tcW w:w="4673" w:type="dxa"/>
          </w:tcPr>
          <w:p w:rsidRPr="001619FF" w:rsidR="00E77DCF" w:rsidP="006C028F" w:rsidRDefault="00E77DCF" w14:paraId="0000030C" w14:textId="77777777">
            <w:pPr>
              <w:jc w:val="both"/>
              <w:rPr>
                <w:rFonts w:ascii="Times New Roman" w:hAnsi="Times New Roman" w:cs="Times New Roman"/>
                <w:sz w:val="24"/>
                <w:szCs w:val="24"/>
              </w:rPr>
            </w:pPr>
          </w:p>
          <w:p w:rsidR="00E77DCF" w:rsidP="006C028F" w:rsidRDefault="00E77DCF" w14:paraId="3AAD74A5" w14:textId="77777777">
            <w:pPr>
              <w:jc w:val="both"/>
              <w:rPr>
                <w:rFonts w:ascii="Times New Roman" w:hAnsi="Times New Roman" w:cs="Times New Roman"/>
                <w:sz w:val="24"/>
                <w:szCs w:val="24"/>
              </w:rPr>
            </w:pPr>
          </w:p>
          <w:p w:rsidRPr="001619FF" w:rsidR="00DA3BE0" w:rsidP="006C028F" w:rsidRDefault="00DA3BE0" w14:paraId="0000030D" w14:textId="44D857CF">
            <w:pPr>
              <w:jc w:val="both"/>
              <w:rPr>
                <w:rFonts w:ascii="Times New Roman" w:hAnsi="Times New Roman" w:cs="Times New Roman"/>
                <w:sz w:val="24"/>
                <w:szCs w:val="24"/>
              </w:rPr>
            </w:pPr>
          </w:p>
        </w:tc>
        <w:tc>
          <w:tcPr>
            <w:tcW w:w="4678" w:type="dxa"/>
          </w:tcPr>
          <w:p w:rsidRPr="001619FF" w:rsidR="00E77DCF" w:rsidP="006C028F" w:rsidRDefault="00E77DCF" w14:paraId="00000311" w14:textId="77777777">
            <w:pPr>
              <w:jc w:val="both"/>
              <w:rPr>
                <w:rFonts w:ascii="Times New Roman" w:hAnsi="Times New Roman" w:cs="Times New Roman"/>
                <w:sz w:val="24"/>
                <w:szCs w:val="24"/>
              </w:rPr>
            </w:pPr>
          </w:p>
          <w:p w:rsidRPr="001619FF" w:rsidR="00E77DCF" w:rsidP="006C028F" w:rsidRDefault="00E77DCF" w14:paraId="00000312" w14:textId="77777777">
            <w:pPr>
              <w:jc w:val="both"/>
              <w:rPr>
                <w:rFonts w:ascii="Times New Roman" w:hAnsi="Times New Roman" w:cs="Times New Roman"/>
                <w:sz w:val="24"/>
                <w:szCs w:val="24"/>
              </w:rPr>
            </w:pPr>
          </w:p>
        </w:tc>
      </w:tr>
      <w:tr w:rsidRPr="001619FF" w:rsidR="001619FF" w:rsidTr="00525995" w14:paraId="13BCEAC2" w14:textId="77777777">
        <w:trPr>
          <w:trHeight w:val="300"/>
        </w:trPr>
        <w:tc>
          <w:tcPr>
            <w:tcW w:w="4673" w:type="dxa"/>
            <w:shd w:val="clear" w:color="auto" w:fill="D9D9D9"/>
          </w:tcPr>
          <w:p w:rsidRPr="001619FF" w:rsidR="00E77DCF" w:rsidP="006C028F" w:rsidRDefault="002014BE" w14:paraId="00000313" w14:textId="74271D04">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Мүмкүнчүлүктөр</w:t>
            </w:r>
            <w:proofErr w:type="spellEnd"/>
          </w:p>
        </w:tc>
        <w:tc>
          <w:tcPr>
            <w:tcW w:w="4678" w:type="dxa"/>
            <w:shd w:val="clear" w:color="auto" w:fill="D9D9D9"/>
          </w:tcPr>
          <w:p w:rsidRPr="001619FF" w:rsidR="00E77DCF" w:rsidP="006C028F" w:rsidRDefault="002014BE" w14:paraId="00000314" w14:textId="615CFDE1">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Коркунучтар</w:t>
            </w:r>
            <w:proofErr w:type="spellEnd"/>
          </w:p>
        </w:tc>
      </w:tr>
      <w:tr w:rsidRPr="001619FF" w:rsidR="00E77DCF" w:rsidTr="00525995" w14:paraId="5186CEB2" w14:textId="77777777">
        <w:trPr>
          <w:trHeight w:val="300"/>
        </w:trPr>
        <w:tc>
          <w:tcPr>
            <w:tcW w:w="4673" w:type="dxa"/>
          </w:tcPr>
          <w:p w:rsidRPr="001619FF" w:rsidR="00E77DCF" w:rsidP="006C028F" w:rsidRDefault="00E77DCF" w14:paraId="00000315" w14:textId="77777777">
            <w:pPr>
              <w:jc w:val="both"/>
              <w:rPr>
                <w:rFonts w:ascii="Times New Roman" w:hAnsi="Times New Roman" w:cs="Times New Roman"/>
                <w:sz w:val="24"/>
                <w:szCs w:val="24"/>
              </w:rPr>
            </w:pPr>
          </w:p>
          <w:p w:rsidR="00E77DCF" w:rsidP="006C028F" w:rsidRDefault="00E77DCF" w14:paraId="5F8678E2" w14:textId="77777777">
            <w:pPr>
              <w:jc w:val="both"/>
              <w:rPr>
                <w:rFonts w:ascii="Times New Roman" w:hAnsi="Times New Roman" w:cs="Times New Roman"/>
                <w:sz w:val="24"/>
                <w:szCs w:val="24"/>
              </w:rPr>
            </w:pPr>
          </w:p>
          <w:p w:rsidRPr="001619FF" w:rsidR="00DA3BE0" w:rsidP="006C028F" w:rsidRDefault="00DA3BE0" w14:paraId="00000319" w14:textId="456C1C4C">
            <w:pPr>
              <w:jc w:val="both"/>
              <w:rPr>
                <w:rFonts w:ascii="Times New Roman" w:hAnsi="Times New Roman" w:cs="Times New Roman"/>
                <w:sz w:val="24"/>
                <w:szCs w:val="24"/>
              </w:rPr>
            </w:pPr>
          </w:p>
        </w:tc>
        <w:tc>
          <w:tcPr>
            <w:tcW w:w="4678" w:type="dxa"/>
          </w:tcPr>
          <w:p w:rsidRPr="001619FF" w:rsidR="00E77DCF" w:rsidP="006C028F" w:rsidRDefault="00E77DCF" w14:paraId="0000031A" w14:textId="77777777">
            <w:pPr>
              <w:jc w:val="both"/>
              <w:rPr>
                <w:rFonts w:ascii="Times New Roman" w:hAnsi="Times New Roman" w:cs="Times New Roman"/>
                <w:sz w:val="24"/>
                <w:szCs w:val="24"/>
              </w:rPr>
            </w:pPr>
          </w:p>
        </w:tc>
      </w:tr>
    </w:tbl>
    <w:p w:rsidRPr="001619FF" w:rsidR="00E77DCF" w:rsidP="006C028F" w:rsidRDefault="00E77DCF" w14:paraId="0000031B" w14:textId="77777777">
      <w:pPr>
        <w:spacing w:line="240" w:lineRule="auto"/>
        <w:jc w:val="both"/>
        <w:rPr>
          <w:rFonts w:ascii="Times New Roman" w:hAnsi="Times New Roman" w:cs="Times New Roman"/>
          <w:sz w:val="24"/>
          <w:szCs w:val="24"/>
        </w:rPr>
      </w:pPr>
    </w:p>
    <w:p w:rsidRPr="001619FF" w:rsidR="00E77DCF" w:rsidP="003F4261" w:rsidRDefault="002014BE" w14:paraId="0000031C" w14:textId="07A37C9E">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Улуттук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артыкчылык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берүүчү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багыттарга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шайкештиги</w:t>
      </w:r>
      <w:proofErr w:type="spellEnd"/>
      <w:r w:rsidRPr="001619FF" w:rsidR="002229D7">
        <w:rPr>
          <w:rFonts w:ascii="Times New Roman" w:hAnsi="Times New Roman" w:cs="Times New Roman"/>
          <w:b/>
          <w:sz w:val="24"/>
          <w:szCs w:val="24"/>
        </w:rPr>
        <w:t>:</w:t>
      </w:r>
    </w:p>
    <w:p w:rsidRPr="001619FF" w:rsidR="00E77DCF" w:rsidP="006C028F" w:rsidRDefault="002014BE" w14:paraId="0000031D" w14:textId="267CD7AE">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Субдолбооруңуздун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жергиликтүү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улуттук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артыкчылык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берүүчү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багыттарга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шайкештигин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ушул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багыттардагы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мүмкүнчүлүктөрүн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сүрөттөп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w:t>
      </w:r>
    </w:p>
    <w:tbl>
      <w:tblPr>
        <w:tblStyle w:val="400"/>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1619FF" w:rsidTr="00525995" w14:paraId="3BB461AC" w14:textId="77777777">
        <w:trPr>
          <w:trHeight w:val="300"/>
        </w:trPr>
        <w:tc>
          <w:tcPr>
            <w:tcW w:w="9351" w:type="dxa"/>
          </w:tcPr>
          <w:p w:rsidRPr="001619FF" w:rsidR="007E0995" w:rsidP="006C028F" w:rsidRDefault="007E0995" w14:paraId="56F4212D" w14:textId="77777777">
            <w:pPr>
              <w:jc w:val="both"/>
              <w:rPr>
                <w:rFonts w:ascii="Times New Roman" w:hAnsi="Times New Roman" w:cs="Times New Roman"/>
                <w:sz w:val="24"/>
                <w:szCs w:val="24"/>
              </w:rPr>
            </w:pPr>
          </w:p>
          <w:p w:rsidRPr="001619FF" w:rsidR="00E77DCF" w:rsidP="006C028F" w:rsidRDefault="00E77DCF" w14:paraId="00000327" w14:textId="77777777">
            <w:pPr>
              <w:jc w:val="both"/>
              <w:rPr>
                <w:rFonts w:ascii="Times New Roman" w:hAnsi="Times New Roman" w:cs="Times New Roman"/>
                <w:sz w:val="24"/>
                <w:szCs w:val="24"/>
              </w:rPr>
            </w:pPr>
          </w:p>
        </w:tc>
      </w:tr>
    </w:tbl>
    <w:p w:rsidRPr="001619FF" w:rsidR="00E77DCF" w:rsidP="003F4261" w:rsidRDefault="002014BE" w14:paraId="00000329" w14:textId="1EFC0ACC">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Башкаруу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командасы</w:t>
      </w:r>
      <w:proofErr w:type="spellEnd"/>
      <w:r w:rsidRPr="001619FF" w:rsidR="002229D7">
        <w:rPr>
          <w:rFonts w:ascii="Times New Roman" w:hAnsi="Times New Roman" w:cs="Times New Roman"/>
          <w:b/>
          <w:sz w:val="24"/>
          <w:szCs w:val="24"/>
        </w:rPr>
        <w:t>:</w:t>
      </w:r>
    </w:p>
    <w:p w:rsidRPr="001619FF" w:rsidR="00E77DCF" w:rsidP="006C028F" w:rsidRDefault="002014BE" w14:paraId="0000032A" w14:textId="727CD9D3">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жооптуу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кызматкерлерди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тааныштырыңыз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Алардын</w:t>
      </w:r>
      <w:proofErr w:type="spellEnd"/>
      <w:r w:rsidRPr="001619FF">
        <w:rPr>
          <w:rFonts w:ascii="Times New Roman" w:hAnsi="Times New Roman" w:cs="Times New Roman"/>
          <w:sz w:val="24"/>
          <w:szCs w:val="24"/>
        </w:rPr>
        <w:t xml:space="preserve"> институтка </w:t>
      </w:r>
      <w:proofErr w:type="spellStart"/>
      <w:r w:rsidRPr="001619FF">
        <w:rPr>
          <w:rFonts w:ascii="Times New Roman" w:hAnsi="Times New Roman" w:cs="Times New Roman"/>
          <w:sz w:val="24"/>
          <w:szCs w:val="24"/>
        </w:rPr>
        <w:t>тиешеси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тажрыйбасы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алкагындагы</w:t>
      </w:r>
      <w:proofErr w:type="spellEnd"/>
      <w:r w:rsidRPr="001619FF">
        <w:rPr>
          <w:rFonts w:ascii="Times New Roman" w:hAnsi="Times New Roman" w:cs="Times New Roman"/>
          <w:sz w:val="24"/>
          <w:szCs w:val="24"/>
        </w:rPr>
        <w:t xml:space="preserve"> так </w:t>
      </w:r>
      <w:proofErr w:type="spellStart"/>
      <w:r w:rsidRPr="001619FF">
        <w:rPr>
          <w:rFonts w:ascii="Times New Roman" w:hAnsi="Times New Roman" w:cs="Times New Roman"/>
          <w:sz w:val="24"/>
          <w:szCs w:val="24"/>
        </w:rPr>
        <w:t>милдеттери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жөнүндө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маалымат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w:t>
      </w:r>
    </w:p>
    <w:tbl>
      <w:tblPr>
        <w:tblStyle w:val="39"/>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525995" w14:paraId="1213E99D" w14:textId="77777777">
        <w:trPr>
          <w:trHeight w:val="300"/>
        </w:trPr>
        <w:tc>
          <w:tcPr>
            <w:tcW w:w="9351" w:type="dxa"/>
          </w:tcPr>
          <w:p w:rsidRPr="001619FF" w:rsidR="00E77DCF" w:rsidP="003F4261" w:rsidRDefault="00E77DCF" w14:paraId="0000032B" w14:textId="77777777">
            <w:pPr>
              <w:numPr>
                <w:ilvl w:val="0"/>
                <w:numId w:val="28"/>
              </w:numPr>
              <w:pBdr>
                <w:top w:val="nil"/>
                <w:left w:val="nil"/>
                <w:bottom w:val="nil"/>
                <w:right w:val="nil"/>
                <w:between w:val="nil"/>
              </w:pBdr>
              <w:jc w:val="both"/>
              <w:rPr>
                <w:rFonts w:ascii="Times New Roman" w:hAnsi="Times New Roman" w:cs="Times New Roman"/>
                <w:sz w:val="24"/>
                <w:szCs w:val="24"/>
              </w:rPr>
            </w:pPr>
          </w:p>
          <w:p w:rsidRPr="001619FF" w:rsidR="00E77DCF" w:rsidP="003F4261" w:rsidRDefault="00E77DCF" w14:paraId="0000032C" w14:textId="77777777">
            <w:pPr>
              <w:numPr>
                <w:ilvl w:val="0"/>
                <w:numId w:val="28"/>
              </w:numPr>
              <w:pBdr>
                <w:top w:val="nil"/>
                <w:left w:val="nil"/>
                <w:bottom w:val="nil"/>
                <w:right w:val="nil"/>
                <w:between w:val="nil"/>
              </w:pBdr>
              <w:jc w:val="both"/>
              <w:rPr>
                <w:rFonts w:ascii="Times New Roman" w:hAnsi="Times New Roman" w:cs="Times New Roman"/>
                <w:sz w:val="24"/>
                <w:szCs w:val="24"/>
              </w:rPr>
            </w:pPr>
          </w:p>
          <w:p w:rsidRPr="001619FF" w:rsidR="001D2E66" w:rsidP="006C028F" w:rsidRDefault="001D2E66" w14:paraId="00000330" w14:textId="75A00A5A">
            <w:pPr>
              <w:jc w:val="both"/>
              <w:rPr>
                <w:rFonts w:ascii="Times New Roman" w:hAnsi="Times New Roman" w:cs="Times New Roman"/>
                <w:b/>
                <w:sz w:val="24"/>
                <w:szCs w:val="24"/>
              </w:rPr>
            </w:pPr>
          </w:p>
        </w:tc>
      </w:tr>
    </w:tbl>
    <w:p w:rsidRPr="001619FF" w:rsidR="00E77DCF" w:rsidP="006C028F" w:rsidRDefault="00E77DCF" w14:paraId="00000331" w14:textId="77777777">
      <w:pPr>
        <w:spacing w:line="240" w:lineRule="auto"/>
        <w:jc w:val="both"/>
        <w:rPr>
          <w:rFonts w:ascii="Times New Roman" w:hAnsi="Times New Roman" w:cs="Times New Roman"/>
          <w:b/>
          <w:sz w:val="24"/>
          <w:szCs w:val="24"/>
        </w:rPr>
      </w:pPr>
    </w:p>
    <w:p w:rsidRPr="001619FF" w:rsidR="00E77DCF" w:rsidP="003F4261" w:rsidRDefault="002014BE" w14:paraId="00000332" w14:textId="0A00C89C">
      <w:pPr>
        <w:numPr>
          <w:ilvl w:val="0"/>
          <w:numId w:val="17"/>
        </w:numPr>
        <w:pBdr>
          <w:top w:val="nil"/>
          <w:left w:val="nil"/>
          <w:bottom w:val="nil"/>
          <w:right w:val="nil"/>
          <w:between w:val="nil"/>
        </w:pBd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Ишке</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ашыруу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боюнча</w:t>
      </w:r>
      <w:proofErr w:type="spellEnd"/>
      <w:r w:rsidRPr="001619FF">
        <w:rPr>
          <w:rFonts w:ascii="Times New Roman" w:hAnsi="Times New Roman" w:cs="Times New Roman"/>
          <w:b/>
          <w:sz w:val="24"/>
          <w:szCs w:val="24"/>
        </w:rPr>
        <w:t xml:space="preserve"> </w:t>
      </w:r>
      <w:proofErr w:type="spellStart"/>
      <w:r w:rsidRPr="001619FF" w:rsidR="00DD6DB1">
        <w:rPr>
          <w:rFonts w:ascii="Times New Roman" w:hAnsi="Times New Roman" w:cs="Times New Roman"/>
          <w:b/>
          <w:sz w:val="24"/>
          <w:szCs w:val="24"/>
        </w:rPr>
        <w:t>суб</w:t>
      </w:r>
      <w:r w:rsidRPr="001619FF">
        <w:rPr>
          <w:rFonts w:ascii="Times New Roman" w:hAnsi="Times New Roman" w:cs="Times New Roman"/>
          <w:b/>
          <w:sz w:val="24"/>
          <w:szCs w:val="24"/>
        </w:rPr>
        <w:t>категориялар</w:t>
      </w:r>
      <w:proofErr w:type="spellEnd"/>
      <w:r w:rsidRPr="001619FF">
        <w:rPr>
          <w:rFonts w:ascii="Times New Roman" w:hAnsi="Times New Roman" w:cs="Times New Roman"/>
          <w:b/>
          <w:sz w:val="24"/>
          <w:szCs w:val="24"/>
        </w:rPr>
        <w:t>/</w:t>
      </w:r>
      <w:proofErr w:type="spellStart"/>
      <w:r w:rsidRPr="001619FF" w:rsidR="00DD6DB1">
        <w:rPr>
          <w:rFonts w:ascii="Times New Roman" w:hAnsi="Times New Roman" w:cs="Times New Roman"/>
          <w:b/>
          <w:sz w:val="24"/>
          <w:szCs w:val="24"/>
        </w:rPr>
        <w:t>суббол</w:t>
      </w:r>
      <w:r w:rsidRPr="001619FF" w:rsidR="00DD6DB1">
        <w:rPr>
          <w:rFonts w:ascii="Times New Roman" w:hAnsi="Times New Roman" w:cs="Times New Roman"/>
          <w:sz w:val="24"/>
          <w:szCs w:val="24"/>
        </w:rPr>
        <w:t>ү</w:t>
      </w:r>
      <w:r w:rsidRPr="001619FF" w:rsidR="00DD6DB1">
        <w:rPr>
          <w:rFonts w:ascii="Times New Roman" w:hAnsi="Times New Roman" w:cs="Times New Roman"/>
          <w:b/>
          <w:sz w:val="24"/>
          <w:szCs w:val="24"/>
        </w:rPr>
        <w:t>мд</w:t>
      </w:r>
      <w:r w:rsidRPr="001619FF" w:rsidR="00DD6DB1">
        <w:rPr>
          <w:rFonts w:ascii="Times New Roman" w:hAnsi="Times New Roman" w:cs="Times New Roman"/>
          <w:sz w:val="24"/>
          <w:szCs w:val="24"/>
        </w:rPr>
        <w:t>ө</w:t>
      </w:r>
      <w:r w:rsidRPr="001619FF" w:rsidR="00DD6DB1">
        <w:rPr>
          <w:rFonts w:ascii="Times New Roman" w:hAnsi="Times New Roman" w:cs="Times New Roman"/>
          <w:b/>
          <w:sz w:val="24"/>
          <w:szCs w:val="24"/>
        </w:rPr>
        <w:t>р</w:t>
      </w:r>
      <w:proofErr w:type="spellEnd"/>
      <w:r w:rsidRPr="001619FF" w:rsidR="002229D7">
        <w:rPr>
          <w:rFonts w:ascii="Times New Roman" w:hAnsi="Times New Roman" w:cs="Times New Roman"/>
          <w:b/>
          <w:sz w:val="24"/>
          <w:szCs w:val="24"/>
        </w:rPr>
        <w:t xml:space="preserve">: </w:t>
      </w:r>
    </w:p>
    <w:p w:rsidRPr="001619FF" w:rsidR="00E77DCF" w:rsidP="006C028F" w:rsidRDefault="002014BE" w14:paraId="00000333" w14:textId="782647A2">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Төмөнк</w:t>
      </w:r>
      <w:bookmarkStart w:name="_Hlk201828470" w:id="49"/>
      <w:r w:rsidRPr="001619FF">
        <w:rPr>
          <w:rFonts w:ascii="Times New Roman" w:hAnsi="Times New Roman" w:cs="Times New Roman"/>
          <w:sz w:val="24"/>
          <w:szCs w:val="24"/>
        </w:rPr>
        <w:t>ү</w:t>
      </w:r>
      <w:bookmarkEnd w:id="49"/>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таблицада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компоненттердин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көрсөткүчтөрдүн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күтүлүүчү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жыйынтыктардын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болжолдуу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чыгымдарынын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кыскача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мазмунун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таблицада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алкагында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алынуучу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товарлардын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кызматтардын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иштердин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тизмеси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эмес</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категориялары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камтылышы</w:t>
      </w:r>
      <w:proofErr w:type="spellEnd"/>
      <w:r w:rsidRPr="001619FF">
        <w:rPr>
          <w:rFonts w:ascii="Times New Roman" w:hAnsi="Times New Roman" w:cs="Times New Roman"/>
          <w:sz w:val="24"/>
          <w:szCs w:val="24"/>
        </w:rPr>
        <w:t xml:space="preserve"> керек.</w:t>
      </w:r>
    </w:p>
    <w:tbl>
      <w:tblPr>
        <w:tblStyle w:val="38"/>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525995" w14:paraId="20F5F59E" w14:textId="77777777">
        <w:trPr>
          <w:trHeight w:val="300"/>
        </w:trPr>
        <w:tc>
          <w:tcPr>
            <w:tcW w:w="9351" w:type="dxa"/>
          </w:tcPr>
          <w:p w:rsidRPr="001619FF" w:rsidR="00E77DCF" w:rsidP="003F4261" w:rsidRDefault="00E77DCF" w14:paraId="00000334" w14:textId="77777777">
            <w:pPr>
              <w:numPr>
                <w:ilvl w:val="0"/>
                <w:numId w:val="16"/>
              </w:numPr>
              <w:pBdr>
                <w:top w:val="nil"/>
                <w:left w:val="nil"/>
                <w:bottom w:val="nil"/>
                <w:right w:val="nil"/>
                <w:between w:val="nil"/>
              </w:pBdr>
              <w:jc w:val="both"/>
              <w:rPr>
                <w:rFonts w:ascii="Times New Roman" w:hAnsi="Times New Roman" w:cs="Times New Roman"/>
                <w:sz w:val="24"/>
                <w:szCs w:val="24"/>
              </w:rPr>
            </w:pPr>
          </w:p>
          <w:p w:rsidRPr="001619FF" w:rsidR="00E77DCF" w:rsidP="003F4261" w:rsidRDefault="00E77DCF" w14:paraId="00000336" w14:textId="77777777">
            <w:pPr>
              <w:numPr>
                <w:ilvl w:val="0"/>
                <w:numId w:val="16"/>
              </w:numPr>
              <w:pBdr>
                <w:top w:val="nil"/>
                <w:left w:val="nil"/>
                <w:bottom w:val="nil"/>
                <w:right w:val="nil"/>
                <w:between w:val="nil"/>
              </w:pBdr>
              <w:jc w:val="both"/>
              <w:rPr>
                <w:rFonts w:ascii="Times New Roman" w:hAnsi="Times New Roman" w:cs="Times New Roman"/>
                <w:sz w:val="24"/>
                <w:szCs w:val="24"/>
              </w:rPr>
            </w:pPr>
          </w:p>
          <w:p w:rsidRPr="001619FF" w:rsidR="00E77DCF" w:rsidP="006C028F" w:rsidRDefault="00E77DCF" w14:paraId="00000339"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E77DCF" w14:paraId="0000033A" w14:textId="77777777">
      <w:pPr>
        <w:spacing w:line="240" w:lineRule="auto"/>
        <w:jc w:val="both"/>
        <w:rPr>
          <w:rFonts w:ascii="Times New Roman" w:hAnsi="Times New Roman" w:cs="Times New Roman"/>
          <w:b/>
          <w:sz w:val="24"/>
          <w:szCs w:val="24"/>
        </w:rPr>
      </w:pPr>
    </w:p>
    <w:p w:rsidRPr="001619FF" w:rsidR="00E77DCF" w:rsidP="02AE2CF2" w:rsidRDefault="002014BE" w14:paraId="0000033B" w14:textId="7FE46889">
      <w:pPr>
        <w:numPr>
          <w:ilvl w:val="0"/>
          <w:numId w:val="17"/>
        </w:numPr>
        <w:pBdr>
          <w:top w:val="nil" w:color="000000" w:sz="0" w:space="0"/>
          <w:left w:val="nil" w:color="000000" w:sz="0" w:space="0"/>
          <w:bottom w:val="nil" w:color="000000" w:sz="0" w:space="0"/>
          <w:right w:val="nil" w:color="000000" w:sz="0" w:space="0"/>
          <w:between w:val="nil" w:color="000000" w:sz="0" w:space="0"/>
        </w:pBdr>
        <w:spacing w:line="240" w:lineRule="auto"/>
        <w:jc w:val="both"/>
        <w:rPr>
          <w:rFonts w:ascii="Times New Roman" w:hAnsi="Times New Roman" w:cs="Times New Roman"/>
          <w:sz w:val="24"/>
          <w:szCs w:val="24"/>
        </w:rPr>
      </w:pPr>
      <w:r w:rsidRPr="02AE2CF2" w:rsidR="02AE2CF2">
        <w:rPr>
          <w:rFonts w:ascii="Times New Roman" w:hAnsi="Times New Roman" w:cs="Times New Roman"/>
          <w:b w:val="1"/>
          <w:bCs w:val="1"/>
          <w:sz w:val="24"/>
          <w:szCs w:val="24"/>
        </w:rPr>
        <w:t xml:space="preserve">Пландаштырылган ишке </w:t>
      </w:r>
      <w:r w:rsidRPr="02AE2CF2" w:rsidR="02AE2CF2">
        <w:rPr>
          <w:rFonts w:ascii="Times New Roman" w:hAnsi="Times New Roman" w:cs="Times New Roman"/>
          <w:b w:val="1"/>
          <w:bCs w:val="1"/>
          <w:sz w:val="24"/>
          <w:szCs w:val="24"/>
        </w:rPr>
        <w:t>ашыруу</w:t>
      </w:r>
      <w:r w:rsidRPr="02AE2CF2" w:rsidR="02AE2CF2">
        <w:rPr>
          <w:rFonts w:ascii="Times New Roman" w:hAnsi="Times New Roman" w:cs="Times New Roman"/>
          <w:b w:val="1"/>
          <w:bCs w:val="1"/>
          <w:sz w:val="24"/>
          <w:szCs w:val="24"/>
        </w:rPr>
        <w:t xml:space="preserve"> </w:t>
      </w:r>
      <w:r w:rsidRPr="02AE2CF2" w:rsidR="02AE2CF2">
        <w:rPr>
          <w:rFonts w:ascii="Times New Roman" w:hAnsi="Times New Roman" w:cs="Times New Roman"/>
          <w:b w:val="1"/>
          <w:bCs w:val="1"/>
          <w:sz w:val="24"/>
          <w:szCs w:val="24"/>
        </w:rPr>
        <w:t>мөөнөтү</w:t>
      </w:r>
      <w:r w:rsidRPr="02AE2CF2" w:rsidR="02AE2CF2">
        <w:rPr>
          <w:rFonts w:ascii="Times New Roman" w:hAnsi="Times New Roman" w:cs="Times New Roman"/>
          <w:b w:val="1"/>
          <w:bCs w:val="1"/>
          <w:sz w:val="24"/>
          <w:szCs w:val="24"/>
        </w:rPr>
        <w:t>:</w:t>
      </w:r>
    </w:p>
    <w:p w:rsidRPr="001619FF" w:rsidR="00E77DCF" w:rsidP="006C028F" w:rsidRDefault="002014BE" w14:paraId="0000033C" w14:textId="0B4FAA56">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пландалган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даталар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мөөнөттөрдүн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кыскача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баяндамасын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w:t>
      </w:r>
    </w:p>
    <w:tbl>
      <w:tblPr>
        <w:tblStyle w:val="37"/>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525995" w14:paraId="16DC701D" w14:textId="77777777">
        <w:trPr>
          <w:trHeight w:val="300"/>
        </w:trPr>
        <w:tc>
          <w:tcPr>
            <w:tcW w:w="9351" w:type="dxa"/>
          </w:tcPr>
          <w:p w:rsidRPr="001619FF" w:rsidR="00E77DCF" w:rsidP="003F4261" w:rsidRDefault="00E77DCF" w14:paraId="0000033D" w14:textId="77777777">
            <w:pPr>
              <w:numPr>
                <w:ilvl w:val="0"/>
                <w:numId w:val="12"/>
              </w:numPr>
              <w:pBdr>
                <w:top w:val="nil"/>
                <w:left w:val="nil"/>
                <w:bottom w:val="nil"/>
                <w:right w:val="nil"/>
                <w:between w:val="nil"/>
              </w:pBdr>
              <w:jc w:val="both"/>
              <w:rPr>
                <w:rFonts w:ascii="Times New Roman" w:hAnsi="Times New Roman" w:cs="Times New Roman"/>
                <w:sz w:val="24"/>
                <w:szCs w:val="24"/>
              </w:rPr>
            </w:pPr>
          </w:p>
          <w:p w:rsidRPr="001619FF" w:rsidR="00E77DCF" w:rsidP="003F4261" w:rsidRDefault="00E77DCF" w14:paraId="00000340" w14:textId="77777777">
            <w:pPr>
              <w:numPr>
                <w:ilvl w:val="0"/>
                <w:numId w:val="12"/>
              </w:numPr>
              <w:pBdr>
                <w:top w:val="nil"/>
                <w:left w:val="nil"/>
                <w:bottom w:val="nil"/>
                <w:right w:val="nil"/>
                <w:between w:val="nil"/>
              </w:pBdr>
              <w:jc w:val="both"/>
              <w:rPr>
                <w:rFonts w:ascii="Times New Roman" w:hAnsi="Times New Roman" w:cs="Times New Roman"/>
                <w:sz w:val="24"/>
                <w:szCs w:val="24"/>
              </w:rPr>
            </w:pPr>
          </w:p>
          <w:p w:rsidRPr="001619FF" w:rsidR="00E77DCF" w:rsidP="006C028F" w:rsidRDefault="00E77DCF" w14:paraId="00000342"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E77DCF" w14:paraId="00000344" w14:textId="77777777">
      <w:pPr>
        <w:spacing w:line="240" w:lineRule="auto"/>
        <w:jc w:val="both"/>
        <w:rPr>
          <w:rFonts w:ascii="Times New Roman" w:hAnsi="Times New Roman" w:cs="Times New Roman"/>
          <w:sz w:val="24"/>
          <w:szCs w:val="24"/>
        </w:rPr>
      </w:pPr>
    </w:p>
    <w:p w:rsidRPr="001619FF" w:rsidR="00E77DCF" w:rsidP="006C028F" w:rsidRDefault="002014BE" w14:paraId="00000345" w14:textId="07B3996C">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ЖОЖдун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ректорунун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аты</w:t>
      </w:r>
      <w:proofErr w:type="spellEnd"/>
    </w:p>
    <w:p w:rsidRPr="001619FF" w:rsidR="00E77DCF" w:rsidP="006C028F" w:rsidRDefault="002014BE" w14:paraId="00000346" w14:textId="45328291">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Негизги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сунуштоочу</w:t>
      </w:r>
      <w:proofErr w:type="spellEnd"/>
    </w:p>
    <w:p w:rsidRPr="001619FF" w:rsidR="00E77DCF" w:rsidP="006C028F" w:rsidRDefault="002014BE" w14:paraId="00000347" w14:textId="77DB8F4C">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Колдор</w:t>
      </w:r>
      <w:proofErr w:type="spellEnd"/>
      <w:r w:rsidRPr="001619FF" w:rsidR="002229D7">
        <w:rPr>
          <w:rFonts w:ascii="Times New Roman" w:hAnsi="Times New Roman" w:cs="Times New Roman"/>
          <w:sz w:val="24"/>
          <w:szCs w:val="24"/>
        </w:rPr>
        <w:t xml:space="preserve"> </w:t>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proofErr w:type="spellStart"/>
      <w:r w:rsidRPr="001619FF">
        <w:rPr>
          <w:rFonts w:ascii="Times New Roman" w:hAnsi="Times New Roman" w:cs="Times New Roman"/>
          <w:sz w:val="24"/>
          <w:szCs w:val="24"/>
        </w:rPr>
        <w:t>Мөөр</w:t>
      </w:r>
      <w:proofErr w:type="spellEnd"/>
      <w:r w:rsidRPr="001619FF" w:rsidR="002229D7">
        <w:rPr>
          <w:rFonts w:ascii="Times New Roman" w:hAnsi="Times New Roman" w:cs="Times New Roman"/>
          <w:sz w:val="24"/>
          <w:szCs w:val="24"/>
        </w:rPr>
        <w:t xml:space="preserve"> </w:t>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Дата</w:t>
      </w:r>
    </w:p>
    <w:p w:rsidRPr="001619FF" w:rsidR="00E77DCF" w:rsidP="006C028F" w:rsidRDefault="002014BE" w14:paraId="0000034A" w14:textId="6C5D8DA8">
      <w:pPr>
        <w:spacing w:line="240" w:lineRule="auto"/>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Эскертүү</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Азыркы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Кыскача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баяндама</w:t>
      </w:r>
      <w:proofErr w:type="spellEnd"/>
      <w:r w:rsidRPr="001619FF">
        <w:rPr>
          <w:rFonts w:ascii="Times New Roman" w:hAnsi="Times New Roman" w:cs="Times New Roman"/>
          <w:i/>
          <w:sz w:val="24"/>
          <w:szCs w:val="24"/>
        </w:rPr>
        <w:t xml:space="preserve">” шаблону </w:t>
      </w:r>
      <w:proofErr w:type="spellStart"/>
      <w:r w:rsidRPr="001619FF">
        <w:rPr>
          <w:rFonts w:ascii="Times New Roman" w:hAnsi="Times New Roman" w:cs="Times New Roman"/>
          <w:i/>
          <w:sz w:val="24"/>
          <w:szCs w:val="24"/>
        </w:rPr>
        <w:t>сунушталган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субдолбоор</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жөнүндө</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жалпы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маалыматты</w:t>
      </w:r>
      <w:proofErr w:type="spellEnd"/>
      <w:r w:rsidRPr="001619FF">
        <w:rPr>
          <w:rFonts w:ascii="Times New Roman" w:hAnsi="Times New Roman" w:cs="Times New Roman"/>
          <w:i/>
          <w:sz w:val="24"/>
          <w:szCs w:val="24"/>
        </w:rPr>
        <w:t xml:space="preserve"> берет, ал </w:t>
      </w:r>
      <w:proofErr w:type="spellStart"/>
      <w:r w:rsidRPr="001619FF">
        <w:rPr>
          <w:rFonts w:ascii="Times New Roman" w:hAnsi="Times New Roman" w:cs="Times New Roman"/>
          <w:i/>
          <w:sz w:val="24"/>
          <w:szCs w:val="24"/>
        </w:rPr>
        <w:t>эми</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толук</w:t>
      </w:r>
      <w:proofErr w:type="spellEnd"/>
      <w:r w:rsidRPr="001619FF">
        <w:rPr>
          <w:rFonts w:ascii="Times New Roman" w:hAnsi="Times New Roman" w:cs="Times New Roman"/>
          <w:i/>
          <w:sz w:val="24"/>
          <w:szCs w:val="24"/>
        </w:rPr>
        <w:t xml:space="preserve"> план </w:t>
      </w:r>
      <w:proofErr w:type="spellStart"/>
      <w:r w:rsidRPr="001619FF">
        <w:rPr>
          <w:rFonts w:ascii="Times New Roman" w:hAnsi="Times New Roman" w:cs="Times New Roman"/>
          <w:i/>
          <w:sz w:val="24"/>
          <w:szCs w:val="24"/>
        </w:rPr>
        <w:t>тандоо</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процессинде</w:t>
      </w:r>
      <w:proofErr w:type="spellEnd"/>
      <w:r w:rsidRPr="001619FF">
        <w:rPr>
          <w:rFonts w:ascii="Times New Roman" w:hAnsi="Times New Roman" w:cs="Times New Roman"/>
          <w:i/>
          <w:sz w:val="24"/>
          <w:szCs w:val="24"/>
        </w:rPr>
        <w:t xml:space="preserve"> “Толук</w:t>
      </w:r>
      <w:r w:rsidRPr="001619FF" w:rsidR="006F0B2D">
        <w:rPr>
          <w:rFonts w:ascii="Times New Roman" w:hAnsi="Times New Roman" w:cs="Times New Roman"/>
          <w:i/>
          <w:sz w:val="24"/>
          <w:szCs w:val="24"/>
        </w:rPr>
        <w:t xml:space="preserve"> </w:t>
      </w:r>
      <w:proofErr w:type="spellStart"/>
      <w:r w:rsidRPr="001619FF" w:rsidR="006F0B2D">
        <w:rPr>
          <w:rFonts w:ascii="Times New Roman" w:hAnsi="Times New Roman" w:cs="Times New Roman"/>
          <w:i/>
          <w:sz w:val="24"/>
          <w:szCs w:val="24"/>
        </w:rPr>
        <w:t>деталдык</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сунуш</w:t>
      </w:r>
      <w:proofErr w:type="spellEnd"/>
      <w:r w:rsidRPr="001619FF">
        <w:rPr>
          <w:rFonts w:ascii="Times New Roman" w:hAnsi="Times New Roman" w:cs="Times New Roman"/>
          <w:i/>
          <w:sz w:val="24"/>
          <w:szCs w:val="24"/>
        </w:rPr>
        <w:t xml:space="preserve">” шаблону </w:t>
      </w:r>
      <w:proofErr w:type="spellStart"/>
      <w:r w:rsidRPr="001619FF">
        <w:rPr>
          <w:rFonts w:ascii="Times New Roman" w:hAnsi="Times New Roman" w:cs="Times New Roman"/>
          <w:i/>
          <w:sz w:val="24"/>
          <w:szCs w:val="24"/>
        </w:rPr>
        <w:t>боюнча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берилиши</w:t>
      </w:r>
      <w:proofErr w:type="spellEnd"/>
      <w:r w:rsidRPr="001619FF">
        <w:rPr>
          <w:rFonts w:ascii="Times New Roman" w:hAnsi="Times New Roman" w:cs="Times New Roman"/>
          <w:i/>
          <w:sz w:val="24"/>
          <w:szCs w:val="24"/>
        </w:rPr>
        <w:t xml:space="preserve"> керек. </w:t>
      </w:r>
      <w:proofErr w:type="spellStart"/>
      <w:r w:rsidRPr="001619FF">
        <w:rPr>
          <w:rFonts w:ascii="Times New Roman" w:hAnsi="Times New Roman" w:cs="Times New Roman"/>
          <w:i/>
          <w:sz w:val="24"/>
          <w:szCs w:val="24"/>
        </w:rPr>
        <w:t>Бул</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маселелер</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сунуштарды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даярдоо</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семинарларында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талкууланат</w:t>
      </w:r>
      <w:proofErr w:type="spellEnd"/>
      <w:r w:rsidRPr="001619FF">
        <w:rPr>
          <w:rFonts w:ascii="Times New Roman" w:hAnsi="Times New Roman" w:cs="Times New Roman"/>
          <w:i/>
          <w:sz w:val="24"/>
          <w:szCs w:val="24"/>
        </w:rPr>
        <w:t>.</w:t>
      </w:r>
    </w:p>
    <w:p w:rsidRPr="00DA3BE0" w:rsidR="00E77DCF" w:rsidP="00DA3BE0" w:rsidRDefault="002014BE" w14:paraId="00000356" w14:textId="2A84C1D5">
      <w:pPr>
        <w:pStyle w:val="2"/>
      </w:pPr>
      <w:bookmarkStart w:name="_Toc202776975" w:id="50"/>
      <w:proofErr w:type="spellStart"/>
      <w:r w:rsidRPr="00DA3BE0">
        <w:t>Тиркеме</w:t>
      </w:r>
      <w:proofErr w:type="spellEnd"/>
      <w:r w:rsidRPr="00DA3BE0">
        <w:t xml:space="preserve"> 2: АИФ </w:t>
      </w:r>
      <w:proofErr w:type="spellStart"/>
      <w:r w:rsidRPr="00DA3BE0">
        <w:t>грантына</w:t>
      </w:r>
      <w:proofErr w:type="spellEnd"/>
      <w:r w:rsidRPr="00DA3BE0">
        <w:t xml:space="preserve"> </w:t>
      </w:r>
      <w:proofErr w:type="spellStart"/>
      <w:r w:rsidRPr="00DA3BE0">
        <w:t>толук</w:t>
      </w:r>
      <w:proofErr w:type="spellEnd"/>
      <w:r w:rsidRPr="00DA3BE0">
        <w:t xml:space="preserve"> </w:t>
      </w:r>
      <w:proofErr w:type="spellStart"/>
      <w:r w:rsidRPr="00DA3BE0" w:rsidR="006F0B2D">
        <w:t>деталдык</w:t>
      </w:r>
      <w:proofErr w:type="spellEnd"/>
      <w:r w:rsidRPr="00DA3BE0" w:rsidR="006F0B2D">
        <w:t xml:space="preserve"> </w:t>
      </w:r>
      <w:proofErr w:type="spellStart"/>
      <w:r w:rsidRPr="00DA3BE0">
        <w:t>долбоордук</w:t>
      </w:r>
      <w:proofErr w:type="spellEnd"/>
      <w:r w:rsidRPr="00DA3BE0">
        <w:t xml:space="preserve"> </w:t>
      </w:r>
      <w:proofErr w:type="spellStart"/>
      <w:r w:rsidRPr="00DA3BE0">
        <w:t>сунуштун</w:t>
      </w:r>
      <w:proofErr w:type="spellEnd"/>
      <w:r w:rsidRPr="00DA3BE0">
        <w:t xml:space="preserve"> форматы</w:t>
      </w:r>
      <w:bookmarkEnd w:id="50"/>
    </w:p>
    <w:p w:rsidRPr="001619FF" w:rsidR="00E77DCF" w:rsidP="006C028F" w:rsidRDefault="00E77DCF" w14:paraId="00000357" w14:textId="77777777">
      <w:pPr>
        <w:spacing w:line="240" w:lineRule="auto"/>
        <w:jc w:val="both"/>
        <w:rPr>
          <w:rFonts w:ascii="Times New Roman" w:hAnsi="Times New Roman" w:cs="Times New Roman"/>
          <w:sz w:val="24"/>
          <w:szCs w:val="24"/>
        </w:rPr>
      </w:pPr>
    </w:p>
    <w:p w:rsidRPr="001619FF" w:rsidR="00E77DCF" w:rsidP="006C028F" w:rsidRDefault="002014BE" w14:paraId="00000359" w14:textId="5B243FA9">
      <w:pPr>
        <w:spacing w:line="240" w:lineRule="auto"/>
        <w:jc w:val="center"/>
        <w:rPr>
          <w:rFonts w:ascii="Times New Roman" w:hAnsi="Times New Roman" w:cs="Times New Roman"/>
          <w:b/>
          <w:sz w:val="24"/>
          <w:szCs w:val="24"/>
        </w:rPr>
      </w:pPr>
      <w:proofErr w:type="spellStart"/>
      <w:r w:rsidRPr="001619FF">
        <w:rPr>
          <w:rFonts w:ascii="Times New Roman" w:hAnsi="Times New Roman" w:cs="Times New Roman"/>
          <w:b/>
          <w:sz w:val="24"/>
          <w:szCs w:val="24"/>
        </w:rPr>
        <w:t>Академиялык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инновациялык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фонддун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грантына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толук</w:t>
      </w:r>
      <w:proofErr w:type="spellEnd"/>
      <w:r w:rsidRPr="001619FF">
        <w:rPr>
          <w:rFonts w:ascii="Times New Roman" w:hAnsi="Times New Roman" w:cs="Times New Roman"/>
          <w:b/>
          <w:sz w:val="24"/>
          <w:szCs w:val="24"/>
        </w:rPr>
        <w:t xml:space="preserve"> </w:t>
      </w:r>
      <w:proofErr w:type="spellStart"/>
      <w:r w:rsidRPr="001619FF" w:rsidR="006F0B2D">
        <w:rPr>
          <w:rFonts w:ascii="Times New Roman" w:hAnsi="Times New Roman" w:cs="Times New Roman"/>
          <w:b/>
          <w:sz w:val="24"/>
          <w:szCs w:val="24"/>
        </w:rPr>
        <w:t>деталдык</w:t>
      </w:r>
      <w:proofErr w:type="spellEnd"/>
      <w:r w:rsidRPr="001619FF" w:rsidR="006F0B2D">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долбоордук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сунуш</w:t>
      </w:r>
      <w:proofErr w:type="spellEnd"/>
    </w:p>
    <w:p w:rsidRPr="001619FF" w:rsidR="00E77DCF" w:rsidP="006C028F" w:rsidRDefault="00E77DCF" w14:paraId="0000035A" w14:textId="77777777">
      <w:pPr>
        <w:spacing w:line="240" w:lineRule="auto"/>
        <w:jc w:val="center"/>
        <w:rPr>
          <w:rFonts w:ascii="Times New Roman" w:hAnsi="Times New Roman" w:cs="Times New Roman"/>
          <w:b/>
          <w:sz w:val="24"/>
          <w:szCs w:val="24"/>
        </w:rPr>
      </w:pPr>
    </w:p>
    <w:p w:rsidRPr="001619FF" w:rsidR="00E77DCF" w:rsidP="003F4261" w:rsidRDefault="002014BE" w14:paraId="0000035B" w14:textId="304122DC">
      <w:pPr>
        <w:numPr>
          <w:ilvl w:val="0"/>
          <w:numId w:val="18"/>
        </w:numPr>
        <w:pBdr>
          <w:top w:val="nil"/>
          <w:left w:val="nil"/>
          <w:bottom w:val="nil"/>
          <w:right w:val="nil"/>
          <w:between w:val="nil"/>
        </w:pBdr>
        <w:spacing w:line="240" w:lineRule="auto"/>
        <w:ind w:hanging="720"/>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маалымат</w:t>
      </w:r>
      <w:proofErr w:type="spellEnd"/>
    </w:p>
    <w:p w:rsidRPr="001619FF" w:rsidR="002014BE" w:rsidP="002014BE" w:rsidRDefault="002014BE" w14:paraId="68AE3B2D" w14:textId="279AFD99">
      <w:pPr>
        <w:pBdr>
          <w:top w:val="nil"/>
          <w:left w:val="nil"/>
          <w:bottom w:val="nil"/>
          <w:right w:val="nil"/>
          <w:between w:val="nil"/>
        </w:pBdr>
        <w:spacing w:line="240" w:lineRule="auto"/>
        <w:rPr>
          <w:rFonts w:ascii="Times New Roman" w:hAnsi="Times New Roman" w:cs="Times New Roman"/>
          <w:b/>
          <w:sz w:val="24"/>
          <w:szCs w:val="24"/>
        </w:rPr>
      </w:pPr>
      <w:bookmarkStart w:name="_heading=h.46r0co2" w:colFirst="0" w:colLast="0" w:id="51"/>
      <w:bookmarkEnd w:id="51"/>
      <w:r w:rsidRPr="001619FF">
        <w:rPr>
          <w:rFonts w:ascii="Times New Roman" w:hAnsi="Times New Roman" w:cs="Times New Roman"/>
          <w:b/>
          <w:sz w:val="24"/>
          <w:szCs w:val="24"/>
        </w:rPr>
        <w:t xml:space="preserve">1.1. </w:t>
      </w:r>
      <w:proofErr w:type="spellStart"/>
      <w:r w:rsidRPr="001619FF">
        <w:rPr>
          <w:rFonts w:ascii="Times New Roman" w:hAnsi="Times New Roman" w:cs="Times New Roman"/>
          <w:b/>
          <w:sz w:val="24"/>
          <w:szCs w:val="24"/>
        </w:rPr>
        <w:t>Субдолбоордун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аталышы</w:t>
      </w:r>
      <w:proofErr w:type="spellEnd"/>
      <w:r w:rsidRPr="001619FF">
        <w:rPr>
          <w:rFonts w:ascii="Times New Roman" w:hAnsi="Times New Roman" w:cs="Times New Roman"/>
          <w:b/>
          <w:sz w:val="24"/>
          <w:szCs w:val="24"/>
        </w:rPr>
        <w:t>: …………………………………………………………………</w:t>
      </w:r>
    </w:p>
    <w:p w:rsidRPr="001619FF" w:rsidR="002014BE" w:rsidP="002014BE" w:rsidRDefault="002014BE" w14:paraId="34060C9D" w14:textId="1BBA2EA2">
      <w:pPr>
        <w:pBdr>
          <w:top w:val="nil"/>
          <w:left w:val="nil"/>
          <w:bottom w:val="nil"/>
          <w:right w:val="nil"/>
          <w:between w:val="nil"/>
        </w:pBdr>
        <w:spacing w:line="240" w:lineRule="auto"/>
        <w:rPr>
          <w:rFonts w:ascii="Times New Roman" w:hAnsi="Times New Roman" w:cs="Times New Roman"/>
          <w:b/>
          <w:sz w:val="24"/>
          <w:szCs w:val="24"/>
        </w:rPr>
      </w:pPr>
      <w:r w:rsidRPr="001619FF">
        <w:rPr>
          <w:rFonts w:ascii="Times New Roman" w:hAnsi="Times New Roman" w:cs="Times New Roman"/>
          <w:b/>
          <w:sz w:val="24"/>
          <w:szCs w:val="24"/>
        </w:rPr>
        <w:t xml:space="preserve">1.2. </w:t>
      </w:r>
      <w:proofErr w:type="spellStart"/>
      <w:r w:rsidRPr="001619FF">
        <w:rPr>
          <w:rFonts w:ascii="Times New Roman" w:hAnsi="Times New Roman" w:cs="Times New Roman"/>
          <w:b/>
          <w:sz w:val="24"/>
          <w:szCs w:val="24"/>
        </w:rPr>
        <w:t>Сунуштоочу</w:t>
      </w:r>
      <w:proofErr w:type="spellEnd"/>
      <w:r w:rsidRPr="001619FF">
        <w:rPr>
          <w:rFonts w:ascii="Times New Roman" w:hAnsi="Times New Roman" w:cs="Times New Roman"/>
          <w:b/>
          <w:sz w:val="24"/>
          <w:szCs w:val="24"/>
        </w:rPr>
        <w:t>/</w:t>
      </w:r>
      <w:proofErr w:type="spellStart"/>
      <w:r w:rsidRPr="001619FF">
        <w:rPr>
          <w:rFonts w:ascii="Times New Roman" w:hAnsi="Times New Roman" w:cs="Times New Roman"/>
          <w:b/>
          <w:sz w:val="24"/>
          <w:szCs w:val="24"/>
        </w:rPr>
        <w:t>мекеменин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аталышы</w:t>
      </w:r>
      <w:proofErr w:type="spellEnd"/>
      <w:r w:rsidRPr="001619FF">
        <w:rPr>
          <w:rFonts w:ascii="Times New Roman" w:hAnsi="Times New Roman" w:cs="Times New Roman"/>
          <w:b/>
          <w:sz w:val="24"/>
          <w:szCs w:val="24"/>
        </w:rPr>
        <w:t>: ……………………………………………………</w:t>
      </w:r>
    </w:p>
    <w:p w:rsidRPr="001619FF" w:rsidR="002014BE" w:rsidP="002014BE" w:rsidRDefault="002014BE" w14:paraId="2237E3ED" w14:textId="42D8D3C5">
      <w:pPr>
        <w:pBdr>
          <w:top w:val="nil"/>
          <w:left w:val="nil"/>
          <w:bottom w:val="nil"/>
          <w:right w:val="nil"/>
          <w:between w:val="nil"/>
        </w:pBdr>
        <w:spacing w:line="240" w:lineRule="auto"/>
        <w:rPr>
          <w:rFonts w:ascii="Times New Roman" w:hAnsi="Times New Roman" w:cs="Times New Roman"/>
          <w:b/>
          <w:sz w:val="24"/>
          <w:szCs w:val="24"/>
        </w:rPr>
      </w:pPr>
      <w:r w:rsidRPr="001619FF">
        <w:rPr>
          <w:rFonts w:ascii="Times New Roman" w:hAnsi="Times New Roman" w:cs="Times New Roman"/>
          <w:b/>
          <w:sz w:val="24"/>
          <w:szCs w:val="24"/>
        </w:rPr>
        <w:t xml:space="preserve">1.3. </w:t>
      </w:r>
      <w:proofErr w:type="spellStart"/>
      <w:r w:rsidRPr="001619FF">
        <w:rPr>
          <w:rFonts w:ascii="Times New Roman" w:hAnsi="Times New Roman" w:cs="Times New Roman"/>
          <w:b/>
          <w:sz w:val="24"/>
          <w:szCs w:val="24"/>
        </w:rPr>
        <w:t>Байланышуу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үчүн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жооптуу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адам</w:t>
      </w:r>
      <w:proofErr w:type="spellEnd"/>
      <w:r w:rsidRPr="001619FF">
        <w:rPr>
          <w:rFonts w:ascii="Times New Roman" w:hAnsi="Times New Roman" w:cs="Times New Roman"/>
          <w:b/>
          <w:sz w:val="24"/>
          <w:szCs w:val="24"/>
        </w:rPr>
        <w:t>: ………………………………………………………</w:t>
      </w:r>
    </w:p>
    <w:p w:rsidRPr="001619FF" w:rsidR="002014BE" w:rsidP="002014BE" w:rsidRDefault="002014BE" w14:paraId="2598DD6A" w14:textId="2DC71A3B">
      <w:pPr>
        <w:pBdr>
          <w:top w:val="nil"/>
          <w:left w:val="nil"/>
          <w:bottom w:val="nil"/>
          <w:right w:val="nil"/>
          <w:between w:val="nil"/>
        </w:pBdr>
        <w:spacing w:line="240" w:lineRule="auto"/>
        <w:rPr>
          <w:rFonts w:ascii="Times New Roman" w:hAnsi="Times New Roman" w:cs="Times New Roman"/>
          <w:b/>
          <w:sz w:val="24"/>
          <w:szCs w:val="24"/>
        </w:rPr>
      </w:pPr>
      <w:r w:rsidRPr="001619FF">
        <w:rPr>
          <w:rFonts w:ascii="Times New Roman" w:hAnsi="Times New Roman" w:cs="Times New Roman"/>
          <w:b/>
          <w:sz w:val="24"/>
          <w:szCs w:val="24"/>
        </w:rPr>
        <w:t xml:space="preserve">1.4. </w:t>
      </w:r>
      <w:proofErr w:type="spellStart"/>
      <w:r w:rsidRPr="001619FF">
        <w:rPr>
          <w:rFonts w:ascii="Times New Roman" w:hAnsi="Times New Roman" w:cs="Times New Roman"/>
          <w:b/>
          <w:sz w:val="24"/>
          <w:szCs w:val="24"/>
        </w:rPr>
        <w:t>Байланыш</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маалыматтары</w:t>
      </w:r>
      <w:proofErr w:type="spellEnd"/>
      <w:r w:rsidRPr="001619FF">
        <w:rPr>
          <w:rFonts w:ascii="Times New Roman" w:hAnsi="Times New Roman" w:cs="Times New Roman"/>
          <w:b/>
          <w:sz w:val="24"/>
          <w:szCs w:val="24"/>
        </w:rPr>
        <w:t>: ………………………………………………………………</w:t>
      </w:r>
    </w:p>
    <w:p w:rsidRPr="001619FF" w:rsidR="00E77DCF" w:rsidP="002014BE" w:rsidRDefault="002014BE" w14:paraId="00000366" w14:textId="4A4615EF">
      <w:pPr>
        <w:pBdr>
          <w:top w:val="nil"/>
          <w:left w:val="nil"/>
          <w:bottom w:val="nil"/>
          <w:right w:val="nil"/>
          <w:between w:val="nil"/>
        </w:pBdr>
        <w:spacing w:line="240" w:lineRule="auto"/>
        <w:rPr>
          <w:rFonts w:ascii="Times New Roman" w:hAnsi="Times New Roman" w:cs="Times New Roman"/>
          <w:b/>
          <w:sz w:val="24"/>
          <w:szCs w:val="24"/>
        </w:rPr>
      </w:pPr>
      <w:r w:rsidRPr="001619FF">
        <w:rPr>
          <w:rFonts w:ascii="Times New Roman" w:hAnsi="Times New Roman" w:cs="Times New Roman"/>
          <w:b/>
          <w:sz w:val="24"/>
          <w:szCs w:val="24"/>
        </w:rPr>
        <w:t xml:space="preserve">1.5. </w:t>
      </w: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бюджет: …………………………………………………………………</w:t>
      </w:r>
    </w:p>
    <w:tbl>
      <w:tblPr>
        <w:tblStyle w:val="36"/>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410"/>
        <w:gridCol w:w="2693"/>
        <w:gridCol w:w="1877"/>
        <w:gridCol w:w="1242"/>
        <w:gridCol w:w="1276"/>
      </w:tblGrid>
      <w:tr w:rsidRPr="001619FF" w:rsidR="001619FF" w:rsidTr="00282C99" w14:paraId="21C5C77A" w14:textId="77777777">
        <w:trPr>
          <w:trHeight w:val="300"/>
        </w:trPr>
        <w:tc>
          <w:tcPr>
            <w:tcW w:w="2410" w:type="dxa"/>
            <w:shd w:val="clear" w:color="auto" w:fill="D9D9D9"/>
          </w:tcPr>
          <w:p w:rsidRPr="001619FF" w:rsidR="00E77DCF" w:rsidP="006C028F" w:rsidRDefault="00E77DCF" w14:paraId="00000367" w14:textId="77777777">
            <w:pPr>
              <w:rPr>
                <w:rFonts w:ascii="Times New Roman" w:hAnsi="Times New Roman" w:cs="Times New Roman"/>
                <w:b/>
                <w:sz w:val="24"/>
                <w:szCs w:val="24"/>
              </w:rPr>
            </w:pPr>
          </w:p>
        </w:tc>
        <w:tc>
          <w:tcPr>
            <w:tcW w:w="2693" w:type="dxa"/>
            <w:shd w:val="clear" w:color="auto" w:fill="D9D9D9"/>
          </w:tcPr>
          <w:p w:rsidRPr="001619FF" w:rsidR="00E77DCF" w:rsidP="006C028F" w:rsidRDefault="00E77DCF" w14:paraId="00000368" w14:textId="77777777">
            <w:pPr>
              <w:rPr>
                <w:rFonts w:ascii="Times New Roman" w:hAnsi="Times New Roman" w:cs="Times New Roman"/>
                <w:b/>
                <w:sz w:val="24"/>
                <w:szCs w:val="24"/>
              </w:rPr>
            </w:pPr>
          </w:p>
        </w:tc>
        <w:tc>
          <w:tcPr>
            <w:tcW w:w="1877" w:type="dxa"/>
            <w:shd w:val="clear" w:color="auto" w:fill="D9D9D9"/>
          </w:tcPr>
          <w:p w:rsidRPr="001619FF" w:rsidR="00E77DCF" w:rsidP="006C028F" w:rsidRDefault="00E77DCF" w14:paraId="00000369" w14:textId="77777777">
            <w:pPr>
              <w:rPr>
                <w:rFonts w:ascii="Times New Roman" w:hAnsi="Times New Roman" w:cs="Times New Roman"/>
                <w:b/>
                <w:sz w:val="24"/>
                <w:szCs w:val="24"/>
              </w:rPr>
            </w:pPr>
          </w:p>
        </w:tc>
        <w:tc>
          <w:tcPr>
            <w:tcW w:w="1242" w:type="dxa"/>
            <w:shd w:val="clear" w:color="auto" w:fill="D9D9D9"/>
          </w:tcPr>
          <w:p w:rsidRPr="001619FF" w:rsidR="00E77DCF" w:rsidP="006C028F" w:rsidRDefault="00E77DCF" w14:paraId="0000036A" w14:textId="77777777">
            <w:pPr>
              <w:rPr>
                <w:rFonts w:ascii="Times New Roman" w:hAnsi="Times New Roman" w:cs="Times New Roman"/>
                <w:b/>
                <w:sz w:val="24"/>
                <w:szCs w:val="24"/>
              </w:rPr>
            </w:pPr>
          </w:p>
        </w:tc>
        <w:tc>
          <w:tcPr>
            <w:tcW w:w="1276" w:type="dxa"/>
            <w:shd w:val="clear" w:color="auto" w:fill="D9D9D9"/>
          </w:tcPr>
          <w:p w:rsidRPr="001619FF" w:rsidR="00E77DCF" w:rsidP="006C028F" w:rsidRDefault="00E77DCF" w14:paraId="0000036B" w14:textId="77777777">
            <w:pPr>
              <w:rPr>
                <w:rFonts w:ascii="Times New Roman" w:hAnsi="Times New Roman" w:cs="Times New Roman"/>
                <w:b/>
                <w:sz w:val="24"/>
                <w:szCs w:val="24"/>
              </w:rPr>
            </w:pPr>
          </w:p>
        </w:tc>
      </w:tr>
      <w:tr w:rsidRPr="001619FF" w:rsidR="001619FF" w:rsidTr="00282C99" w14:paraId="3B825CFA" w14:textId="77777777">
        <w:trPr>
          <w:trHeight w:val="300"/>
        </w:trPr>
        <w:tc>
          <w:tcPr>
            <w:tcW w:w="9498" w:type="dxa"/>
            <w:gridSpan w:val="5"/>
            <w:shd w:val="clear" w:color="auto" w:fill="D9D9D9"/>
          </w:tcPr>
          <w:p w:rsidRPr="001619FF" w:rsidR="00E77DCF" w:rsidP="006C028F" w:rsidRDefault="00E77DCF" w14:paraId="0000036C" w14:textId="77777777">
            <w:pPr>
              <w:rPr>
                <w:rFonts w:ascii="Times New Roman" w:hAnsi="Times New Roman" w:cs="Times New Roman"/>
                <w:i/>
                <w:sz w:val="24"/>
                <w:szCs w:val="24"/>
              </w:rPr>
            </w:pPr>
          </w:p>
        </w:tc>
      </w:tr>
      <w:tr w:rsidRPr="001619FF" w:rsidR="001619FF" w:rsidTr="00282C99" w14:paraId="1335AB81" w14:textId="77777777">
        <w:trPr>
          <w:trHeight w:val="300"/>
        </w:trPr>
        <w:tc>
          <w:tcPr>
            <w:tcW w:w="2410" w:type="dxa"/>
          </w:tcPr>
          <w:p w:rsidRPr="001619FF" w:rsidR="00E77DCF" w:rsidP="006C028F" w:rsidRDefault="00E77DCF" w14:paraId="00000371" w14:textId="77777777">
            <w:pPr>
              <w:pBdr>
                <w:top w:val="nil"/>
                <w:left w:val="nil"/>
                <w:bottom w:val="nil"/>
                <w:right w:val="nil"/>
                <w:between w:val="nil"/>
              </w:pBdr>
              <w:ind w:left="720"/>
              <w:rPr>
                <w:rFonts w:ascii="Times New Roman" w:hAnsi="Times New Roman" w:cs="Times New Roman"/>
                <w:sz w:val="24"/>
                <w:szCs w:val="24"/>
              </w:rPr>
            </w:pPr>
          </w:p>
        </w:tc>
        <w:tc>
          <w:tcPr>
            <w:tcW w:w="2693" w:type="dxa"/>
          </w:tcPr>
          <w:p w:rsidRPr="001619FF" w:rsidR="00E77DCF" w:rsidP="006C028F" w:rsidRDefault="00E77DCF" w14:paraId="00000372" w14:textId="77777777">
            <w:pPr>
              <w:pBdr>
                <w:top w:val="nil"/>
                <w:left w:val="nil"/>
                <w:bottom w:val="nil"/>
                <w:right w:val="nil"/>
                <w:between w:val="nil"/>
              </w:pBdr>
              <w:ind w:left="720"/>
              <w:rPr>
                <w:rFonts w:ascii="Times New Roman" w:hAnsi="Times New Roman" w:cs="Times New Roman"/>
                <w:sz w:val="24"/>
                <w:szCs w:val="24"/>
              </w:rPr>
            </w:pPr>
          </w:p>
        </w:tc>
        <w:tc>
          <w:tcPr>
            <w:tcW w:w="1877" w:type="dxa"/>
          </w:tcPr>
          <w:p w:rsidRPr="001619FF" w:rsidR="00E77DCF" w:rsidP="006C028F" w:rsidRDefault="00E77DCF" w14:paraId="00000373"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74"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75" w14:textId="77777777">
            <w:pPr>
              <w:pBdr>
                <w:top w:val="nil"/>
                <w:left w:val="nil"/>
                <w:bottom w:val="nil"/>
                <w:right w:val="nil"/>
                <w:between w:val="nil"/>
              </w:pBdr>
              <w:ind w:left="720"/>
              <w:rPr>
                <w:rFonts w:ascii="Times New Roman" w:hAnsi="Times New Roman" w:cs="Times New Roman"/>
                <w:sz w:val="24"/>
                <w:szCs w:val="24"/>
              </w:rPr>
            </w:pPr>
          </w:p>
        </w:tc>
      </w:tr>
      <w:tr w:rsidRPr="001619FF" w:rsidR="001619FF" w:rsidTr="00282C99" w14:paraId="0D012EAF" w14:textId="77777777">
        <w:trPr>
          <w:trHeight w:val="300"/>
        </w:trPr>
        <w:tc>
          <w:tcPr>
            <w:tcW w:w="2410" w:type="dxa"/>
          </w:tcPr>
          <w:p w:rsidRPr="001619FF" w:rsidR="00E77DCF" w:rsidP="006C028F" w:rsidRDefault="00E77DCF" w14:paraId="00000376" w14:textId="77777777">
            <w:pPr>
              <w:pBdr>
                <w:top w:val="nil"/>
                <w:left w:val="nil"/>
                <w:bottom w:val="nil"/>
                <w:right w:val="nil"/>
                <w:between w:val="nil"/>
              </w:pBdr>
              <w:ind w:left="720"/>
              <w:rPr>
                <w:rFonts w:ascii="Times New Roman" w:hAnsi="Times New Roman" w:cs="Times New Roman"/>
                <w:sz w:val="24"/>
                <w:szCs w:val="24"/>
              </w:rPr>
            </w:pPr>
          </w:p>
        </w:tc>
        <w:tc>
          <w:tcPr>
            <w:tcW w:w="2693" w:type="dxa"/>
          </w:tcPr>
          <w:p w:rsidRPr="001619FF" w:rsidR="00E77DCF" w:rsidP="006C028F" w:rsidRDefault="00E77DCF" w14:paraId="00000377" w14:textId="77777777">
            <w:pPr>
              <w:pBdr>
                <w:top w:val="nil"/>
                <w:left w:val="nil"/>
                <w:bottom w:val="nil"/>
                <w:right w:val="nil"/>
                <w:between w:val="nil"/>
              </w:pBdr>
              <w:ind w:left="720"/>
              <w:rPr>
                <w:rFonts w:ascii="Times New Roman" w:hAnsi="Times New Roman" w:cs="Times New Roman"/>
                <w:sz w:val="24"/>
                <w:szCs w:val="24"/>
              </w:rPr>
            </w:pPr>
          </w:p>
        </w:tc>
        <w:tc>
          <w:tcPr>
            <w:tcW w:w="1877" w:type="dxa"/>
          </w:tcPr>
          <w:p w:rsidRPr="001619FF" w:rsidR="00E77DCF" w:rsidP="006C028F" w:rsidRDefault="00E77DCF" w14:paraId="00000378"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79"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7A" w14:textId="77777777">
            <w:pPr>
              <w:pBdr>
                <w:top w:val="nil"/>
                <w:left w:val="nil"/>
                <w:bottom w:val="nil"/>
                <w:right w:val="nil"/>
                <w:between w:val="nil"/>
              </w:pBdr>
              <w:ind w:left="720"/>
              <w:rPr>
                <w:rFonts w:ascii="Times New Roman" w:hAnsi="Times New Roman" w:cs="Times New Roman"/>
                <w:sz w:val="24"/>
                <w:szCs w:val="24"/>
              </w:rPr>
            </w:pPr>
          </w:p>
        </w:tc>
      </w:tr>
      <w:tr w:rsidRPr="001619FF" w:rsidR="001619FF" w:rsidTr="00282C99" w14:paraId="0168B99C" w14:textId="77777777">
        <w:trPr>
          <w:trHeight w:val="300"/>
        </w:trPr>
        <w:tc>
          <w:tcPr>
            <w:tcW w:w="9498" w:type="dxa"/>
            <w:gridSpan w:val="5"/>
            <w:shd w:val="clear" w:color="auto" w:fill="D9D9D9"/>
          </w:tcPr>
          <w:p w:rsidRPr="001619FF" w:rsidR="00E77DCF" w:rsidP="006C028F" w:rsidRDefault="00E77DCF" w14:paraId="0000037B" w14:textId="77777777">
            <w:pPr>
              <w:rPr>
                <w:rFonts w:ascii="Times New Roman" w:hAnsi="Times New Roman" w:cs="Times New Roman"/>
                <w:i/>
                <w:sz w:val="24"/>
                <w:szCs w:val="24"/>
              </w:rPr>
            </w:pPr>
          </w:p>
        </w:tc>
      </w:tr>
      <w:tr w:rsidRPr="001619FF" w:rsidR="001619FF" w:rsidTr="00282C99" w14:paraId="29A53478" w14:textId="77777777">
        <w:trPr>
          <w:trHeight w:val="300"/>
        </w:trPr>
        <w:tc>
          <w:tcPr>
            <w:tcW w:w="2410" w:type="dxa"/>
          </w:tcPr>
          <w:p w:rsidRPr="001619FF" w:rsidR="00E77DCF" w:rsidP="006C028F" w:rsidRDefault="00E77DCF" w14:paraId="00000380" w14:textId="77777777">
            <w:pPr>
              <w:pBdr>
                <w:top w:val="nil"/>
                <w:left w:val="nil"/>
                <w:bottom w:val="nil"/>
                <w:right w:val="nil"/>
                <w:between w:val="nil"/>
              </w:pBdr>
              <w:ind w:left="720"/>
              <w:rPr>
                <w:rFonts w:ascii="Times New Roman" w:hAnsi="Times New Roman" w:cs="Times New Roman"/>
                <w:sz w:val="24"/>
                <w:szCs w:val="24"/>
              </w:rPr>
            </w:pPr>
          </w:p>
        </w:tc>
        <w:tc>
          <w:tcPr>
            <w:tcW w:w="2693" w:type="dxa"/>
          </w:tcPr>
          <w:p w:rsidRPr="001619FF" w:rsidR="00E77DCF" w:rsidP="006C028F" w:rsidRDefault="00E77DCF" w14:paraId="00000381" w14:textId="77777777">
            <w:pPr>
              <w:pBdr>
                <w:top w:val="nil"/>
                <w:left w:val="nil"/>
                <w:bottom w:val="nil"/>
                <w:right w:val="nil"/>
                <w:between w:val="nil"/>
              </w:pBdr>
              <w:ind w:left="720"/>
              <w:rPr>
                <w:rFonts w:ascii="Times New Roman" w:hAnsi="Times New Roman" w:cs="Times New Roman"/>
                <w:sz w:val="24"/>
                <w:szCs w:val="24"/>
              </w:rPr>
            </w:pPr>
          </w:p>
        </w:tc>
        <w:tc>
          <w:tcPr>
            <w:tcW w:w="1877" w:type="dxa"/>
          </w:tcPr>
          <w:p w:rsidRPr="001619FF" w:rsidR="00E77DCF" w:rsidP="006C028F" w:rsidRDefault="00E77DCF" w14:paraId="00000382"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83"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84" w14:textId="77777777">
            <w:pPr>
              <w:pBdr>
                <w:top w:val="nil"/>
                <w:left w:val="nil"/>
                <w:bottom w:val="nil"/>
                <w:right w:val="nil"/>
                <w:between w:val="nil"/>
              </w:pBdr>
              <w:ind w:left="720"/>
              <w:rPr>
                <w:rFonts w:ascii="Times New Roman" w:hAnsi="Times New Roman" w:cs="Times New Roman"/>
                <w:sz w:val="24"/>
                <w:szCs w:val="24"/>
              </w:rPr>
            </w:pPr>
          </w:p>
        </w:tc>
      </w:tr>
      <w:tr w:rsidRPr="001619FF" w:rsidR="001619FF" w:rsidTr="00282C99" w14:paraId="41DAAC2C" w14:textId="77777777">
        <w:trPr>
          <w:trHeight w:val="300"/>
        </w:trPr>
        <w:tc>
          <w:tcPr>
            <w:tcW w:w="2410" w:type="dxa"/>
          </w:tcPr>
          <w:p w:rsidRPr="001619FF" w:rsidR="00E77DCF" w:rsidP="006C028F" w:rsidRDefault="00E77DCF" w14:paraId="00000385" w14:textId="77777777">
            <w:pPr>
              <w:pBdr>
                <w:top w:val="nil"/>
                <w:left w:val="nil"/>
                <w:bottom w:val="nil"/>
                <w:right w:val="nil"/>
                <w:between w:val="nil"/>
              </w:pBdr>
              <w:ind w:left="720"/>
              <w:rPr>
                <w:rFonts w:ascii="Times New Roman" w:hAnsi="Times New Roman" w:cs="Times New Roman"/>
                <w:sz w:val="24"/>
                <w:szCs w:val="24"/>
              </w:rPr>
            </w:pPr>
          </w:p>
        </w:tc>
        <w:tc>
          <w:tcPr>
            <w:tcW w:w="2693" w:type="dxa"/>
          </w:tcPr>
          <w:p w:rsidRPr="001619FF" w:rsidR="00E77DCF" w:rsidP="006C028F" w:rsidRDefault="00E77DCF" w14:paraId="00000386" w14:textId="77777777">
            <w:pPr>
              <w:pBdr>
                <w:top w:val="nil"/>
                <w:left w:val="nil"/>
                <w:bottom w:val="nil"/>
                <w:right w:val="nil"/>
                <w:between w:val="nil"/>
              </w:pBdr>
              <w:ind w:left="720"/>
              <w:rPr>
                <w:rFonts w:ascii="Times New Roman" w:hAnsi="Times New Roman" w:cs="Times New Roman"/>
                <w:sz w:val="24"/>
                <w:szCs w:val="24"/>
              </w:rPr>
            </w:pPr>
          </w:p>
        </w:tc>
        <w:tc>
          <w:tcPr>
            <w:tcW w:w="1877" w:type="dxa"/>
          </w:tcPr>
          <w:p w:rsidRPr="001619FF" w:rsidR="00E77DCF" w:rsidP="006C028F" w:rsidRDefault="00E77DCF" w14:paraId="00000387"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88"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89" w14:textId="77777777">
            <w:pPr>
              <w:pBdr>
                <w:top w:val="nil"/>
                <w:left w:val="nil"/>
                <w:bottom w:val="nil"/>
                <w:right w:val="nil"/>
                <w:between w:val="nil"/>
              </w:pBdr>
              <w:ind w:left="720"/>
              <w:rPr>
                <w:rFonts w:ascii="Times New Roman" w:hAnsi="Times New Roman" w:cs="Times New Roman"/>
                <w:sz w:val="24"/>
                <w:szCs w:val="24"/>
              </w:rPr>
            </w:pPr>
          </w:p>
        </w:tc>
      </w:tr>
      <w:tr w:rsidRPr="001619FF" w:rsidR="001619FF" w:rsidTr="00282C99" w14:paraId="7D0BEB63" w14:textId="77777777">
        <w:trPr>
          <w:trHeight w:val="300"/>
        </w:trPr>
        <w:tc>
          <w:tcPr>
            <w:tcW w:w="9498" w:type="dxa"/>
            <w:gridSpan w:val="5"/>
            <w:shd w:val="clear" w:color="auto" w:fill="D9D9D9"/>
          </w:tcPr>
          <w:p w:rsidRPr="001619FF" w:rsidR="00E77DCF" w:rsidP="006C028F" w:rsidRDefault="00E77DCF" w14:paraId="0000038A" w14:textId="77777777">
            <w:pPr>
              <w:rPr>
                <w:rFonts w:ascii="Times New Roman" w:hAnsi="Times New Roman" w:cs="Times New Roman"/>
                <w:i/>
                <w:sz w:val="24"/>
                <w:szCs w:val="24"/>
              </w:rPr>
            </w:pPr>
          </w:p>
        </w:tc>
      </w:tr>
      <w:tr w:rsidRPr="001619FF" w:rsidR="001619FF" w:rsidTr="00282C99" w14:paraId="4D521D90" w14:textId="77777777">
        <w:trPr>
          <w:trHeight w:val="300"/>
        </w:trPr>
        <w:tc>
          <w:tcPr>
            <w:tcW w:w="2410" w:type="dxa"/>
          </w:tcPr>
          <w:p w:rsidRPr="001619FF" w:rsidR="00E77DCF" w:rsidP="006C028F" w:rsidRDefault="00E77DCF" w14:paraId="0000038F" w14:textId="77777777">
            <w:pPr>
              <w:pBdr>
                <w:top w:val="nil"/>
                <w:left w:val="nil"/>
                <w:bottom w:val="nil"/>
                <w:right w:val="nil"/>
                <w:between w:val="nil"/>
              </w:pBdr>
              <w:ind w:left="720"/>
              <w:rPr>
                <w:rFonts w:ascii="Times New Roman" w:hAnsi="Times New Roman" w:cs="Times New Roman"/>
                <w:sz w:val="24"/>
                <w:szCs w:val="24"/>
              </w:rPr>
            </w:pPr>
          </w:p>
        </w:tc>
        <w:tc>
          <w:tcPr>
            <w:tcW w:w="2693" w:type="dxa"/>
          </w:tcPr>
          <w:p w:rsidRPr="001619FF" w:rsidR="00E77DCF" w:rsidP="006C028F" w:rsidRDefault="00E77DCF" w14:paraId="00000390" w14:textId="77777777">
            <w:pPr>
              <w:pBdr>
                <w:top w:val="nil"/>
                <w:left w:val="nil"/>
                <w:bottom w:val="nil"/>
                <w:right w:val="nil"/>
                <w:between w:val="nil"/>
              </w:pBdr>
              <w:ind w:left="720"/>
              <w:rPr>
                <w:rFonts w:ascii="Times New Roman" w:hAnsi="Times New Roman" w:cs="Times New Roman"/>
                <w:sz w:val="24"/>
                <w:szCs w:val="24"/>
              </w:rPr>
            </w:pPr>
          </w:p>
        </w:tc>
        <w:tc>
          <w:tcPr>
            <w:tcW w:w="1877" w:type="dxa"/>
          </w:tcPr>
          <w:p w:rsidRPr="001619FF" w:rsidR="00E77DCF" w:rsidP="006C028F" w:rsidRDefault="00E77DCF" w14:paraId="00000391"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92"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93" w14:textId="77777777">
            <w:pPr>
              <w:pBdr>
                <w:top w:val="nil"/>
                <w:left w:val="nil"/>
                <w:bottom w:val="nil"/>
                <w:right w:val="nil"/>
                <w:between w:val="nil"/>
              </w:pBdr>
              <w:ind w:left="720"/>
              <w:rPr>
                <w:rFonts w:ascii="Times New Roman" w:hAnsi="Times New Roman" w:cs="Times New Roman"/>
                <w:sz w:val="24"/>
                <w:szCs w:val="24"/>
              </w:rPr>
            </w:pPr>
          </w:p>
        </w:tc>
      </w:tr>
      <w:tr w:rsidRPr="001619FF" w:rsidR="001619FF" w:rsidTr="00282C99" w14:paraId="62450D07" w14:textId="77777777">
        <w:trPr>
          <w:trHeight w:val="300"/>
        </w:trPr>
        <w:tc>
          <w:tcPr>
            <w:tcW w:w="2410" w:type="dxa"/>
          </w:tcPr>
          <w:p w:rsidRPr="001619FF" w:rsidR="00E77DCF" w:rsidP="006C028F" w:rsidRDefault="00E77DCF" w14:paraId="00000394" w14:textId="77777777">
            <w:pPr>
              <w:pBdr>
                <w:top w:val="nil"/>
                <w:left w:val="nil"/>
                <w:bottom w:val="nil"/>
                <w:right w:val="nil"/>
                <w:between w:val="nil"/>
              </w:pBdr>
              <w:ind w:left="720"/>
              <w:rPr>
                <w:rFonts w:ascii="Times New Roman" w:hAnsi="Times New Roman" w:cs="Times New Roman"/>
                <w:sz w:val="24"/>
                <w:szCs w:val="24"/>
              </w:rPr>
            </w:pPr>
          </w:p>
        </w:tc>
        <w:tc>
          <w:tcPr>
            <w:tcW w:w="2693" w:type="dxa"/>
          </w:tcPr>
          <w:p w:rsidRPr="001619FF" w:rsidR="00E77DCF" w:rsidP="006C028F" w:rsidRDefault="00E77DCF" w14:paraId="00000395" w14:textId="77777777">
            <w:pPr>
              <w:pBdr>
                <w:top w:val="nil"/>
                <w:left w:val="nil"/>
                <w:bottom w:val="nil"/>
                <w:right w:val="nil"/>
                <w:between w:val="nil"/>
              </w:pBdr>
              <w:ind w:left="720"/>
              <w:rPr>
                <w:rFonts w:ascii="Times New Roman" w:hAnsi="Times New Roman" w:cs="Times New Roman"/>
                <w:sz w:val="24"/>
                <w:szCs w:val="24"/>
              </w:rPr>
            </w:pPr>
          </w:p>
        </w:tc>
        <w:tc>
          <w:tcPr>
            <w:tcW w:w="1877" w:type="dxa"/>
          </w:tcPr>
          <w:p w:rsidRPr="001619FF" w:rsidR="00E77DCF" w:rsidP="006C028F" w:rsidRDefault="00E77DCF" w14:paraId="00000396"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97"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98" w14:textId="77777777">
            <w:pPr>
              <w:pBdr>
                <w:top w:val="nil"/>
                <w:left w:val="nil"/>
                <w:bottom w:val="nil"/>
                <w:right w:val="nil"/>
                <w:between w:val="nil"/>
              </w:pBdr>
              <w:ind w:left="720"/>
              <w:rPr>
                <w:rFonts w:ascii="Times New Roman" w:hAnsi="Times New Roman" w:cs="Times New Roman"/>
                <w:sz w:val="24"/>
                <w:szCs w:val="24"/>
              </w:rPr>
            </w:pPr>
          </w:p>
        </w:tc>
      </w:tr>
      <w:tr w:rsidRPr="001619FF" w:rsidR="001619FF" w:rsidTr="00282C99" w14:paraId="0E11BF14" w14:textId="77777777">
        <w:trPr>
          <w:trHeight w:val="300"/>
        </w:trPr>
        <w:tc>
          <w:tcPr>
            <w:tcW w:w="5103" w:type="dxa"/>
            <w:gridSpan w:val="2"/>
            <w:shd w:val="clear" w:color="auto" w:fill="D9D9D9"/>
          </w:tcPr>
          <w:p w:rsidRPr="001619FF" w:rsidR="00E77DCF" w:rsidP="006C028F" w:rsidRDefault="00E77DCF" w14:paraId="00000399" w14:textId="77777777">
            <w:pPr>
              <w:pBdr>
                <w:top w:val="nil"/>
                <w:left w:val="nil"/>
                <w:bottom w:val="nil"/>
                <w:right w:val="nil"/>
                <w:between w:val="nil"/>
              </w:pBdr>
              <w:ind w:left="720"/>
              <w:jc w:val="right"/>
              <w:rPr>
                <w:rFonts w:ascii="Times New Roman" w:hAnsi="Times New Roman" w:cs="Times New Roman"/>
                <w:b/>
                <w:sz w:val="24"/>
                <w:szCs w:val="24"/>
              </w:rPr>
            </w:pPr>
          </w:p>
        </w:tc>
        <w:tc>
          <w:tcPr>
            <w:tcW w:w="1877" w:type="dxa"/>
          </w:tcPr>
          <w:p w:rsidRPr="001619FF" w:rsidR="00E77DCF" w:rsidP="006C028F" w:rsidRDefault="00E77DCF" w14:paraId="0000039B" w14:textId="77777777">
            <w:pPr>
              <w:pBdr>
                <w:top w:val="nil"/>
                <w:left w:val="nil"/>
                <w:bottom w:val="nil"/>
                <w:right w:val="nil"/>
                <w:between w:val="nil"/>
              </w:pBdr>
              <w:ind w:left="720"/>
              <w:rPr>
                <w:rFonts w:ascii="Times New Roman" w:hAnsi="Times New Roman" w:cs="Times New Roman"/>
                <w:sz w:val="24"/>
                <w:szCs w:val="24"/>
              </w:rPr>
            </w:pPr>
          </w:p>
        </w:tc>
        <w:tc>
          <w:tcPr>
            <w:tcW w:w="1242" w:type="dxa"/>
          </w:tcPr>
          <w:p w:rsidRPr="001619FF" w:rsidR="00E77DCF" w:rsidP="006C028F" w:rsidRDefault="00E77DCF" w14:paraId="0000039C" w14:textId="77777777">
            <w:pPr>
              <w:pBdr>
                <w:top w:val="nil"/>
                <w:left w:val="nil"/>
                <w:bottom w:val="nil"/>
                <w:right w:val="nil"/>
                <w:between w:val="nil"/>
              </w:pBdr>
              <w:ind w:left="720"/>
              <w:rPr>
                <w:rFonts w:ascii="Times New Roman" w:hAnsi="Times New Roman" w:cs="Times New Roman"/>
                <w:sz w:val="24"/>
                <w:szCs w:val="24"/>
              </w:rPr>
            </w:pPr>
          </w:p>
        </w:tc>
        <w:tc>
          <w:tcPr>
            <w:tcW w:w="1276" w:type="dxa"/>
          </w:tcPr>
          <w:p w:rsidRPr="001619FF" w:rsidR="00E77DCF" w:rsidP="006C028F" w:rsidRDefault="00E77DCF" w14:paraId="0000039D" w14:textId="77777777">
            <w:pPr>
              <w:pBdr>
                <w:top w:val="nil"/>
                <w:left w:val="nil"/>
                <w:bottom w:val="nil"/>
                <w:right w:val="nil"/>
                <w:between w:val="nil"/>
              </w:pBdr>
              <w:ind w:left="720"/>
              <w:rPr>
                <w:rFonts w:ascii="Times New Roman" w:hAnsi="Times New Roman" w:cs="Times New Roman"/>
                <w:sz w:val="24"/>
                <w:szCs w:val="24"/>
              </w:rPr>
            </w:pPr>
          </w:p>
        </w:tc>
      </w:tr>
    </w:tbl>
    <w:p w:rsidRPr="001619FF" w:rsidR="00E77DCF" w:rsidP="006C028F" w:rsidRDefault="00E77DCF" w14:paraId="0000039E" w14:textId="77777777">
      <w:pPr>
        <w:spacing w:line="240" w:lineRule="auto"/>
        <w:ind w:left="720"/>
        <w:jc w:val="both"/>
        <w:rPr>
          <w:rFonts w:ascii="Times New Roman" w:hAnsi="Times New Roman" w:cs="Times New Roman"/>
          <w:i/>
          <w:sz w:val="24"/>
          <w:szCs w:val="24"/>
        </w:rPr>
      </w:pPr>
    </w:p>
    <w:p w:rsidRPr="001619FF" w:rsidR="00E77DCF" w:rsidP="003F4261" w:rsidRDefault="002014BE" w14:paraId="0000039F" w14:textId="56A78846">
      <w:pPr>
        <w:numPr>
          <w:ilvl w:val="0"/>
          <w:numId w:val="18"/>
        </w:numPr>
        <w:pBdr>
          <w:top w:val="nil"/>
          <w:left w:val="nil"/>
          <w:bottom w:val="nil"/>
          <w:right w:val="nil"/>
          <w:between w:val="nil"/>
        </w:pBdr>
        <w:spacing w:line="240" w:lineRule="auto"/>
        <w:ind w:hanging="862"/>
        <w:jc w:val="both"/>
        <w:rPr>
          <w:rFonts w:ascii="Times New Roman" w:hAnsi="Times New Roman" w:cs="Times New Roman"/>
          <w:sz w:val="24"/>
          <w:szCs w:val="24"/>
        </w:rPr>
      </w:pPr>
      <w:r w:rsidRPr="001619FF">
        <w:rPr>
          <w:rFonts w:ascii="Times New Roman" w:hAnsi="Times New Roman" w:cs="Times New Roman"/>
          <w:b/>
          <w:sz w:val="24"/>
          <w:szCs w:val="24"/>
        </w:rPr>
        <w:t xml:space="preserve">Толук </w:t>
      </w:r>
      <w:proofErr w:type="spellStart"/>
      <w:r w:rsidRPr="001619FF">
        <w:rPr>
          <w:rFonts w:ascii="Times New Roman" w:hAnsi="Times New Roman" w:cs="Times New Roman"/>
          <w:b/>
          <w:sz w:val="24"/>
          <w:szCs w:val="24"/>
        </w:rPr>
        <w:t>сүрөттөмө</w:t>
      </w:r>
      <w:proofErr w:type="spellEnd"/>
    </w:p>
    <w:p w:rsidRPr="001619FF" w:rsidR="002014BE" w:rsidP="002014BE" w:rsidRDefault="002014BE" w14:paraId="0A47B6C2"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2.1. </w:t>
      </w:r>
      <w:proofErr w:type="spellStart"/>
      <w:r w:rsidRPr="001619FF">
        <w:rPr>
          <w:rFonts w:ascii="Times New Roman" w:hAnsi="Times New Roman" w:cs="Times New Roman"/>
          <w:b/>
          <w:sz w:val="24"/>
          <w:szCs w:val="24"/>
        </w:rPr>
        <w:t>Суб-долбоор</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чечүүгө</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аракет</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кылган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маселе</w:t>
      </w:r>
      <w:proofErr w:type="spellEnd"/>
    </w:p>
    <w:p w:rsidRPr="001619FF" w:rsidR="00E77DCF" w:rsidP="002014BE" w:rsidRDefault="002014BE" w14:paraId="000003A2" w14:textId="7C3AD616">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Сураныч</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сунушталып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жаткан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кайсы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кемчиликти</w:t>
      </w:r>
      <w:proofErr w:type="spellEnd"/>
      <w:r w:rsidRPr="001619FF">
        <w:rPr>
          <w:rFonts w:ascii="Times New Roman" w:hAnsi="Times New Roman" w:cs="Times New Roman"/>
          <w:bCs/>
          <w:sz w:val="24"/>
          <w:szCs w:val="24"/>
        </w:rPr>
        <w:t>/</w:t>
      </w:r>
      <w:proofErr w:type="spellStart"/>
      <w:r w:rsidRPr="001619FF">
        <w:rPr>
          <w:rFonts w:ascii="Times New Roman" w:hAnsi="Times New Roman" w:cs="Times New Roman"/>
          <w:bCs/>
          <w:sz w:val="24"/>
          <w:szCs w:val="24"/>
        </w:rPr>
        <w:t>масселени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чечүүгө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жардам</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берерин</w:t>
      </w:r>
      <w:proofErr w:type="spellEnd"/>
      <w:r w:rsidRPr="001619FF">
        <w:rPr>
          <w:rFonts w:ascii="Times New Roman" w:hAnsi="Times New Roman" w:cs="Times New Roman"/>
          <w:bCs/>
          <w:sz w:val="24"/>
          <w:szCs w:val="24"/>
        </w:rPr>
        <w:t xml:space="preserve"> же </w:t>
      </w:r>
      <w:proofErr w:type="spellStart"/>
      <w:r w:rsidRPr="001619FF">
        <w:rPr>
          <w:rFonts w:ascii="Times New Roman" w:hAnsi="Times New Roman" w:cs="Times New Roman"/>
          <w:bCs/>
          <w:sz w:val="24"/>
          <w:szCs w:val="24"/>
        </w:rPr>
        <w:t>анын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чечилишине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кандайча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салым</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кошо</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аларын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сүрөттөп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Күтүлүп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жаткан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таасирдин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сандык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сапаттык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аспектилерин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кеңири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түшүндүрүп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жазыңыз</w:t>
      </w:r>
      <w:proofErr w:type="spellEnd"/>
      <w:r w:rsidRPr="001619FF">
        <w:rPr>
          <w:rFonts w:ascii="Times New Roman" w:hAnsi="Times New Roman" w:cs="Times New Roman"/>
          <w:bCs/>
          <w:sz w:val="24"/>
          <w:szCs w:val="24"/>
        </w:rPr>
        <w:t>.</w:t>
      </w:r>
    </w:p>
    <w:tbl>
      <w:tblPr>
        <w:tblStyle w:val="35"/>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892035" w14:paraId="59DC2D91" w14:textId="77777777">
        <w:trPr>
          <w:trHeight w:val="300"/>
        </w:trPr>
        <w:tc>
          <w:tcPr>
            <w:tcW w:w="9351" w:type="dxa"/>
          </w:tcPr>
          <w:p w:rsidRPr="001619FF" w:rsidR="00E77DCF" w:rsidP="006C028F" w:rsidRDefault="00E77DCF" w14:paraId="000003A3" w14:textId="77777777">
            <w:pPr>
              <w:jc w:val="both"/>
              <w:rPr>
                <w:rFonts w:ascii="Times New Roman" w:hAnsi="Times New Roman" w:cs="Times New Roman"/>
                <w:sz w:val="24"/>
                <w:szCs w:val="24"/>
              </w:rPr>
            </w:pPr>
          </w:p>
          <w:p w:rsidRPr="001619FF" w:rsidR="00E77DCF" w:rsidP="006C028F" w:rsidRDefault="00E77DCF" w14:paraId="000003A6" w14:textId="77777777">
            <w:pPr>
              <w:jc w:val="both"/>
              <w:rPr>
                <w:rFonts w:ascii="Times New Roman" w:hAnsi="Times New Roman" w:cs="Times New Roman"/>
                <w:sz w:val="24"/>
                <w:szCs w:val="24"/>
              </w:rPr>
            </w:pPr>
          </w:p>
        </w:tc>
      </w:tr>
    </w:tbl>
    <w:p w:rsidRPr="001619FF" w:rsidR="00E77DCF" w:rsidP="007D4630" w:rsidRDefault="00E77DCF" w14:paraId="000003A7" w14:textId="77777777">
      <w:pPr>
        <w:pBdr>
          <w:top w:val="nil"/>
          <w:left w:val="nil"/>
          <w:bottom w:val="nil"/>
          <w:right w:val="nil"/>
          <w:between w:val="nil"/>
        </w:pBdr>
        <w:spacing w:line="240" w:lineRule="auto"/>
        <w:jc w:val="both"/>
        <w:rPr>
          <w:rFonts w:ascii="Times New Roman" w:hAnsi="Times New Roman" w:cs="Times New Roman"/>
          <w:sz w:val="24"/>
          <w:szCs w:val="24"/>
        </w:rPr>
      </w:pPr>
    </w:p>
    <w:p w:rsidRPr="001619FF" w:rsidR="002014BE" w:rsidP="002014BE" w:rsidRDefault="002014BE" w14:paraId="32DC32C3"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2.2. </w:t>
      </w: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максаттар</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жана</w:t>
      </w:r>
      <w:proofErr w:type="spellEnd"/>
      <w:r w:rsidRPr="001619FF">
        <w:rPr>
          <w:rFonts w:ascii="Times New Roman" w:hAnsi="Times New Roman" w:cs="Times New Roman"/>
          <w:b/>
          <w:sz w:val="24"/>
          <w:szCs w:val="24"/>
        </w:rPr>
        <w:t xml:space="preserve"> так </w:t>
      </w:r>
      <w:proofErr w:type="spellStart"/>
      <w:r w:rsidRPr="001619FF">
        <w:rPr>
          <w:rFonts w:ascii="Times New Roman" w:hAnsi="Times New Roman" w:cs="Times New Roman"/>
          <w:b/>
          <w:sz w:val="24"/>
          <w:szCs w:val="24"/>
        </w:rPr>
        <w:t>белгиленген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өзгөчө</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максаттар</w:t>
      </w:r>
      <w:proofErr w:type="spellEnd"/>
    </w:p>
    <w:p w:rsidRPr="001619FF" w:rsidR="00E77DCF" w:rsidP="002014BE" w:rsidRDefault="002014BE" w14:paraId="000003A9" w14:textId="44943AA8">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Суб-долбоордун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алкагында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жетишилиши</w:t>
      </w:r>
      <w:proofErr w:type="spellEnd"/>
      <w:r w:rsidRPr="001619FF">
        <w:rPr>
          <w:rFonts w:ascii="Times New Roman" w:hAnsi="Times New Roman" w:cs="Times New Roman"/>
          <w:bCs/>
          <w:sz w:val="24"/>
          <w:szCs w:val="24"/>
        </w:rPr>
        <w:t xml:space="preserve"> керек </w:t>
      </w:r>
      <w:proofErr w:type="spellStart"/>
      <w:r w:rsidRPr="001619FF">
        <w:rPr>
          <w:rFonts w:ascii="Times New Roman" w:hAnsi="Times New Roman" w:cs="Times New Roman"/>
          <w:bCs/>
          <w:sz w:val="24"/>
          <w:szCs w:val="24"/>
        </w:rPr>
        <w:t>болгон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негизги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майда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максаттарды</w:t>
      </w:r>
      <w:proofErr w:type="spellEnd"/>
      <w:r w:rsidRPr="001619FF">
        <w:rPr>
          <w:rFonts w:ascii="Times New Roman" w:hAnsi="Times New Roman" w:cs="Times New Roman"/>
          <w:bCs/>
          <w:sz w:val="24"/>
          <w:szCs w:val="24"/>
        </w:rPr>
        <w:t xml:space="preserve"> так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даана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белгилеп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жазыңыз</w:t>
      </w:r>
      <w:proofErr w:type="spellEnd"/>
      <w:r w:rsidRPr="001619FF">
        <w:rPr>
          <w:rFonts w:ascii="Times New Roman" w:hAnsi="Times New Roman" w:cs="Times New Roman"/>
          <w:bCs/>
          <w:sz w:val="24"/>
          <w:szCs w:val="24"/>
        </w:rPr>
        <w:t xml:space="preserve">. Ар </w:t>
      </w:r>
      <w:proofErr w:type="spellStart"/>
      <w:r w:rsidRPr="001619FF">
        <w:rPr>
          <w:rFonts w:ascii="Times New Roman" w:hAnsi="Times New Roman" w:cs="Times New Roman"/>
          <w:bCs/>
          <w:sz w:val="24"/>
          <w:szCs w:val="24"/>
        </w:rPr>
        <w:t>бир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өзгөчө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максат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натыйжаларга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жыйынтыктарга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келиши</w:t>
      </w:r>
      <w:proofErr w:type="spellEnd"/>
      <w:r w:rsidRPr="001619FF">
        <w:rPr>
          <w:rFonts w:ascii="Times New Roman" w:hAnsi="Times New Roman" w:cs="Times New Roman"/>
          <w:bCs/>
          <w:sz w:val="24"/>
          <w:szCs w:val="24"/>
        </w:rPr>
        <w:t xml:space="preserve"> </w:t>
      </w:r>
      <w:r w:rsidRPr="001619FF">
        <w:rPr>
          <w:rFonts w:ascii="Times New Roman" w:hAnsi="Times New Roman" w:cs="Times New Roman"/>
          <w:bCs/>
          <w:sz w:val="24"/>
          <w:szCs w:val="24"/>
        </w:rPr>
        <w:t xml:space="preserve">керек, </w:t>
      </w:r>
      <w:proofErr w:type="spellStart"/>
      <w:r w:rsidRPr="001619FF">
        <w:rPr>
          <w:rFonts w:ascii="Times New Roman" w:hAnsi="Times New Roman" w:cs="Times New Roman"/>
          <w:bCs/>
          <w:sz w:val="24"/>
          <w:szCs w:val="24"/>
        </w:rPr>
        <w:t>алар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аралык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жыйынтыктар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түрүндө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билдирилип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натыйжалуулук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индикаторлору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аркылуу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өлчөнүшү</w:t>
      </w:r>
      <w:proofErr w:type="spellEnd"/>
      <w:r w:rsidRPr="001619FF">
        <w:rPr>
          <w:rFonts w:ascii="Times New Roman" w:hAnsi="Times New Roman" w:cs="Times New Roman"/>
          <w:bCs/>
          <w:sz w:val="24"/>
          <w:szCs w:val="24"/>
        </w:rPr>
        <w:t xml:space="preserve"> керек.</w:t>
      </w:r>
    </w:p>
    <w:tbl>
      <w:tblPr>
        <w:tblStyle w:val="34"/>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892035" w14:paraId="6ECD0291" w14:textId="77777777">
        <w:trPr>
          <w:trHeight w:val="300"/>
        </w:trPr>
        <w:tc>
          <w:tcPr>
            <w:tcW w:w="9351" w:type="dxa"/>
          </w:tcPr>
          <w:p w:rsidRPr="001619FF" w:rsidR="00E77DCF" w:rsidP="006C028F" w:rsidRDefault="00E77DCF" w14:paraId="000003AA"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3AF"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D558CB" w:rsidP="00892035" w:rsidRDefault="00D558CB" w14:paraId="12C0E5A3" w14:textId="77777777">
      <w:pPr>
        <w:pBdr>
          <w:top w:val="nil"/>
          <w:left w:val="nil"/>
          <w:bottom w:val="nil"/>
          <w:right w:val="nil"/>
          <w:between w:val="nil"/>
        </w:pBdr>
        <w:spacing w:line="240" w:lineRule="auto"/>
        <w:jc w:val="both"/>
        <w:rPr>
          <w:rFonts w:ascii="Times New Roman" w:hAnsi="Times New Roman" w:cs="Times New Roman"/>
          <w:b/>
          <w:sz w:val="24"/>
          <w:szCs w:val="24"/>
        </w:rPr>
      </w:pPr>
    </w:p>
    <w:p w:rsidRPr="001619FF" w:rsidR="002014BE" w:rsidP="002014BE" w:rsidRDefault="002014BE" w14:paraId="7667DB97"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2.3. Стратегия</w:t>
      </w:r>
    </w:p>
    <w:p w:rsidRPr="001619FF" w:rsidR="00E77DCF" w:rsidP="002014BE" w:rsidRDefault="002014BE" w14:paraId="000003B2" w14:textId="09601B9B">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Натыйжаларга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жыйынтыктарга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жетүүгө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жардам</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турган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негизги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компоненттерди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иш-чараларды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ыкмаларды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түшүндүрүңүз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Бул</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иш-чаралардан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күтүүчү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таасир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стратегиянын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ортосундагы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байланыш</w:t>
      </w:r>
      <w:proofErr w:type="spellEnd"/>
      <w:r w:rsidRPr="001619FF">
        <w:rPr>
          <w:rFonts w:ascii="Times New Roman" w:hAnsi="Times New Roman" w:cs="Times New Roman"/>
          <w:bCs/>
          <w:sz w:val="24"/>
          <w:szCs w:val="24"/>
        </w:rPr>
        <w:t xml:space="preserve"> так </w:t>
      </w:r>
      <w:proofErr w:type="spellStart"/>
      <w:r w:rsidRPr="001619FF">
        <w:rPr>
          <w:rFonts w:ascii="Times New Roman" w:hAnsi="Times New Roman" w:cs="Times New Roman"/>
          <w:bCs/>
          <w:sz w:val="24"/>
          <w:szCs w:val="24"/>
        </w:rPr>
        <w:t>көрсөтүлүшү</w:t>
      </w:r>
      <w:proofErr w:type="spellEnd"/>
      <w:r w:rsidRPr="001619FF">
        <w:rPr>
          <w:rFonts w:ascii="Times New Roman" w:hAnsi="Times New Roman" w:cs="Times New Roman"/>
          <w:bCs/>
          <w:sz w:val="24"/>
          <w:szCs w:val="24"/>
        </w:rPr>
        <w:t xml:space="preserve"> керек. </w:t>
      </w:r>
      <w:proofErr w:type="spellStart"/>
      <w:r w:rsidRPr="001619FF">
        <w:rPr>
          <w:rFonts w:ascii="Times New Roman" w:hAnsi="Times New Roman" w:cs="Times New Roman"/>
          <w:bCs/>
          <w:sz w:val="24"/>
          <w:szCs w:val="24"/>
        </w:rPr>
        <w:t>Сураныч</w:t>
      </w:r>
      <w:proofErr w:type="spellEnd"/>
      <w:r w:rsidRPr="001619FF">
        <w:rPr>
          <w:rFonts w:ascii="Times New Roman" w:hAnsi="Times New Roman" w:cs="Times New Roman"/>
          <w:bCs/>
          <w:sz w:val="24"/>
          <w:szCs w:val="24"/>
        </w:rPr>
        <w:t xml:space="preserve">, ар </w:t>
      </w:r>
      <w:proofErr w:type="spellStart"/>
      <w:r w:rsidRPr="001619FF">
        <w:rPr>
          <w:rFonts w:ascii="Times New Roman" w:hAnsi="Times New Roman" w:cs="Times New Roman"/>
          <w:bCs/>
          <w:sz w:val="24"/>
          <w:szCs w:val="24"/>
        </w:rPr>
        <w:t>бир</w:t>
      </w:r>
      <w:proofErr w:type="spellEnd"/>
      <w:r w:rsidRPr="001619FF">
        <w:rPr>
          <w:rFonts w:ascii="Times New Roman" w:hAnsi="Times New Roman" w:cs="Times New Roman"/>
          <w:bCs/>
          <w:sz w:val="24"/>
          <w:szCs w:val="24"/>
        </w:rPr>
        <w:t xml:space="preserve"> пункт </w:t>
      </w:r>
      <w:proofErr w:type="spellStart"/>
      <w:r w:rsidRPr="001619FF">
        <w:rPr>
          <w:rFonts w:ascii="Times New Roman" w:hAnsi="Times New Roman" w:cs="Times New Roman"/>
          <w:bCs/>
          <w:sz w:val="24"/>
          <w:szCs w:val="24"/>
        </w:rPr>
        <w:t>үчүн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маалыматты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өзүнчө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аталыштар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w:t>
      </w:r>
    </w:p>
    <w:tbl>
      <w:tblPr>
        <w:tblStyle w:val="33"/>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892035" w14:paraId="49E86E49" w14:textId="77777777">
        <w:trPr>
          <w:trHeight w:val="300"/>
        </w:trPr>
        <w:tc>
          <w:tcPr>
            <w:tcW w:w="9351" w:type="dxa"/>
          </w:tcPr>
          <w:p w:rsidRPr="001619FF" w:rsidR="00E77DCF" w:rsidP="006C028F" w:rsidRDefault="00E77DCF" w14:paraId="000003B3"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3B7"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3B8"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892035" w:rsidRDefault="00E77DCF" w14:paraId="000003B9" w14:textId="77777777">
      <w:pPr>
        <w:pBdr>
          <w:top w:val="nil"/>
          <w:left w:val="nil"/>
          <w:bottom w:val="nil"/>
          <w:right w:val="nil"/>
          <w:between w:val="nil"/>
        </w:pBdr>
        <w:spacing w:line="240" w:lineRule="auto"/>
        <w:jc w:val="both"/>
        <w:rPr>
          <w:rFonts w:ascii="Times New Roman" w:hAnsi="Times New Roman" w:cs="Times New Roman"/>
          <w:sz w:val="24"/>
          <w:szCs w:val="24"/>
        </w:rPr>
      </w:pPr>
    </w:p>
    <w:p w:rsidRPr="001619FF" w:rsidR="002014BE" w:rsidP="002014BE" w:rsidRDefault="002014BE" w14:paraId="2CA30420"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2.4. </w:t>
      </w:r>
      <w:proofErr w:type="spellStart"/>
      <w:r w:rsidRPr="001619FF">
        <w:rPr>
          <w:rFonts w:ascii="Times New Roman" w:hAnsi="Times New Roman" w:cs="Times New Roman"/>
          <w:b/>
          <w:sz w:val="24"/>
          <w:szCs w:val="24"/>
        </w:rPr>
        <w:t>Өнөктөштүк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мамилелер</w:t>
      </w:r>
      <w:proofErr w:type="spellEnd"/>
    </w:p>
    <w:p w:rsidRPr="001619FF" w:rsidR="00E77DCF" w:rsidP="002014BE" w:rsidRDefault="002014BE" w14:paraId="000003BB" w14:textId="04E203F7">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Сунушталып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жаткан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кандайча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тышкы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өнөктөштөр</w:t>
      </w:r>
      <w:proofErr w:type="spellEnd"/>
      <w:r w:rsidRPr="001619FF">
        <w:rPr>
          <w:rFonts w:ascii="Times New Roman" w:hAnsi="Times New Roman" w:cs="Times New Roman"/>
          <w:bCs/>
          <w:sz w:val="24"/>
          <w:szCs w:val="24"/>
        </w:rPr>
        <w:t xml:space="preserve"> — </w:t>
      </w:r>
      <w:proofErr w:type="spellStart"/>
      <w:r w:rsidRPr="001619FF">
        <w:rPr>
          <w:rFonts w:ascii="Times New Roman" w:hAnsi="Times New Roman" w:cs="Times New Roman"/>
          <w:bCs/>
          <w:sz w:val="24"/>
          <w:szCs w:val="24"/>
        </w:rPr>
        <w:t>мисалы</w:t>
      </w:r>
      <w:proofErr w:type="spellEnd"/>
      <w:r w:rsidRPr="001619FF">
        <w:rPr>
          <w:rFonts w:ascii="Times New Roman" w:hAnsi="Times New Roman" w:cs="Times New Roman"/>
          <w:bCs/>
          <w:sz w:val="24"/>
          <w:szCs w:val="24"/>
        </w:rPr>
        <w:t xml:space="preserve">, экономика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өнөр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жай</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секторлорундагы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өнөктөштөр</w:t>
      </w:r>
      <w:proofErr w:type="spellEnd"/>
      <w:r w:rsidRPr="001619FF">
        <w:rPr>
          <w:rFonts w:ascii="Times New Roman" w:hAnsi="Times New Roman" w:cs="Times New Roman"/>
          <w:bCs/>
          <w:sz w:val="24"/>
          <w:szCs w:val="24"/>
        </w:rPr>
        <w:t xml:space="preserve">, башка </w:t>
      </w:r>
      <w:proofErr w:type="spellStart"/>
      <w:r w:rsidRPr="001619FF">
        <w:rPr>
          <w:rFonts w:ascii="Times New Roman" w:hAnsi="Times New Roman" w:cs="Times New Roman"/>
          <w:bCs/>
          <w:sz w:val="24"/>
          <w:szCs w:val="24"/>
        </w:rPr>
        <w:t>изилдөө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институттары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университеттер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кызматташарын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түшүндүрүңүз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эгер</w:t>
      </w:r>
      <w:proofErr w:type="spellEnd"/>
      <w:r w:rsidRPr="001619FF">
        <w:rPr>
          <w:rFonts w:ascii="Times New Roman" w:hAnsi="Times New Roman" w:cs="Times New Roman"/>
          <w:bCs/>
          <w:sz w:val="24"/>
          <w:szCs w:val="24"/>
        </w:rPr>
        <w:t xml:space="preserve"> бар </w:t>
      </w:r>
      <w:proofErr w:type="spellStart"/>
      <w:r w:rsidRPr="001619FF">
        <w:rPr>
          <w:rFonts w:ascii="Times New Roman" w:hAnsi="Times New Roman" w:cs="Times New Roman"/>
          <w:bCs/>
          <w:sz w:val="24"/>
          <w:szCs w:val="24"/>
        </w:rPr>
        <w:t>болсо</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Өнөктөштөр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суб-долбоордун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ишине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кандайча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салым</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кошоору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андан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пайда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алаары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тууралуу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сүрөттөп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w:t>
      </w:r>
    </w:p>
    <w:tbl>
      <w:tblPr>
        <w:tblStyle w:val="32"/>
        <w:tblW w:w="94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493"/>
      </w:tblGrid>
      <w:tr w:rsidRPr="001619FF" w:rsidR="00E77DCF" w:rsidTr="007D4630" w14:paraId="74DBB8DD" w14:textId="77777777">
        <w:trPr>
          <w:trHeight w:val="300"/>
        </w:trPr>
        <w:tc>
          <w:tcPr>
            <w:tcW w:w="9493" w:type="dxa"/>
          </w:tcPr>
          <w:p w:rsidRPr="001619FF" w:rsidR="00E77DCF" w:rsidP="006C028F" w:rsidRDefault="00E77DCF" w14:paraId="000003BC"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3C0"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3C1"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7D4630" w:rsidRDefault="00E77DCF" w14:paraId="000003C2" w14:textId="77777777">
      <w:pPr>
        <w:pBdr>
          <w:top w:val="nil"/>
          <w:left w:val="nil"/>
          <w:bottom w:val="nil"/>
          <w:right w:val="nil"/>
          <w:between w:val="nil"/>
        </w:pBdr>
        <w:spacing w:line="240" w:lineRule="auto"/>
        <w:jc w:val="both"/>
        <w:rPr>
          <w:rFonts w:ascii="Times New Roman" w:hAnsi="Times New Roman" w:cs="Times New Roman"/>
          <w:sz w:val="24"/>
          <w:szCs w:val="24"/>
        </w:rPr>
      </w:pPr>
    </w:p>
    <w:p w:rsidRPr="001619FF" w:rsidR="002014BE" w:rsidP="002014BE" w:rsidRDefault="002014BE" w14:paraId="498753F9"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2.5. </w:t>
      </w:r>
      <w:proofErr w:type="spellStart"/>
      <w:r w:rsidRPr="001619FF">
        <w:rPr>
          <w:rFonts w:ascii="Times New Roman" w:hAnsi="Times New Roman" w:cs="Times New Roman"/>
          <w:b/>
          <w:sz w:val="24"/>
          <w:szCs w:val="24"/>
        </w:rPr>
        <w:t>Иш-чаралар</w:t>
      </w:r>
      <w:proofErr w:type="spellEnd"/>
      <w:r w:rsidRPr="001619FF">
        <w:rPr>
          <w:rFonts w:ascii="Times New Roman" w:hAnsi="Times New Roman" w:cs="Times New Roman"/>
          <w:b/>
          <w:sz w:val="24"/>
          <w:szCs w:val="24"/>
        </w:rPr>
        <w:t xml:space="preserve"> планы</w:t>
      </w:r>
    </w:p>
    <w:p w:rsidRPr="001619FF" w:rsidR="00E77DCF" w:rsidP="002014BE" w:rsidRDefault="002014BE" w14:paraId="000003C4" w14:textId="7D68558C">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Сураныч</w:t>
      </w:r>
      <w:proofErr w:type="spellEnd"/>
      <w:r w:rsidRPr="001619FF">
        <w:rPr>
          <w:rFonts w:ascii="Times New Roman" w:hAnsi="Times New Roman" w:cs="Times New Roman"/>
          <w:bCs/>
          <w:sz w:val="24"/>
          <w:szCs w:val="24"/>
        </w:rPr>
        <w:t xml:space="preserve">, ар </w:t>
      </w:r>
      <w:proofErr w:type="spellStart"/>
      <w:r w:rsidRPr="001619FF">
        <w:rPr>
          <w:rFonts w:ascii="Times New Roman" w:hAnsi="Times New Roman" w:cs="Times New Roman"/>
          <w:bCs/>
          <w:sz w:val="24"/>
          <w:szCs w:val="24"/>
        </w:rPr>
        <w:t>бир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иш-чараны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суб-долбоордун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ишке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ашуу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мезгилине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белгиленген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мөөнөттөрү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бирге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тизмектеп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чыгыңыз</w:t>
      </w:r>
      <w:proofErr w:type="spellEnd"/>
      <w:r w:rsidRPr="001619FF">
        <w:rPr>
          <w:rFonts w:ascii="Times New Roman" w:hAnsi="Times New Roman" w:cs="Times New Roman"/>
          <w:bCs/>
          <w:sz w:val="24"/>
          <w:szCs w:val="24"/>
        </w:rPr>
        <w:t>.</w:t>
      </w:r>
    </w:p>
    <w:tbl>
      <w:tblPr>
        <w:tblStyle w:val="31"/>
        <w:tblW w:w="9412"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532"/>
        <w:gridCol w:w="2066"/>
        <w:gridCol w:w="567"/>
        <w:gridCol w:w="567"/>
        <w:gridCol w:w="567"/>
        <w:gridCol w:w="570"/>
        <w:gridCol w:w="567"/>
        <w:gridCol w:w="567"/>
        <w:gridCol w:w="567"/>
        <w:gridCol w:w="569"/>
        <w:gridCol w:w="567"/>
        <w:gridCol w:w="567"/>
        <w:gridCol w:w="567"/>
        <w:gridCol w:w="572"/>
      </w:tblGrid>
      <w:tr w:rsidRPr="001619FF" w:rsidR="001619FF" w:rsidTr="002442D2" w14:paraId="2C4FE807" w14:textId="77777777">
        <w:trPr>
          <w:trHeight w:val="57"/>
        </w:trPr>
        <w:tc>
          <w:tcPr>
            <w:tcW w:w="532" w:type="dxa"/>
            <w:shd w:val="clear" w:color="auto" w:fill="D9D9D9"/>
          </w:tcPr>
          <w:p w:rsidRPr="001619FF" w:rsidR="002014BE" w:rsidP="002014BE" w:rsidRDefault="002014BE" w14:paraId="000003C5"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No</w:t>
            </w:r>
          </w:p>
        </w:tc>
        <w:tc>
          <w:tcPr>
            <w:tcW w:w="2066" w:type="dxa"/>
            <w:shd w:val="clear" w:color="auto" w:fill="D9D9D9"/>
          </w:tcPr>
          <w:p w:rsidRPr="001619FF" w:rsidR="002014BE" w:rsidP="002014BE" w:rsidRDefault="002014BE" w14:paraId="000003C6" w14:textId="447552C9">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Иш-чаралар</w:t>
            </w:r>
            <w:proofErr w:type="spellEnd"/>
          </w:p>
        </w:tc>
        <w:tc>
          <w:tcPr>
            <w:tcW w:w="2271" w:type="dxa"/>
            <w:gridSpan w:val="4"/>
            <w:shd w:val="clear" w:color="auto" w:fill="D9D9D9"/>
          </w:tcPr>
          <w:p w:rsidRPr="001619FF" w:rsidR="002014BE" w:rsidP="002014BE" w:rsidRDefault="002014BE" w14:paraId="000003C7" w14:textId="572B56F3">
            <w:pPr>
              <w:jc w:val="both"/>
              <w:rPr>
                <w:rFonts w:ascii="Times New Roman" w:hAnsi="Times New Roman" w:cs="Times New Roman"/>
                <w:b/>
                <w:sz w:val="24"/>
                <w:szCs w:val="24"/>
              </w:rPr>
            </w:pPr>
            <w:r w:rsidRPr="001619FF">
              <w:rPr>
                <w:rFonts w:ascii="Times New Roman" w:hAnsi="Times New Roman" w:cs="Times New Roman"/>
                <w:b/>
                <w:sz w:val="24"/>
                <w:szCs w:val="24"/>
              </w:rPr>
              <w:t>1-жыл</w:t>
            </w:r>
          </w:p>
        </w:tc>
        <w:tc>
          <w:tcPr>
            <w:tcW w:w="2270" w:type="dxa"/>
            <w:gridSpan w:val="4"/>
            <w:shd w:val="clear" w:color="auto" w:fill="D9D9D9"/>
          </w:tcPr>
          <w:p w:rsidRPr="001619FF" w:rsidR="002014BE" w:rsidP="002014BE" w:rsidRDefault="002014BE" w14:paraId="000003CB" w14:textId="42DFDF2B">
            <w:pPr>
              <w:jc w:val="both"/>
              <w:rPr>
                <w:rFonts w:ascii="Times New Roman" w:hAnsi="Times New Roman" w:cs="Times New Roman"/>
                <w:b/>
                <w:sz w:val="24"/>
                <w:szCs w:val="24"/>
              </w:rPr>
            </w:pPr>
            <w:r w:rsidRPr="001619FF">
              <w:rPr>
                <w:rFonts w:ascii="Times New Roman" w:hAnsi="Times New Roman" w:cs="Times New Roman"/>
                <w:b/>
                <w:sz w:val="24"/>
                <w:szCs w:val="24"/>
              </w:rPr>
              <w:t>2-жыл</w:t>
            </w:r>
          </w:p>
        </w:tc>
        <w:tc>
          <w:tcPr>
            <w:tcW w:w="2273" w:type="dxa"/>
            <w:gridSpan w:val="4"/>
            <w:shd w:val="clear" w:color="auto" w:fill="D9D9D9"/>
          </w:tcPr>
          <w:p w:rsidRPr="001619FF" w:rsidR="002014BE" w:rsidP="002014BE" w:rsidRDefault="002014BE" w14:paraId="000003CF" w14:textId="7A01E725">
            <w:pPr>
              <w:jc w:val="both"/>
              <w:rPr>
                <w:rFonts w:ascii="Times New Roman" w:hAnsi="Times New Roman" w:cs="Times New Roman"/>
                <w:b/>
                <w:sz w:val="24"/>
                <w:szCs w:val="24"/>
              </w:rPr>
            </w:pPr>
            <w:r w:rsidRPr="001619FF">
              <w:rPr>
                <w:rFonts w:ascii="Times New Roman" w:hAnsi="Times New Roman" w:cs="Times New Roman"/>
                <w:b/>
                <w:sz w:val="24"/>
                <w:szCs w:val="24"/>
              </w:rPr>
              <w:t>3-жыл</w:t>
            </w:r>
          </w:p>
        </w:tc>
      </w:tr>
      <w:tr w:rsidRPr="001619FF" w:rsidR="001619FF" w:rsidTr="00892035" w14:paraId="10852432" w14:textId="77777777">
        <w:trPr>
          <w:trHeight w:val="57"/>
        </w:trPr>
        <w:tc>
          <w:tcPr>
            <w:tcW w:w="532" w:type="dxa"/>
            <w:shd w:val="clear" w:color="auto" w:fill="D9D9D9"/>
          </w:tcPr>
          <w:p w:rsidRPr="001619FF" w:rsidR="00E77DCF" w:rsidP="006C028F" w:rsidRDefault="00E77DCF" w14:paraId="000003D3" w14:textId="77777777">
            <w:pPr>
              <w:pBdr>
                <w:top w:val="nil"/>
                <w:left w:val="nil"/>
                <w:bottom w:val="nil"/>
                <w:right w:val="nil"/>
                <w:between w:val="nil"/>
              </w:pBdr>
              <w:ind w:left="720"/>
              <w:jc w:val="both"/>
              <w:rPr>
                <w:rFonts w:ascii="Times New Roman" w:hAnsi="Times New Roman" w:cs="Times New Roman"/>
                <w:b/>
                <w:sz w:val="24"/>
                <w:szCs w:val="24"/>
              </w:rPr>
            </w:pPr>
          </w:p>
        </w:tc>
        <w:tc>
          <w:tcPr>
            <w:tcW w:w="2066" w:type="dxa"/>
            <w:shd w:val="clear" w:color="auto" w:fill="D9D9D9"/>
          </w:tcPr>
          <w:p w:rsidRPr="001619FF" w:rsidR="00E77DCF" w:rsidP="006C028F" w:rsidRDefault="00E77DCF" w14:paraId="000003D4" w14:textId="77777777">
            <w:pPr>
              <w:pBdr>
                <w:top w:val="nil"/>
                <w:left w:val="nil"/>
                <w:bottom w:val="nil"/>
                <w:right w:val="nil"/>
                <w:between w:val="nil"/>
              </w:pBdr>
              <w:ind w:left="720"/>
              <w:jc w:val="both"/>
              <w:rPr>
                <w:rFonts w:ascii="Times New Roman" w:hAnsi="Times New Roman" w:cs="Times New Roman"/>
                <w:b/>
                <w:sz w:val="24"/>
                <w:szCs w:val="24"/>
              </w:rPr>
            </w:pPr>
          </w:p>
        </w:tc>
        <w:tc>
          <w:tcPr>
            <w:tcW w:w="567" w:type="dxa"/>
            <w:shd w:val="clear" w:color="auto" w:fill="D9D9D9"/>
          </w:tcPr>
          <w:p w:rsidRPr="001619FF" w:rsidR="00E77DCF" w:rsidP="006C028F" w:rsidRDefault="002229D7" w14:paraId="000003D5"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1</w:t>
            </w:r>
          </w:p>
        </w:tc>
        <w:tc>
          <w:tcPr>
            <w:tcW w:w="567" w:type="dxa"/>
            <w:shd w:val="clear" w:color="auto" w:fill="D9D9D9"/>
          </w:tcPr>
          <w:p w:rsidRPr="001619FF" w:rsidR="00E77DCF" w:rsidP="006C028F" w:rsidRDefault="002229D7" w14:paraId="000003D6"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2</w:t>
            </w:r>
          </w:p>
        </w:tc>
        <w:tc>
          <w:tcPr>
            <w:tcW w:w="567" w:type="dxa"/>
            <w:shd w:val="clear" w:color="auto" w:fill="D9D9D9"/>
          </w:tcPr>
          <w:p w:rsidRPr="001619FF" w:rsidR="00E77DCF" w:rsidP="006C028F" w:rsidRDefault="002229D7" w14:paraId="000003D7"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3</w:t>
            </w:r>
          </w:p>
        </w:tc>
        <w:tc>
          <w:tcPr>
            <w:tcW w:w="570" w:type="dxa"/>
            <w:shd w:val="clear" w:color="auto" w:fill="D9D9D9"/>
          </w:tcPr>
          <w:p w:rsidRPr="001619FF" w:rsidR="00E77DCF" w:rsidP="006C028F" w:rsidRDefault="002229D7" w14:paraId="000003D8"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4</w:t>
            </w:r>
          </w:p>
        </w:tc>
        <w:tc>
          <w:tcPr>
            <w:tcW w:w="567" w:type="dxa"/>
            <w:shd w:val="clear" w:color="auto" w:fill="D9D9D9"/>
          </w:tcPr>
          <w:p w:rsidRPr="001619FF" w:rsidR="00E77DCF" w:rsidP="006C028F" w:rsidRDefault="002229D7" w14:paraId="000003D9"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5</w:t>
            </w:r>
          </w:p>
        </w:tc>
        <w:tc>
          <w:tcPr>
            <w:tcW w:w="567" w:type="dxa"/>
            <w:shd w:val="clear" w:color="auto" w:fill="D9D9D9"/>
          </w:tcPr>
          <w:p w:rsidRPr="001619FF" w:rsidR="00E77DCF" w:rsidP="006C028F" w:rsidRDefault="002229D7" w14:paraId="000003DA"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6</w:t>
            </w:r>
          </w:p>
        </w:tc>
        <w:tc>
          <w:tcPr>
            <w:tcW w:w="567" w:type="dxa"/>
            <w:shd w:val="clear" w:color="auto" w:fill="D9D9D9"/>
          </w:tcPr>
          <w:p w:rsidRPr="001619FF" w:rsidR="00E77DCF" w:rsidP="006C028F" w:rsidRDefault="002229D7" w14:paraId="000003DB"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7</w:t>
            </w:r>
          </w:p>
        </w:tc>
        <w:tc>
          <w:tcPr>
            <w:tcW w:w="569" w:type="dxa"/>
            <w:shd w:val="clear" w:color="auto" w:fill="D9D9D9"/>
          </w:tcPr>
          <w:p w:rsidRPr="001619FF" w:rsidR="00E77DCF" w:rsidP="006C028F" w:rsidRDefault="002229D7" w14:paraId="000003DC"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8</w:t>
            </w:r>
          </w:p>
        </w:tc>
        <w:tc>
          <w:tcPr>
            <w:tcW w:w="567" w:type="dxa"/>
            <w:shd w:val="clear" w:color="auto" w:fill="D9D9D9"/>
          </w:tcPr>
          <w:p w:rsidRPr="001619FF" w:rsidR="00E77DCF" w:rsidP="006C028F" w:rsidRDefault="002229D7" w14:paraId="000003DD"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9</w:t>
            </w:r>
          </w:p>
        </w:tc>
        <w:tc>
          <w:tcPr>
            <w:tcW w:w="567" w:type="dxa"/>
            <w:shd w:val="clear" w:color="auto" w:fill="D9D9D9"/>
          </w:tcPr>
          <w:p w:rsidRPr="001619FF" w:rsidR="00E77DCF" w:rsidP="006C028F" w:rsidRDefault="002229D7" w14:paraId="000003DE"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10</w:t>
            </w:r>
          </w:p>
        </w:tc>
        <w:tc>
          <w:tcPr>
            <w:tcW w:w="567" w:type="dxa"/>
            <w:shd w:val="clear" w:color="auto" w:fill="D9D9D9"/>
          </w:tcPr>
          <w:p w:rsidRPr="001619FF" w:rsidR="00E77DCF" w:rsidP="006C028F" w:rsidRDefault="002229D7" w14:paraId="000003DF"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11</w:t>
            </w:r>
          </w:p>
        </w:tc>
        <w:tc>
          <w:tcPr>
            <w:tcW w:w="572" w:type="dxa"/>
            <w:shd w:val="clear" w:color="auto" w:fill="D9D9D9"/>
          </w:tcPr>
          <w:p w:rsidRPr="001619FF" w:rsidR="00E77DCF" w:rsidP="006C028F" w:rsidRDefault="002229D7" w14:paraId="000003E0"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12</w:t>
            </w:r>
          </w:p>
        </w:tc>
      </w:tr>
      <w:tr w:rsidRPr="001619FF" w:rsidR="001619FF" w:rsidTr="00892035" w14:paraId="5ECA48DC" w14:textId="77777777">
        <w:trPr>
          <w:trHeight w:val="57"/>
        </w:trPr>
        <w:tc>
          <w:tcPr>
            <w:tcW w:w="532" w:type="dxa"/>
          </w:tcPr>
          <w:p w:rsidRPr="001619FF" w:rsidR="00E77DCF" w:rsidP="006C028F" w:rsidRDefault="00E77DCF" w14:paraId="000003E1" w14:textId="77777777">
            <w:pPr>
              <w:pBdr>
                <w:top w:val="nil"/>
                <w:left w:val="nil"/>
                <w:bottom w:val="nil"/>
                <w:right w:val="nil"/>
                <w:between w:val="nil"/>
              </w:pBdr>
              <w:ind w:left="720"/>
              <w:jc w:val="both"/>
              <w:rPr>
                <w:rFonts w:ascii="Times New Roman" w:hAnsi="Times New Roman" w:cs="Times New Roman"/>
                <w:sz w:val="24"/>
                <w:szCs w:val="24"/>
              </w:rPr>
            </w:pPr>
          </w:p>
        </w:tc>
        <w:tc>
          <w:tcPr>
            <w:tcW w:w="2066" w:type="dxa"/>
          </w:tcPr>
          <w:p w:rsidRPr="001619FF" w:rsidR="00E77DCF" w:rsidP="006C028F" w:rsidRDefault="00E77DCF" w14:paraId="000003E2"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3"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4"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5" w14:textId="77777777">
            <w:pPr>
              <w:pBdr>
                <w:top w:val="nil"/>
                <w:left w:val="nil"/>
                <w:bottom w:val="nil"/>
                <w:right w:val="nil"/>
                <w:between w:val="nil"/>
              </w:pBdr>
              <w:ind w:left="720"/>
              <w:jc w:val="both"/>
              <w:rPr>
                <w:rFonts w:ascii="Times New Roman" w:hAnsi="Times New Roman" w:cs="Times New Roman"/>
                <w:sz w:val="24"/>
                <w:szCs w:val="24"/>
              </w:rPr>
            </w:pPr>
          </w:p>
        </w:tc>
        <w:tc>
          <w:tcPr>
            <w:tcW w:w="570" w:type="dxa"/>
          </w:tcPr>
          <w:p w:rsidRPr="001619FF" w:rsidR="00E77DCF" w:rsidP="006C028F" w:rsidRDefault="00E77DCF" w14:paraId="000003E6"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7"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8"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9" w14:textId="77777777">
            <w:pPr>
              <w:pBdr>
                <w:top w:val="nil"/>
                <w:left w:val="nil"/>
                <w:bottom w:val="nil"/>
                <w:right w:val="nil"/>
                <w:between w:val="nil"/>
              </w:pBdr>
              <w:ind w:left="720"/>
              <w:jc w:val="both"/>
              <w:rPr>
                <w:rFonts w:ascii="Times New Roman" w:hAnsi="Times New Roman" w:cs="Times New Roman"/>
                <w:sz w:val="24"/>
                <w:szCs w:val="24"/>
              </w:rPr>
            </w:pPr>
          </w:p>
        </w:tc>
        <w:tc>
          <w:tcPr>
            <w:tcW w:w="569" w:type="dxa"/>
          </w:tcPr>
          <w:p w:rsidRPr="001619FF" w:rsidR="00E77DCF" w:rsidP="006C028F" w:rsidRDefault="00E77DCF" w14:paraId="000003EA"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B"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C"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ED" w14:textId="77777777">
            <w:pPr>
              <w:pBdr>
                <w:top w:val="nil"/>
                <w:left w:val="nil"/>
                <w:bottom w:val="nil"/>
                <w:right w:val="nil"/>
                <w:between w:val="nil"/>
              </w:pBdr>
              <w:ind w:left="720"/>
              <w:jc w:val="both"/>
              <w:rPr>
                <w:rFonts w:ascii="Times New Roman" w:hAnsi="Times New Roman" w:cs="Times New Roman"/>
                <w:sz w:val="24"/>
                <w:szCs w:val="24"/>
              </w:rPr>
            </w:pPr>
          </w:p>
        </w:tc>
        <w:tc>
          <w:tcPr>
            <w:tcW w:w="572" w:type="dxa"/>
          </w:tcPr>
          <w:p w:rsidRPr="001619FF" w:rsidR="00E77DCF" w:rsidP="006C028F" w:rsidRDefault="00E77DCF" w14:paraId="000003EE"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892035" w14:paraId="115A10B1" w14:textId="77777777">
        <w:trPr>
          <w:trHeight w:val="57"/>
        </w:trPr>
        <w:tc>
          <w:tcPr>
            <w:tcW w:w="532" w:type="dxa"/>
          </w:tcPr>
          <w:p w:rsidRPr="001619FF" w:rsidR="00E77DCF" w:rsidP="006C028F" w:rsidRDefault="00E77DCF" w14:paraId="000003EF" w14:textId="77777777">
            <w:pPr>
              <w:pBdr>
                <w:top w:val="nil"/>
                <w:left w:val="nil"/>
                <w:bottom w:val="nil"/>
                <w:right w:val="nil"/>
                <w:between w:val="nil"/>
              </w:pBdr>
              <w:ind w:left="720"/>
              <w:jc w:val="both"/>
              <w:rPr>
                <w:rFonts w:ascii="Times New Roman" w:hAnsi="Times New Roman" w:cs="Times New Roman"/>
                <w:sz w:val="24"/>
                <w:szCs w:val="24"/>
              </w:rPr>
            </w:pPr>
          </w:p>
        </w:tc>
        <w:tc>
          <w:tcPr>
            <w:tcW w:w="2066" w:type="dxa"/>
          </w:tcPr>
          <w:p w:rsidRPr="001619FF" w:rsidR="00E77DCF" w:rsidP="006C028F" w:rsidRDefault="00E77DCF" w14:paraId="000003F0"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1"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2"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3" w14:textId="77777777">
            <w:pPr>
              <w:pBdr>
                <w:top w:val="nil"/>
                <w:left w:val="nil"/>
                <w:bottom w:val="nil"/>
                <w:right w:val="nil"/>
                <w:between w:val="nil"/>
              </w:pBdr>
              <w:ind w:left="720"/>
              <w:jc w:val="both"/>
              <w:rPr>
                <w:rFonts w:ascii="Times New Roman" w:hAnsi="Times New Roman" w:cs="Times New Roman"/>
                <w:sz w:val="24"/>
                <w:szCs w:val="24"/>
              </w:rPr>
            </w:pPr>
          </w:p>
        </w:tc>
        <w:tc>
          <w:tcPr>
            <w:tcW w:w="570" w:type="dxa"/>
          </w:tcPr>
          <w:p w:rsidRPr="001619FF" w:rsidR="00E77DCF" w:rsidP="006C028F" w:rsidRDefault="00E77DCF" w14:paraId="000003F4"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5"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6"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7" w14:textId="77777777">
            <w:pPr>
              <w:pBdr>
                <w:top w:val="nil"/>
                <w:left w:val="nil"/>
                <w:bottom w:val="nil"/>
                <w:right w:val="nil"/>
                <w:between w:val="nil"/>
              </w:pBdr>
              <w:ind w:left="720"/>
              <w:jc w:val="both"/>
              <w:rPr>
                <w:rFonts w:ascii="Times New Roman" w:hAnsi="Times New Roman" w:cs="Times New Roman"/>
                <w:sz w:val="24"/>
                <w:szCs w:val="24"/>
              </w:rPr>
            </w:pPr>
          </w:p>
        </w:tc>
        <w:tc>
          <w:tcPr>
            <w:tcW w:w="569" w:type="dxa"/>
          </w:tcPr>
          <w:p w:rsidRPr="001619FF" w:rsidR="00E77DCF" w:rsidP="006C028F" w:rsidRDefault="00E77DCF" w14:paraId="000003F8"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9"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A"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B" w14:textId="77777777">
            <w:pPr>
              <w:pBdr>
                <w:top w:val="nil"/>
                <w:left w:val="nil"/>
                <w:bottom w:val="nil"/>
                <w:right w:val="nil"/>
                <w:between w:val="nil"/>
              </w:pBdr>
              <w:ind w:left="720"/>
              <w:jc w:val="both"/>
              <w:rPr>
                <w:rFonts w:ascii="Times New Roman" w:hAnsi="Times New Roman" w:cs="Times New Roman"/>
                <w:sz w:val="24"/>
                <w:szCs w:val="24"/>
              </w:rPr>
            </w:pPr>
          </w:p>
        </w:tc>
        <w:tc>
          <w:tcPr>
            <w:tcW w:w="572" w:type="dxa"/>
          </w:tcPr>
          <w:p w:rsidRPr="001619FF" w:rsidR="00E77DCF" w:rsidP="006C028F" w:rsidRDefault="00E77DCF" w14:paraId="000003FC"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892035" w14:paraId="473F17F0" w14:textId="77777777">
        <w:trPr>
          <w:trHeight w:val="57"/>
        </w:trPr>
        <w:tc>
          <w:tcPr>
            <w:tcW w:w="532" w:type="dxa"/>
          </w:tcPr>
          <w:p w:rsidRPr="001619FF" w:rsidR="00E77DCF" w:rsidP="006C028F" w:rsidRDefault="00E77DCF" w14:paraId="000003FD" w14:textId="77777777">
            <w:pPr>
              <w:pBdr>
                <w:top w:val="nil"/>
                <w:left w:val="nil"/>
                <w:bottom w:val="nil"/>
                <w:right w:val="nil"/>
                <w:between w:val="nil"/>
              </w:pBdr>
              <w:ind w:left="720"/>
              <w:jc w:val="both"/>
              <w:rPr>
                <w:rFonts w:ascii="Times New Roman" w:hAnsi="Times New Roman" w:cs="Times New Roman"/>
                <w:sz w:val="24"/>
                <w:szCs w:val="24"/>
              </w:rPr>
            </w:pPr>
          </w:p>
        </w:tc>
        <w:tc>
          <w:tcPr>
            <w:tcW w:w="2066" w:type="dxa"/>
          </w:tcPr>
          <w:p w:rsidRPr="001619FF" w:rsidR="00E77DCF" w:rsidP="006C028F" w:rsidRDefault="00E77DCF" w14:paraId="000003FE"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3FF"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0"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1" w14:textId="77777777">
            <w:pPr>
              <w:pBdr>
                <w:top w:val="nil"/>
                <w:left w:val="nil"/>
                <w:bottom w:val="nil"/>
                <w:right w:val="nil"/>
                <w:between w:val="nil"/>
              </w:pBdr>
              <w:ind w:left="720"/>
              <w:jc w:val="both"/>
              <w:rPr>
                <w:rFonts w:ascii="Times New Roman" w:hAnsi="Times New Roman" w:cs="Times New Roman"/>
                <w:sz w:val="24"/>
                <w:szCs w:val="24"/>
              </w:rPr>
            </w:pPr>
          </w:p>
        </w:tc>
        <w:tc>
          <w:tcPr>
            <w:tcW w:w="570" w:type="dxa"/>
          </w:tcPr>
          <w:p w:rsidRPr="001619FF" w:rsidR="00E77DCF" w:rsidP="006C028F" w:rsidRDefault="00E77DCF" w14:paraId="00000402"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3"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4"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5" w14:textId="77777777">
            <w:pPr>
              <w:pBdr>
                <w:top w:val="nil"/>
                <w:left w:val="nil"/>
                <w:bottom w:val="nil"/>
                <w:right w:val="nil"/>
                <w:between w:val="nil"/>
              </w:pBdr>
              <w:ind w:left="720"/>
              <w:jc w:val="both"/>
              <w:rPr>
                <w:rFonts w:ascii="Times New Roman" w:hAnsi="Times New Roman" w:cs="Times New Roman"/>
                <w:sz w:val="24"/>
                <w:szCs w:val="24"/>
              </w:rPr>
            </w:pPr>
          </w:p>
        </w:tc>
        <w:tc>
          <w:tcPr>
            <w:tcW w:w="569" w:type="dxa"/>
          </w:tcPr>
          <w:p w:rsidRPr="001619FF" w:rsidR="00E77DCF" w:rsidP="006C028F" w:rsidRDefault="00E77DCF" w14:paraId="00000406"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7"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8"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9" w14:textId="77777777">
            <w:pPr>
              <w:pBdr>
                <w:top w:val="nil"/>
                <w:left w:val="nil"/>
                <w:bottom w:val="nil"/>
                <w:right w:val="nil"/>
                <w:between w:val="nil"/>
              </w:pBdr>
              <w:ind w:left="720"/>
              <w:jc w:val="both"/>
              <w:rPr>
                <w:rFonts w:ascii="Times New Roman" w:hAnsi="Times New Roman" w:cs="Times New Roman"/>
                <w:sz w:val="24"/>
                <w:szCs w:val="24"/>
              </w:rPr>
            </w:pPr>
          </w:p>
        </w:tc>
        <w:tc>
          <w:tcPr>
            <w:tcW w:w="572" w:type="dxa"/>
          </w:tcPr>
          <w:p w:rsidRPr="001619FF" w:rsidR="00E77DCF" w:rsidP="006C028F" w:rsidRDefault="00E77DCF" w14:paraId="0000040A"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892035" w14:paraId="5A863085" w14:textId="77777777">
        <w:trPr>
          <w:trHeight w:val="57"/>
        </w:trPr>
        <w:tc>
          <w:tcPr>
            <w:tcW w:w="532" w:type="dxa"/>
          </w:tcPr>
          <w:p w:rsidRPr="001619FF" w:rsidR="00E77DCF" w:rsidP="006C028F" w:rsidRDefault="00E77DCF" w14:paraId="0000040B" w14:textId="77777777">
            <w:pPr>
              <w:pBdr>
                <w:top w:val="nil"/>
                <w:left w:val="nil"/>
                <w:bottom w:val="nil"/>
                <w:right w:val="nil"/>
                <w:between w:val="nil"/>
              </w:pBdr>
              <w:ind w:left="720"/>
              <w:jc w:val="both"/>
              <w:rPr>
                <w:rFonts w:ascii="Times New Roman" w:hAnsi="Times New Roman" w:cs="Times New Roman"/>
                <w:sz w:val="24"/>
                <w:szCs w:val="24"/>
              </w:rPr>
            </w:pPr>
          </w:p>
        </w:tc>
        <w:tc>
          <w:tcPr>
            <w:tcW w:w="2066" w:type="dxa"/>
          </w:tcPr>
          <w:p w:rsidRPr="001619FF" w:rsidR="00E77DCF" w:rsidP="006C028F" w:rsidRDefault="00E77DCF" w14:paraId="0000040C"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D"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E"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0F" w14:textId="77777777">
            <w:pPr>
              <w:pBdr>
                <w:top w:val="nil"/>
                <w:left w:val="nil"/>
                <w:bottom w:val="nil"/>
                <w:right w:val="nil"/>
                <w:between w:val="nil"/>
              </w:pBdr>
              <w:ind w:left="720"/>
              <w:jc w:val="both"/>
              <w:rPr>
                <w:rFonts w:ascii="Times New Roman" w:hAnsi="Times New Roman" w:cs="Times New Roman"/>
                <w:sz w:val="24"/>
                <w:szCs w:val="24"/>
              </w:rPr>
            </w:pPr>
          </w:p>
        </w:tc>
        <w:tc>
          <w:tcPr>
            <w:tcW w:w="570" w:type="dxa"/>
          </w:tcPr>
          <w:p w:rsidRPr="001619FF" w:rsidR="00E77DCF" w:rsidP="006C028F" w:rsidRDefault="00E77DCF" w14:paraId="00000410"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11"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12"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13" w14:textId="77777777">
            <w:pPr>
              <w:pBdr>
                <w:top w:val="nil"/>
                <w:left w:val="nil"/>
                <w:bottom w:val="nil"/>
                <w:right w:val="nil"/>
                <w:between w:val="nil"/>
              </w:pBdr>
              <w:ind w:left="720"/>
              <w:jc w:val="both"/>
              <w:rPr>
                <w:rFonts w:ascii="Times New Roman" w:hAnsi="Times New Roman" w:cs="Times New Roman"/>
                <w:sz w:val="24"/>
                <w:szCs w:val="24"/>
              </w:rPr>
            </w:pPr>
          </w:p>
        </w:tc>
        <w:tc>
          <w:tcPr>
            <w:tcW w:w="569" w:type="dxa"/>
          </w:tcPr>
          <w:p w:rsidRPr="001619FF" w:rsidR="00E77DCF" w:rsidP="006C028F" w:rsidRDefault="00E77DCF" w14:paraId="00000414"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15"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16"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17" w14:textId="77777777">
            <w:pPr>
              <w:pBdr>
                <w:top w:val="nil"/>
                <w:left w:val="nil"/>
                <w:bottom w:val="nil"/>
                <w:right w:val="nil"/>
                <w:between w:val="nil"/>
              </w:pBdr>
              <w:ind w:left="720"/>
              <w:jc w:val="both"/>
              <w:rPr>
                <w:rFonts w:ascii="Times New Roman" w:hAnsi="Times New Roman" w:cs="Times New Roman"/>
                <w:sz w:val="24"/>
                <w:szCs w:val="24"/>
              </w:rPr>
            </w:pPr>
          </w:p>
        </w:tc>
        <w:tc>
          <w:tcPr>
            <w:tcW w:w="572" w:type="dxa"/>
          </w:tcPr>
          <w:p w:rsidRPr="001619FF" w:rsidR="00E77DCF" w:rsidP="006C028F" w:rsidRDefault="00E77DCF" w14:paraId="00000418"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892035" w14:paraId="3DA78B8E" w14:textId="77777777">
        <w:trPr>
          <w:trHeight w:val="57"/>
        </w:trPr>
        <w:tc>
          <w:tcPr>
            <w:tcW w:w="532" w:type="dxa"/>
          </w:tcPr>
          <w:p w:rsidRPr="001619FF" w:rsidR="00E77DCF" w:rsidP="006C028F" w:rsidRDefault="00E77DCF" w14:paraId="00000443" w14:textId="77777777">
            <w:pPr>
              <w:pBdr>
                <w:top w:val="nil"/>
                <w:left w:val="nil"/>
                <w:bottom w:val="nil"/>
                <w:right w:val="nil"/>
                <w:between w:val="nil"/>
              </w:pBdr>
              <w:ind w:left="720"/>
              <w:jc w:val="both"/>
              <w:rPr>
                <w:rFonts w:ascii="Times New Roman" w:hAnsi="Times New Roman" w:cs="Times New Roman"/>
                <w:sz w:val="24"/>
                <w:szCs w:val="24"/>
              </w:rPr>
            </w:pPr>
          </w:p>
        </w:tc>
        <w:tc>
          <w:tcPr>
            <w:tcW w:w="2066" w:type="dxa"/>
          </w:tcPr>
          <w:p w:rsidRPr="001619FF" w:rsidR="00E77DCF" w:rsidP="006C028F" w:rsidRDefault="00E77DCF" w14:paraId="00000444"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5"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6"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7" w14:textId="77777777">
            <w:pPr>
              <w:pBdr>
                <w:top w:val="nil"/>
                <w:left w:val="nil"/>
                <w:bottom w:val="nil"/>
                <w:right w:val="nil"/>
                <w:between w:val="nil"/>
              </w:pBdr>
              <w:ind w:left="720"/>
              <w:jc w:val="both"/>
              <w:rPr>
                <w:rFonts w:ascii="Times New Roman" w:hAnsi="Times New Roman" w:cs="Times New Roman"/>
                <w:sz w:val="24"/>
                <w:szCs w:val="24"/>
              </w:rPr>
            </w:pPr>
          </w:p>
        </w:tc>
        <w:tc>
          <w:tcPr>
            <w:tcW w:w="570" w:type="dxa"/>
          </w:tcPr>
          <w:p w:rsidRPr="001619FF" w:rsidR="00E77DCF" w:rsidP="006C028F" w:rsidRDefault="00E77DCF" w14:paraId="00000448"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9"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A"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B" w14:textId="77777777">
            <w:pPr>
              <w:pBdr>
                <w:top w:val="nil"/>
                <w:left w:val="nil"/>
                <w:bottom w:val="nil"/>
                <w:right w:val="nil"/>
                <w:between w:val="nil"/>
              </w:pBdr>
              <w:ind w:left="720"/>
              <w:jc w:val="both"/>
              <w:rPr>
                <w:rFonts w:ascii="Times New Roman" w:hAnsi="Times New Roman" w:cs="Times New Roman"/>
                <w:sz w:val="24"/>
                <w:szCs w:val="24"/>
              </w:rPr>
            </w:pPr>
          </w:p>
        </w:tc>
        <w:tc>
          <w:tcPr>
            <w:tcW w:w="569" w:type="dxa"/>
          </w:tcPr>
          <w:p w:rsidRPr="001619FF" w:rsidR="00E77DCF" w:rsidP="006C028F" w:rsidRDefault="00E77DCF" w14:paraId="0000044C"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D"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E"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4F" w14:textId="77777777">
            <w:pPr>
              <w:pBdr>
                <w:top w:val="nil"/>
                <w:left w:val="nil"/>
                <w:bottom w:val="nil"/>
                <w:right w:val="nil"/>
                <w:between w:val="nil"/>
              </w:pBdr>
              <w:ind w:left="720"/>
              <w:jc w:val="both"/>
              <w:rPr>
                <w:rFonts w:ascii="Times New Roman" w:hAnsi="Times New Roman" w:cs="Times New Roman"/>
                <w:sz w:val="24"/>
                <w:szCs w:val="24"/>
              </w:rPr>
            </w:pPr>
          </w:p>
        </w:tc>
        <w:tc>
          <w:tcPr>
            <w:tcW w:w="572" w:type="dxa"/>
          </w:tcPr>
          <w:p w:rsidRPr="001619FF" w:rsidR="00E77DCF" w:rsidP="006C028F" w:rsidRDefault="00E77DCF" w14:paraId="00000450"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892035" w14:paraId="5FA189DF" w14:textId="77777777">
        <w:trPr>
          <w:trHeight w:val="57"/>
        </w:trPr>
        <w:tc>
          <w:tcPr>
            <w:tcW w:w="532" w:type="dxa"/>
          </w:tcPr>
          <w:p w:rsidRPr="001619FF" w:rsidR="00E77DCF" w:rsidP="006C028F" w:rsidRDefault="00E77DCF" w14:paraId="00000451" w14:textId="77777777">
            <w:pPr>
              <w:pBdr>
                <w:top w:val="nil"/>
                <w:left w:val="nil"/>
                <w:bottom w:val="nil"/>
                <w:right w:val="nil"/>
                <w:between w:val="nil"/>
              </w:pBdr>
              <w:ind w:left="720"/>
              <w:jc w:val="both"/>
              <w:rPr>
                <w:rFonts w:ascii="Times New Roman" w:hAnsi="Times New Roman" w:cs="Times New Roman"/>
                <w:sz w:val="24"/>
                <w:szCs w:val="24"/>
              </w:rPr>
            </w:pPr>
          </w:p>
        </w:tc>
        <w:tc>
          <w:tcPr>
            <w:tcW w:w="2066" w:type="dxa"/>
          </w:tcPr>
          <w:p w:rsidRPr="001619FF" w:rsidR="00E77DCF" w:rsidP="006C028F" w:rsidRDefault="00E77DCF" w14:paraId="00000452"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3"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4"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5" w14:textId="77777777">
            <w:pPr>
              <w:pBdr>
                <w:top w:val="nil"/>
                <w:left w:val="nil"/>
                <w:bottom w:val="nil"/>
                <w:right w:val="nil"/>
                <w:between w:val="nil"/>
              </w:pBdr>
              <w:ind w:left="720"/>
              <w:jc w:val="both"/>
              <w:rPr>
                <w:rFonts w:ascii="Times New Roman" w:hAnsi="Times New Roman" w:cs="Times New Roman"/>
                <w:sz w:val="24"/>
                <w:szCs w:val="24"/>
              </w:rPr>
            </w:pPr>
          </w:p>
        </w:tc>
        <w:tc>
          <w:tcPr>
            <w:tcW w:w="570" w:type="dxa"/>
          </w:tcPr>
          <w:p w:rsidRPr="001619FF" w:rsidR="00E77DCF" w:rsidP="006C028F" w:rsidRDefault="00E77DCF" w14:paraId="00000456"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7"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8"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9" w14:textId="77777777">
            <w:pPr>
              <w:pBdr>
                <w:top w:val="nil"/>
                <w:left w:val="nil"/>
                <w:bottom w:val="nil"/>
                <w:right w:val="nil"/>
                <w:between w:val="nil"/>
              </w:pBdr>
              <w:ind w:left="720"/>
              <w:jc w:val="both"/>
              <w:rPr>
                <w:rFonts w:ascii="Times New Roman" w:hAnsi="Times New Roman" w:cs="Times New Roman"/>
                <w:sz w:val="24"/>
                <w:szCs w:val="24"/>
              </w:rPr>
            </w:pPr>
          </w:p>
        </w:tc>
        <w:tc>
          <w:tcPr>
            <w:tcW w:w="569" w:type="dxa"/>
          </w:tcPr>
          <w:p w:rsidRPr="001619FF" w:rsidR="00E77DCF" w:rsidP="006C028F" w:rsidRDefault="00E77DCF" w14:paraId="0000045A"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B"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C" w14:textId="77777777">
            <w:pPr>
              <w:pBdr>
                <w:top w:val="nil"/>
                <w:left w:val="nil"/>
                <w:bottom w:val="nil"/>
                <w:right w:val="nil"/>
                <w:between w:val="nil"/>
              </w:pBdr>
              <w:ind w:left="720"/>
              <w:jc w:val="both"/>
              <w:rPr>
                <w:rFonts w:ascii="Times New Roman" w:hAnsi="Times New Roman" w:cs="Times New Roman"/>
                <w:sz w:val="24"/>
                <w:szCs w:val="24"/>
              </w:rPr>
            </w:pPr>
          </w:p>
        </w:tc>
        <w:tc>
          <w:tcPr>
            <w:tcW w:w="567" w:type="dxa"/>
          </w:tcPr>
          <w:p w:rsidRPr="001619FF" w:rsidR="00E77DCF" w:rsidP="006C028F" w:rsidRDefault="00E77DCF" w14:paraId="0000045D" w14:textId="77777777">
            <w:pPr>
              <w:pBdr>
                <w:top w:val="nil"/>
                <w:left w:val="nil"/>
                <w:bottom w:val="nil"/>
                <w:right w:val="nil"/>
                <w:between w:val="nil"/>
              </w:pBdr>
              <w:ind w:left="720"/>
              <w:jc w:val="both"/>
              <w:rPr>
                <w:rFonts w:ascii="Times New Roman" w:hAnsi="Times New Roman" w:cs="Times New Roman"/>
                <w:sz w:val="24"/>
                <w:szCs w:val="24"/>
              </w:rPr>
            </w:pPr>
          </w:p>
        </w:tc>
        <w:tc>
          <w:tcPr>
            <w:tcW w:w="572" w:type="dxa"/>
          </w:tcPr>
          <w:p w:rsidRPr="001619FF" w:rsidR="00E77DCF" w:rsidP="006C028F" w:rsidRDefault="00E77DCF" w14:paraId="0000045E"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2014BE" w:rsidP="002014BE" w:rsidRDefault="002014BE" w14:paraId="165871A4" w14:textId="77777777">
      <w:pPr>
        <w:spacing w:line="240" w:lineRule="auto"/>
        <w:ind w:left="90"/>
        <w:jc w:val="both"/>
        <w:rPr>
          <w:rFonts w:ascii="Times New Roman" w:hAnsi="Times New Roman" w:cs="Times New Roman"/>
          <w:b/>
          <w:sz w:val="24"/>
          <w:szCs w:val="24"/>
        </w:rPr>
      </w:pPr>
      <w:r w:rsidRPr="001619FF">
        <w:rPr>
          <w:rFonts w:ascii="Times New Roman" w:hAnsi="Times New Roman" w:cs="Times New Roman"/>
          <w:b/>
          <w:sz w:val="24"/>
          <w:szCs w:val="24"/>
        </w:rPr>
        <w:t xml:space="preserve">2.6. </w:t>
      </w:r>
      <w:proofErr w:type="spellStart"/>
      <w:r w:rsidRPr="001619FF">
        <w:rPr>
          <w:rFonts w:ascii="Times New Roman" w:hAnsi="Times New Roman" w:cs="Times New Roman"/>
          <w:b/>
          <w:sz w:val="24"/>
          <w:szCs w:val="24"/>
        </w:rPr>
        <w:t>Бюджетти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эсептөө</w:t>
      </w:r>
      <w:proofErr w:type="spellEnd"/>
      <w:r w:rsidRPr="001619FF">
        <w:rPr>
          <w:rFonts w:ascii="Times New Roman" w:hAnsi="Times New Roman" w:cs="Times New Roman"/>
          <w:b/>
          <w:sz w:val="24"/>
          <w:szCs w:val="24"/>
        </w:rPr>
        <w:t>:</w:t>
      </w:r>
    </w:p>
    <w:p w:rsidRPr="001619FF" w:rsidR="00E77DCF" w:rsidP="002014BE" w:rsidRDefault="002014BE" w14:paraId="00000460" w14:textId="5A0C5746">
      <w:pPr>
        <w:spacing w:line="240" w:lineRule="auto"/>
        <w:ind w:left="90"/>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Сунулган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иштерди</w:t>
      </w:r>
      <w:proofErr w:type="spellEnd"/>
      <w:r w:rsidRPr="001619FF">
        <w:rPr>
          <w:rFonts w:ascii="Times New Roman" w:hAnsi="Times New Roman" w:cs="Times New Roman"/>
          <w:bCs/>
          <w:sz w:val="24"/>
          <w:szCs w:val="24"/>
        </w:rPr>
        <w:t>/</w:t>
      </w:r>
      <w:proofErr w:type="spellStart"/>
      <w:r w:rsidRPr="001619FF">
        <w:rPr>
          <w:rFonts w:ascii="Times New Roman" w:hAnsi="Times New Roman" w:cs="Times New Roman"/>
          <w:bCs/>
          <w:sz w:val="24"/>
          <w:szCs w:val="24"/>
        </w:rPr>
        <w:t>иш-чараларды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аткарууга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каралган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чыгымдардын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сметасын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Чыгымдарды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ишке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ашыруу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жылдары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боюнча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көрсөтүңүз</w:t>
      </w:r>
      <w:proofErr w:type="spellEnd"/>
      <w:r w:rsidRPr="001619FF">
        <w:rPr>
          <w:rFonts w:ascii="Times New Roman" w:hAnsi="Times New Roman" w:cs="Times New Roman"/>
          <w:bCs/>
          <w:sz w:val="24"/>
          <w:szCs w:val="24"/>
        </w:rPr>
        <w:t>.</w:t>
      </w:r>
    </w:p>
    <w:tbl>
      <w:tblPr>
        <w:tblStyle w:val="300"/>
        <w:tblW w:w="955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3311"/>
        <w:gridCol w:w="1701"/>
        <w:gridCol w:w="1416"/>
        <w:gridCol w:w="1558"/>
        <w:gridCol w:w="1564"/>
      </w:tblGrid>
      <w:tr w:rsidRPr="001619FF" w:rsidR="001619FF" w:rsidTr="00F026C6" w14:paraId="53330E32" w14:textId="77777777">
        <w:trPr>
          <w:trHeight w:val="300"/>
        </w:trPr>
        <w:tc>
          <w:tcPr>
            <w:tcW w:w="3311" w:type="dxa"/>
            <w:shd w:val="clear" w:color="auto" w:fill="D9D9D9"/>
          </w:tcPr>
          <w:p w:rsidRPr="001619FF" w:rsidR="00E77DCF" w:rsidP="006C028F" w:rsidRDefault="002014BE" w14:paraId="00000461" w14:textId="109EB35D">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Маселелер</w:t>
            </w:r>
            <w:proofErr w:type="spellEnd"/>
          </w:p>
        </w:tc>
        <w:tc>
          <w:tcPr>
            <w:tcW w:w="1701" w:type="dxa"/>
            <w:shd w:val="clear" w:color="auto" w:fill="D9D9D9"/>
          </w:tcPr>
          <w:p w:rsidRPr="001619FF" w:rsidR="00E77DCF" w:rsidP="006C028F" w:rsidRDefault="002014BE" w14:paraId="00000462" w14:textId="2F95DFA3">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Тушүндүрмө</w:t>
            </w:r>
            <w:proofErr w:type="spellEnd"/>
          </w:p>
        </w:tc>
        <w:tc>
          <w:tcPr>
            <w:tcW w:w="1416" w:type="dxa"/>
            <w:shd w:val="clear" w:color="auto" w:fill="D9D9D9"/>
          </w:tcPr>
          <w:p w:rsidRPr="001619FF" w:rsidR="00E77DCF" w:rsidP="006C028F" w:rsidRDefault="002014BE" w14:paraId="00000463" w14:textId="198A175B">
            <w:pPr>
              <w:jc w:val="both"/>
              <w:rPr>
                <w:rFonts w:ascii="Times New Roman" w:hAnsi="Times New Roman" w:cs="Times New Roman"/>
                <w:b/>
                <w:sz w:val="24"/>
                <w:szCs w:val="24"/>
              </w:rPr>
            </w:pPr>
            <w:r w:rsidRPr="001619FF">
              <w:rPr>
                <w:rFonts w:ascii="Times New Roman" w:hAnsi="Times New Roman" w:cs="Times New Roman"/>
                <w:b/>
                <w:sz w:val="24"/>
                <w:szCs w:val="24"/>
              </w:rPr>
              <w:t xml:space="preserve">1-жылга </w:t>
            </w:r>
            <w:proofErr w:type="spellStart"/>
            <w:r w:rsidRPr="001619FF">
              <w:rPr>
                <w:rFonts w:ascii="Times New Roman" w:hAnsi="Times New Roman" w:cs="Times New Roman"/>
                <w:b/>
                <w:sz w:val="24"/>
                <w:szCs w:val="24"/>
              </w:rPr>
              <w:t>чыгым</w:t>
            </w:r>
            <w:proofErr w:type="spellEnd"/>
          </w:p>
        </w:tc>
        <w:tc>
          <w:tcPr>
            <w:tcW w:w="1558" w:type="dxa"/>
            <w:shd w:val="clear" w:color="auto" w:fill="D9D9D9"/>
          </w:tcPr>
          <w:p w:rsidRPr="001619FF" w:rsidR="00E77DCF" w:rsidP="006C028F" w:rsidRDefault="002014BE" w14:paraId="00000464" w14:textId="0150DE88">
            <w:pPr>
              <w:jc w:val="both"/>
              <w:rPr>
                <w:rFonts w:ascii="Times New Roman" w:hAnsi="Times New Roman" w:cs="Times New Roman"/>
                <w:b/>
                <w:sz w:val="24"/>
                <w:szCs w:val="24"/>
              </w:rPr>
            </w:pPr>
            <w:r w:rsidRPr="001619FF">
              <w:rPr>
                <w:rFonts w:ascii="Times New Roman" w:hAnsi="Times New Roman" w:cs="Times New Roman"/>
                <w:b/>
                <w:sz w:val="24"/>
                <w:szCs w:val="24"/>
              </w:rPr>
              <w:t xml:space="preserve">2-жылга </w:t>
            </w:r>
            <w:proofErr w:type="spellStart"/>
            <w:r w:rsidRPr="001619FF">
              <w:rPr>
                <w:rFonts w:ascii="Times New Roman" w:hAnsi="Times New Roman" w:cs="Times New Roman"/>
                <w:b/>
                <w:sz w:val="24"/>
                <w:szCs w:val="24"/>
              </w:rPr>
              <w:t>чыгым</w:t>
            </w:r>
            <w:proofErr w:type="spellEnd"/>
          </w:p>
        </w:tc>
        <w:tc>
          <w:tcPr>
            <w:tcW w:w="1564" w:type="dxa"/>
            <w:shd w:val="clear" w:color="auto" w:fill="D9D9D9"/>
          </w:tcPr>
          <w:p w:rsidRPr="001619FF" w:rsidR="00E77DCF" w:rsidP="006C028F" w:rsidRDefault="002014BE" w14:paraId="00000465" w14:textId="3C27F1F1">
            <w:pPr>
              <w:jc w:val="both"/>
              <w:rPr>
                <w:rFonts w:ascii="Times New Roman" w:hAnsi="Times New Roman" w:cs="Times New Roman"/>
                <w:sz w:val="24"/>
                <w:szCs w:val="24"/>
              </w:rPr>
            </w:pPr>
            <w:r w:rsidRPr="001619FF">
              <w:rPr>
                <w:rFonts w:ascii="Times New Roman" w:hAnsi="Times New Roman" w:cs="Times New Roman"/>
                <w:b/>
                <w:sz w:val="24"/>
                <w:szCs w:val="24"/>
              </w:rPr>
              <w:t xml:space="preserve">3-жылга </w:t>
            </w:r>
            <w:proofErr w:type="spellStart"/>
            <w:r w:rsidRPr="001619FF">
              <w:rPr>
                <w:rFonts w:ascii="Times New Roman" w:hAnsi="Times New Roman" w:cs="Times New Roman"/>
                <w:b/>
                <w:sz w:val="24"/>
                <w:szCs w:val="24"/>
              </w:rPr>
              <w:t>чыгым</w:t>
            </w:r>
            <w:proofErr w:type="spellEnd"/>
          </w:p>
        </w:tc>
      </w:tr>
      <w:tr w:rsidRPr="001619FF" w:rsidR="001619FF" w:rsidTr="00F026C6" w14:paraId="68B47A5D" w14:textId="77777777">
        <w:trPr>
          <w:trHeight w:val="300"/>
        </w:trPr>
        <w:tc>
          <w:tcPr>
            <w:tcW w:w="9550" w:type="dxa"/>
            <w:gridSpan w:val="5"/>
            <w:shd w:val="clear" w:color="auto" w:fill="D9D9D9"/>
          </w:tcPr>
          <w:p w:rsidRPr="001619FF" w:rsidR="00E77DCF" w:rsidP="006C028F" w:rsidRDefault="003C689C" w14:paraId="00000466" w14:textId="1AD0B8B0">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иш</w:t>
            </w:r>
            <w:proofErr w:type="spellEnd"/>
            <w:r w:rsidRPr="001619FF">
              <w:rPr>
                <w:rFonts w:ascii="Times New Roman" w:hAnsi="Times New Roman" w:cs="Times New Roman"/>
                <w:i/>
                <w:sz w:val="24"/>
                <w:szCs w:val="24"/>
              </w:rPr>
              <w:t>-чара</w:t>
            </w:r>
            <w:r w:rsidRPr="001619FF" w:rsidR="002229D7">
              <w:rPr>
                <w:rFonts w:ascii="Times New Roman" w:hAnsi="Times New Roman" w:cs="Times New Roman"/>
                <w:i/>
                <w:sz w:val="24"/>
                <w:szCs w:val="24"/>
              </w:rPr>
              <w:t xml:space="preserve"> № </w:t>
            </w:r>
            <w:proofErr w:type="gramStart"/>
            <w:r w:rsidRPr="001619FF" w:rsidR="002229D7">
              <w:rPr>
                <w:rFonts w:ascii="Times New Roman" w:hAnsi="Times New Roman" w:cs="Times New Roman"/>
                <w:i/>
                <w:sz w:val="24"/>
                <w:szCs w:val="24"/>
              </w:rPr>
              <w:t>X: ….</w:t>
            </w:r>
            <w:proofErr w:type="gramEnd"/>
            <w:r w:rsidRPr="001619FF" w:rsidR="002229D7">
              <w:rPr>
                <w:rFonts w:ascii="Times New Roman" w:hAnsi="Times New Roman" w:cs="Times New Roman"/>
                <w:i/>
                <w:sz w:val="24"/>
                <w:szCs w:val="24"/>
              </w:rPr>
              <w:t>.</w:t>
            </w:r>
          </w:p>
        </w:tc>
      </w:tr>
      <w:tr w:rsidRPr="001619FF" w:rsidR="001619FF" w:rsidTr="00F026C6" w14:paraId="6EC738B2" w14:textId="77777777">
        <w:trPr>
          <w:trHeight w:val="300"/>
        </w:trPr>
        <w:tc>
          <w:tcPr>
            <w:tcW w:w="3311" w:type="dxa"/>
          </w:tcPr>
          <w:p w:rsidRPr="001619FF" w:rsidR="00E77DCF" w:rsidP="006C028F" w:rsidRDefault="002229D7" w14:paraId="0000046B" w14:textId="77777777">
            <w:pPr>
              <w:pBdr>
                <w:top w:val="nil"/>
                <w:left w:val="nil"/>
                <w:bottom w:val="nil"/>
                <w:right w:val="nil"/>
                <w:between w:val="nil"/>
              </w:pBdr>
              <w:ind w:left="159"/>
              <w:jc w:val="both"/>
              <w:rPr>
                <w:rFonts w:ascii="Times New Roman" w:hAnsi="Times New Roman" w:cs="Times New Roman"/>
                <w:i/>
                <w:sz w:val="24"/>
                <w:szCs w:val="24"/>
              </w:rPr>
            </w:pPr>
            <w:r w:rsidRPr="001619FF">
              <w:rPr>
                <w:rFonts w:ascii="Times New Roman" w:hAnsi="Times New Roman" w:cs="Times New Roman"/>
                <w:i/>
                <w:sz w:val="24"/>
                <w:szCs w:val="24"/>
              </w:rPr>
              <w:t>…</w:t>
            </w:r>
          </w:p>
        </w:tc>
        <w:tc>
          <w:tcPr>
            <w:tcW w:w="1701" w:type="dxa"/>
          </w:tcPr>
          <w:p w:rsidRPr="001619FF" w:rsidR="00E77DCF" w:rsidP="006C028F" w:rsidRDefault="00E77DCF" w14:paraId="0000046C"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tcPr>
          <w:p w:rsidRPr="001619FF" w:rsidR="00E77DCF" w:rsidP="006C028F" w:rsidRDefault="00E77DCF" w14:paraId="0000046D"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tcPr>
          <w:p w:rsidRPr="001619FF" w:rsidR="00E77DCF" w:rsidP="006C028F" w:rsidRDefault="00E77DCF" w14:paraId="0000046E"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tcPr>
          <w:p w:rsidRPr="001619FF" w:rsidR="00E77DCF" w:rsidP="006C028F" w:rsidRDefault="00E77DCF" w14:paraId="0000046F"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F026C6" w14:paraId="6BD6E89E" w14:textId="77777777">
        <w:trPr>
          <w:trHeight w:val="300"/>
        </w:trPr>
        <w:tc>
          <w:tcPr>
            <w:tcW w:w="3311" w:type="dxa"/>
          </w:tcPr>
          <w:p w:rsidRPr="001619FF" w:rsidR="00E77DCF" w:rsidP="006C028F" w:rsidRDefault="002229D7" w14:paraId="00000470" w14:textId="77777777">
            <w:pPr>
              <w:pBdr>
                <w:top w:val="nil"/>
                <w:left w:val="nil"/>
                <w:bottom w:val="nil"/>
                <w:right w:val="nil"/>
                <w:between w:val="nil"/>
              </w:pBdr>
              <w:ind w:left="159"/>
              <w:jc w:val="both"/>
              <w:rPr>
                <w:rFonts w:ascii="Times New Roman" w:hAnsi="Times New Roman" w:cs="Times New Roman"/>
                <w:sz w:val="24"/>
                <w:szCs w:val="24"/>
              </w:rPr>
            </w:pPr>
            <w:r w:rsidRPr="001619FF">
              <w:rPr>
                <w:rFonts w:ascii="Times New Roman" w:hAnsi="Times New Roman" w:cs="Times New Roman"/>
                <w:sz w:val="24"/>
                <w:szCs w:val="24"/>
              </w:rPr>
              <w:t>...</w:t>
            </w:r>
          </w:p>
        </w:tc>
        <w:tc>
          <w:tcPr>
            <w:tcW w:w="1701" w:type="dxa"/>
          </w:tcPr>
          <w:p w:rsidRPr="001619FF" w:rsidR="00E77DCF" w:rsidP="006C028F" w:rsidRDefault="00E77DCF" w14:paraId="00000471"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tcPr>
          <w:p w:rsidRPr="001619FF" w:rsidR="00E77DCF" w:rsidP="006C028F" w:rsidRDefault="00E77DCF" w14:paraId="00000472"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tcPr>
          <w:p w:rsidRPr="001619FF" w:rsidR="00E77DCF" w:rsidP="006C028F" w:rsidRDefault="00E77DCF" w14:paraId="00000473"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tcPr>
          <w:p w:rsidRPr="001619FF" w:rsidR="00E77DCF" w:rsidP="006C028F" w:rsidRDefault="00E77DCF" w14:paraId="00000474"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F026C6" w14:paraId="2EA6DB3A" w14:textId="77777777">
        <w:trPr>
          <w:trHeight w:val="300"/>
        </w:trPr>
        <w:tc>
          <w:tcPr>
            <w:tcW w:w="9550" w:type="dxa"/>
            <w:gridSpan w:val="5"/>
            <w:shd w:val="clear" w:color="auto" w:fill="D9D9D9"/>
          </w:tcPr>
          <w:p w:rsidRPr="001619FF" w:rsidR="00E77DCF" w:rsidP="006C028F" w:rsidRDefault="003C689C" w14:paraId="00000475" w14:textId="01A6937D">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иш</w:t>
            </w:r>
            <w:proofErr w:type="spellEnd"/>
            <w:r w:rsidRPr="001619FF">
              <w:rPr>
                <w:rFonts w:ascii="Times New Roman" w:hAnsi="Times New Roman" w:cs="Times New Roman"/>
                <w:i/>
                <w:sz w:val="24"/>
                <w:szCs w:val="24"/>
              </w:rPr>
              <w:t>-чара</w:t>
            </w:r>
            <w:r w:rsidRPr="001619FF" w:rsidR="002229D7">
              <w:rPr>
                <w:rFonts w:ascii="Times New Roman" w:hAnsi="Times New Roman" w:cs="Times New Roman"/>
                <w:i/>
                <w:sz w:val="24"/>
                <w:szCs w:val="24"/>
              </w:rPr>
              <w:t xml:space="preserve"> № </w:t>
            </w:r>
            <w:proofErr w:type="gramStart"/>
            <w:r w:rsidRPr="001619FF" w:rsidR="002229D7">
              <w:rPr>
                <w:rFonts w:ascii="Times New Roman" w:hAnsi="Times New Roman" w:cs="Times New Roman"/>
                <w:i/>
                <w:sz w:val="24"/>
                <w:szCs w:val="24"/>
              </w:rPr>
              <w:t>X: ….</w:t>
            </w:r>
            <w:proofErr w:type="gramEnd"/>
            <w:r w:rsidRPr="001619FF" w:rsidR="002229D7">
              <w:rPr>
                <w:rFonts w:ascii="Times New Roman" w:hAnsi="Times New Roman" w:cs="Times New Roman"/>
                <w:i/>
                <w:sz w:val="24"/>
                <w:szCs w:val="24"/>
              </w:rPr>
              <w:t>.</w:t>
            </w:r>
          </w:p>
        </w:tc>
      </w:tr>
      <w:tr w:rsidRPr="001619FF" w:rsidR="001619FF" w:rsidTr="00F026C6" w14:paraId="52351437" w14:textId="77777777">
        <w:trPr>
          <w:trHeight w:val="300"/>
        </w:trPr>
        <w:tc>
          <w:tcPr>
            <w:tcW w:w="3311" w:type="dxa"/>
          </w:tcPr>
          <w:p w:rsidRPr="001619FF" w:rsidR="00E77DCF" w:rsidP="006C028F" w:rsidRDefault="002229D7" w14:paraId="0000047A" w14:textId="77777777">
            <w:pPr>
              <w:pBdr>
                <w:top w:val="nil"/>
                <w:left w:val="nil"/>
                <w:bottom w:val="nil"/>
                <w:right w:val="nil"/>
                <w:between w:val="nil"/>
              </w:pBdr>
              <w:ind w:left="159"/>
              <w:jc w:val="both"/>
              <w:rPr>
                <w:rFonts w:ascii="Times New Roman" w:hAnsi="Times New Roman" w:cs="Times New Roman"/>
                <w:sz w:val="24"/>
                <w:szCs w:val="24"/>
              </w:rPr>
            </w:pPr>
            <w:r w:rsidRPr="001619FF">
              <w:rPr>
                <w:rFonts w:ascii="Times New Roman" w:hAnsi="Times New Roman" w:cs="Times New Roman"/>
                <w:sz w:val="24"/>
                <w:szCs w:val="24"/>
              </w:rPr>
              <w:t>...</w:t>
            </w:r>
          </w:p>
        </w:tc>
        <w:tc>
          <w:tcPr>
            <w:tcW w:w="1701" w:type="dxa"/>
          </w:tcPr>
          <w:p w:rsidRPr="001619FF" w:rsidR="00E77DCF" w:rsidP="006C028F" w:rsidRDefault="00E77DCF" w14:paraId="0000047B"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tcPr>
          <w:p w:rsidRPr="001619FF" w:rsidR="00E77DCF" w:rsidP="006C028F" w:rsidRDefault="00E77DCF" w14:paraId="0000047C"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tcPr>
          <w:p w:rsidRPr="001619FF" w:rsidR="00E77DCF" w:rsidP="006C028F" w:rsidRDefault="00E77DCF" w14:paraId="0000047D"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tcPr>
          <w:p w:rsidRPr="001619FF" w:rsidR="00E77DCF" w:rsidP="006C028F" w:rsidRDefault="00E77DCF" w14:paraId="0000047E"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F026C6" w14:paraId="59555B25" w14:textId="77777777">
        <w:trPr>
          <w:trHeight w:val="300"/>
        </w:trPr>
        <w:tc>
          <w:tcPr>
            <w:tcW w:w="3311" w:type="dxa"/>
          </w:tcPr>
          <w:p w:rsidRPr="001619FF" w:rsidR="00E77DCF" w:rsidP="006C028F" w:rsidRDefault="002229D7" w14:paraId="0000047F" w14:textId="77777777">
            <w:pPr>
              <w:pBdr>
                <w:top w:val="nil"/>
                <w:left w:val="nil"/>
                <w:bottom w:val="nil"/>
                <w:right w:val="nil"/>
                <w:between w:val="nil"/>
              </w:pBdr>
              <w:ind w:left="159"/>
              <w:jc w:val="both"/>
              <w:rPr>
                <w:rFonts w:ascii="Times New Roman" w:hAnsi="Times New Roman" w:cs="Times New Roman"/>
                <w:sz w:val="24"/>
                <w:szCs w:val="24"/>
              </w:rPr>
            </w:pPr>
            <w:r w:rsidRPr="001619FF">
              <w:rPr>
                <w:rFonts w:ascii="Times New Roman" w:hAnsi="Times New Roman" w:cs="Times New Roman"/>
                <w:sz w:val="24"/>
                <w:szCs w:val="24"/>
              </w:rPr>
              <w:t>...</w:t>
            </w:r>
          </w:p>
        </w:tc>
        <w:tc>
          <w:tcPr>
            <w:tcW w:w="1701" w:type="dxa"/>
          </w:tcPr>
          <w:p w:rsidRPr="001619FF" w:rsidR="00E77DCF" w:rsidP="006C028F" w:rsidRDefault="00E77DCF" w14:paraId="00000480"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tcPr>
          <w:p w:rsidRPr="001619FF" w:rsidR="00E77DCF" w:rsidP="006C028F" w:rsidRDefault="00E77DCF" w14:paraId="00000481"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tcPr>
          <w:p w:rsidRPr="001619FF" w:rsidR="00E77DCF" w:rsidP="006C028F" w:rsidRDefault="00E77DCF" w14:paraId="00000482"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tcPr>
          <w:p w:rsidRPr="001619FF" w:rsidR="00E77DCF" w:rsidP="006C028F" w:rsidRDefault="00E77DCF" w14:paraId="00000483"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F026C6" w14:paraId="3A967A20" w14:textId="77777777">
        <w:trPr>
          <w:trHeight w:val="300"/>
        </w:trPr>
        <w:tc>
          <w:tcPr>
            <w:tcW w:w="9550" w:type="dxa"/>
            <w:gridSpan w:val="5"/>
            <w:shd w:val="clear" w:color="auto" w:fill="D9D9D9"/>
          </w:tcPr>
          <w:p w:rsidRPr="001619FF" w:rsidR="00E77DCF" w:rsidP="006C028F" w:rsidRDefault="003C689C" w14:paraId="00000484" w14:textId="7A073695">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иш</w:t>
            </w:r>
            <w:proofErr w:type="spellEnd"/>
            <w:r w:rsidRPr="001619FF">
              <w:rPr>
                <w:rFonts w:ascii="Times New Roman" w:hAnsi="Times New Roman" w:cs="Times New Roman"/>
                <w:i/>
                <w:sz w:val="24"/>
                <w:szCs w:val="24"/>
              </w:rPr>
              <w:t>-чара</w:t>
            </w:r>
            <w:r w:rsidRPr="001619FF" w:rsidR="002229D7">
              <w:rPr>
                <w:rFonts w:ascii="Times New Roman" w:hAnsi="Times New Roman" w:cs="Times New Roman"/>
                <w:i/>
                <w:sz w:val="24"/>
                <w:szCs w:val="24"/>
              </w:rPr>
              <w:t xml:space="preserve"> № </w:t>
            </w:r>
            <w:proofErr w:type="gramStart"/>
            <w:r w:rsidRPr="001619FF" w:rsidR="002229D7">
              <w:rPr>
                <w:rFonts w:ascii="Times New Roman" w:hAnsi="Times New Roman" w:cs="Times New Roman"/>
                <w:i/>
                <w:sz w:val="24"/>
                <w:szCs w:val="24"/>
              </w:rPr>
              <w:t>X: ….</w:t>
            </w:r>
            <w:proofErr w:type="gramEnd"/>
            <w:r w:rsidRPr="001619FF" w:rsidR="002229D7">
              <w:rPr>
                <w:rFonts w:ascii="Times New Roman" w:hAnsi="Times New Roman" w:cs="Times New Roman"/>
                <w:i/>
                <w:sz w:val="24"/>
                <w:szCs w:val="24"/>
              </w:rPr>
              <w:t>.</w:t>
            </w:r>
          </w:p>
        </w:tc>
      </w:tr>
      <w:tr w:rsidRPr="001619FF" w:rsidR="001619FF" w:rsidTr="00F026C6" w14:paraId="39D7F5BE" w14:textId="77777777">
        <w:trPr>
          <w:trHeight w:val="300"/>
        </w:trPr>
        <w:tc>
          <w:tcPr>
            <w:tcW w:w="3311" w:type="dxa"/>
          </w:tcPr>
          <w:p w:rsidRPr="001619FF" w:rsidR="00E77DCF" w:rsidP="006C028F" w:rsidRDefault="002229D7" w14:paraId="00000489" w14:textId="77777777">
            <w:pPr>
              <w:pBdr>
                <w:top w:val="nil"/>
                <w:left w:val="nil"/>
                <w:bottom w:val="nil"/>
                <w:right w:val="nil"/>
                <w:between w:val="nil"/>
              </w:pBdr>
              <w:ind w:left="159"/>
              <w:jc w:val="both"/>
              <w:rPr>
                <w:rFonts w:ascii="Times New Roman" w:hAnsi="Times New Roman" w:cs="Times New Roman"/>
                <w:sz w:val="24"/>
                <w:szCs w:val="24"/>
              </w:rPr>
            </w:pPr>
            <w:r w:rsidRPr="001619FF">
              <w:rPr>
                <w:rFonts w:ascii="Times New Roman" w:hAnsi="Times New Roman" w:cs="Times New Roman"/>
                <w:sz w:val="24"/>
                <w:szCs w:val="24"/>
              </w:rPr>
              <w:t>...</w:t>
            </w:r>
          </w:p>
        </w:tc>
        <w:tc>
          <w:tcPr>
            <w:tcW w:w="1701" w:type="dxa"/>
          </w:tcPr>
          <w:p w:rsidRPr="001619FF" w:rsidR="00E77DCF" w:rsidP="006C028F" w:rsidRDefault="00E77DCF" w14:paraId="0000048A"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tcPr>
          <w:p w:rsidRPr="001619FF" w:rsidR="00E77DCF" w:rsidP="006C028F" w:rsidRDefault="00E77DCF" w14:paraId="0000048B"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tcPr>
          <w:p w:rsidRPr="001619FF" w:rsidR="00E77DCF" w:rsidP="006C028F" w:rsidRDefault="00E77DCF" w14:paraId="0000048C"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tcPr>
          <w:p w:rsidRPr="001619FF" w:rsidR="00E77DCF" w:rsidP="006C028F" w:rsidRDefault="00E77DCF" w14:paraId="0000048D"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F026C6" w14:paraId="1FDE173D" w14:textId="77777777">
        <w:trPr>
          <w:trHeight w:val="300"/>
        </w:trPr>
        <w:tc>
          <w:tcPr>
            <w:tcW w:w="3311" w:type="dxa"/>
          </w:tcPr>
          <w:p w:rsidRPr="001619FF" w:rsidR="00F026C6" w:rsidP="006C028F" w:rsidRDefault="00F026C6" w14:paraId="4A2D9F44" w14:textId="77777777">
            <w:pPr>
              <w:pBdr>
                <w:top w:val="nil"/>
                <w:left w:val="nil"/>
                <w:bottom w:val="nil"/>
                <w:right w:val="nil"/>
                <w:between w:val="nil"/>
              </w:pBdr>
              <w:ind w:left="159"/>
              <w:jc w:val="both"/>
              <w:rPr>
                <w:rFonts w:ascii="Times New Roman" w:hAnsi="Times New Roman" w:cs="Times New Roman"/>
                <w:sz w:val="24"/>
                <w:szCs w:val="24"/>
              </w:rPr>
            </w:pPr>
          </w:p>
        </w:tc>
        <w:tc>
          <w:tcPr>
            <w:tcW w:w="1701" w:type="dxa"/>
          </w:tcPr>
          <w:p w:rsidRPr="001619FF" w:rsidR="00F026C6" w:rsidP="006C028F" w:rsidRDefault="00F026C6" w14:paraId="5343D57C"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tcPr>
          <w:p w:rsidRPr="001619FF" w:rsidR="00F026C6" w:rsidP="006C028F" w:rsidRDefault="00F026C6" w14:paraId="6C61D175"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tcPr>
          <w:p w:rsidRPr="001619FF" w:rsidR="00F026C6" w:rsidP="006C028F" w:rsidRDefault="00F026C6" w14:paraId="7FAD666B"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tcPr>
          <w:p w:rsidRPr="001619FF" w:rsidR="00F026C6" w:rsidP="006C028F" w:rsidRDefault="00F026C6" w14:paraId="3A3F0CE2"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rsidTr="00F026C6" w14:paraId="58BF4DE0" w14:textId="77777777">
        <w:trPr>
          <w:trHeight w:val="300"/>
        </w:trPr>
        <w:tc>
          <w:tcPr>
            <w:tcW w:w="3311" w:type="dxa"/>
            <w:shd w:val="clear" w:color="auto" w:fill="D9D9D9" w:themeFill="background1" w:themeFillShade="D9"/>
          </w:tcPr>
          <w:p w:rsidRPr="001619FF" w:rsidR="00F026C6" w:rsidP="006C028F" w:rsidRDefault="003C689C" w14:paraId="7CBCEC08" w14:textId="4E404FFC">
            <w:pPr>
              <w:pBdr>
                <w:top w:val="nil"/>
                <w:left w:val="nil"/>
                <w:bottom w:val="nil"/>
                <w:right w:val="nil"/>
                <w:between w:val="nil"/>
              </w:pBdr>
              <w:ind w:left="159"/>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суммасы</w:t>
            </w:r>
            <w:proofErr w:type="spellEnd"/>
          </w:p>
        </w:tc>
        <w:tc>
          <w:tcPr>
            <w:tcW w:w="1701" w:type="dxa"/>
            <w:shd w:val="clear" w:color="auto" w:fill="D9D9D9" w:themeFill="background1" w:themeFillShade="D9"/>
          </w:tcPr>
          <w:p w:rsidRPr="001619FF" w:rsidR="00F026C6" w:rsidP="006C028F" w:rsidRDefault="00F026C6" w14:paraId="76B7DBB3" w14:textId="77777777">
            <w:pPr>
              <w:pBdr>
                <w:top w:val="nil"/>
                <w:left w:val="nil"/>
                <w:bottom w:val="nil"/>
                <w:right w:val="nil"/>
                <w:between w:val="nil"/>
              </w:pBdr>
              <w:ind w:left="720"/>
              <w:jc w:val="both"/>
              <w:rPr>
                <w:rFonts w:ascii="Times New Roman" w:hAnsi="Times New Roman" w:cs="Times New Roman"/>
                <w:sz w:val="24"/>
                <w:szCs w:val="24"/>
              </w:rPr>
            </w:pPr>
          </w:p>
        </w:tc>
        <w:tc>
          <w:tcPr>
            <w:tcW w:w="1416" w:type="dxa"/>
            <w:shd w:val="clear" w:color="auto" w:fill="D9D9D9" w:themeFill="background1" w:themeFillShade="D9"/>
          </w:tcPr>
          <w:p w:rsidRPr="001619FF" w:rsidR="00F026C6" w:rsidP="006C028F" w:rsidRDefault="00F026C6" w14:paraId="06745858" w14:textId="77777777">
            <w:pPr>
              <w:pBdr>
                <w:top w:val="nil"/>
                <w:left w:val="nil"/>
                <w:bottom w:val="nil"/>
                <w:right w:val="nil"/>
                <w:between w:val="nil"/>
              </w:pBdr>
              <w:ind w:left="720"/>
              <w:jc w:val="both"/>
              <w:rPr>
                <w:rFonts w:ascii="Times New Roman" w:hAnsi="Times New Roman" w:cs="Times New Roman"/>
                <w:sz w:val="24"/>
                <w:szCs w:val="24"/>
              </w:rPr>
            </w:pPr>
          </w:p>
        </w:tc>
        <w:tc>
          <w:tcPr>
            <w:tcW w:w="1558" w:type="dxa"/>
            <w:shd w:val="clear" w:color="auto" w:fill="D9D9D9" w:themeFill="background1" w:themeFillShade="D9"/>
          </w:tcPr>
          <w:p w:rsidRPr="001619FF" w:rsidR="00F026C6" w:rsidP="006C028F" w:rsidRDefault="00F026C6" w14:paraId="386DD441" w14:textId="77777777">
            <w:pPr>
              <w:pBdr>
                <w:top w:val="nil"/>
                <w:left w:val="nil"/>
                <w:bottom w:val="nil"/>
                <w:right w:val="nil"/>
                <w:between w:val="nil"/>
              </w:pBdr>
              <w:ind w:left="720"/>
              <w:jc w:val="both"/>
              <w:rPr>
                <w:rFonts w:ascii="Times New Roman" w:hAnsi="Times New Roman" w:cs="Times New Roman"/>
                <w:sz w:val="24"/>
                <w:szCs w:val="24"/>
              </w:rPr>
            </w:pPr>
          </w:p>
        </w:tc>
        <w:tc>
          <w:tcPr>
            <w:tcW w:w="1564" w:type="dxa"/>
            <w:shd w:val="clear" w:color="auto" w:fill="D9D9D9" w:themeFill="background1" w:themeFillShade="D9"/>
          </w:tcPr>
          <w:p w:rsidRPr="001619FF" w:rsidR="00F026C6" w:rsidP="006C028F" w:rsidRDefault="00F026C6" w14:paraId="68748280"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3C689C" w14:paraId="00000498" w14:textId="0AF8710F">
      <w:pPr>
        <w:pBdr>
          <w:top w:val="nil"/>
          <w:left w:val="nil"/>
          <w:bottom w:val="nil"/>
          <w:right w:val="nil"/>
          <w:between w:val="nil"/>
        </w:pBdr>
        <w:spacing w:line="240" w:lineRule="auto"/>
        <w:ind w:left="720"/>
        <w:jc w:val="both"/>
        <w:rPr>
          <w:rFonts w:ascii="Times New Roman" w:hAnsi="Times New Roman" w:cs="Times New Roman"/>
          <w:sz w:val="24"/>
          <w:szCs w:val="24"/>
        </w:rPr>
      </w:pPr>
      <w:proofErr w:type="spellStart"/>
      <w:r w:rsidRPr="001619FF">
        <w:rPr>
          <w:rFonts w:ascii="Times New Roman" w:hAnsi="Times New Roman" w:cs="Times New Roman"/>
          <w:i/>
          <w:sz w:val="24"/>
          <w:szCs w:val="24"/>
        </w:rPr>
        <w:t>Эскертүү</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Эгерде</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кайсы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бир</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позициянын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жана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анын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наркы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жалпы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бюджеттин</w:t>
      </w:r>
      <w:proofErr w:type="spellEnd"/>
      <w:r w:rsidRPr="001619FF">
        <w:rPr>
          <w:rFonts w:ascii="Times New Roman" w:hAnsi="Times New Roman" w:cs="Times New Roman"/>
          <w:i/>
          <w:sz w:val="24"/>
          <w:szCs w:val="24"/>
        </w:rPr>
        <w:t xml:space="preserve"> 15%-</w:t>
      </w:r>
      <w:proofErr w:type="spellStart"/>
      <w:r w:rsidRPr="001619FF">
        <w:rPr>
          <w:rFonts w:ascii="Times New Roman" w:hAnsi="Times New Roman" w:cs="Times New Roman"/>
          <w:i/>
          <w:sz w:val="24"/>
          <w:szCs w:val="24"/>
        </w:rPr>
        <w:t>ынан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ашып</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кетсе</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анда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анын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негиздемесин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бериңиз</w:t>
      </w:r>
      <w:proofErr w:type="spellEnd"/>
      <w:r w:rsidRPr="001619FF" w:rsidR="002229D7">
        <w:rPr>
          <w:rFonts w:ascii="Times New Roman" w:hAnsi="Times New Roman" w:cs="Times New Roman"/>
          <w:i/>
          <w:sz w:val="24"/>
          <w:szCs w:val="24"/>
        </w:rPr>
        <w:t>.</w:t>
      </w:r>
    </w:p>
    <w:p w:rsidRPr="001619FF" w:rsidR="00E77DCF" w:rsidP="006C028F" w:rsidRDefault="00E77DCF" w14:paraId="00000499"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E77DCF" w:rsidP="003F4261" w:rsidRDefault="003C689C" w14:paraId="0000049A" w14:textId="5AD0597A">
      <w:pPr>
        <w:numPr>
          <w:ilvl w:val="0"/>
          <w:numId w:val="18"/>
        </w:numPr>
        <w:pBdr>
          <w:top w:val="nil"/>
          <w:left w:val="nil"/>
          <w:bottom w:val="nil"/>
          <w:right w:val="nil"/>
          <w:between w:val="nil"/>
        </w:pBdr>
        <w:spacing w:line="240" w:lineRule="auto"/>
        <w:ind w:hanging="720"/>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Күтүлгөн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натыйжалар</w:t>
      </w:r>
      <w:proofErr w:type="spellEnd"/>
    </w:p>
    <w:p w:rsidRPr="001619FF" w:rsidR="003C689C" w:rsidP="003C689C" w:rsidRDefault="003C689C" w14:paraId="1C0FDDE5"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3.1. </w:t>
      </w:r>
      <w:proofErr w:type="spellStart"/>
      <w:r w:rsidRPr="001619FF">
        <w:rPr>
          <w:rFonts w:ascii="Times New Roman" w:hAnsi="Times New Roman" w:cs="Times New Roman"/>
          <w:b/>
          <w:sz w:val="24"/>
          <w:szCs w:val="24"/>
        </w:rPr>
        <w:t>Таасир</w:t>
      </w:r>
      <w:proofErr w:type="spellEnd"/>
    </w:p>
    <w:p w:rsidRPr="001619FF" w:rsidR="00E77DCF" w:rsidP="003C689C" w:rsidRDefault="003C689C" w14:paraId="0000049D" w14:textId="27C06CD7">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Сунушталган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кеңири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маанилүү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таасир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этерин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кайсы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багыттарга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тиешелүү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экенин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сүрөттөп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Мисалы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айлана-чөйрөгө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оң</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таасирин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тийгизип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топурактын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суунун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абанын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сапатын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биологиялык</w:t>
      </w:r>
      <w:proofErr w:type="spellEnd"/>
      <w:r w:rsidRPr="001619FF">
        <w:rPr>
          <w:rFonts w:ascii="Times New Roman" w:hAnsi="Times New Roman" w:cs="Times New Roman"/>
          <w:bCs/>
          <w:sz w:val="24"/>
          <w:szCs w:val="24"/>
        </w:rPr>
        <w:t xml:space="preserve"> ар </w:t>
      </w:r>
      <w:proofErr w:type="spellStart"/>
      <w:r w:rsidRPr="001619FF">
        <w:rPr>
          <w:rFonts w:ascii="Times New Roman" w:hAnsi="Times New Roman" w:cs="Times New Roman"/>
          <w:bCs/>
          <w:sz w:val="24"/>
          <w:szCs w:val="24"/>
        </w:rPr>
        <w:t>түрдүүлүктү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биомассаны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жакшыртат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аялдар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балдардын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бакубатчылыгын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мүмкүнчүлүктөрүн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жогорулатып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жумуш</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табуу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мүмкүнчүлүктөрүн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көбөйтүп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жакырчылыктын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деңгээлин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төмөндөтөт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мекемелердин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ишмердүүлүгүн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натыйжалуулугун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жакшыртып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бекемделген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инновациялык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академиялык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программаларды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өнүктүрөт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изилдөө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ишмердүүлүгүнө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жыйынтыктарына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оң</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таасирин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тийгизип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адамдык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потенциалды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өнүктүрүүгө</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салым</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кошот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азык-түлүк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коопсуздугун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жакшыртат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заманбап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технологиялар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өндүрүш</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ыкмаларын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киргизет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кырсыктарга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даярдыкты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башкаруу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мүмкүнчүлүктөрүн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жакшыртат</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байланышкан</w:t>
      </w:r>
      <w:proofErr w:type="spellEnd"/>
      <w:r w:rsidRPr="001619FF">
        <w:rPr>
          <w:rFonts w:ascii="Times New Roman" w:hAnsi="Times New Roman" w:cs="Times New Roman"/>
          <w:bCs/>
          <w:sz w:val="24"/>
          <w:szCs w:val="24"/>
        </w:rPr>
        <w:t xml:space="preserve"> башка </w:t>
      </w:r>
      <w:proofErr w:type="spellStart"/>
      <w:r w:rsidRPr="001619FF">
        <w:rPr>
          <w:rFonts w:ascii="Times New Roman" w:hAnsi="Times New Roman" w:cs="Times New Roman"/>
          <w:bCs/>
          <w:sz w:val="24"/>
          <w:szCs w:val="24"/>
        </w:rPr>
        <w:t>атайын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таасирлерди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камсыз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кылат</w:t>
      </w:r>
      <w:proofErr w:type="spellEnd"/>
      <w:r w:rsidRPr="001619FF">
        <w:rPr>
          <w:rFonts w:ascii="Times New Roman" w:hAnsi="Times New Roman" w:cs="Times New Roman"/>
          <w:bCs/>
          <w:sz w:val="24"/>
          <w:szCs w:val="24"/>
        </w:rPr>
        <w:t>.</w:t>
      </w:r>
    </w:p>
    <w:tbl>
      <w:tblPr>
        <w:tblStyle w:val="29"/>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7F29CB" w14:paraId="6FF3D442" w14:textId="77777777">
        <w:trPr>
          <w:trHeight w:val="300"/>
        </w:trPr>
        <w:tc>
          <w:tcPr>
            <w:tcW w:w="9351" w:type="dxa"/>
          </w:tcPr>
          <w:p w:rsidRPr="001619FF" w:rsidR="00E77DCF" w:rsidP="006C028F" w:rsidRDefault="00E77DCF" w14:paraId="0000049E"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9F"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A3"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A4"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7F29CB" w:rsidRDefault="00E77DCF" w14:paraId="000004A5" w14:textId="77777777">
      <w:pPr>
        <w:spacing w:line="240" w:lineRule="auto"/>
        <w:jc w:val="both"/>
        <w:rPr>
          <w:rFonts w:ascii="Times New Roman" w:hAnsi="Times New Roman" w:cs="Times New Roman"/>
          <w:sz w:val="24"/>
          <w:szCs w:val="24"/>
        </w:rPr>
      </w:pPr>
    </w:p>
    <w:p w:rsidRPr="001619FF" w:rsidR="003C689C" w:rsidP="003C689C" w:rsidRDefault="003C689C" w14:paraId="2C55A0B2" w14:textId="71FC4E43">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3.2. </w:t>
      </w:r>
      <w:proofErr w:type="spellStart"/>
      <w:r w:rsidRPr="001619FF">
        <w:rPr>
          <w:rFonts w:ascii="Times New Roman" w:hAnsi="Times New Roman" w:cs="Times New Roman"/>
          <w:b/>
          <w:sz w:val="24"/>
          <w:szCs w:val="24"/>
        </w:rPr>
        <w:t>Кызык</w:t>
      </w:r>
      <w:r w:rsidRPr="001619FF" w:rsidR="006C110E">
        <w:rPr>
          <w:rFonts w:ascii="Times New Roman" w:hAnsi="Times New Roman" w:cs="Times New Roman"/>
          <w:b/>
          <w:sz w:val="24"/>
          <w:szCs w:val="24"/>
        </w:rPr>
        <w:t>т</w:t>
      </w:r>
      <w:r w:rsidRPr="001619FF">
        <w:rPr>
          <w:rFonts w:ascii="Times New Roman" w:hAnsi="Times New Roman" w:cs="Times New Roman"/>
          <w:b/>
          <w:sz w:val="24"/>
          <w:szCs w:val="24"/>
        </w:rPr>
        <w:t>ар</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тараптарды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тартуу</w:t>
      </w:r>
      <w:proofErr w:type="spellEnd"/>
    </w:p>
    <w:p w:rsidRPr="001619FF" w:rsidR="00E77DCF" w:rsidP="003C689C" w:rsidRDefault="003C689C" w14:paraId="000004A7" w14:textId="6C029E1C">
      <w:pPr>
        <w:spacing w:line="240" w:lineRule="auto"/>
        <w:jc w:val="both"/>
        <w:rPr>
          <w:rFonts w:ascii="Times New Roman" w:hAnsi="Times New Roman" w:cs="Times New Roman"/>
          <w:bCs/>
          <w:sz w:val="24"/>
          <w:szCs w:val="24"/>
        </w:rPr>
      </w:pPr>
      <w:r w:rsidRPr="001619FF">
        <w:rPr>
          <w:rFonts w:ascii="Times New Roman" w:hAnsi="Times New Roman" w:cs="Times New Roman"/>
          <w:bCs/>
          <w:sz w:val="24"/>
          <w:szCs w:val="24"/>
        </w:rPr>
        <w:t xml:space="preserve">Башка </w:t>
      </w:r>
      <w:proofErr w:type="spellStart"/>
      <w:r w:rsidRPr="001619FF">
        <w:rPr>
          <w:rFonts w:ascii="Times New Roman" w:hAnsi="Times New Roman" w:cs="Times New Roman"/>
          <w:bCs/>
          <w:sz w:val="24"/>
          <w:szCs w:val="24"/>
        </w:rPr>
        <w:t>университеттер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факультеттер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институттар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борборлор</w:t>
      </w:r>
      <w:proofErr w:type="spellEnd"/>
      <w:r w:rsidRPr="001619FF">
        <w:rPr>
          <w:rFonts w:ascii="Times New Roman" w:hAnsi="Times New Roman" w:cs="Times New Roman"/>
          <w:bCs/>
          <w:sz w:val="24"/>
          <w:szCs w:val="24"/>
        </w:rPr>
        <w:t>, КЕУ, бизнес-</w:t>
      </w:r>
      <w:proofErr w:type="spellStart"/>
      <w:r w:rsidRPr="001619FF">
        <w:rPr>
          <w:rFonts w:ascii="Times New Roman" w:hAnsi="Times New Roman" w:cs="Times New Roman"/>
          <w:bCs/>
          <w:sz w:val="24"/>
          <w:szCs w:val="24"/>
        </w:rPr>
        <w:t>корпорациялар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компаниялар</w:t>
      </w:r>
      <w:proofErr w:type="spellEnd"/>
      <w:r w:rsidRPr="001619FF">
        <w:rPr>
          <w:rFonts w:ascii="Times New Roman" w:hAnsi="Times New Roman" w:cs="Times New Roman"/>
          <w:bCs/>
          <w:sz w:val="24"/>
          <w:szCs w:val="24"/>
        </w:rPr>
        <w:t xml:space="preserve"> же </w:t>
      </w:r>
      <w:proofErr w:type="spellStart"/>
      <w:r w:rsidRPr="001619FF">
        <w:rPr>
          <w:rFonts w:ascii="Times New Roman" w:hAnsi="Times New Roman" w:cs="Times New Roman"/>
          <w:bCs/>
          <w:sz w:val="24"/>
          <w:szCs w:val="24"/>
        </w:rPr>
        <w:t>тармактар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пландаштырылган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бардык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кызматташтык</w:t>
      </w:r>
      <w:proofErr w:type="spellEnd"/>
      <w:r w:rsidRPr="001619FF">
        <w:rPr>
          <w:rFonts w:ascii="Times New Roman" w:hAnsi="Times New Roman" w:cs="Times New Roman"/>
          <w:bCs/>
          <w:sz w:val="24"/>
          <w:szCs w:val="24"/>
        </w:rPr>
        <w:t xml:space="preserve"> же </w:t>
      </w:r>
      <w:proofErr w:type="spellStart"/>
      <w:r w:rsidRPr="001619FF">
        <w:rPr>
          <w:rFonts w:ascii="Times New Roman" w:hAnsi="Times New Roman" w:cs="Times New Roman"/>
          <w:bCs/>
          <w:sz w:val="24"/>
          <w:szCs w:val="24"/>
        </w:rPr>
        <w:t>байланыш</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түрлөрүн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көрсөтүңүз</w:t>
      </w:r>
      <w:proofErr w:type="spellEnd"/>
      <w:r w:rsidRPr="001619FF">
        <w:rPr>
          <w:rFonts w:ascii="Times New Roman" w:hAnsi="Times New Roman" w:cs="Times New Roman"/>
          <w:bCs/>
          <w:sz w:val="24"/>
          <w:szCs w:val="24"/>
        </w:rPr>
        <w:t>.</w:t>
      </w:r>
    </w:p>
    <w:tbl>
      <w:tblPr>
        <w:tblStyle w:val="28"/>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7F29CB" w14:paraId="7822DE5C" w14:textId="77777777">
        <w:trPr>
          <w:trHeight w:val="300"/>
        </w:trPr>
        <w:tc>
          <w:tcPr>
            <w:tcW w:w="9351" w:type="dxa"/>
          </w:tcPr>
          <w:p w:rsidRPr="001619FF" w:rsidR="00E77DCF" w:rsidP="006C028F" w:rsidRDefault="00E77DCF" w14:paraId="000004A8"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A9"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AD"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AE"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E77DCF" w14:paraId="000004AF"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E77DCF" w:rsidP="003F4261" w:rsidRDefault="002229D7" w14:paraId="000004B0" w14:textId="77777777">
      <w:pPr>
        <w:numPr>
          <w:ilvl w:val="0"/>
          <w:numId w:val="18"/>
        </w:numPr>
        <w:pBdr>
          <w:top w:val="nil"/>
          <w:left w:val="nil"/>
          <w:bottom w:val="nil"/>
          <w:right w:val="nil"/>
          <w:between w:val="nil"/>
        </w:pBdr>
        <w:spacing w:line="240" w:lineRule="auto"/>
        <w:ind w:hanging="720"/>
        <w:jc w:val="both"/>
        <w:rPr>
          <w:rFonts w:ascii="Times New Roman" w:hAnsi="Times New Roman" w:cs="Times New Roman"/>
          <w:sz w:val="24"/>
          <w:szCs w:val="24"/>
        </w:rPr>
      </w:pPr>
      <w:r w:rsidRPr="001619FF">
        <w:rPr>
          <w:rFonts w:ascii="Times New Roman" w:hAnsi="Times New Roman" w:cs="Times New Roman"/>
          <w:b/>
          <w:sz w:val="24"/>
          <w:szCs w:val="24"/>
        </w:rPr>
        <w:t>Мониторинг</w:t>
      </w:r>
    </w:p>
    <w:p w:rsidRPr="001619FF" w:rsidR="00E77DCF" w:rsidP="006C028F" w:rsidRDefault="00E77DCF" w14:paraId="000004B1"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E77DCF" w:rsidP="02AE2CF2" w:rsidRDefault="003C689C" w14:paraId="000004B2" w14:textId="3C14DF41">
      <w:pPr>
        <w:numPr>
          <w:ilvl w:val="1"/>
          <w:numId w:val="24"/>
        </w:numPr>
        <w:pBdr>
          <w:top w:val="nil" w:color="000000" w:sz="0" w:space="0"/>
          <w:left w:val="nil" w:color="000000" w:sz="0" w:space="0"/>
          <w:bottom w:val="nil" w:color="000000" w:sz="0" w:space="0"/>
          <w:right w:val="nil" w:color="000000" w:sz="0" w:space="0"/>
          <w:between w:val="nil" w:color="000000" w:sz="0" w:space="0"/>
        </w:pBdr>
        <w:spacing w:line="240" w:lineRule="auto"/>
        <w:ind w:left="360"/>
        <w:jc w:val="both"/>
        <w:rPr>
          <w:rFonts w:ascii="Times New Roman" w:hAnsi="Times New Roman" w:cs="Times New Roman"/>
          <w:sz w:val="24"/>
          <w:szCs w:val="24"/>
        </w:rPr>
      </w:pPr>
      <w:r w:rsidRPr="02AE2CF2" w:rsidR="02AE2CF2">
        <w:rPr>
          <w:rFonts w:ascii="Times New Roman" w:hAnsi="Times New Roman" w:eastAsia="Times New Roman" w:cs="Times New Roman"/>
          <w:b w:val="1"/>
          <w:bCs w:val="1"/>
          <w:sz w:val="24"/>
          <w:szCs w:val="24"/>
        </w:rPr>
        <w:t>Мониторинг</w:t>
      </w:r>
      <w:r w:rsidRPr="02AE2CF2" w:rsidR="02AE2CF2">
        <w:rPr>
          <w:rFonts w:ascii="Times New Roman" w:hAnsi="Times New Roman" w:eastAsia="Times New Roman" w:cs="Times New Roman"/>
          <w:b w:val="1"/>
          <w:bCs w:val="1"/>
          <w:sz w:val="24"/>
          <w:szCs w:val="24"/>
        </w:rPr>
        <w:t xml:space="preserve"> </w:t>
      </w:r>
      <w:r w:rsidRPr="02AE2CF2" w:rsidR="02AE2CF2">
        <w:rPr>
          <w:rFonts w:ascii="Times New Roman" w:hAnsi="Times New Roman" w:eastAsia="Times New Roman" w:cs="Times New Roman"/>
          <w:b w:val="1"/>
          <w:bCs w:val="1"/>
          <w:sz w:val="24"/>
          <w:szCs w:val="24"/>
        </w:rPr>
        <w:t>жана</w:t>
      </w:r>
      <w:r w:rsidRPr="02AE2CF2" w:rsidR="02AE2CF2">
        <w:rPr>
          <w:rFonts w:ascii="Times New Roman" w:hAnsi="Times New Roman" w:eastAsia="Times New Roman" w:cs="Times New Roman"/>
          <w:b w:val="1"/>
          <w:bCs w:val="1"/>
          <w:sz w:val="24"/>
          <w:szCs w:val="24"/>
        </w:rPr>
        <w:t xml:space="preserve"> </w:t>
      </w:r>
      <w:r w:rsidRPr="02AE2CF2" w:rsidR="02AE2CF2">
        <w:rPr>
          <w:rFonts w:ascii="Times New Roman" w:hAnsi="Times New Roman" w:eastAsia="Times New Roman" w:cs="Times New Roman"/>
          <w:b w:val="1"/>
          <w:bCs w:val="1"/>
          <w:sz w:val="24"/>
          <w:szCs w:val="24"/>
        </w:rPr>
        <w:t>баалоо</w:t>
      </w:r>
      <w:r w:rsidRPr="02AE2CF2" w:rsidR="02AE2CF2">
        <w:rPr>
          <w:rFonts w:ascii="Times New Roman" w:hAnsi="Times New Roman" w:eastAsia="Times New Roman" w:cs="Times New Roman"/>
          <w:b w:val="1"/>
          <w:bCs w:val="1"/>
          <w:sz w:val="24"/>
          <w:szCs w:val="24"/>
        </w:rPr>
        <w:t xml:space="preserve"> </w:t>
      </w:r>
      <w:r w:rsidRPr="02AE2CF2" w:rsidR="02AE2CF2">
        <w:rPr>
          <w:rFonts w:ascii="Times New Roman" w:hAnsi="Times New Roman" w:eastAsia="Times New Roman" w:cs="Times New Roman"/>
          <w:b w:val="1"/>
          <w:bCs w:val="1"/>
          <w:sz w:val="24"/>
          <w:szCs w:val="24"/>
        </w:rPr>
        <w:t>механизми</w:t>
      </w:r>
    </w:p>
    <w:p w:rsidRPr="001619FF" w:rsidR="00E77DCF" w:rsidP="007F29CB" w:rsidRDefault="003C689C" w14:paraId="000004B3" w14:textId="1EF1E77A">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Суб-долбоор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командасы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көзөмөлдөп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жүргүзөт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ичинде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натыйжалуулуктун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көзөмөлдөө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мезгил-мезгили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отчетторун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бүтүрүү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отчетун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w:t>
      </w:r>
      <w:proofErr w:type="spellEnd"/>
      <w:r w:rsidRPr="001619FF">
        <w:rPr>
          <w:rFonts w:ascii="Times New Roman" w:hAnsi="Times New Roman" w:cs="Times New Roman"/>
          <w:sz w:val="24"/>
          <w:szCs w:val="24"/>
        </w:rPr>
        <w:t xml:space="preserve">, </w:t>
      </w:r>
      <w:r w:rsidRPr="001619FF" w:rsidR="00123B25">
        <w:rPr>
          <w:rFonts w:ascii="Times New Roman" w:hAnsi="Times New Roman" w:cs="Times New Roman"/>
          <w:noProof/>
          <w:sz w:val="24"/>
          <w:szCs w:val="24"/>
          <w:lang w:val="ky-KG"/>
        </w:rPr>
        <w:t>ДИА/КБ</w:t>
      </w:r>
      <w:proofErr w:type="spellStart"/>
      <w:r w:rsidRPr="001619FF">
        <w:rPr>
          <w:rFonts w:ascii="Times New Roman" w:hAnsi="Times New Roman" w:cs="Times New Roman"/>
          <w:sz w:val="24"/>
          <w:szCs w:val="24"/>
        </w:rPr>
        <w:t>нын</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бөлүмү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кызматташуу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ж.б</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иштерине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жооптуу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адам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дайындалат</w:t>
      </w:r>
      <w:proofErr w:type="spellEnd"/>
      <w:r w:rsidRPr="001619FF">
        <w:rPr>
          <w:rFonts w:ascii="Times New Roman" w:hAnsi="Times New Roman" w:cs="Times New Roman"/>
          <w:sz w:val="24"/>
          <w:szCs w:val="24"/>
        </w:rPr>
        <w:t>.</w:t>
      </w:r>
    </w:p>
    <w:tbl>
      <w:tblPr>
        <w:tblStyle w:val="27"/>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351"/>
      </w:tblGrid>
      <w:tr w:rsidRPr="001619FF" w:rsidR="00E77DCF" w:rsidTr="007F29CB" w14:paraId="6CB96F52" w14:textId="77777777">
        <w:trPr>
          <w:trHeight w:val="300"/>
        </w:trPr>
        <w:tc>
          <w:tcPr>
            <w:tcW w:w="9351" w:type="dxa"/>
          </w:tcPr>
          <w:p w:rsidRPr="001619FF" w:rsidR="00E77DCF" w:rsidP="006C028F" w:rsidRDefault="00E77DCF" w14:paraId="000004B4"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B5"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B6"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B8"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B9"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4BA"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E77DCF" w14:paraId="000004BB" w14:textId="77777777">
      <w:pPr>
        <w:spacing w:line="240" w:lineRule="auto"/>
        <w:jc w:val="both"/>
        <w:rPr>
          <w:rFonts w:ascii="Times New Roman" w:hAnsi="Times New Roman" w:cs="Times New Roman"/>
          <w:b/>
          <w:sz w:val="24"/>
          <w:szCs w:val="24"/>
        </w:rPr>
      </w:pPr>
    </w:p>
    <w:p w:rsidRPr="001619FF" w:rsidR="00065EC2" w:rsidP="006C028F" w:rsidRDefault="00065EC2" w14:paraId="425E336F" w14:textId="77777777">
      <w:pPr>
        <w:pBdr>
          <w:top w:val="nil"/>
          <w:left w:val="nil"/>
          <w:bottom w:val="nil"/>
          <w:right w:val="nil"/>
          <w:between w:val="nil"/>
        </w:pBdr>
        <w:spacing w:line="240" w:lineRule="auto"/>
        <w:ind w:left="720"/>
        <w:jc w:val="both"/>
        <w:rPr>
          <w:rFonts w:ascii="Times New Roman" w:hAnsi="Times New Roman" w:cs="Times New Roman"/>
          <w:b/>
          <w:sz w:val="24"/>
          <w:szCs w:val="24"/>
        </w:rPr>
        <w:sectPr w:rsidRPr="001619FF" w:rsidR="00065EC2" w:rsidSect="007571BF">
          <w:footerReference w:type="default" r:id="rId9"/>
          <w:pgSz w:w="12240" w:h="15840" w:orient="portrait"/>
          <w:pgMar w:top="1440" w:right="758" w:bottom="1440" w:left="1440" w:header="720" w:footer="720" w:gutter="0"/>
          <w:cols w:space="720"/>
        </w:sectPr>
      </w:pPr>
    </w:p>
    <w:p w:rsidRPr="001619FF" w:rsidR="00E77DCF" w:rsidP="006C028F" w:rsidRDefault="002229D7" w14:paraId="000004BC" w14:textId="2662DE30">
      <w:pPr>
        <w:pBdr>
          <w:top w:val="nil"/>
          <w:left w:val="nil"/>
          <w:bottom w:val="nil"/>
          <w:right w:val="nil"/>
          <w:between w:val="nil"/>
        </w:pBdr>
        <w:spacing w:line="240" w:lineRule="auto"/>
        <w:ind w:left="720"/>
        <w:jc w:val="both"/>
        <w:rPr>
          <w:rFonts w:ascii="Times New Roman" w:hAnsi="Times New Roman" w:cs="Times New Roman"/>
          <w:b/>
          <w:sz w:val="24"/>
          <w:szCs w:val="24"/>
        </w:rPr>
      </w:pPr>
      <w:r w:rsidRPr="001619FF">
        <w:rPr>
          <w:rFonts w:ascii="Times New Roman" w:hAnsi="Times New Roman" w:cs="Times New Roman"/>
          <w:b/>
          <w:sz w:val="24"/>
          <w:szCs w:val="24"/>
        </w:rPr>
        <w:t xml:space="preserve">4.2. </w:t>
      </w:r>
      <w:proofErr w:type="spellStart"/>
      <w:r w:rsidRPr="001619FF" w:rsidR="003C689C">
        <w:rPr>
          <w:rFonts w:ascii="Times New Roman" w:hAnsi="Times New Roman" w:cs="Times New Roman"/>
          <w:b/>
          <w:sz w:val="24"/>
          <w:szCs w:val="24"/>
        </w:rPr>
        <w:t>Натыйжалуулук</w:t>
      </w:r>
      <w:proofErr w:type="spellEnd"/>
      <w:r w:rsidRPr="001619FF" w:rsidR="003C689C">
        <w:rPr>
          <w:rFonts w:ascii="Times New Roman" w:hAnsi="Times New Roman" w:cs="Times New Roman"/>
          <w:b/>
          <w:sz w:val="24"/>
          <w:szCs w:val="24"/>
        </w:rPr>
        <w:t xml:space="preserve"> </w:t>
      </w:r>
      <w:proofErr w:type="spellStart"/>
      <w:r w:rsidRPr="001619FF" w:rsidR="003C689C">
        <w:rPr>
          <w:rFonts w:ascii="Times New Roman" w:hAnsi="Times New Roman" w:cs="Times New Roman"/>
          <w:b/>
          <w:sz w:val="24"/>
          <w:szCs w:val="24"/>
        </w:rPr>
        <w:t>көрсөткүчтөрүнүн</w:t>
      </w:r>
      <w:proofErr w:type="spellEnd"/>
      <w:r w:rsidRPr="001619FF" w:rsidR="003C689C">
        <w:rPr>
          <w:rFonts w:ascii="Times New Roman" w:hAnsi="Times New Roman" w:cs="Times New Roman"/>
          <w:b/>
          <w:sz w:val="24"/>
          <w:szCs w:val="24"/>
        </w:rPr>
        <w:t xml:space="preserve"> </w:t>
      </w:r>
      <w:proofErr w:type="spellStart"/>
      <w:r w:rsidRPr="001619FF" w:rsidR="003C689C">
        <w:rPr>
          <w:rFonts w:ascii="Times New Roman" w:hAnsi="Times New Roman" w:cs="Times New Roman"/>
          <w:b/>
          <w:sz w:val="24"/>
          <w:szCs w:val="24"/>
        </w:rPr>
        <w:t>таблицасы</w:t>
      </w:r>
      <w:proofErr w:type="spellEnd"/>
    </w:p>
    <w:p w:rsidRPr="001619FF" w:rsidR="00E77DCF" w:rsidP="006C028F" w:rsidRDefault="00E77DCF" w14:paraId="000004BD" w14:textId="77777777">
      <w:pPr>
        <w:pBdr>
          <w:top w:val="nil"/>
          <w:left w:val="nil"/>
          <w:bottom w:val="nil"/>
          <w:right w:val="nil"/>
          <w:between w:val="nil"/>
        </w:pBdr>
        <w:spacing w:line="240" w:lineRule="auto"/>
        <w:ind w:left="720"/>
        <w:jc w:val="both"/>
        <w:rPr>
          <w:rFonts w:ascii="Times New Roman" w:hAnsi="Times New Roman" w:cs="Times New Roman"/>
          <w:b/>
          <w:sz w:val="24"/>
          <w:szCs w:val="24"/>
        </w:rPr>
      </w:pPr>
    </w:p>
    <w:tbl>
      <w:tblPr>
        <w:tblStyle w:val="26"/>
        <w:tblW w:w="1269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450"/>
        <w:gridCol w:w="2970"/>
        <w:gridCol w:w="2225"/>
        <w:gridCol w:w="1360"/>
        <w:gridCol w:w="675"/>
        <w:gridCol w:w="1360"/>
        <w:gridCol w:w="1285"/>
        <w:gridCol w:w="1170"/>
        <w:gridCol w:w="1195"/>
      </w:tblGrid>
      <w:tr w:rsidRPr="001619FF" w:rsidR="001619FF" w14:paraId="20F09F64" w14:textId="77777777">
        <w:trPr>
          <w:trHeight w:val="300"/>
        </w:trPr>
        <w:tc>
          <w:tcPr>
            <w:tcW w:w="450" w:type="dxa"/>
            <w:shd w:val="clear" w:color="auto" w:fill="D9D9D9"/>
          </w:tcPr>
          <w:p w:rsidRPr="001619FF" w:rsidR="003C689C" w:rsidP="003C689C" w:rsidRDefault="003C689C" w14:paraId="000004BE" w14:textId="77777777">
            <w:pPr>
              <w:pBdr>
                <w:top w:val="nil"/>
                <w:left w:val="nil"/>
                <w:bottom w:val="nil"/>
                <w:right w:val="nil"/>
                <w:between w:val="nil"/>
              </w:pBdr>
              <w:ind w:left="720"/>
              <w:jc w:val="both"/>
              <w:rPr>
                <w:rFonts w:ascii="Times New Roman" w:hAnsi="Times New Roman" w:cs="Times New Roman"/>
                <w:b/>
                <w:sz w:val="24"/>
                <w:szCs w:val="24"/>
              </w:rPr>
            </w:pPr>
          </w:p>
        </w:tc>
        <w:tc>
          <w:tcPr>
            <w:tcW w:w="2970" w:type="dxa"/>
            <w:shd w:val="clear" w:color="auto" w:fill="D9D9D9"/>
          </w:tcPr>
          <w:p w:rsidRPr="001619FF" w:rsidR="003C689C" w:rsidP="003C689C" w:rsidRDefault="003C689C" w14:paraId="000004BF" w14:textId="25AC555B">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Көрсөткүчтөр</w:t>
            </w:r>
            <w:proofErr w:type="spellEnd"/>
          </w:p>
        </w:tc>
        <w:tc>
          <w:tcPr>
            <w:tcW w:w="2225" w:type="dxa"/>
            <w:shd w:val="clear" w:color="auto" w:fill="D9D9D9"/>
          </w:tcPr>
          <w:p w:rsidRPr="001619FF" w:rsidR="003C689C" w:rsidP="003C689C" w:rsidRDefault="003C689C" w14:paraId="000004C0" w14:textId="6E82FC21">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Айкын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максаттарга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шилтеме</w:t>
            </w:r>
            <w:proofErr w:type="spellEnd"/>
          </w:p>
        </w:tc>
        <w:tc>
          <w:tcPr>
            <w:tcW w:w="1360" w:type="dxa"/>
            <w:shd w:val="clear" w:color="auto" w:fill="D9D9D9"/>
          </w:tcPr>
          <w:p w:rsidRPr="001619FF" w:rsidR="003C689C" w:rsidP="003C689C" w:rsidRDefault="003C689C" w14:paraId="000004C1" w14:textId="466B49B4">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Эсептөө</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ыкмасы</w:t>
            </w:r>
            <w:proofErr w:type="spellEnd"/>
          </w:p>
        </w:tc>
        <w:tc>
          <w:tcPr>
            <w:tcW w:w="675" w:type="dxa"/>
            <w:shd w:val="clear" w:color="auto" w:fill="D9D9D9"/>
          </w:tcPr>
          <w:p w:rsidRPr="001619FF" w:rsidR="003C689C" w:rsidP="003C689C" w:rsidRDefault="003C689C" w14:paraId="000004C2" w14:textId="6A0DB52E">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Бирдик</w:t>
            </w:r>
            <w:proofErr w:type="spellEnd"/>
          </w:p>
        </w:tc>
        <w:tc>
          <w:tcPr>
            <w:tcW w:w="1360" w:type="dxa"/>
            <w:shd w:val="clear" w:color="auto" w:fill="D9D9D9"/>
          </w:tcPr>
          <w:p w:rsidRPr="001619FF" w:rsidR="003C689C" w:rsidP="003C689C" w:rsidRDefault="003C689C" w14:paraId="000004C3" w14:textId="25D7C635">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Баштапкы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деңгээл</w:t>
            </w:r>
            <w:proofErr w:type="spellEnd"/>
          </w:p>
        </w:tc>
        <w:tc>
          <w:tcPr>
            <w:tcW w:w="1285" w:type="dxa"/>
            <w:shd w:val="clear" w:color="auto" w:fill="D9D9D9"/>
          </w:tcPr>
          <w:p w:rsidRPr="001619FF" w:rsidR="003C689C" w:rsidP="003C689C" w:rsidRDefault="003C689C" w14:paraId="000004C4" w14:textId="55C6FA50">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Максаттуу</w:t>
            </w:r>
            <w:proofErr w:type="spellEnd"/>
            <w:r w:rsidRPr="001619FF">
              <w:rPr>
                <w:rFonts w:ascii="Times New Roman" w:hAnsi="Times New Roman" w:cs="Times New Roman"/>
                <w:b/>
                <w:sz w:val="24"/>
                <w:szCs w:val="24"/>
              </w:rPr>
              <w:t xml:space="preserve"> 1‑жыл</w:t>
            </w:r>
          </w:p>
        </w:tc>
        <w:tc>
          <w:tcPr>
            <w:tcW w:w="1170" w:type="dxa"/>
            <w:shd w:val="clear" w:color="auto" w:fill="D9D9D9"/>
          </w:tcPr>
          <w:p w:rsidRPr="001619FF" w:rsidR="003C689C" w:rsidP="003C689C" w:rsidRDefault="003C689C" w14:paraId="000004C5" w14:textId="7F219548">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Максаттуу</w:t>
            </w:r>
            <w:proofErr w:type="spellEnd"/>
            <w:r w:rsidRPr="001619FF">
              <w:rPr>
                <w:rFonts w:ascii="Times New Roman" w:hAnsi="Times New Roman" w:cs="Times New Roman"/>
                <w:b/>
                <w:sz w:val="24"/>
                <w:szCs w:val="24"/>
              </w:rPr>
              <w:t xml:space="preserve"> 2‑жыл</w:t>
            </w:r>
          </w:p>
        </w:tc>
        <w:tc>
          <w:tcPr>
            <w:tcW w:w="1195" w:type="dxa"/>
            <w:shd w:val="clear" w:color="auto" w:fill="D9D9D9"/>
          </w:tcPr>
          <w:p w:rsidRPr="001619FF" w:rsidR="003C689C" w:rsidP="003C689C" w:rsidRDefault="003C689C" w14:paraId="000004C6" w14:textId="41F77BB9">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Максаттуу</w:t>
            </w:r>
            <w:proofErr w:type="spellEnd"/>
            <w:r w:rsidRPr="001619FF">
              <w:rPr>
                <w:rFonts w:ascii="Times New Roman" w:hAnsi="Times New Roman" w:cs="Times New Roman"/>
                <w:b/>
                <w:sz w:val="24"/>
                <w:szCs w:val="24"/>
              </w:rPr>
              <w:t xml:space="preserve"> 3‑жыл</w:t>
            </w:r>
          </w:p>
        </w:tc>
      </w:tr>
      <w:tr w:rsidRPr="001619FF" w:rsidR="001619FF" w14:paraId="4A1F89E2" w14:textId="77777777">
        <w:trPr>
          <w:trHeight w:val="300"/>
        </w:trPr>
        <w:tc>
          <w:tcPr>
            <w:tcW w:w="450" w:type="dxa"/>
          </w:tcPr>
          <w:p w:rsidRPr="001619FF" w:rsidR="00E77DCF" w:rsidP="006C028F" w:rsidRDefault="002229D7" w14:paraId="000004C7" w14:textId="77777777">
            <w:pPr>
              <w:jc w:val="both"/>
              <w:rPr>
                <w:rFonts w:ascii="Times New Roman" w:hAnsi="Times New Roman" w:cs="Times New Roman"/>
                <w:sz w:val="24"/>
                <w:szCs w:val="24"/>
              </w:rPr>
            </w:pPr>
            <w:r w:rsidRPr="001619FF">
              <w:rPr>
                <w:rFonts w:ascii="Times New Roman" w:hAnsi="Times New Roman" w:cs="Times New Roman"/>
                <w:sz w:val="24"/>
                <w:szCs w:val="24"/>
              </w:rPr>
              <w:t>1</w:t>
            </w:r>
          </w:p>
        </w:tc>
        <w:tc>
          <w:tcPr>
            <w:tcW w:w="2970" w:type="dxa"/>
          </w:tcPr>
          <w:p w:rsidRPr="001619FF" w:rsidR="00E77DCF" w:rsidP="006C028F" w:rsidRDefault="00E77DCF" w14:paraId="000004C8" w14:textId="77777777">
            <w:pPr>
              <w:pBdr>
                <w:top w:val="nil"/>
                <w:left w:val="nil"/>
                <w:bottom w:val="nil"/>
                <w:right w:val="nil"/>
                <w:between w:val="nil"/>
              </w:pBdr>
              <w:ind w:left="720"/>
              <w:jc w:val="both"/>
              <w:rPr>
                <w:rFonts w:ascii="Times New Roman" w:hAnsi="Times New Roman" w:cs="Times New Roman"/>
                <w:sz w:val="24"/>
                <w:szCs w:val="24"/>
              </w:rPr>
            </w:pPr>
          </w:p>
        </w:tc>
        <w:tc>
          <w:tcPr>
            <w:tcW w:w="2225" w:type="dxa"/>
          </w:tcPr>
          <w:p w:rsidRPr="001619FF" w:rsidR="00E77DCF" w:rsidP="006C028F" w:rsidRDefault="00E77DCF" w14:paraId="000004C9"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CA" w14:textId="77777777">
            <w:pPr>
              <w:pBdr>
                <w:top w:val="nil"/>
                <w:left w:val="nil"/>
                <w:bottom w:val="nil"/>
                <w:right w:val="nil"/>
                <w:between w:val="nil"/>
              </w:pBdr>
              <w:ind w:left="720"/>
              <w:jc w:val="both"/>
              <w:rPr>
                <w:rFonts w:ascii="Times New Roman" w:hAnsi="Times New Roman" w:cs="Times New Roman"/>
                <w:sz w:val="24"/>
                <w:szCs w:val="24"/>
              </w:rPr>
            </w:pPr>
          </w:p>
        </w:tc>
        <w:tc>
          <w:tcPr>
            <w:tcW w:w="675" w:type="dxa"/>
          </w:tcPr>
          <w:p w:rsidRPr="001619FF" w:rsidR="00E77DCF" w:rsidP="006C028F" w:rsidRDefault="00E77DCF" w14:paraId="000004CB"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CC" w14:textId="77777777">
            <w:pPr>
              <w:pBdr>
                <w:top w:val="nil"/>
                <w:left w:val="nil"/>
                <w:bottom w:val="nil"/>
                <w:right w:val="nil"/>
                <w:between w:val="nil"/>
              </w:pBdr>
              <w:ind w:left="720"/>
              <w:jc w:val="both"/>
              <w:rPr>
                <w:rFonts w:ascii="Times New Roman" w:hAnsi="Times New Roman" w:cs="Times New Roman"/>
                <w:sz w:val="24"/>
                <w:szCs w:val="24"/>
              </w:rPr>
            </w:pPr>
          </w:p>
        </w:tc>
        <w:tc>
          <w:tcPr>
            <w:tcW w:w="1285" w:type="dxa"/>
          </w:tcPr>
          <w:p w:rsidRPr="001619FF" w:rsidR="00E77DCF" w:rsidP="006C028F" w:rsidRDefault="00E77DCF" w14:paraId="000004CD" w14:textId="77777777">
            <w:pPr>
              <w:pBdr>
                <w:top w:val="nil"/>
                <w:left w:val="nil"/>
                <w:bottom w:val="nil"/>
                <w:right w:val="nil"/>
                <w:between w:val="nil"/>
              </w:pBdr>
              <w:ind w:left="720"/>
              <w:jc w:val="both"/>
              <w:rPr>
                <w:rFonts w:ascii="Times New Roman" w:hAnsi="Times New Roman" w:cs="Times New Roman"/>
                <w:sz w:val="24"/>
                <w:szCs w:val="24"/>
              </w:rPr>
            </w:pPr>
          </w:p>
        </w:tc>
        <w:tc>
          <w:tcPr>
            <w:tcW w:w="1170" w:type="dxa"/>
          </w:tcPr>
          <w:p w:rsidRPr="001619FF" w:rsidR="00E77DCF" w:rsidP="006C028F" w:rsidRDefault="00E77DCF" w14:paraId="000004CE" w14:textId="77777777">
            <w:pPr>
              <w:pBdr>
                <w:top w:val="nil"/>
                <w:left w:val="nil"/>
                <w:bottom w:val="nil"/>
                <w:right w:val="nil"/>
                <w:between w:val="nil"/>
              </w:pBdr>
              <w:ind w:left="720"/>
              <w:jc w:val="both"/>
              <w:rPr>
                <w:rFonts w:ascii="Times New Roman" w:hAnsi="Times New Roman" w:cs="Times New Roman"/>
                <w:sz w:val="24"/>
                <w:szCs w:val="24"/>
              </w:rPr>
            </w:pPr>
          </w:p>
        </w:tc>
        <w:tc>
          <w:tcPr>
            <w:tcW w:w="1195" w:type="dxa"/>
          </w:tcPr>
          <w:p w:rsidRPr="001619FF" w:rsidR="00E77DCF" w:rsidP="006C028F" w:rsidRDefault="00E77DCF" w14:paraId="000004CF"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14:paraId="36F972AD" w14:textId="77777777">
        <w:trPr>
          <w:trHeight w:val="300"/>
        </w:trPr>
        <w:tc>
          <w:tcPr>
            <w:tcW w:w="450" w:type="dxa"/>
          </w:tcPr>
          <w:p w:rsidRPr="001619FF" w:rsidR="00E77DCF" w:rsidP="006C028F" w:rsidRDefault="002229D7" w14:paraId="000004D0" w14:textId="77777777">
            <w:pPr>
              <w:jc w:val="both"/>
              <w:rPr>
                <w:rFonts w:ascii="Times New Roman" w:hAnsi="Times New Roman" w:cs="Times New Roman"/>
                <w:sz w:val="24"/>
                <w:szCs w:val="24"/>
              </w:rPr>
            </w:pPr>
            <w:r w:rsidRPr="001619FF">
              <w:rPr>
                <w:rFonts w:ascii="Times New Roman" w:hAnsi="Times New Roman" w:cs="Times New Roman"/>
                <w:sz w:val="24"/>
                <w:szCs w:val="24"/>
              </w:rPr>
              <w:t>2</w:t>
            </w:r>
          </w:p>
        </w:tc>
        <w:tc>
          <w:tcPr>
            <w:tcW w:w="2970" w:type="dxa"/>
          </w:tcPr>
          <w:p w:rsidRPr="001619FF" w:rsidR="00E77DCF" w:rsidP="006C028F" w:rsidRDefault="00E77DCF" w14:paraId="000004D1" w14:textId="77777777">
            <w:pPr>
              <w:pBdr>
                <w:top w:val="nil"/>
                <w:left w:val="nil"/>
                <w:bottom w:val="nil"/>
                <w:right w:val="nil"/>
                <w:between w:val="nil"/>
              </w:pBdr>
              <w:ind w:left="720"/>
              <w:jc w:val="both"/>
              <w:rPr>
                <w:rFonts w:ascii="Times New Roman" w:hAnsi="Times New Roman" w:cs="Times New Roman"/>
                <w:sz w:val="24"/>
                <w:szCs w:val="24"/>
              </w:rPr>
            </w:pPr>
          </w:p>
        </w:tc>
        <w:tc>
          <w:tcPr>
            <w:tcW w:w="2225" w:type="dxa"/>
          </w:tcPr>
          <w:p w:rsidRPr="001619FF" w:rsidR="00E77DCF" w:rsidP="006C028F" w:rsidRDefault="00E77DCF" w14:paraId="000004D2"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D3" w14:textId="77777777">
            <w:pPr>
              <w:pBdr>
                <w:top w:val="nil"/>
                <w:left w:val="nil"/>
                <w:bottom w:val="nil"/>
                <w:right w:val="nil"/>
                <w:between w:val="nil"/>
              </w:pBdr>
              <w:ind w:left="720"/>
              <w:jc w:val="both"/>
              <w:rPr>
                <w:rFonts w:ascii="Times New Roman" w:hAnsi="Times New Roman" w:cs="Times New Roman"/>
                <w:sz w:val="24"/>
                <w:szCs w:val="24"/>
              </w:rPr>
            </w:pPr>
          </w:p>
        </w:tc>
        <w:tc>
          <w:tcPr>
            <w:tcW w:w="675" w:type="dxa"/>
          </w:tcPr>
          <w:p w:rsidRPr="001619FF" w:rsidR="00E77DCF" w:rsidP="006C028F" w:rsidRDefault="00E77DCF" w14:paraId="000004D4"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D5" w14:textId="77777777">
            <w:pPr>
              <w:pBdr>
                <w:top w:val="nil"/>
                <w:left w:val="nil"/>
                <w:bottom w:val="nil"/>
                <w:right w:val="nil"/>
                <w:between w:val="nil"/>
              </w:pBdr>
              <w:ind w:left="720"/>
              <w:jc w:val="both"/>
              <w:rPr>
                <w:rFonts w:ascii="Times New Roman" w:hAnsi="Times New Roman" w:cs="Times New Roman"/>
                <w:sz w:val="24"/>
                <w:szCs w:val="24"/>
              </w:rPr>
            </w:pPr>
          </w:p>
        </w:tc>
        <w:tc>
          <w:tcPr>
            <w:tcW w:w="1285" w:type="dxa"/>
          </w:tcPr>
          <w:p w:rsidRPr="001619FF" w:rsidR="00E77DCF" w:rsidP="006C028F" w:rsidRDefault="00E77DCF" w14:paraId="000004D6" w14:textId="77777777">
            <w:pPr>
              <w:pBdr>
                <w:top w:val="nil"/>
                <w:left w:val="nil"/>
                <w:bottom w:val="nil"/>
                <w:right w:val="nil"/>
                <w:between w:val="nil"/>
              </w:pBdr>
              <w:ind w:left="720"/>
              <w:jc w:val="both"/>
              <w:rPr>
                <w:rFonts w:ascii="Times New Roman" w:hAnsi="Times New Roman" w:cs="Times New Roman"/>
                <w:sz w:val="24"/>
                <w:szCs w:val="24"/>
              </w:rPr>
            </w:pPr>
          </w:p>
        </w:tc>
        <w:tc>
          <w:tcPr>
            <w:tcW w:w="1170" w:type="dxa"/>
          </w:tcPr>
          <w:p w:rsidRPr="001619FF" w:rsidR="00E77DCF" w:rsidP="006C028F" w:rsidRDefault="00E77DCF" w14:paraId="000004D7" w14:textId="77777777">
            <w:pPr>
              <w:pBdr>
                <w:top w:val="nil"/>
                <w:left w:val="nil"/>
                <w:bottom w:val="nil"/>
                <w:right w:val="nil"/>
                <w:between w:val="nil"/>
              </w:pBdr>
              <w:ind w:left="720"/>
              <w:jc w:val="both"/>
              <w:rPr>
                <w:rFonts w:ascii="Times New Roman" w:hAnsi="Times New Roman" w:cs="Times New Roman"/>
                <w:sz w:val="24"/>
                <w:szCs w:val="24"/>
              </w:rPr>
            </w:pPr>
          </w:p>
        </w:tc>
        <w:tc>
          <w:tcPr>
            <w:tcW w:w="1195" w:type="dxa"/>
          </w:tcPr>
          <w:p w:rsidRPr="001619FF" w:rsidR="00E77DCF" w:rsidP="006C028F" w:rsidRDefault="00E77DCF" w14:paraId="000004D8"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14:paraId="1AB12CF1" w14:textId="77777777">
        <w:trPr>
          <w:trHeight w:val="300"/>
        </w:trPr>
        <w:tc>
          <w:tcPr>
            <w:tcW w:w="450" w:type="dxa"/>
          </w:tcPr>
          <w:p w:rsidRPr="001619FF" w:rsidR="00E77DCF" w:rsidP="006C028F" w:rsidRDefault="002229D7" w14:paraId="000004D9" w14:textId="77777777">
            <w:pPr>
              <w:jc w:val="both"/>
              <w:rPr>
                <w:rFonts w:ascii="Times New Roman" w:hAnsi="Times New Roman" w:cs="Times New Roman"/>
                <w:sz w:val="24"/>
                <w:szCs w:val="24"/>
              </w:rPr>
            </w:pPr>
            <w:r w:rsidRPr="001619FF">
              <w:rPr>
                <w:rFonts w:ascii="Times New Roman" w:hAnsi="Times New Roman" w:cs="Times New Roman"/>
                <w:sz w:val="24"/>
                <w:szCs w:val="24"/>
              </w:rPr>
              <w:t>3</w:t>
            </w:r>
          </w:p>
        </w:tc>
        <w:tc>
          <w:tcPr>
            <w:tcW w:w="2970" w:type="dxa"/>
          </w:tcPr>
          <w:p w:rsidRPr="001619FF" w:rsidR="00E77DCF" w:rsidP="006C028F" w:rsidRDefault="00E77DCF" w14:paraId="000004DA" w14:textId="77777777">
            <w:pPr>
              <w:pBdr>
                <w:top w:val="nil"/>
                <w:left w:val="nil"/>
                <w:bottom w:val="nil"/>
                <w:right w:val="nil"/>
                <w:between w:val="nil"/>
              </w:pBdr>
              <w:ind w:left="720"/>
              <w:jc w:val="both"/>
              <w:rPr>
                <w:rFonts w:ascii="Times New Roman" w:hAnsi="Times New Roman" w:cs="Times New Roman"/>
                <w:sz w:val="24"/>
                <w:szCs w:val="24"/>
              </w:rPr>
            </w:pPr>
          </w:p>
        </w:tc>
        <w:tc>
          <w:tcPr>
            <w:tcW w:w="2225" w:type="dxa"/>
          </w:tcPr>
          <w:p w:rsidRPr="001619FF" w:rsidR="00E77DCF" w:rsidP="006C028F" w:rsidRDefault="00E77DCF" w14:paraId="000004DB"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DC" w14:textId="77777777">
            <w:pPr>
              <w:pBdr>
                <w:top w:val="nil"/>
                <w:left w:val="nil"/>
                <w:bottom w:val="nil"/>
                <w:right w:val="nil"/>
                <w:between w:val="nil"/>
              </w:pBdr>
              <w:ind w:left="720"/>
              <w:jc w:val="both"/>
              <w:rPr>
                <w:rFonts w:ascii="Times New Roman" w:hAnsi="Times New Roman" w:cs="Times New Roman"/>
                <w:sz w:val="24"/>
                <w:szCs w:val="24"/>
              </w:rPr>
            </w:pPr>
          </w:p>
        </w:tc>
        <w:tc>
          <w:tcPr>
            <w:tcW w:w="675" w:type="dxa"/>
          </w:tcPr>
          <w:p w:rsidRPr="001619FF" w:rsidR="00E77DCF" w:rsidP="006C028F" w:rsidRDefault="00E77DCF" w14:paraId="000004DD"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DE" w14:textId="77777777">
            <w:pPr>
              <w:pBdr>
                <w:top w:val="nil"/>
                <w:left w:val="nil"/>
                <w:bottom w:val="nil"/>
                <w:right w:val="nil"/>
                <w:between w:val="nil"/>
              </w:pBdr>
              <w:ind w:left="720"/>
              <w:jc w:val="both"/>
              <w:rPr>
                <w:rFonts w:ascii="Times New Roman" w:hAnsi="Times New Roman" w:cs="Times New Roman"/>
                <w:sz w:val="24"/>
                <w:szCs w:val="24"/>
              </w:rPr>
            </w:pPr>
          </w:p>
        </w:tc>
        <w:tc>
          <w:tcPr>
            <w:tcW w:w="1285" w:type="dxa"/>
          </w:tcPr>
          <w:p w:rsidRPr="001619FF" w:rsidR="00E77DCF" w:rsidP="006C028F" w:rsidRDefault="00E77DCF" w14:paraId="000004DF" w14:textId="77777777">
            <w:pPr>
              <w:pBdr>
                <w:top w:val="nil"/>
                <w:left w:val="nil"/>
                <w:bottom w:val="nil"/>
                <w:right w:val="nil"/>
                <w:between w:val="nil"/>
              </w:pBdr>
              <w:ind w:left="720"/>
              <w:jc w:val="both"/>
              <w:rPr>
                <w:rFonts w:ascii="Times New Roman" w:hAnsi="Times New Roman" w:cs="Times New Roman"/>
                <w:sz w:val="24"/>
                <w:szCs w:val="24"/>
              </w:rPr>
            </w:pPr>
          </w:p>
        </w:tc>
        <w:tc>
          <w:tcPr>
            <w:tcW w:w="1170" w:type="dxa"/>
          </w:tcPr>
          <w:p w:rsidRPr="001619FF" w:rsidR="00E77DCF" w:rsidP="006C028F" w:rsidRDefault="00E77DCF" w14:paraId="000004E0" w14:textId="77777777">
            <w:pPr>
              <w:pBdr>
                <w:top w:val="nil"/>
                <w:left w:val="nil"/>
                <w:bottom w:val="nil"/>
                <w:right w:val="nil"/>
                <w:between w:val="nil"/>
              </w:pBdr>
              <w:ind w:left="720"/>
              <w:jc w:val="both"/>
              <w:rPr>
                <w:rFonts w:ascii="Times New Roman" w:hAnsi="Times New Roman" w:cs="Times New Roman"/>
                <w:sz w:val="24"/>
                <w:szCs w:val="24"/>
              </w:rPr>
            </w:pPr>
          </w:p>
        </w:tc>
        <w:tc>
          <w:tcPr>
            <w:tcW w:w="1195" w:type="dxa"/>
          </w:tcPr>
          <w:p w:rsidRPr="001619FF" w:rsidR="00E77DCF" w:rsidP="006C028F" w:rsidRDefault="00E77DCF" w14:paraId="000004E1"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1619FF" w14:paraId="1A15E814" w14:textId="77777777">
        <w:trPr>
          <w:trHeight w:val="300"/>
        </w:trPr>
        <w:tc>
          <w:tcPr>
            <w:tcW w:w="450" w:type="dxa"/>
          </w:tcPr>
          <w:p w:rsidRPr="001619FF" w:rsidR="00E77DCF" w:rsidP="006C028F" w:rsidRDefault="002229D7" w14:paraId="000004E2" w14:textId="77777777">
            <w:pPr>
              <w:jc w:val="both"/>
              <w:rPr>
                <w:rFonts w:ascii="Times New Roman" w:hAnsi="Times New Roman" w:cs="Times New Roman"/>
                <w:sz w:val="24"/>
                <w:szCs w:val="24"/>
              </w:rPr>
            </w:pPr>
            <w:r w:rsidRPr="001619FF">
              <w:rPr>
                <w:rFonts w:ascii="Times New Roman" w:hAnsi="Times New Roman" w:cs="Times New Roman"/>
                <w:sz w:val="24"/>
                <w:szCs w:val="24"/>
              </w:rPr>
              <w:t>4</w:t>
            </w:r>
          </w:p>
        </w:tc>
        <w:tc>
          <w:tcPr>
            <w:tcW w:w="2970" w:type="dxa"/>
          </w:tcPr>
          <w:p w:rsidRPr="001619FF" w:rsidR="00E77DCF" w:rsidP="006C028F" w:rsidRDefault="00E77DCF" w14:paraId="000004E3" w14:textId="77777777">
            <w:pPr>
              <w:pBdr>
                <w:top w:val="nil"/>
                <w:left w:val="nil"/>
                <w:bottom w:val="nil"/>
                <w:right w:val="nil"/>
                <w:between w:val="nil"/>
              </w:pBdr>
              <w:ind w:left="720"/>
              <w:jc w:val="both"/>
              <w:rPr>
                <w:rFonts w:ascii="Times New Roman" w:hAnsi="Times New Roman" w:cs="Times New Roman"/>
                <w:sz w:val="24"/>
                <w:szCs w:val="24"/>
              </w:rPr>
            </w:pPr>
          </w:p>
        </w:tc>
        <w:tc>
          <w:tcPr>
            <w:tcW w:w="2225" w:type="dxa"/>
          </w:tcPr>
          <w:p w:rsidRPr="001619FF" w:rsidR="00E77DCF" w:rsidP="006C028F" w:rsidRDefault="00E77DCF" w14:paraId="000004E4"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E5" w14:textId="77777777">
            <w:pPr>
              <w:pBdr>
                <w:top w:val="nil"/>
                <w:left w:val="nil"/>
                <w:bottom w:val="nil"/>
                <w:right w:val="nil"/>
                <w:between w:val="nil"/>
              </w:pBdr>
              <w:ind w:left="720"/>
              <w:jc w:val="both"/>
              <w:rPr>
                <w:rFonts w:ascii="Times New Roman" w:hAnsi="Times New Roman" w:cs="Times New Roman"/>
                <w:sz w:val="24"/>
                <w:szCs w:val="24"/>
              </w:rPr>
            </w:pPr>
          </w:p>
        </w:tc>
        <w:tc>
          <w:tcPr>
            <w:tcW w:w="675" w:type="dxa"/>
          </w:tcPr>
          <w:p w:rsidRPr="001619FF" w:rsidR="00E77DCF" w:rsidP="006C028F" w:rsidRDefault="00E77DCF" w14:paraId="000004E6"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E7" w14:textId="77777777">
            <w:pPr>
              <w:pBdr>
                <w:top w:val="nil"/>
                <w:left w:val="nil"/>
                <w:bottom w:val="nil"/>
                <w:right w:val="nil"/>
                <w:between w:val="nil"/>
              </w:pBdr>
              <w:ind w:left="720"/>
              <w:jc w:val="both"/>
              <w:rPr>
                <w:rFonts w:ascii="Times New Roman" w:hAnsi="Times New Roman" w:cs="Times New Roman"/>
                <w:sz w:val="24"/>
                <w:szCs w:val="24"/>
              </w:rPr>
            </w:pPr>
          </w:p>
        </w:tc>
        <w:tc>
          <w:tcPr>
            <w:tcW w:w="1285" w:type="dxa"/>
          </w:tcPr>
          <w:p w:rsidRPr="001619FF" w:rsidR="00E77DCF" w:rsidP="006C028F" w:rsidRDefault="00E77DCF" w14:paraId="000004E8" w14:textId="77777777">
            <w:pPr>
              <w:pBdr>
                <w:top w:val="nil"/>
                <w:left w:val="nil"/>
                <w:bottom w:val="nil"/>
                <w:right w:val="nil"/>
                <w:between w:val="nil"/>
              </w:pBdr>
              <w:ind w:left="720"/>
              <w:jc w:val="both"/>
              <w:rPr>
                <w:rFonts w:ascii="Times New Roman" w:hAnsi="Times New Roman" w:cs="Times New Roman"/>
                <w:sz w:val="24"/>
                <w:szCs w:val="24"/>
              </w:rPr>
            </w:pPr>
          </w:p>
        </w:tc>
        <w:tc>
          <w:tcPr>
            <w:tcW w:w="1170" w:type="dxa"/>
          </w:tcPr>
          <w:p w:rsidRPr="001619FF" w:rsidR="00E77DCF" w:rsidP="006C028F" w:rsidRDefault="00E77DCF" w14:paraId="000004E9" w14:textId="77777777">
            <w:pPr>
              <w:pBdr>
                <w:top w:val="nil"/>
                <w:left w:val="nil"/>
                <w:bottom w:val="nil"/>
                <w:right w:val="nil"/>
                <w:between w:val="nil"/>
              </w:pBdr>
              <w:ind w:left="720"/>
              <w:jc w:val="both"/>
              <w:rPr>
                <w:rFonts w:ascii="Times New Roman" w:hAnsi="Times New Roman" w:cs="Times New Roman"/>
                <w:sz w:val="24"/>
                <w:szCs w:val="24"/>
              </w:rPr>
            </w:pPr>
          </w:p>
        </w:tc>
        <w:tc>
          <w:tcPr>
            <w:tcW w:w="1195" w:type="dxa"/>
          </w:tcPr>
          <w:p w:rsidRPr="001619FF" w:rsidR="00E77DCF" w:rsidP="006C028F" w:rsidRDefault="00E77DCF" w14:paraId="000004EA" w14:textId="77777777">
            <w:pPr>
              <w:pBdr>
                <w:top w:val="nil"/>
                <w:left w:val="nil"/>
                <w:bottom w:val="nil"/>
                <w:right w:val="nil"/>
                <w:between w:val="nil"/>
              </w:pBdr>
              <w:ind w:left="720"/>
              <w:jc w:val="both"/>
              <w:rPr>
                <w:rFonts w:ascii="Times New Roman" w:hAnsi="Times New Roman" w:cs="Times New Roman"/>
                <w:sz w:val="24"/>
                <w:szCs w:val="24"/>
              </w:rPr>
            </w:pPr>
          </w:p>
        </w:tc>
      </w:tr>
      <w:tr w:rsidRPr="001619FF" w:rsidR="00E77DCF" w14:paraId="55750887" w14:textId="77777777">
        <w:trPr>
          <w:trHeight w:val="300"/>
        </w:trPr>
        <w:tc>
          <w:tcPr>
            <w:tcW w:w="450" w:type="dxa"/>
          </w:tcPr>
          <w:p w:rsidRPr="001619FF" w:rsidR="00E77DCF" w:rsidP="006C028F" w:rsidRDefault="002229D7" w14:paraId="000004EB" w14:textId="77777777">
            <w:pPr>
              <w:jc w:val="both"/>
              <w:rPr>
                <w:rFonts w:ascii="Times New Roman" w:hAnsi="Times New Roman" w:cs="Times New Roman"/>
                <w:sz w:val="24"/>
                <w:szCs w:val="24"/>
              </w:rPr>
            </w:pPr>
            <w:r w:rsidRPr="001619FF">
              <w:rPr>
                <w:rFonts w:ascii="Times New Roman" w:hAnsi="Times New Roman" w:cs="Times New Roman"/>
                <w:sz w:val="24"/>
                <w:szCs w:val="24"/>
              </w:rPr>
              <w:t>5</w:t>
            </w:r>
          </w:p>
        </w:tc>
        <w:tc>
          <w:tcPr>
            <w:tcW w:w="2970" w:type="dxa"/>
          </w:tcPr>
          <w:p w:rsidRPr="001619FF" w:rsidR="00E77DCF" w:rsidP="006C028F" w:rsidRDefault="00E77DCF" w14:paraId="000004EC" w14:textId="77777777">
            <w:pPr>
              <w:pBdr>
                <w:top w:val="nil"/>
                <w:left w:val="nil"/>
                <w:bottom w:val="nil"/>
                <w:right w:val="nil"/>
                <w:between w:val="nil"/>
              </w:pBdr>
              <w:ind w:left="720"/>
              <w:jc w:val="both"/>
              <w:rPr>
                <w:rFonts w:ascii="Times New Roman" w:hAnsi="Times New Roman" w:cs="Times New Roman"/>
                <w:sz w:val="24"/>
                <w:szCs w:val="24"/>
              </w:rPr>
            </w:pPr>
          </w:p>
        </w:tc>
        <w:tc>
          <w:tcPr>
            <w:tcW w:w="2225" w:type="dxa"/>
          </w:tcPr>
          <w:p w:rsidRPr="001619FF" w:rsidR="00E77DCF" w:rsidP="006C028F" w:rsidRDefault="00E77DCF" w14:paraId="000004ED"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EE" w14:textId="77777777">
            <w:pPr>
              <w:pBdr>
                <w:top w:val="nil"/>
                <w:left w:val="nil"/>
                <w:bottom w:val="nil"/>
                <w:right w:val="nil"/>
                <w:between w:val="nil"/>
              </w:pBdr>
              <w:ind w:left="720"/>
              <w:jc w:val="both"/>
              <w:rPr>
                <w:rFonts w:ascii="Times New Roman" w:hAnsi="Times New Roman" w:cs="Times New Roman"/>
                <w:sz w:val="24"/>
                <w:szCs w:val="24"/>
              </w:rPr>
            </w:pPr>
          </w:p>
        </w:tc>
        <w:tc>
          <w:tcPr>
            <w:tcW w:w="675" w:type="dxa"/>
          </w:tcPr>
          <w:p w:rsidRPr="001619FF" w:rsidR="00E77DCF" w:rsidP="006C028F" w:rsidRDefault="00E77DCF" w14:paraId="000004EF" w14:textId="77777777">
            <w:pPr>
              <w:pBdr>
                <w:top w:val="nil"/>
                <w:left w:val="nil"/>
                <w:bottom w:val="nil"/>
                <w:right w:val="nil"/>
                <w:between w:val="nil"/>
              </w:pBdr>
              <w:ind w:left="720"/>
              <w:jc w:val="both"/>
              <w:rPr>
                <w:rFonts w:ascii="Times New Roman" w:hAnsi="Times New Roman" w:cs="Times New Roman"/>
                <w:sz w:val="24"/>
                <w:szCs w:val="24"/>
              </w:rPr>
            </w:pPr>
          </w:p>
        </w:tc>
        <w:tc>
          <w:tcPr>
            <w:tcW w:w="1360" w:type="dxa"/>
          </w:tcPr>
          <w:p w:rsidRPr="001619FF" w:rsidR="00E77DCF" w:rsidP="006C028F" w:rsidRDefault="00E77DCF" w14:paraId="000004F0" w14:textId="77777777">
            <w:pPr>
              <w:pBdr>
                <w:top w:val="nil"/>
                <w:left w:val="nil"/>
                <w:bottom w:val="nil"/>
                <w:right w:val="nil"/>
                <w:between w:val="nil"/>
              </w:pBdr>
              <w:ind w:left="720"/>
              <w:jc w:val="both"/>
              <w:rPr>
                <w:rFonts w:ascii="Times New Roman" w:hAnsi="Times New Roman" w:cs="Times New Roman"/>
                <w:sz w:val="24"/>
                <w:szCs w:val="24"/>
              </w:rPr>
            </w:pPr>
          </w:p>
        </w:tc>
        <w:tc>
          <w:tcPr>
            <w:tcW w:w="1285" w:type="dxa"/>
          </w:tcPr>
          <w:p w:rsidRPr="001619FF" w:rsidR="00E77DCF" w:rsidP="006C028F" w:rsidRDefault="00E77DCF" w14:paraId="000004F1" w14:textId="77777777">
            <w:pPr>
              <w:pBdr>
                <w:top w:val="nil"/>
                <w:left w:val="nil"/>
                <w:bottom w:val="nil"/>
                <w:right w:val="nil"/>
                <w:between w:val="nil"/>
              </w:pBdr>
              <w:ind w:left="720"/>
              <w:jc w:val="both"/>
              <w:rPr>
                <w:rFonts w:ascii="Times New Roman" w:hAnsi="Times New Roman" w:cs="Times New Roman"/>
                <w:sz w:val="24"/>
                <w:szCs w:val="24"/>
              </w:rPr>
            </w:pPr>
          </w:p>
        </w:tc>
        <w:tc>
          <w:tcPr>
            <w:tcW w:w="1170" w:type="dxa"/>
          </w:tcPr>
          <w:p w:rsidRPr="001619FF" w:rsidR="00E77DCF" w:rsidP="006C028F" w:rsidRDefault="00E77DCF" w14:paraId="000004F2" w14:textId="77777777">
            <w:pPr>
              <w:pBdr>
                <w:top w:val="nil"/>
                <w:left w:val="nil"/>
                <w:bottom w:val="nil"/>
                <w:right w:val="nil"/>
                <w:between w:val="nil"/>
              </w:pBdr>
              <w:ind w:left="720"/>
              <w:jc w:val="both"/>
              <w:rPr>
                <w:rFonts w:ascii="Times New Roman" w:hAnsi="Times New Roman" w:cs="Times New Roman"/>
                <w:sz w:val="24"/>
                <w:szCs w:val="24"/>
              </w:rPr>
            </w:pPr>
          </w:p>
        </w:tc>
        <w:tc>
          <w:tcPr>
            <w:tcW w:w="1195" w:type="dxa"/>
          </w:tcPr>
          <w:p w:rsidRPr="001619FF" w:rsidR="00E77DCF" w:rsidP="006C028F" w:rsidRDefault="00E77DCF" w14:paraId="000004F3"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E77DCF" w14:paraId="000004F4"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E77DCF" w:rsidP="003F4261" w:rsidRDefault="003C689C" w14:paraId="000004F5" w14:textId="4F22D2DC">
      <w:pPr>
        <w:numPr>
          <w:ilvl w:val="0"/>
          <w:numId w:val="18"/>
        </w:numPr>
        <w:pBdr>
          <w:top w:val="nil"/>
          <w:left w:val="nil"/>
          <w:bottom w:val="nil"/>
          <w:right w:val="nil"/>
          <w:between w:val="nil"/>
        </w:pBdr>
        <w:spacing w:line="240" w:lineRule="auto"/>
        <w:ind w:hanging="720"/>
        <w:rPr>
          <w:rFonts w:ascii="Times New Roman" w:hAnsi="Times New Roman" w:cs="Times New Roman"/>
          <w:sz w:val="24"/>
          <w:szCs w:val="24"/>
        </w:rPr>
      </w:pPr>
      <w:proofErr w:type="spellStart"/>
      <w:r w:rsidRPr="001619FF">
        <w:rPr>
          <w:rFonts w:ascii="Times New Roman" w:hAnsi="Times New Roman" w:cs="Times New Roman"/>
          <w:b/>
          <w:sz w:val="24"/>
          <w:szCs w:val="24"/>
        </w:rPr>
        <w:t>Аткаруу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чаралары</w:t>
      </w:r>
      <w:proofErr w:type="spellEnd"/>
    </w:p>
    <w:p w:rsidRPr="001619FF" w:rsidR="00E77DCF" w:rsidP="006C028F" w:rsidRDefault="00E77DCF" w14:paraId="000004F6" w14:textId="77777777">
      <w:pPr>
        <w:pBdr>
          <w:top w:val="nil"/>
          <w:left w:val="nil"/>
          <w:bottom w:val="nil"/>
          <w:right w:val="nil"/>
          <w:between w:val="nil"/>
        </w:pBdr>
        <w:spacing w:line="240" w:lineRule="auto"/>
        <w:ind w:left="720"/>
        <w:jc w:val="both"/>
        <w:rPr>
          <w:rFonts w:ascii="Times New Roman" w:hAnsi="Times New Roman" w:cs="Times New Roman"/>
          <w:b/>
          <w:sz w:val="24"/>
          <w:szCs w:val="24"/>
        </w:rPr>
      </w:pPr>
    </w:p>
    <w:p w:rsidRPr="001619FF" w:rsidR="003C689C" w:rsidP="003C689C" w:rsidRDefault="002229D7" w14:paraId="7C094FE4" w14:textId="77777777">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     </w:t>
      </w:r>
      <w:r w:rsidRPr="001619FF" w:rsidR="003C689C">
        <w:rPr>
          <w:rFonts w:ascii="Times New Roman" w:hAnsi="Times New Roman" w:cs="Times New Roman"/>
          <w:b/>
          <w:sz w:val="24"/>
          <w:szCs w:val="24"/>
        </w:rPr>
        <w:t xml:space="preserve">5.1. </w:t>
      </w:r>
      <w:proofErr w:type="spellStart"/>
      <w:r w:rsidRPr="001619FF" w:rsidR="003C689C">
        <w:rPr>
          <w:rFonts w:ascii="Times New Roman" w:hAnsi="Times New Roman" w:cs="Times New Roman"/>
          <w:b/>
          <w:sz w:val="24"/>
          <w:szCs w:val="24"/>
        </w:rPr>
        <w:t>Аткаруу</w:t>
      </w:r>
      <w:proofErr w:type="spellEnd"/>
      <w:r w:rsidRPr="001619FF" w:rsidR="003C689C">
        <w:rPr>
          <w:rFonts w:ascii="Times New Roman" w:hAnsi="Times New Roman" w:cs="Times New Roman"/>
          <w:b/>
          <w:sz w:val="24"/>
          <w:szCs w:val="24"/>
        </w:rPr>
        <w:t xml:space="preserve"> </w:t>
      </w:r>
      <w:proofErr w:type="spellStart"/>
      <w:r w:rsidRPr="001619FF" w:rsidR="003C689C">
        <w:rPr>
          <w:rFonts w:ascii="Times New Roman" w:hAnsi="Times New Roman" w:cs="Times New Roman"/>
          <w:b/>
          <w:sz w:val="24"/>
          <w:szCs w:val="24"/>
        </w:rPr>
        <w:t>командасы</w:t>
      </w:r>
      <w:proofErr w:type="spellEnd"/>
      <w:r w:rsidRPr="001619FF" w:rsidR="003C689C">
        <w:rPr>
          <w:rFonts w:ascii="Times New Roman" w:hAnsi="Times New Roman" w:cs="Times New Roman"/>
          <w:b/>
          <w:sz w:val="24"/>
          <w:szCs w:val="24"/>
        </w:rPr>
        <w:t xml:space="preserve"> (резюме </w:t>
      </w:r>
      <w:proofErr w:type="spellStart"/>
      <w:r w:rsidRPr="001619FF" w:rsidR="003C689C">
        <w:rPr>
          <w:rFonts w:ascii="Times New Roman" w:hAnsi="Times New Roman" w:cs="Times New Roman"/>
          <w:b/>
          <w:sz w:val="24"/>
          <w:szCs w:val="24"/>
        </w:rPr>
        <w:t>тиркелген</w:t>
      </w:r>
      <w:proofErr w:type="spellEnd"/>
      <w:r w:rsidRPr="001619FF" w:rsidR="003C689C">
        <w:rPr>
          <w:rFonts w:ascii="Times New Roman" w:hAnsi="Times New Roman" w:cs="Times New Roman"/>
          <w:b/>
          <w:sz w:val="24"/>
          <w:szCs w:val="24"/>
        </w:rPr>
        <w:t>)</w:t>
      </w:r>
    </w:p>
    <w:p w:rsidRPr="001619FF" w:rsidR="00E77DCF" w:rsidP="003C689C" w:rsidRDefault="003C689C" w14:paraId="000004F8" w14:textId="0C4AD891">
      <w:pPr>
        <w:spacing w:line="240" w:lineRule="auto"/>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Төмөнкү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таблицада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сунушталып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жаткан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суб-долбоорду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ишке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ашырууда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катышуучу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бардык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адамдардын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тизмесин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w:t>
      </w:r>
    </w:p>
    <w:tbl>
      <w:tblPr>
        <w:tblStyle w:val="25"/>
        <w:tblW w:w="129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4248"/>
        <w:gridCol w:w="4111"/>
        <w:gridCol w:w="4601"/>
      </w:tblGrid>
      <w:tr w:rsidRPr="001619FF" w:rsidR="001619FF" w14:paraId="05D504E7" w14:textId="77777777">
        <w:trPr>
          <w:trHeight w:val="300"/>
        </w:trPr>
        <w:tc>
          <w:tcPr>
            <w:tcW w:w="4248" w:type="dxa"/>
            <w:shd w:val="clear" w:color="auto" w:fill="D9D9D9"/>
          </w:tcPr>
          <w:p w:rsidRPr="001619FF" w:rsidR="00E77DCF" w:rsidP="006C028F" w:rsidRDefault="003C689C" w14:paraId="000004F9" w14:textId="4303494A">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Аты-жөнү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кызматы</w:t>
            </w:r>
            <w:proofErr w:type="spellEnd"/>
          </w:p>
        </w:tc>
        <w:tc>
          <w:tcPr>
            <w:tcW w:w="4111" w:type="dxa"/>
            <w:shd w:val="clear" w:color="auto" w:fill="D9D9D9"/>
          </w:tcPr>
          <w:p w:rsidRPr="001619FF" w:rsidR="00E77DCF" w:rsidP="006C028F" w:rsidRDefault="003C689C" w14:paraId="000004FA" w14:textId="6C406705">
            <w:pPr>
              <w:jc w:val="both"/>
              <w:rPr>
                <w:rFonts w:ascii="Times New Roman" w:hAnsi="Times New Roman" w:cs="Times New Roman"/>
                <w:b/>
                <w:sz w:val="24"/>
                <w:szCs w:val="24"/>
              </w:rPr>
            </w:pPr>
            <w:r w:rsidRPr="001619FF">
              <w:rPr>
                <w:rFonts w:ascii="Times New Roman" w:hAnsi="Times New Roman" w:cs="Times New Roman"/>
                <w:b/>
                <w:sz w:val="24"/>
                <w:szCs w:val="24"/>
              </w:rPr>
              <w:t>Ролу/</w:t>
            </w:r>
            <w:proofErr w:type="spellStart"/>
            <w:r w:rsidRPr="001619FF">
              <w:rPr>
                <w:rFonts w:ascii="Times New Roman" w:hAnsi="Times New Roman" w:cs="Times New Roman"/>
                <w:b/>
                <w:sz w:val="24"/>
                <w:szCs w:val="24"/>
              </w:rPr>
              <w:t>милдеттери</w:t>
            </w:r>
            <w:proofErr w:type="spellEnd"/>
          </w:p>
        </w:tc>
        <w:tc>
          <w:tcPr>
            <w:tcW w:w="4601" w:type="dxa"/>
            <w:shd w:val="clear" w:color="auto" w:fill="D9D9D9"/>
          </w:tcPr>
          <w:p w:rsidRPr="001619FF" w:rsidR="00E77DCF" w:rsidP="006C028F" w:rsidRDefault="003C689C" w14:paraId="000004FB" w14:textId="3A9BA892">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Байланыш</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маалыматы</w:t>
            </w:r>
            <w:proofErr w:type="spellEnd"/>
            <w:r w:rsidRPr="001619FF">
              <w:rPr>
                <w:rFonts w:ascii="Times New Roman" w:hAnsi="Times New Roman" w:cs="Times New Roman"/>
                <w:b/>
                <w:sz w:val="24"/>
                <w:szCs w:val="24"/>
              </w:rPr>
              <w:t xml:space="preserve"> (телефон, номер, </w:t>
            </w:r>
            <w:proofErr w:type="spellStart"/>
            <w:r w:rsidRPr="001619FF">
              <w:rPr>
                <w:rFonts w:ascii="Times New Roman" w:hAnsi="Times New Roman" w:cs="Times New Roman"/>
                <w:b/>
                <w:sz w:val="24"/>
                <w:szCs w:val="24"/>
              </w:rPr>
              <w:t>электрондук</w:t>
            </w:r>
            <w:proofErr w:type="spellEnd"/>
            <w:r w:rsidRPr="001619FF">
              <w:rPr>
                <w:rFonts w:ascii="Times New Roman" w:hAnsi="Times New Roman" w:cs="Times New Roman"/>
                <w:b/>
                <w:sz w:val="24"/>
                <w:szCs w:val="24"/>
              </w:rPr>
              <w:t xml:space="preserve"> почта </w:t>
            </w:r>
            <w:proofErr w:type="spellStart"/>
            <w:r w:rsidRPr="001619FF">
              <w:rPr>
                <w:rFonts w:ascii="Times New Roman" w:hAnsi="Times New Roman" w:cs="Times New Roman"/>
                <w:b/>
                <w:sz w:val="24"/>
                <w:szCs w:val="24"/>
              </w:rPr>
              <w:t>ж.б</w:t>
            </w:r>
            <w:proofErr w:type="spellEnd"/>
            <w:r w:rsidRPr="001619FF">
              <w:rPr>
                <w:rFonts w:ascii="Times New Roman" w:hAnsi="Times New Roman" w:cs="Times New Roman"/>
                <w:b/>
                <w:sz w:val="24"/>
                <w:szCs w:val="24"/>
              </w:rPr>
              <w:t>.)</w:t>
            </w:r>
          </w:p>
        </w:tc>
      </w:tr>
      <w:tr w:rsidRPr="001619FF" w:rsidR="001619FF" w14:paraId="5829CDEF" w14:textId="77777777">
        <w:trPr>
          <w:trHeight w:val="300"/>
        </w:trPr>
        <w:tc>
          <w:tcPr>
            <w:tcW w:w="4248" w:type="dxa"/>
          </w:tcPr>
          <w:p w:rsidRPr="001619FF" w:rsidR="00E77DCF" w:rsidP="006C028F" w:rsidRDefault="00E77DCF" w14:paraId="000004FC" w14:textId="77777777">
            <w:pPr>
              <w:jc w:val="both"/>
              <w:rPr>
                <w:rFonts w:ascii="Times New Roman" w:hAnsi="Times New Roman" w:cs="Times New Roman"/>
                <w:sz w:val="24"/>
                <w:szCs w:val="24"/>
              </w:rPr>
            </w:pPr>
          </w:p>
        </w:tc>
        <w:tc>
          <w:tcPr>
            <w:tcW w:w="4111" w:type="dxa"/>
          </w:tcPr>
          <w:p w:rsidRPr="001619FF" w:rsidR="00E77DCF" w:rsidP="006C028F" w:rsidRDefault="00E77DCF" w14:paraId="000004FD" w14:textId="77777777">
            <w:pPr>
              <w:jc w:val="both"/>
              <w:rPr>
                <w:rFonts w:ascii="Times New Roman" w:hAnsi="Times New Roman" w:cs="Times New Roman"/>
                <w:sz w:val="24"/>
                <w:szCs w:val="24"/>
              </w:rPr>
            </w:pPr>
          </w:p>
        </w:tc>
        <w:tc>
          <w:tcPr>
            <w:tcW w:w="4601" w:type="dxa"/>
          </w:tcPr>
          <w:p w:rsidRPr="001619FF" w:rsidR="00E77DCF" w:rsidP="006C028F" w:rsidRDefault="00E77DCF" w14:paraId="000004FE" w14:textId="77777777">
            <w:pPr>
              <w:jc w:val="both"/>
              <w:rPr>
                <w:rFonts w:ascii="Times New Roman" w:hAnsi="Times New Roman" w:cs="Times New Roman"/>
                <w:sz w:val="24"/>
                <w:szCs w:val="24"/>
              </w:rPr>
            </w:pPr>
          </w:p>
        </w:tc>
      </w:tr>
      <w:tr w:rsidRPr="001619FF" w:rsidR="001619FF" w14:paraId="56CE369E" w14:textId="77777777">
        <w:trPr>
          <w:trHeight w:val="300"/>
        </w:trPr>
        <w:tc>
          <w:tcPr>
            <w:tcW w:w="4248" w:type="dxa"/>
          </w:tcPr>
          <w:p w:rsidRPr="001619FF" w:rsidR="00E77DCF" w:rsidP="006C028F" w:rsidRDefault="00E77DCF" w14:paraId="000004FF" w14:textId="77777777">
            <w:pPr>
              <w:jc w:val="both"/>
              <w:rPr>
                <w:rFonts w:ascii="Times New Roman" w:hAnsi="Times New Roman" w:cs="Times New Roman"/>
                <w:sz w:val="24"/>
                <w:szCs w:val="24"/>
              </w:rPr>
            </w:pPr>
          </w:p>
        </w:tc>
        <w:tc>
          <w:tcPr>
            <w:tcW w:w="4111" w:type="dxa"/>
          </w:tcPr>
          <w:p w:rsidRPr="001619FF" w:rsidR="00E77DCF" w:rsidP="006C028F" w:rsidRDefault="00E77DCF" w14:paraId="00000500" w14:textId="77777777">
            <w:pPr>
              <w:jc w:val="both"/>
              <w:rPr>
                <w:rFonts w:ascii="Times New Roman" w:hAnsi="Times New Roman" w:cs="Times New Roman"/>
                <w:sz w:val="24"/>
                <w:szCs w:val="24"/>
              </w:rPr>
            </w:pPr>
          </w:p>
        </w:tc>
        <w:tc>
          <w:tcPr>
            <w:tcW w:w="4601" w:type="dxa"/>
          </w:tcPr>
          <w:p w:rsidRPr="001619FF" w:rsidR="00E77DCF" w:rsidP="006C028F" w:rsidRDefault="00E77DCF" w14:paraId="00000501" w14:textId="77777777">
            <w:pPr>
              <w:jc w:val="both"/>
              <w:rPr>
                <w:rFonts w:ascii="Times New Roman" w:hAnsi="Times New Roman" w:cs="Times New Roman"/>
                <w:sz w:val="24"/>
                <w:szCs w:val="24"/>
              </w:rPr>
            </w:pPr>
          </w:p>
        </w:tc>
      </w:tr>
      <w:tr w:rsidRPr="001619FF" w:rsidR="001619FF" w14:paraId="401241B6" w14:textId="77777777">
        <w:trPr>
          <w:trHeight w:val="300"/>
        </w:trPr>
        <w:tc>
          <w:tcPr>
            <w:tcW w:w="4248" w:type="dxa"/>
          </w:tcPr>
          <w:p w:rsidRPr="001619FF" w:rsidR="00E77DCF" w:rsidP="006C028F" w:rsidRDefault="00E77DCF" w14:paraId="00000502" w14:textId="77777777">
            <w:pPr>
              <w:jc w:val="both"/>
              <w:rPr>
                <w:rFonts w:ascii="Times New Roman" w:hAnsi="Times New Roman" w:cs="Times New Roman"/>
                <w:sz w:val="24"/>
                <w:szCs w:val="24"/>
              </w:rPr>
            </w:pPr>
          </w:p>
        </w:tc>
        <w:tc>
          <w:tcPr>
            <w:tcW w:w="4111" w:type="dxa"/>
          </w:tcPr>
          <w:p w:rsidRPr="001619FF" w:rsidR="00E77DCF" w:rsidP="006C028F" w:rsidRDefault="00E77DCF" w14:paraId="00000503" w14:textId="77777777">
            <w:pPr>
              <w:jc w:val="both"/>
              <w:rPr>
                <w:rFonts w:ascii="Times New Roman" w:hAnsi="Times New Roman" w:cs="Times New Roman"/>
                <w:sz w:val="24"/>
                <w:szCs w:val="24"/>
              </w:rPr>
            </w:pPr>
          </w:p>
        </w:tc>
        <w:tc>
          <w:tcPr>
            <w:tcW w:w="4601" w:type="dxa"/>
          </w:tcPr>
          <w:p w:rsidRPr="001619FF" w:rsidR="00E77DCF" w:rsidP="006C028F" w:rsidRDefault="00E77DCF" w14:paraId="00000504" w14:textId="77777777">
            <w:pPr>
              <w:jc w:val="both"/>
              <w:rPr>
                <w:rFonts w:ascii="Times New Roman" w:hAnsi="Times New Roman" w:cs="Times New Roman"/>
                <w:sz w:val="24"/>
                <w:szCs w:val="24"/>
              </w:rPr>
            </w:pPr>
          </w:p>
        </w:tc>
      </w:tr>
      <w:tr w:rsidRPr="001619FF" w:rsidR="00E77DCF" w14:paraId="176FB5B1" w14:textId="77777777">
        <w:trPr>
          <w:trHeight w:val="300"/>
        </w:trPr>
        <w:tc>
          <w:tcPr>
            <w:tcW w:w="4248" w:type="dxa"/>
          </w:tcPr>
          <w:p w:rsidRPr="001619FF" w:rsidR="00E77DCF" w:rsidP="006C028F" w:rsidRDefault="00E77DCF" w14:paraId="00000505" w14:textId="77777777">
            <w:pPr>
              <w:jc w:val="both"/>
              <w:rPr>
                <w:rFonts w:ascii="Times New Roman" w:hAnsi="Times New Roman" w:cs="Times New Roman"/>
                <w:sz w:val="24"/>
                <w:szCs w:val="24"/>
              </w:rPr>
            </w:pPr>
          </w:p>
        </w:tc>
        <w:tc>
          <w:tcPr>
            <w:tcW w:w="4111" w:type="dxa"/>
          </w:tcPr>
          <w:p w:rsidRPr="001619FF" w:rsidR="00E77DCF" w:rsidP="006C028F" w:rsidRDefault="00E77DCF" w14:paraId="00000506" w14:textId="77777777">
            <w:pPr>
              <w:jc w:val="both"/>
              <w:rPr>
                <w:rFonts w:ascii="Times New Roman" w:hAnsi="Times New Roman" w:cs="Times New Roman"/>
                <w:sz w:val="24"/>
                <w:szCs w:val="24"/>
              </w:rPr>
            </w:pPr>
          </w:p>
        </w:tc>
        <w:tc>
          <w:tcPr>
            <w:tcW w:w="4601" w:type="dxa"/>
          </w:tcPr>
          <w:p w:rsidRPr="001619FF" w:rsidR="00E77DCF" w:rsidP="006C028F" w:rsidRDefault="00E77DCF" w14:paraId="00000507" w14:textId="77777777">
            <w:pPr>
              <w:jc w:val="both"/>
              <w:rPr>
                <w:rFonts w:ascii="Times New Roman" w:hAnsi="Times New Roman" w:cs="Times New Roman"/>
                <w:sz w:val="24"/>
                <w:szCs w:val="24"/>
              </w:rPr>
            </w:pPr>
          </w:p>
        </w:tc>
      </w:tr>
    </w:tbl>
    <w:p w:rsidRPr="001619FF" w:rsidR="00E77DCF" w:rsidP="006C028F" w:rsidRDefault="00E77DCF" w14:paraId="00000508" w14:textId="2617CFAD">
      <w:pPr>
        <w:spacing w:line="240" w:lineRule="auto"/>
        <w:jc w:val="both"/>
        <w:rPr>
          <w:rFonts w:ascii="Times New Roman" w:hAnsi="Times New Roman" w:cs="Times New Roman"/>
          <w:sz w:val="24"/>
          <w:szCs w:val="24"/>
        </w:rPr>
      </w:pPr>
    </w:p>
    <w:p w:rsidRPr="001619FF" w:rsidR="00D558CB" w:rsidP="006C028F" w:rsidRDefault="00D558CB" w14:paraId="7A86D904" w14:textId="77777777">
      <w:pPr>
        <w:spacing w:line="240" w:lineRule="auto"/>
        <w:jc w:val="both"/>
        <w:rPr>
          <w:rFonts w:ascii="Times New Roman" w:hAnsi="Times New Roman" w:cs="Times New Roman"/>
          <w:sz w:val="24"/>
          <w:szCs w:val="24"/>
        </w:rPr>
      </w:pPr>
    </w:p>
    <w:p w:rsidRPr="001619FF" w:rsidR="00E77DCF" w:rsidP="02AE2CF2" w:rsidRDefault="002229D7" w14:paraId="00000509" w14:textId="7EF99A6A">
      <w:pPr>
        <w:pBdr>
          <w:top w:val="nil" w:color="000000" w:sz="0" w:space="0"/>
          <w:left w:val="nil" w:color="000000" w:sz="0" w:space="0"/>
          <w:bottom w:val="nil" w:color="000000" w:sz="0" w:space="0"/>
          <w:right w:val="nil" w:color="000000" w:sz="0" w:space="0"/>
          <w:between w:val="nil" w:color="000000" w:sz="0" w:space="0"/>
        </w:pBdr>
        <w:spacing w:line="240" w:lineRule="auto"/>
        <w:ind w:left="720"/>
        <w:jc w:val="both"/>
        <w:rPr>
          <w:rFonts w:ascii="Times New Roman" w:hAnsi="Times New Roman" w:cs="Times New Roman"/>
          <w:b w:val="1"/>
          <w:bCs w:val="1"/>
          <w:sz w:val="24"/>
          <w:szCs w:val="24"/>
        </w:rPr>
      </w:pPr>
      <w:r w:rsidRPr="02AE2CF2" w:rsidR="02AE2CF2">
        <w:rPr>
          <w:rFonts w:ascii="Times New Roman" w:hAnsi="Times New Roman" w:cs="Times New Roman"/>
          <w:b w:val="1"/>
          <w:bCs w:val="1"/>
          <w:sz w:val="24"/>
          <w:szCs w:val="24"/>
        </w:rPr>
        <w:t xml:space="preserve">5.2. </w:t>
      </w:r>
      <w:r w:rsidRPr="02AE2CF2" w:rsidR="02AE2CF2">
        <w:rPr>
          <w:rFonts w:ascii="Times New Roman" w:hAnsi="Times New Roman" w:cs="Times New Roman"/>
          <w:b w:val="1"/>
          <w:bCs w:val="1"/>
          <w:sz w:val="24"/>
          <w:szCs w:val="24"/>
        </w:rPr>
        <w:t>Ишке</w:t>
      </w:r>
      <w:r w:rsidRPr="02AE2CF2" w:rsidR="02AE2CF2">
        <w:rPr>
          <w:rFonts w:ascii="Times New Roman" w:hAnsi="Times New Roman" w:cs="Times New Roman"/>
          <w:b w:val="1"/>
          <w:bCs w:val="1"/>
          <w:sz w:val="24"/>
          <w:szCs w:val="24"/>
        </w:rPr>
        <w:t xml:space="preserve"> </w:t>
      </w:r>
      <w:r w:rsidRPr="02AE2CF2" w:rsidR="02AE2CF2">
        <w:rPr>
          <w:rFonts w:ascii="Times New Roman" w:hAnsi="Times New Roman" w:cs="Times New Roman"/>
          <w:b w:val="1"/>
          <w:bCs w:val="1"/>
          <w:sz w:val="24"/>
          <w:szCs w:val="24"/>
        </w:rPr>
        <w:t>ашырууну</w:t>
      </w:r>
      <w:r w:rsidRPr="02AE2CF2" w:rsidR="02AE2CF2">
        <w:rPr>
          <w:rFonts w:ascii="Times New Roman" w:hAnsi="Times New Roman" w:cs="Times New Roman"/>
          <w:b w:val="1"/>
          <w:bCs w:val="1"/>
          <w:sz w:val="24"/>
          <w:szCs w:val="24"/>
        </w:rPr>
        <w:t xml:space="preserve"> </w:t>
      </w:r>
      <w:r w:rsidRPr="02AE2CF2" w:rsidR="02AE2CF2">
        <w:rPr>
          <w:rFonts w:ascii="Times New Roman" w:hAnsi="Times New Roman" w:cs="Times New Roman"/>
          <w:b w:val="1"/>
          <w:bCs w:val="1"/>
          <w:sz w:val="24"/>
          <w:szCs w:val="24"/>
        </w:rPr>
        <w:t>башкаруу</w:t>
      </w:r>
      <w:r w:rsidRPr="02AE2CF2" w:rsidR="02AE2CF2">
        <w:rPr>
          <w:rFonts w:ascii="Times New Roman" w:hAnsi="Times New Roman" w:cs="Times New Roman"/>
          <w:b w:val="1"/>
          <w:bCs w:val="1"/>
          <w:sz w:val="24"/>
          <w:szCs w:val="24"/>
        </w:rPr>
        <w:t xml:space="preserve"> (башкаруу механизмдер, ж.б.) жана башкаруу </w:t>
      </w:r>
      <w:r w:rsidRPr="02AE2CF2" w:rsidR="02AE2CF2">
        <w:rPr>
          <w:rFonts w:ascii="Times New Roman" w:hAnsi="Times New Roman" w:cs="Times New Roman"/>
          <w:b w:val="1"/>
          <w:bCs w:val="1"/>
          <w:sz w:val="24"/>
          <w:szCs w:val="24"/>
        </w:rPr>
        <w:t>структурасы</w:t>
      </w:r>
      <w:r w:rsidRPr="02AE2CF2" w:rsidR="02AE2CF2">
        <w:rPr>
          <w:rFonts w:ascii="Times New Roman" w:hAnsi="Times New Roman" w:cs="Times New Roman"/>
          <w:b w:val="1"/>
          <w:bCs w:val="1"/>
          <w:sz w:val="24"/>
          <w:szCs w:val="24"/>
        </w:rPr>
        <w:t xml:space="preserve"> / </w:t>
      </w:r>
      <w:r w:rsidRPr="02AE2CF2" w:rsidR="02AE2CF2">
        <w:rPr>
          <w:rFonts w:ascii="Times New Roman" w:hAnsi="Times New Roman" w:cs="Times New Roman"/>
          <w:b w:val="1"/>
          <w:bCs w:val="1"/>
          <w:sz w:val="24"/>
          <w:szCs w:val="24"/>
        </w:rPr>
        <w:t>Уюмдук</w:t>
      </w:r>
      <w:r w:rsidRPr="02AE2CF2" w:rsidR="02AE2CF2">
        <w:rPr>
          <w:rFonts w:ascii="Times New Roman" w:hAnsi="Times New Roman" w:cs="Times New Roman"/>
          <w:b w:val="1"/>
          <w:bCs w:val="1"/>
          <w:sz w:val="24"/>
          <w:szCs w:val="24"/>
        </w:rPr>
        <w:t xml:space="preserve"> схема</w:t>
      </w:r>
    </w:p>
    <w:p w:rsidRPr="001619FF" w:rsidR="00E77DCF" w:rsidP="006C028F" w:rsidRDefault="003C689C" w14:paraId="0000050A" w14:textId="67F7EB1F">
      <w:pPr>
        <w:spacing w:line="240" w:lineRule="auto"/>
        <w:ind w:left="720"/>
        <w:jc w:val="both"/>
        <w:rPr>
          <w:rFonts w:ascii="Times New Roman" w:hAnsi="Times New Roman" w:cs="Times New Roman"/>
          <w:sz w:val="24"/>
          <w:szCs w:val="24"/>
        </w:rPr>
      </w:pPr>
      <w:r w:rsidRPr="02AE2CF2" w:rsidR="02AE2CF2">
        <w:rPr>
          <w:rFonts w:ascii="Times New Roman" w:hAnsi="Times New Roman" w:cs="Times New Roman"/>
          <w:sz w:val="24"/>
          <w:szCs w:val="24"/>
        </w:rPr>
        <w:t>Төмөндө</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суб-долбоорду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ишке</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ашырууну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пландаштырылган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башкаруу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анын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ичинде</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долбоорлорду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стратегиялык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башкаруу</w:t>
      </w:r>
      <w:r w:rsidRPr="02AE2CF2" w:rsidR="02AE2CF2">
        <w:rPr>
          <w:rFonts w:ascii="Times New Roman" w:hAnsi="Times New Roman" w:cs="Times New Roman"/>
          <w:sz w:val="24"/>
          <w:szCs w:val="24"/>
        </w:rPr>
        <w:t xml:space="preserve"> көрсөтүлөт. </w:t>
      </w:r>
      <w:r w:rsidRPr="02AE2CF2" w:rsidR="02AE2CF2">
        <w:rPr>
          <w:rFonts w:ascii="Times New Roman" w:hAnsi="Times New Roman" w:cs="Times New Roman"/>
          <w:sz w:val="24"/>
          <w:szCs w:val="24"/>
        </w:rPr>
        <w:t>Бул</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башкаруу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долбоордун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милдеттери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уюмдун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максаттары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менен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кандай</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шайкеш</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келгени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түшүндүрүлөт</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Механизмдер</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ресурстарды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эффективдүү</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бөлүштүрүүнү</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тобокелдиктерди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азайтууну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иш</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жүзүндө</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отчеттуулукту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камсыз</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кылышы</w:t>
      </w:r>
      <w:r w:rsidRPr="02AE2CF2" w:rsidR="02AE2CF2">
        <w:rPr>
          <w:rFonts w:ascii="Times New Roman" w:hAnsi="Times New Roman" w:cs="Times New Roman"/>
          <w:sz w:val="24"/>
          <w:szCs w:val="24"/>
        </w:rPr>
        <w:t xml:space="preserve"> керек. </w:t>
      </w:r>
      <w:r w:rsidRPr="02AE2CF2" w:rsidR="02AE2CF2">
        <w:rPr>
          <w:rFonts w:ascii="Times New Roman" w:hAnsi="Times New Roman" w:cs="Times New Roman"/>
          <w:sz w:val="24"/>
          <w:szCs w:val="24"/>
        </w:rPr>
        <w:t>Ошондой</w:t>
      </w:r>
      <w:r w:rsidRPr="02AE2CF2" w:rsidR="02AE2CF2">
        <w:rPr>
          <w:rFonts w:ascii="Times New Roman" w:hAnsi="Times New Roman" w:cs="Times New Roman"/>
          <w:sz w:val="24"/>
          <w:szCs w:val="24"/>
        </w:rPr>
        <w:t xml:space="preserve"> эле, </w:t>
      </w:r>
      <w:r w:rsidRPr="02AE2CF2" w:rsidR="02AE2CF2">
        <w:rPr>
          <w:rFonts w:ascii="Times New Roman" w:hAnsi="Times New Roman" w:cs="Times New Roman"/>
          <w:sz w:val="24"/>
          <w:szCs w:val="24"/>
        </w:rPr>
        <w:t>чечим</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кабыл</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алуу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оперативдүү</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процедуралык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эрежелерди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сактоо</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үчүн</w:t>
      </w:r>
      <w:r w:rsidRPr="02AE2CF2" w:rsidR="02AE2CF2">
        <w:rPr>
          <w:rFonts w:ascii="Times New Roman" w:hAnsi="Times New Roman" w:cs="Times New Roman"/>
          <w:sz w:val="24"/>
          <w:szCs w:val="24"/>
        </w:rPr>
        <w:t xml:space="preserve"> так </w:t>
      </w:r>
      <w:r w:rsidRPr="02AE2CF2" w:rsidR="02AE2CF2">
        <w:rPr>
          <w:rFonts w:ascii="Times New Roman" w:hAnsi="Times New Roman" w:cs="Times New Roman"/>
          <w:sz w:val="24"/>
          <w:szCs w:val="24"/>
        </w:rPr>
        <w:t>ролдор</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байланыш</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каналдары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камтылган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уюштуруучулук</w:t>
      </w:r>
      <w:r w:rsidRPr="02AE2CF2" w:rsidR="02AE2CF2">
        <w:rPr>
          <w:rFonts w:ascii="Times New Roman" w:hAnsi="Times New Roman" w:cs="Times New Roman"/>
          <w:sz w:val="24"/>
          <w:szCs w:val="24"/>
        </w:rPr>
        <w:t xml:space="preserve"> структура </w:t>
      </w:r>
      <w:r w:rsidRPr="02AE2CF2" w:rsidR="02AE2CF2">
        <w:rPr>
          <w:rFonts w:ascii="Times New Roman" w:hAnsi="Times New Roman" w:cs="Times New Roman"/>
          <w:sz w:val="24"/>
          <w:szCs w:val="24"/>
        </w:rPr>
        <w:t>аныкталышы</w:t>
      </w:r>
      <w:r w:rsidRPr="02AE2CF2" w:rsidR="02AE2CF2">
        <w:rPr>
          <w:rFonts w:ascii="Times New Roman" w:hAnsi="Times New Roman" w:cs="Times New Roman"/>
          <w:sz w:val="24"/>
          <w:szCs w:val="24"/>
        </w:rPr>
        <w:t xml:space="preserve"> керек.</w:t>
      </w:r>
    </w:p>
    <w:tbl>
      <w:tblPr>
        <w:tblStyle w:val="24"/>
        <w:tblW w:w="1224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2240"/>
      </w:tblGrid>
      <w:tr w:rsidRPr="001619FF" w:rsidR="00E77DCF" w14:paraId="339A0139" w14:textId="77777777">
        <w:trPr>
          <w:trHeight w:val="300"/>
        </w:trPr>
        <w:tc>
          <w:tcPr>
            <w:tcW w:w="12240" w:type="dxa"/>
          </w:tcPr>
          <w:p w:rsidRPr="001619FF" w:rsidR="00E77DCF" w:rsidP="006C028F" w:rsidRDefault="00E77DCF" w14:paraId="0000050B" w14:textId="77777777">
            <w:pPr>
              <w:jc w:val="both"/>
              <w:rPr>
                <w:rFonts w:ascii="Times New Roman" w:hAnsi="Times New Roman" w:cs="Times New Roman"/>
                <w:sz w:val="24"/>
                <w:szCs w:val="24"/>
              </w:rPr>
            </w:pPr>
          </w:p>
          <w:p w:rsidRPr="001619FF" w:rsidR="00E77DCF" w:rsidP="006C028F" w:rsidRDefault="00E77DCF" w14:paraId="0000050C" w14:textId="77777777">
            <w:pPr>
              <w:jc w:val="both"/>
              <w:rPr>
                <w:rFonts w:ascii="Times New Roman" w:hAnsi="Times New Roman" w:cs="Times New Roman"/>
                <w:sz w:val="24"/>
                <w:szCs w:val="24"/>
              </w:rPr>
            </w:pPr>
          </w:p>
          <w:p w:rsidRPr="001619FF" w:rsidR="00E77DCF" w:rsidP="006C028F" w:rsidRDefault="00E77DCF" w14:paraId="0000050D" w14:textId="77777777">
            <w:pPr>
              <w:jc w:val="both"/>
              <w:rPr>
                <w:rFonts w:ascii="Times New Roman" w:hAnsi="Times New Roman" w:cs="Times New Roman"/>
                <w:sz w:val="24"/>
                <w:szCs w:val="24"/>
              </w:rPr>
            </w:pPr>
          </w:p>
          <w:p w:rsidRPr="001619FF" w:rsidR="00E77DCF" w:rsidP="006C028F" w:rsidRDefault="00E77DCF" w14:paraId="00000510" w14:textId="77777777">
            <w:pPr>
              <w:jc w:val="both"/>
              <w:rPr>
                <w:rFonts w:ascii="Times New Roman" w:hAnsi="Times New Roman" w:cs="Times New Roman"/>
                <w:sz w:val="24"/>
                <w:szCs w:val="24"/>
              </w:rPr>
            </w:pPr>
          </w:p>
          <w:p w:rsidRPr="001619FF" w:rsidR="00E77DCF" w:rsidP="006C028F" w:rsidRDefault="00E77DCF" w14:paraId="00000511" w14:textId="77777777">
            <w:pPr>
              <w:jc w:val="both"/>
              <w:rPr>
                <w:rFonts w:ascii="Times New Roman" w:hAnsi="Times New Roman" w:cs="Times New Roman"/>
                <w:sz w:val="24"/>
                <w:szCs w:val="24"/>
              </w:rPr>
            </w:pPr>
          </w:p>
          <w:p w:rsidRPr="001619FF" w:rsidR="00E77DCF" w:rsidP="006C028F" w:rsidRDefault="00E77DCF" w14:paraId="00000512" w14:textId="77777777">
            <w:pPr>
              <w:jc w:val="both"/>
              <w:rPr>
                <w:rFonts w:ascii="Times New Roman" w:hAnsi="Times New Roman" w:cs="Times New Roman"/>
                <w:sz w:val="24"/>
                <w:szCs w:val="24"/>
              </w:rPr>
            </w:pPr>
          </w:p>
        </w:tc>
      </w:tr>
    </w:tbl>
    <w:p w:rsidRPr="001619FF" w:rsidR="00E77DCF" w:rsidP="006C028F" w:rsidRDefault="00E77DCF" w14:paraId="00000513" w14:textId="77777777">
      <w:pPr>
        <w:spacing w:line="240" w:lineRule="auto"/>
        <w:jc w:val="both"/>
        <w:rPr>
          <w:rFonts w:ascii="Times New Roman" w:hAnsi="Times New Roman" w:cs="Times New Roman"/>
          <w:sz w:val="24"/>
          <w:szCs w:val="24"/>
        </w:rPr>
      </w:pPr>
    </w:p>
    <w:p w:rsidRPr="001619FF" w:rsidR="003C689C" w:rsidP="003C689C" w:rsidRDefault="003C689C" w14:paraId="1FCDF898" w14:textId="77777777">
      <w:pPr>
        <w:spacing w:line="240" w:lineRule="auto"/>
        <w:ind w:left="720"/>
        <w:jc w:val="both"/>
        <w:rPr>
          <w:rFonts w:ascii="Times New Roman" w:hAnsi="Times New Roman" w:cs="Times New Roman"/>
          <w:b/>
          <w:sz w:val="24"/>
          <w:szCs w:val="24"/>
        </w:rPr>
      </w:pPr>
      <w:r w:rsidRPr="001619FF">
        <w:rPr>
          <w:rFonts w:ascii="Times New Roman" w:hAnsi="Times New Roman" w:cs="Times New Roman"/>
          <w:b/>
          <w:sz w:val="24"/>
          <w:szCs w:val="24"/>
        </w:rPr>
        <w:t xml:space="preserve">5.3. </w:t>
      </w:r>
      <w:proofErr w:type="spellStart"/>
      <w:r w:rsidRPr="001619FF">
        <w:rPr>
          <w:rFonts w:ascii="Times New Roman" w:hAnsi="Times New Roman" w:cs="Times New Roman"/>
          <w:b/>
          <w:sz w:val="24"/>
          <w:szCs w:val="24"/>
        </w:rPr>
        <w:t>Каржылык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башкаруу</w:t>
      </w:r>
      <w:proofErr w:type="spellEnd"/>
      <w:r w:rsidRPr="001619FF">
        <w:rPr>
          <w:rFonts w:ascii="Times New Roman" w:hAnsi="Times New Roman" w:cs="Times New Roman"/>
          <w:b/>
          <w:sz w:val="24"/>
          <w:szCs w:val="24"/>
        </w:rPr>
        <w:t xml:space="preserve"> планы</w:t>
      </w:r>
    </w:p>
    <w:p w:rsidRPr="001619FF" w:rsidR="00E77DCF" w:rsidP="003C689C" w:rsidRDefault="003C689C" w14:paraId="00000515" w14:textId="3BC6AE58">
      <w:pPr>
        <w:spacing w:line="240" w:lineRule="auto"/>
        <w:ind w:left="720"/>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Каржылык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башкаруу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планынын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толук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сүрөттөлүшүн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долбоордун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максаттарын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колдой</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турганын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уюмдун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максаттары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кандай</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шайкеш</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келгенин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түшүндүрүңүз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Каржылык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ресурстарды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бөлүштүрүү</w:t>
      </w:r>
      <w:proofErr w:type="spellEnd"/>
      <w:r w:rsidRPr="001619FF">
        <w:rPr>
          <w:rFonts w:ascii="Times New Roman" w:hAnsi="Times New Roman" w:cs="Times New Roman"/>
          <w:bCs/>
          <w:sz w:val="24"/>
          <w:szCs w:val="24"/>
        </w:rPr>
        <w:t xml:space="preserve">, бюджет </w:t>
      </w:r>
      <w:proofErr w:type="spellStart"/>
      <w:r w:rsidRPr="001619FF">
        <w:rPr>
          <w:rFonts w:ascii="Times New Roman" w:hAnsi="Times New Roman" w:cs="Times New Roman"/>
          <w:bCs/>
          <w:sz w:val="24"/>
          <w:szCs w:val="24"/>
        </w:rPr>
        <w:t>түзүү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прогноздоо</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акча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агымын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башкаруу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стратегияларын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камтыңыз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Каржылык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маселелерге</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байланыштуу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тобокелдиктерди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баалоо</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азайтуу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стратегияларын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карап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чыгып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каржылык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отчеттуулуктун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ачык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жоопкерчиликтүү</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болушун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камсыз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кылыңыз</w:t>
      </w:r>
      <w:proofErr w:type="spellEnd"/>
      <w:r w:rsidRPr="001619FF">
        <w:rPr>
          <w:rFonts w:ascii="Times New Roman" w:hAnsi="Times New Roman" w:cs="Times New Roman"/>
          <w:bCs/>
          <w:sz w:val="24"/>
          <w:szCs w:val="24"/>
        </w:rPr>
        <w:t>.</w:t>
      </w:r>
    </w:p>
    <w:tbl>
      <w:tblPr>
        <w:tblStyle w:val="23"/>
        <w:tblW w:w="1224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2240"/>
      </w:tblGrid>
      <w:tr w:rsidRPr="001619FF" w:rsidR="00E77DCF" w14:paraId="362DAAD8" w14:textId="77777777">
        <w:trPr>
          <w:trHeight w:val="300"/>
        </w:trPr>
        <w:tc>
          <w:tcPr>
            <w:tcW w:w="12240" w:type="dxa"/>
          </w:tcPr>
          <w:p w:rsidRPr="001619FF" w:rsidR="00E77DCF" w:rsidP="006C028F" w:rsidRDefault="00E77DCF" w14:paraId="00000516" w14:textId="77777777">
            <w:pPr>
              <w:jc w:val="both"/>
              <w:rPr>
                <w:rFonts w:ascii="Times New Roman" w:hAnsi="Times New Roman" w:cs="Times New Roman"/>
                <w:sz w:val="24"/>
                <w:szCs w:val="24"/>
              </w:rPr>
            </w:pPr>
          </w:p>
          <w:p w:rsidRPr="001619FF" w:rsidR="00E77DCF" w:rsidP="006C028F" w:rsidRDefault="00E77DCF" w14:paraId="00000518" w14:textId="77777777">
            <w:pPr>
              <w:jc w:val="both"/>
              <w:rPr>
                <w:rFonts w:ascii="Times New Roman" w:hAnsi="Times New Roman" w:cs="Times New Roman"/>
                <w:sz w:val="24"/>
                <w:szCs w:val="24"/>
              </w:rPr>
            </w:pPr>
          </w:p>
          <w:p w:rsidRPr="001619FF" w:rsidR="00E77DCF" w:rsidP="006C028F" w:rsidRDefault="00E77DCF" w14:paraId="00000519" w14:textId="77777777">
            <w:pPr>
              <w:jc w:val="both"/>
              <w:rPr>
                <w:rFonts w:ascii="Times New Roman" w:hAnsi="Times New Roman" w:cs="Times New Roman"/>
                <w:sz w:val="24"/>
                <w:szCs w:val="24"/>
              </w:rPr>
            </w:pPr>
          </w:p>
          <w:p w:rsidRPr="001619FF" w:rsidR="00E77DCF" w:rsidP="006C028F" w:rsidRDefault="00E77DCF" w14:paraId="0000051A" w14:textId="77777777">
            <w:pPr>
              <w:jc w:val="both"/>
              <w:rPr>
                <w:rFonts w:ascii="Times New Roman" w:hAnsi="Times New Roman" w:cs="Times New Roman"/>
                <w:sz w:val="24"/>
                <w:szCs w:val="24"/>
              </w:rPr>
            </w:pPr>
          </w:p>
          <w:p w:rsidRPr="001619FF" w:rsidR="00E77DCF" w:rsidP="006C028F" w:rsidRDefault="00E77DCF" w14:paraId="0000051B" w14:textId="77777777">
            <w:pPr>
              <w:jc w:val="both"/>
              <w:rPr>
                <w:rFonts w:ascii="Times New Roman" w:hAnsi="Times New Roman" w:cs="Times New Roman"/>
                <w:sz w:val="24"/>
                <w:szCs w:val="24"/>
              </w:rPr>
            </w:pPr>
          </w:p>
          <w:p w:rsidRPr="001619FF" w:rsidR="00E77DCF" w:rsidP="006C028F" w:rsidRDefault="00E77DCF" w14:paraId="0000051C" w14:textId="77777777">
            <w:pPr>
              <w:jc w:val="both"/>
              <w:rPr>
                <w:rFonts w:ascii="Times New Roman" w:hAnsi="Times New Roman" w:cs="Times New Roman"/>
                <w:sz w:val="24"/>
                <w:szCs w:val="24"/>
              </w:rPr>
            </w:pPr>
          </w:p>
        </w:tc>
      </w:tr>
    </w:tbl>
    <w:p w:rsidRPr="001619FF" w:rsidR="00E77DCF" w:rsidP="006C028F" w:rsidRDefault="00E77DCF" w14:paraId="0000051D" w14:textId="77777777">
      <w:pPr>
        <w:spacing w:line="240" w:lineRule="auto"/>
        <w:jc w:val="both"/>
        <w:rPr>
          <w:rFonts w:ascii="Times New Roman" w:hAnsi="Times New Roman" w:cs="Times New Roman"/>
          <w:sz w:val="24"/>
          <w:szCs w:val="24"/>
        </w:rPr>
      </w:pPr>
    </w:p>
    <w:p w:rsidRPr="001619FF" w:rsidR="003C689C" w:rsidP="003C689C" w:rsidRDefault="003C689C" w14:paraId="3795F782" w14:textId="77777777">
      <w:pPr>
        <w:spacing w:line="240" w:lineRule="auto"/>
        <w:ind w:left="720"/>
        <w:jc w:val="both"/>
        <w:rPr>
          <w:rFonts w:ascii="Times New Roman" w:hAnsi="Times New Roman" w:cs="Times New Roman"/>
          <w:b/>
          <w:sz w:val="24"/>
          <w:szCs w:val="24"/>
        </w:rPr>
      </w:pPr>
      <w:r w:rsidRPr="001619FF">
        <w:rPr>
          <w:rFonts w:ascii="Times New Roman" w:hAnsi="Times New Roman" w:cs="Times New Roman"/>
          <w:b/>
          <w:sz w:val="24"/>
          <w:szCs w:val="24"/>
        </w:rPr>
        <w:t xml:space="preserve">5.4. </w:t>
      </w:r>
      <w:proofErr w:type="spellStart"/>
      <w:r w:rsidRPr="001619FF">
        <w:rPr>
          <w:rFonts w:ascii="Times New Roman" w:hAnsi="Times New Roman" w:cs="Times New Roman"/>
          <w:b/>
          <w:sz w:val="24"/>
          <w:szCs w:val="24"/>
        </w:rPr>
        <w:t>Сатып</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алуулар</w:t>
      </w:r>
      <w:proofErr w:type="spellEnd"/>
      <w:r w:rsidRPr="001619FF">
        <w:rPr>
          <w:rFonts w:ascii="Times New Roman" w:hAnsi="Times New Roman" w:cs="Times New Roman"/>
          <w:b/>
          <w:sz w:val="24"/>
          <w:szCs w:val="24"/>
        </w:rPr>
        <w:t xml:space="preserve"> планы</w:t>
      </w:r>
    </w:p>
    <w:p w:rsidRPr="001619FF" w:rsidR="00E77DCF" w:rsidP="003C689C" w:rsidRDefault="003C689C" w14:paraId="0000051F" w14:textId="0F4506ED">
      <w:pPr>
        <w:spacing w:line="240" w:lineRule="auto"/>
        <w:ind w:left="720"/>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Сатып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алынышы</w:t>
      </w:r>
      <w:proofErr w:type="spellEnd"/>
      <w:r w:rsidRPr="001619FF">
        <w:rPr>
          <w:rFonts w:ascii="Times New Roman" w:hAnsi="Times New Roman" w:cs="Times New Roman"/>
          <w:bCs/>
          <w:sz w:val="24"/>
          <w:szCs w:val="24"/>
        </w:rPr>
        <w:t xml:space="preserve"> керек </w:t>
      </w:r>
      <w:proofErr w:type="spellStart"/>
      <w:r w:rsidRPr="001619FF">
        <w:rPr>
          <w:rFonts w:ascii="Times New Roman" w:hAnsi="Times New Roman" w:cs="Times New Roman"/>
          <w:bCs/>
          <w:sz w:val="24"/>
          <w:szCs w:val="24"/>
        </w:rPr>
        <w:t>болгон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товарлар</w:t>
      </w:r>
      <w:proofErr w:type="spellEnd"/>
      <w:r w:rsidRPr="001619FF">
        <w:rPr>
          <w:rFonts w:ascii="Times New Roman" w:hAnsi="Times New Roman" w:cs="Times New Roman"/>
          <w:bCs/>
          <w:sz w:val="24"/>
          <w:szCs w:val="24"/>
        </w:rPr>
        <w:t xml:space="preserve">, чакан </w:t>
      </w:r>
      <w:proofErr w:type="spellStart"/>
      <w:r w:rsidRPr="001619FF">
        <w:rPr>
          <w:rFonts w:ascii="Times New Roman" w:hAnsi="Times New Roman" w:cs="Times New Roman"/>
          <w:bCs/>
          <w:sz w:val="24"/>
          <w:szCs w:val="24"/>
        </w:rPr>
        <w:t>иштер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кызматтарды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сүрөттөгөн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алгачкы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сатып</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алуулар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планын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w:t>
      </w:r>
    </w:p>
    <w:tbl>
      <w:tblPr>
        <w:tblStyle w:val="22"/>
        <w:tblW w:w="12505"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495"/>
        <w:gridCol w:w="2380"/>
        <w:gridCol w:w="2637"/>
        <w:gridCol w:w="1323"/>
        <w:gridCol w:w="1260"/>
        <w:gridCol w:w="1530"/>
        <w:gridCol w:w="1530"/>
        <w:gridCol w:w="1350"/>
      </w:tblGrid>
      <w:tr w:rsidRPr="001619FF" w:rsidR="001619FF" w14:paraId="10FFF0B8" w14:textId="77777777">
        <w:trPr>
          <w:trHeight w:val="300"/>
        </w:trPr>
        <w:tc>
          <w:tcPr>
            <w:tcW w:w="495" w:type="dxa"/>
            <w:shd w:val="clear" w:color="auto" w:fill="D9D9D9"/>
          </w:tcPr>
          <w:p w:rsidRPr="001619FF" w:rsidR="00E77DCF" w:rsidP="006C028F" w:rsidRDefault="00E77DCF" w14:paraId="00000520" w14:textId="77777777">
            <w:pPr>
              <w:jc w:val="both"/>
              <w:rPr>
                <w:rFonts w:ascii="Times New Roman" w:hAnsi="Times New Roman" w:cs="Times New Roman"/>
                <w:b/>
                <w:sz w:val="24"/>
                <w:szCs w:val="24"/>
              </w:rPr>
            </w:pPr>
          </w:p>
        </w:tc>
        <w:tc>
          <w:tcPr>
            <w:tcW w:w="2380" w:type="dxa"/>
            <w:shd w:val="clear" w:color="auto" w:fill="D9D9D9"/>
          </w:tcPr>
          <w:p w:rsidRPr="001619FF" w:rsidR="00E77DCF" w:rsidP="006C028F" w:rsidRDefault="003C689C" w14:paraId="00000521" w14:textId="2216D7EC">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Аталышы</w:t>
            </w:r>
            <w:proofErr w:type="spellEnd"/>
          </w:p>
        </w:tc>
        <w:tc>
          <w:tcPr>
            <w:tcW w:w="2637" w:type="dxa"/>
            <w:shd w:val="clear" w:color="auto" w:fill="D9D9D9"/>
          </w:tcPr>
          <w:p w:rsidRPr="001619FF" w:rsidR="00E77DCF" w:rsidP="006C028F" w:rsidRDefault="003C689C" w14:paraId="00000522" w14:textId="04FFA065">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Кыскача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мүнөздөмөсү</w:t>
            </w:r>
            <w:proofErr w:type="spellEnd"/>
          </w:p>
        </w:tc>
        <w:tc>
          <w:tcPr>
            <w:tcW w:w="1323" w:type="dxa"/>
            <w:shd w:val="clear" w:color="auto" w:fill="D9D9D9"/>
          </w:tcPr>
          <w:p w:rsidRPr="001619FF" w:rsidR="00E77DCF" w:rsidP="006C028F" w:rsidRDefault="003C689C" w14:paraId="00000523" w14:textId="030BBCF3">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Бирдиктин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болжолдуу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баасы</w:t>
            </w:r>
            <w:proofErr w:type="spellEnd"/>
            <w:r w:rsidRPr="001619FF">
              <w:rPr>
                <w:rFonts w:ascii="Times New Roman" w:hAnsi="Times New Roman" w:cs="Times New Roman"/>
                <w:sz w:val="24"/>
                <w:szCs w:val="24"/>
              </w:rPr>
              <w:t xml:space="preserve"> ($)</w:t>
            </w:r>
          </w:p>
        </w:tc>
        <w:tc>
          <w:tcPr>
            <w:tcW w:w="1260" w:type="dxa"/>
            <w:shd w:val="clear" w:color="auto" w:fill="D9D9D9"/>
          </w:tcPr>
          <w:p w:rsidRPr="001619FF" w:rsidR="00E77DCF" w:rsidP="006C028F" w:rsidRDefault="003C689C" w14:paraId="00000524" w14:textId="4520314E">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топтомдун</w:t>
            </w:r>
            <w:proofErr w:type="spellEnd"/>
            <w:r w:rsidRPr="001619FF">
              <w:rPr>
                <w:rFonts w:ascii="Times New Roman" w:hAnsi="Times New Roman" w:cs="Times New Roman"/>
                <w:sz w:val="24"/>
                <w:szCs w:val="24"/>
              </w:rPr>
              <w:t xml:space="preserve"> саны</w:t>
            </w:r>
          </w:p>
        </w:tc>
        <w:tc>
          <w:tcPr>
            <w:tcW w:w="1530" w:type="dxa"/>
            <w:shd w:val="clear" w:color="auto" w:fill="D9D9D9"/>
          </w:tcPr>
          <w:p w:rsidRPr="001619FF" w:rsidR="00E77DCF" w:rsidP="006C028F" w:rsidRDefault="003C689C" w14:paraId="00000525" w14:textId="6B7FB285">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ыкмасы</w:t>
            </w:r>
            <w:proofErr w:type="spellEnd"/>
          </w:p>
        </w:tc>
        <w:tc>
          <w:tcPr>
            <w:tcW w:w="1530" w:type="dxa"/>
            <w:shd w:val="clear" w:color="auto" w:fill="D9D9D9"/>
          </w:tcPr>
          <w:p w:rsidRPr="001619FF" w:rsidR="00E77DCF" w:rsidP="006C028F" w:rsidRDefault="003C689C" w14:paraId="00000526" w14:textId="5B2C9225">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жыл</w:t>
            </w:r>
            <w:proofErr w:type="spellEnd"/>
          </w:p>
        </w:tc>
        <w:tc>
          <w:tcPr>
            <w:tcW w:w="1350" w:type="dxa"/>
            <w:shd w:val="clear" w:color="auto" w:fill="D9D9D9"/>
          </w:tcPr>
          <w:p w:rsidRPr="001619FF" w:rsidR="00E77DCF" w:rsidP="006C028F" w:rsidRDefault="003C689C" w14:paraId="00000527" w14:textId="184BCF7D">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Иш-чарага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шилтеме</w:t>
            </w:r>
            <w:proofErr w:type="spellEnd"/>
            <w:r w:rsidRPr="001619FF">
              <w:rPr>
                <w:rFonts w:ascii="Times New Roman" w:hAnsi="Times New Roman" w:cs="Times New Roman"/>
                <w:sz w:val="24"/>
                <w:szCs w:val="24"/>
              </w:rPr>
              <w:t xml:space="preserve"> №</w:t>
            </w:r>
          </w:p>
        </w:tc>
      </w:tr>
      <w:tr w:rsidRPr="001619FF" w:rsidR="001619FF" w14:paraId="45C28AED" w14:textId="77777777">
        <w:trPr>
          <w:trHeight w:val="300"/>
        </w:trPr>
        <w:tc>
          <w:tcPr>
            <w:tcW w:w="12505" w:type="dxa"/>
            <w:gridSpan w:val="8"/>
            <w:shd w:val="clear" w:color="auto" w:fill="FFFFFF"/>
          </w:tcPr>
          <w:p w:rsidRPr="001619FF" w:rsidR="00E77DCF" w:rsidP="006C028F" w:rsidRDefault="002229D7" w14:paraId="00000528" w14:textId="6B9C20B3">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Товар</w:t>
            </w:r>
            <w:r w:rsidRPr="001619FF" w:rsidR="003C689C">
              <w:rPr>
                <w:rFonts w:ascii="Times New Roman" w:hAnsi="Times New Roman" w:cs="Times New Roman"/>
                <w:i/>
                <w:sz w:val="24"/>
                <w:szCs w:val="24"/>
              </w:rPr>
              <w:t>лар</w:t>
            </w:r>
            <w:proofErr w:type="spellEnd"/>
          </w:p>
        </w:tc>
      </w:tr>
      <w:tr w:rsidRPr="001619FF" w:rsidR="001619FF" w14:paraId="535875E5" w14:textId="77777777">
        <w:trPr>
          <w:trHeight w:val="300"/>
        </w:trPr>
        <w:tc>
          <w:tcPr>
            <w:tcW w:w="495" w:type="dxa"/>
            <w:shd w:val="clear" w:color="auto" w:fill="FFFFFF"/>
          </w:tcPr>
          <w:p w:rsidRPr="001619FF" w:rsidR="00E77DCF" w:rsidP="006C028F" w:rsidRDefault="002229D7" w14:paraId="00000530"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1</w:t>
            </w:r>
          </w:p>
        </w:tc>
        <w:tc>
          <w:tcPr>
            <w:tcW w:w="2380" w:type="dxa"/>
            <w:shd w:val="clear" w:color="auto" w:fill="FFFFFF"/>
          </w:tcPr>
          <w:p w:rsidRPr="001619FF" w:rsidR="00E77DCF" w:rsidP="006C028F" w:rsidRDefault="002229D7" w14:paraId="00000531"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32" w14:textId="77777777">
            <w:pPr>
              <w:jc w:val="both"/>
              <w:rPr>
                <w:rFonts w:ascii="Times New Roman" w:hAnsi="Times New Roman" w:cs="Times New Roman"/>
                <w:sz w:val="24"/>
                <w:szCs w:val="24"/>
              </w:rPr>
            </w:pPr>
          </w:p>
        </w:tc>
        <w:tc>
          <w:tcPr>
            <w:tcW w:w="2637" w:type="dxa"/>
            <w:shd w:val="clear" w:color="auto" w:fill="FFFFFF"/>
          </w:tcPr>
          <w:p w:rsidRPr="001619FF" w:rsidR="00E77DCF" w:rsidP="006C028F" w:rsidRDefault="00E77DCF" w14:paraId="00000533"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34"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35"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36"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37"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38" w14:textId="77777777">
            <w:pPr>
              <w:jc w:val="both"/>
              <w:rPr>
                <w:rFonts w:ascii="Times New Roman" w:hAnsi="Times New Roman" w:cs="Times New Roman"/>
                <w:sz w:val="24"/>
                <w:szCs w:val="24"/>
              </w:rPr>
            </w:pPr>
          </w:p>
        </w:tc>
      </w:tr>
      <w:tr w:rsidRPr="001619FF" w:rsidR="001619FF" w14:paraId="03AFBD31" w14:textId="77777777">
        <w:trPr>
          <w:trHeight w:val="300"/>
        </w:trPr>
        <w:tc>
          <w:tcPr>
            <w:tcW w:w="495" w:type="dxa"/>
            <w:shd w:val="clear" w:color="auto" w:fill="FFFFFF"/>
          </w:tcPr>
          <w:p w:rsidRPr="001619FF" w:rsidR="00E77DCF" w:rsidP="006C028F" w:rsidRDefault="002229D7" w14:paraId="00000539"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2</w:t>
            </w:r>
          </w:p>
        </w:tc>
        <w:tc>
          <w:tcPr>
            <w:tcW w:w="2380" w:type="dxa"/>
            <w:shd w:val="clear" w:color="auto" w:fill="FFFFFF"/>
          </w:tcPr>
          <w:p w:rsidRPr="001619FF" w:rsidR="00E77DCF" w:rsidP="006C028F" w:rsidRDefault="002229D7" w14:paraId="0000053A"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3B" w14:textId="77777777">
            <w:pPr>
              <w:jc w:val="both"/>
              <w:rPr>
                <w:rFonts w:ascii="Times New Roman" w:hAnsi="Times New Roman" w:cs="Times New Roman"/>
                <w:sz w:val="24"/>
                <w:szCs w:val="24"/>
              </w:rPr>
            </w:pPr>
          </w:p>
        </w:tc>
        <w:tc>
          <w:tcPr>
            <w:tcW w:w="2637" w:type="dxa"/>
            <w:shd w:val="clear" w:color="auto" w:fill="FFFFFF"/>
          </w:tcPr>
          <w:p w:rsidRPr="001619FF" w:rsidR="00E77DCF" w:rsidP="006C028F" w:rsidRDefault="00E77DCF" w14:paraId="0000053C"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3D"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3E"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3F"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40"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41" w14:textId="77777777">
            <w:pPr>
              <w:jc w:val="both"/>
              <w:rPr>
                <w:rFonts w:ascii="Times New Roman" w:hAnsi="Times New Roman" w:cs="Times New Roman"/>
                <w:sz w:val="24"/>
                <w:szCs w:val="24"/>
              </w:rPr>
            </w:pPr>
          </w:p>
        </w:tc>
      </w:tr>
      <w:tr w:rsidRPr="001619FF" w:rsidR="001619FF" w14:paraId="07F9C2F7" w14:textId="77777777">
        <w:trPr>
          <w:trHeight w:val="300"/>
        </w:trPr>
        <w:tc>
          <w:tcPr>
            <w:tcW w:w="12505" w:type="dxa"/>
            <w:gridSpan w:val="8"/>
            <w:shd w:val="clear" w:color="auto" w:fill="FFFFFF"/>
          </w:tcPr>
          <w:p w:rsidRPr="001619FF" w:rsidR="00E77DCF" w:rsidP="006C028F" w:rsidRDefault="003C689C" w14:paraId="00000542" w14:textId="5ADA9894">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Иштөө</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иштер</w:t>
            </w:r>
            <w:proofErr w:type="spellEnd"/>
          </w:p>
        </w:tc>
      </w:tr>
      <w:tr w:rsidRPr="001619FF" w:rsidR="001619FF" w14:paraId="13B9401F" w14:textId="77777777">
        <w:trPr>
          <w:trHeight w:val="300"/>
        </w:trPr>
        <w:tc>
          <w:tcPr>
            <w:tcW w:w="495" w:type="dxa"/>
            <w:shd w:val="clear" w:color="auto" w:fill="FFFFFF"/>
          </w:tcPr>
          <w:p w:rsidRPr="001619FF" w:rsidR="00E77DCF" w:rsidP="006C028F" w:rsidRDefault="002229D7" w14:paraId="0000054A"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3</w:t>
            </w:r>
          </w:p>
        </w:tc>
        <w:tc>
          <w:tcPr>
            <w:tcW w:w="2380" w:type="dxa"/>
            <w:shd w:val="clear" w:color="auto" w:fill="FFFFFF"/>
          </w:tcPr>
          <w:p w:rsidRPr="001619FF" w:rsidR="00E77DCF" w:rsidP="006C028F" w:rsidRDefault="002229D7" w14:paraId="0000054B"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4C" w14:textId="77777777">
            <w:pPr>
              <w:jc w:val="both"/>
              <w:rPr>
                <w:rFonts w:ascii="Times New Roman" w:hAnsi="Times New Roman" w:cs="Times New Roman"/>
                <w:sz w:val="24"/>
                <w:szCs w:val="24"/>
              </w:rPr>
            </w:pPr>
          </w:p>
        </w:tc>
        <w:tc>
          <w:tcPr>
            <w:tcW w:w="2637" w:type="dxa"/>
            <w:shd w:val="clear" w:color="auto" w:fill="FFFFFF"/>
          </w:tcPr>
          <w:p w:rsidRPr="001619FF" w:rsidR="00E77DCF" w:rsidP="006C028F" w:rsidRDefault="00E77DCF" w14:paraId="0000054D"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4E"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4F"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50"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51"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52" w14:textId="77777777">
            <w:pPr>
              <w:jc w:val="both"/>
              <w:rPr>
                <w:rFonts w:ascii="Times New Roman" w:hAnsi="Times New Roman" w:cs="Times New Roman"/>
                <w:sz w:val="24"/>
                <w:szCs w:val="24"/>
              </w:rPr>
            </w:pPr>
          </w:p>
        </w:tc>
      </w:tr>
      <w:tr w:rsidRPr="001619FF" w:rsidR="001619FF" w14:paraId="44DD9631" w14:textId="77777777">
        <w:trPr>
          <w:trHeight w:val="300"/>
        </w:trPr>
        <w:tc>
          <w:tcPr>
            <w:tcW w:w="495" w:type="dxa"/>
            <w:shd w:val="clear" w:color="auto" w:fill="FFFFFF"/>
          </w:tcPr>
          <w:p w:rsidRPr="001619FF" w:rsidR="00E77DCF" w:rsidP="006C028F" w:rsidRDefault="002229D7" w14:paraId="00000553"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4</w:t>
            </w:r>
          </w:p>
        </w:tc>
        <w:tc>
          <w:tcPr>
            <w:tcW w:w="2380" w:type="dxa"/>
            <w:shd w:val="clear" w:color="auto" w:fill="FFFFFF"/>
          </w:tcPr>
          <w:p w:rsidRPr="001619FF" w:rsidR="00E77DCF" w:rsidP="006C028F" w:rsidRDefault="002229D7" w14:paraId="00000554"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55" w14:textId="77777777">
            <w:pPr>
              <w:jc w:val="both"/>
              <w:rPr>
                <w:rFonts w:ascii="Times New Roman" w:hAnsi="Times New Roman" w:cs="Times New Roman"/>
                <w:b/>
                <w:sz w:val="24"/>
                <w:szCs w:val="24"/>
              </w:rPr>
            </w:pPr>
          </w:p>
        </w:tc>
        <w:tc>
          <w:tcPr>
            <w:tcW w:w="2637" w:type="dxa"/>
            <w:shd w:val="clear" w:color="auto" w:fill="FFFFFF"/>
          </w:tcPr>
          <w:p w:rsidRPr="001619FF" w:rsidR="00E77DCF" w:rsidP="006C028F" w:rsidRDefault="00E77DCF" w14:paraId="00000556"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57"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58"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59"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5A"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5B" w14:textId="77777777">
            <w:pPr>
              <w:jc w:val="both"/>
              <w:rPr>
                <w:rFonts w:ascii="Times New Roman" w:hAnsi="Times New Roman" w:cs="Times New Roman"/>
                <w:sz w:val="24"/>
                <w:szCs w:val="24"/>
              </w:rPr>
            </w:pPr>
          </w:p>
        </w:tc>
      </w:tr>
      <w:tr w:rsidRPr="001619FF" w:rsidR="001619FF" w14:paraId="03D7A0BC" w14:textId="77777777">
        <w:trPr>
          <w:trHeight w:val="300"/>
        </w:trPr>
        <w:tc>
          <w:tcPr>
            <w:tcW w:w="12505" w:type="dxa"/>
            <w:gridSpan w:val="8"/>
            <w:shd w:val="clear" w:color="auto" w:fill="FFFFFF"/>
          </w:tcPr>
          <w:p w:rsidRPr="001619FF" w:rsidR="00E77DCF" w:rsidP="006C028F" w:rsidRDefault="003C689C" w14:paraId="0000055C" w14:textId="6EAC913D">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Консультациялык</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эмес</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кызматтар</w:t>
            </w:r>
            <w:proofErr w:type="spellEnd"/>
          </w:p>
        </w:tc>
      </w:tr>
      <w:tr w:rsidRPr="001619FF" w:rsidR="001619FF" w14:paraId="023DF1FD" w14:textId="77777777">
        <w:trPr>
          <w:trHeight w:val="300"/>
        </w:trPr>
        <w:tc>
          <w:tcPr>
            <w:tcW w:w="495" w:type="dxa"/>
            <w:shd w:val="clear" w:color="auto" w:fill="FFFFFF"/>
          </w:tcPr>
          <w:p w:rsidRPr="001619FF" w:rsidR="00E77DCF" w:rsidP="006C028F" w:rsidRDefault="002229D7" w14:paraId="00000564"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5</w:t>
            </w:r>
          </w:p>
        </w:tc>
        <w:tc>
          <w:tcPr>
            <w:tcW w:w="2380" w:type="dxa"/>
            <w:shd w:val="clear" w:color="auto" w:fill="FFFFFF"/>
          </w:tcPr>
          <w:p w:rsidRPr="001619FF" w:rsidR="00E77DCF" w:rsidP="006C028F" w:rsidRDefault="002229D7" w14:paraId="00000565"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66" w14:textId="77777777">
            <w:pPr>
              <w:jc w:val="both"/>
              <w:rPr>
                <w:rFonts w:ascii="Times New Roman" w:hAnsi="Times New Roman" w:cs="Times New Roman"/>
                <w:b/>
                <w:sz w:val="24"/>
                <w:szCs w:val="24"/>
              </w:rPr>
            </w:pPr>
          </w:p>
        </w:tc>
        <w:tc>
          <w:tcPr>
            <w:tcW w:w="2637" w:type="dxa"/>
            <w:shd w:val="clear" w:color="auto" w:fill="FFFFFF"/>
          </w:tcPr>
          <w:p w:rsidRPr="001619FF" w:rsidR="00E77DCF" w:rsidP="006C028F" w:rsidRDefault="00E77DCF" w14:paraId="00000567"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68"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69"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6A"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6B"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6C" w14:textId="77777777">
            <w:pPr>
              <w:jc w:val="both"/>
              <w:rPr>
                <w:rFonts w:ascii="Times New Roman" w:hAnsi="Times New Roman" w:cs="Times New Roman"/>
                <w:sz w:val="24"/>
                <w:szCs w:val="24"/>
              </w:rPr>
            </w:pPr>
          </w:p>
        </w:tc>
      </w:tr>
      <w:tr w:rsidRPr="001619FF" w:rsidR="001619FF" w14:paraId="1D793866" w14:textId="77777777">
        <w:trPr>
          <w:trHeight w:val="300"/>
        </w:trPr>
        <w:tc>
          <w:tcPr>
            <w:tcW w:w="495" w:type="dxa"/>
            <w:shd w:val="clear" w:color="auto" w:fill="FFFFFF"/>
          </w:tcPr>
          <w:p w:rsidRPr="001619FF" w:rsidR="00E77DCF" w:rsidP="006C028F" w:rsidRDefault="002229D7" w14:paraId="0000056D"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6</w:t>
            </w:r>
          </w:p>
        </w:tc>
        <w:tc>
          <w:tcPr>
            <w:tcW w:w="2380" w:type="dxa"/>
            <w:shd w:val="clear" w:color="auto" w:fill="FFFFFF"/>
          </w:tcPr>
          <w:p w:rsidRPr="001619FF" w:rsidR="00E77DCF" w:rsidP="006C028F" w:rsidRDefault="002229D7" w14:paraId="0000056E"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6F" w14:textId="77777777">
            <w:pPr>
              <w:jc w:val="both"/>
              <w:rPr>
                <w:rFonts w:ascii="Times New Roman" w:hAnsi="Times New Roman" w:cs="Times New Roman"/>
                <w:b/>
                <w:sz w:val="24"/>
                <w:szCs w:val="24"/>
              </w:rPr>
            </w:pPr>
          </w:p>
        </w:tc>
        <w:tc>
          <w:tcPr>
            <w:tcW w:w="2637" w:type="dxa"/>
            <w:shd w:val="clear" w:color="auto" w:fill="FFFFFF"/>
          </w:tcPr>
          <w:p w:rsidRPr="001619FF" w:rsidR="00E77DCF" w:rsidP="006C028F" w:rsidRDefault="00E77DCF" w14:paraId="00000570"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71"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72"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73"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74"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75" w14:textId="77777777">
            <w:pPr>
              <w:jc w:val="both"/>
              <w:rPr>
                <w:rFonts w:ascii="Times New Roman" w:hAnsi="Times New Roman" w:cs="Times New Roman"/>
                <w:sz w:val="24"/>
                <w:szCs w:val="24"/>
              </w:rPr>
            </w:pPr>
          </w:p>
        </w:tc>
      </w:tr>
      <w:tr w:rsidRPr="001619FF" w:rsidR="001619FF" w14:paraId="4E757174" w14:textId="77777777">
        <w:trPr>
          <w:trHeight w:val="300"/>
        </w:trPr>
        <w:tc>
          <w:tcPr>
            <w:tcW w:w="12505" w:type="dxa"/>
            <w:gridSpan w:val="8"/>
            <w:shd w:val="clear" w:color="auto" w:fill="FFFFFF"/>
          </w:tcPr>
          <w:p w:rsidRPr="001619FF" w:rsidR="00E77DCF" w:rsidP="006C028F" w:rsidRDefault="003C689C" w14:paraId="00000576" w14:textId="50934615">
            <w:pPr>
              <w:jc w:val="both"/>
              <w:rPr>
                <w:rFonts w:ascii="Times New Roman" w:hAnsi="Times New Roman" w:cs="Times New Roman"/>
                <w:i/>
                <w:sz w:val="24"/>
                <w:szCs w:val="24"/>
              </w:rPr>
            </w:pPr>
            <w:proofErr w:type="spellStart"/>
            <w:r w:rsidRPr="001619FF">
              <w:rPr>
                <w:rFonts w:ascii="Times New Roman" w:hAnsi="Times New Roman" w:cs="Times New Roman"/>
                <w:i/>
                <w:sz w:val="24"/>
                <w:szCs w:val="24"/>
              </w:rPr>
              <w:t>Консультациялык</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кызматтар</w:t>
            </w:r>
            <w:proofErr w:type="spellEnd"/>
          </w:p>
        </w:tc>
      </w:tr>
      <w:tr w:rsidRPr="001619FF" w:rsidR="001619FF" w14:paraId="0A8E5C2A" w14:textId="77777777">
        <w:trPr>
          <w:trHeight w:val="300"/>
        </w:trPr>
        <w:tc>
          <w:tcPr>
            <w:tcW w:w="495" w:type="dxa"/>
            <w:shd w:val="clear" w:color="auto" w:fill="FFFFFF"/>
          </w:tcPr>
          <w:p w:rsidRPr="001619FF" w:rsidR="00E77DCF" w:rsidP="006C028F" w:rsidRDefault="002229D7" w14:paraId="0000057E"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7</w:t>
            </w:r>
          </w:p>
        </w:tc>
        <w:tc>
          <w:tcPr>
            <w:tcW w:w="2380" w:type="dxa"/>
            <w:shd w:val="clear" w:color="auto" w:fill="FFFFFF"/>
          </w:tcPr>
          <w:p w:rsidRPr="001619FF" w:rsidR="00E77DCF" w:rsidP="006C028F" w:rsidRDefault="002229D7" w14:paraId="0000057F"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80" w14:textId="77777777">
            <w:pPr>
              <w:jc w:val="both"/>
              <w:rPr>
                <w:rFonts w:ascii="Times New Roman" w:hAnsi="Times New Roman" w:cs="Times New Roman"/>
                <w:b/>
                <w:sz w:val="24"/>
                <w:szCs w:val="24"/>
              </w:rPr>
            </w:pPr>
          </w:p>
        </w:tc>
        <w:tc>
          <w:tcPr>
            <w:tcW w:w="2637" w:type="dxa"/>
            <w:shd w:val="clear" w:color="auto" w:fill="FFFFFF"/>
          </w:tcPr>
          <w:p w:rsidRPr="001619FF" w:rsidR="00E77DCF" w:rsidP="006C028F" w:rsidRDefault="00E77DCF" w14:paraId="00000581"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82"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83"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84"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85"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86" w14:textId="77777777">
            <w:pPr>
              <w:jc w:val="both"/>
              <w:rPr>
                <w:rFonts w:ascii="Times New Roman" w:hAnsi="Times New Roman" w:cs="Times New Roman"/>
                <w:sz w:val="24"/>
                <w:szCs w:val="24"/>
              </w:rPr>
            </w:pPr>
          </w:p>
        </w:tc>
      </w:tr>
      <w:tr w:rsidRPr="001619FF" w:rsidR="001619FF" w14:paraId="127275C0" w14:textId="77777777">
        <w:trPr>
          <w:trHeight w:val="300"/>
        </w:trPr>
        <w:tc>
          <w:tcPr>
            <w:tcW w:w="495" w:type="dxa"/>
            <w:shd w:val="clear" w:color="auto" w:fill="FFFFFF"/>
          </w:tcPr>
          <w:p w:rsidRPr="001619FF" w:rsidR="00E77DCF" w:rsidP="006C028F" w:rsidRDefault="002229D7" w14:paraId="00000587" w14:textId="77777777">
            <w:pPr>
              <w:jc w:val="both"/>
              <w:rPr>
                <w:rFonts w:ascii="Times New Roman" w:hAnsi="Times New Roman" w:cs="Times New Roman"/>
                <w:b/>
                <w:sz w:val="24"/>
                <w:szCs w:val="24"/>
              </w:rPr>
            </w:pPr>
            <w:r w:rsidRPr="001619FF">
              <w:rPr>
                <w:rFonts w:ascii="Times New Roman" w:hAnsi="Times New Roman" w:cs="Times New Roman"/>
                <w:b/>
                <w:sz w:val="24"/>
                <w:szCs w:val="24"/>
              </w:rPr>
              <w:t>8</w:t>
            </w:r>
          </w:p>
        </w:tc>
        <w:tc>
          <w:tcPr>
            <w:tcW w:w="2380" w:type="dxa"/>
            <w:shd w:val="clear" w:color="auto" w:fill="FFFFFF"/>
          </w:tcPr>
          <w:p w:rsidRPr="001619FF" w:rsidR="00E77DCF" w:rsidP="006C028F" w:rsidRDefault="002229D7" w14:paraId="00000588" w14:textId="77777777">
            <w:pPr>
              <w:jc w:val="both"/>
              <w:rPr>
                <w:rFonts w:ascii="Times New Roman" w:hAnsi="Times New Roman" w:cs="Times New Roman"/>
                <w:b/>
                <w:sz w:val="24"/>
                <w:szCs w:val="24"/>
              </w:rPr>
            </w:pPr>
            <w:r w:rsidRPr="001619FF">
              <w:rPr>
                <w:rFonts w:ascii="Times New Roman" w:hAnsi="Times New Roman" w:cs="Times New Roman"/>
                <w:sz w:val="24"/>
                <w:szCs w:val="24"/>
              </w:rPr>
              <w:t>...</w:t>
            </w:r>
          </w:p>
          <w:p w:rsidRPr="001619FF" w:rsidR="00E77DCF" w:rsidP="006C028F" w:rsidRDefault="00E77DCF" w14:paraId="00000589" w14:textId="77777777">
            <w:pPr>
              <w:jc w:val="both"/>
              <w:rPr>
                <w:rFonts w:ascii="Times New Roman" w:hAnsi="Times New Roman" w:cs="Times New Roman"/>
                <w:b/>
                <w:sz w:val="24"/>
                <w:szCs w:val="24"/>
              </w:rPr>
            </w:pPr>
          </w:p>
        </w:tc>
        <w:tc>
          <w:tcPr>
            <w:tcW w:w="2637" w:type="dxa"/>
            <w:shd w:val="clear" w:color="auto" w:fill="FFFFFF"/>
          </w:tcPr>
          <w:p w:rsidRPr="001619FF" w:rsidR="00E77DCF" w:rsidP="006C028F" w:rsidRDefault="00E77DCF" w14:paraId="0000058A"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8B"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8C"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8D"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8E"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8F" w14:textId="77777777">
            <w:pPr>
              <w:jc w:val="both"/>
              <w:rPr>
                <w:rFonts w:ascii="Times New Roman" w:hAnsi="Times New Roman" w:cs="Times New Roman"/>
                <w:sz w:val="24"/>
                <w:szCs w:val="24"/>
              </w:rPr>
            </w:pPr>
          </w:p>
        </w:tc>
      </w:tr>
      <w:tr w:rsidRPr="001619FF" w:rsidR="001619FF" w14:paraId="4C1C0CF5" w14:textId="77777777">
        <w:trPr>
          <w:trHeight w:val="300"/>
        </w:trPr>
        <w:tc>
          <w:tcPr>
            <w:tcW w:w="495" w:type="dxa"/>
            <w:shd w:val="clear" w:color="auto" w:fill="FFFFFF"/>
          </w:tcPr>
          <w:p w:rsidRPr="001619FF" w:rsidR="00E77DCF" w:rsidP="006C028F" w:rsidRDefault="00E77DCF" w14:paraId="00000590" w14:textId="77777777">
            <w:pPr>
              <w:jc w:val="both"/>
              <w:rPr>
                <w:rFonts w:ascii="Times New Roman" w:hAnsi="Times New Roman" w:cs="Times New Roman"/>
                <w:b/>
                <w:sz w:val="24"/>
                <w:szCs w:val="24"/>
              </w:rPr>
            </w:pPr>
          </w:p>
        </w:tc>
        <w:tc>
          <w:tcPr>
            <w:tcW w:w="2380" w:type="dxa"/>
            <w:shd w:val="clear" w:color="auto" w:fill="FFFFFF"/>
          </w:tcPr>
          <w:p w:rsidRPr="001619FF" w:rsidR="00E77DCF" w:rsidP="006C028F" w:rsidRDefault="003C689C" w14:paraId="00000591" w14:textId="44D5B9D7">
            <w:pPr>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суммасы</w:t>
            </w:r>
            <w:proofErr w:type="spellEnd"/>
            <w:r w:rsidRPr="001619FF">
              <w:rPr>
                <w:rFonts w:ascii="Times New Roman" w:hAnsi="Times New Roman" w:cs="Times New Roman"/>
                <w:b/>
                <w:sz w:val="24"/>
                <w:szCs w:val="24"/>
              </w:rPr>
              <w:t>:</w:t>
            </w:r>
          </w:p>
        </w:tc>
        <w:tc>
          <w:tcPr>
            <w:tcW w:w="2637" w:type="dxa"/>
            <w:shd w:val="clear" w:color="auto" w:fill="FFFFFF"/>
          </w:tcPr>
          <w:p w:rsidRPr="001619FF" w:rsidR="00E77DCF" w:rsidP="006C028F" w:rsidRDefault="00E77DCF" w14:paraId="00000592" w14:textId="77777777">
            <w:pPr>
              <w:jc w:val="both"/>
              <w:rPr>
                <w:rFonts w:ascii="Times New Roman" w:hAnsi="Times New Roman" w:cs="Times New Roman"/>
                <w:sz w:val="24"/>
                <w:szCs w:val="24"/>
              </w:rPr>
            </w:pPr>
          </w:p>
        </w:tc>
        <w:tc>
          <w:tcPr>
            <w:tcW w:w="1323" w:type="dxa"/>
            <w:shd w:val="clear" w:color="auto" w:fill="FFFFFF"/>
          </w:tcPr>
          <w:p w:rsidRPr="001619FF" w:rsidR="00E77DCF" w:rsidP="006C028F" w:rsidRDefault="00E77DCF" w14:paraId="00000593" w14:textId="77777777">
            <w:pPr>
              <w:jc w:val="both"/>
              <w:rPr>
                <w:rFonts w:ascii="Times New Roman" w:hAnsi="Times New Roman" w:cs="Times New Roman"/>
                <w:sz w:val="24"/>
                <w:szCs w:val="24"/>
              </w:rPr>
            </w:pPr>
          </w:p>
        </w:tc>
        <w:tc>
          <w:tcPr>
            <w:tcW w:w="1260" w:type="dxa"/>
            <w:shd w:val="clear" w:color="auto" w:fill="FFFFFF"/>
          </w:tcPr>
          <w:p w:rsidRPr="001619FF" w:rsidR="00E77DCF" w:rsidP="006C028F" w:rsidRDefault="00E77DCF" w14:paraId="00000594"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95" w14:textId="77777777">
            <w:pPr>
              <w:jc w:val="both"/>
              <w:rPr>
                <w:rFonts w:ascii="Times New Roman" w:hAnsi="Times New Roman" w:cs="Times New Roman"/>
                <w:sz w:val="24"/>
                <w:szCs w:val="24"/>
              </w:rPr>
            </w:pPr>
          </w:p>
        </w:tc>
        <w:tc>
          <w:tcPr>
            <w:tcW w:w="1530" w:type="dxa"/>
            <w:shd w:val="clear" w:color="auto" w:fill="FFFFFF"/>
          </w:tcPr>
          <w:p w:rsidRPr="001619FF" w:rsidR="00E77DCF" w:rsidP="006C028F" w:rsidRDefault="00E77DCF" w14:paraId="00000596" w14:textId="77777777">
            <w:pPr>
              <w:jc w:val="both"/>
              <w:rPr>
                <w:rFonts w:ascii="Times New Roman" w:hAnsi="Times New Roman" w:cs="Times New Roman"/>
                <w:sz w:val="24"/>
                <w:szCs w:val="24"/>
              </w:rPr>
            </w:pPr>
          </w:p>
        </w:tc>
        <w:tc>
          <w:tcPr>
            <w:tcW w:w="1350" w:type="dxa"/>
            <w:shd w:val="clear" w:color="auto" w:fill="FFFFFF"/>
          </w:tcPr>
          <w:p w:rsidRPr="001619FF" w:rsidR="00E77DCF" w:rsidP="006C028F" w:rsidRDefault="00E77DCF" w14:paraId="00000597" w14:textId="77777777">
            <w:pPr>
              <w:jc w:val="both"/>
              <w:rPr>
                <w:rFonts w:ascii="Times New Roman" w:hAnsi="Times New Roman" w:cs="Times New Roman"/>
                <w:sz w:val="24"/>
                <w:szCs w:val="24"/>
              </w:rPr>
            </w:pPr>
          </w:p>
        </w:tc>
      </w:tr>
    </w:tbl>
    <w:p w:rsidRPr="001619FF" w:rsidR="00E77DCF" w:rsidP="006C028F" w:rsidRDefault="00E77DCF" w14:paraId="00000598"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E77DCF" w:rsidP="006C028F" w:rsidRDefault="00E77DCF" w14:paraId="00000599"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E77DCF" w:rsidP="003F4261" w:rsidRDefault="003C689C" w14:paraId="0000059A" w14:textId="65D64983">
      <w:pPr>
        <w:numPr>
          <w:ilvl w:val="0"/>
          <w:numId w:val="18"/>
        </w:numPr>
        <w:pBdr>
          <w:top w:val="nil"/>
          <w:left w:val="nil"/>
          <w:bottom w:val="nil"/>
          <w:right w:val="nil"/>
          <w:between w:val="nil"/>
        </w:pBdr>
        <w:spacing w:line="240" w:lineRule="auto"/>
        <w:ind w:hanging="720"/>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Андан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кийинки</w:t>
      </w:r>
      <w:proofErr w:type="spellEnd"/>
      <w:r w:rsidRPr="001619FF">
        <w:rPr>
          <w:rFonts w:ascii="Times New Roman" w:hAnsi="Times New Roman" w:cs="Times New Roman"/>
          <w:b/>
          <w:sz w:val="24"/>
          <w:szCs w:val="24"/>
        </w:rPr>
        <w:t xml:space="preserve"> / </w:t>
      </w:r>
      <w:proofErr w:type="spellStart"/>
      <w:r w:rsidRPr="001619FF">
        <w:rPr>
          <w:rFonts w:ascii="Times New Roman" w:hAnsi="Times New Roman" w:cs="Times New Roman"/>
          <w:b/>
          <w:sz w:val="24"/>
          <w:szCs w:val="24"/>
        </w:rPr>
        <w:t>долбоордон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кийинки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иш-чаралар</w:t>
      </w:r>
      <w:proofErr w:type="spellEnd"/>
    </w:p>
    <w:p w:rsidRPr="001619FF" w:rsidR="00E77DCF" w:rsidP="006C028F" w:rsidRDefault="00E77DCF" w14:paraId="0000059B"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3C689C" w:rsidP="003C689C" w:rsidRDefault="003C689C" w14:paraId="7989FF4A" w14:textId="77777777">
      <w:pPr>
        <w:spacing w:line="240" w:lineRule="auto"/>
        <w:ind w:left="720"/>
        <w:jc w:val="both"/>
        <w:rPr>
          <w:rFonts w:ascii="Times New Roman" w:hAnsi="Times New Roman" w:cs="Times New Roman"/>
          <w:b/>
          <w:sz w:val="24"/>
          <w:szCs w:val="24"/>
        </w:rPr>
      </w:pPr>
      <w:r w:rsidRPr="001619FF">
        <w:rPr>
          <w:rFonts w:ascii="Times New Roman" w:hAnsi="Times New Roman" w:cs="Times New Roman"/>
          <w:b/>
          <w:sz w:val="24"/>
          <w:szCs w:val="24"/>
        </w:rPr>
        <w:t xml:space="preserve">6.1. </w:t>
      </w:r>
      <w:proofErr w:type="spellStart"/>
      <w:r w:rsidRPr="001619FF">
        <w:rPr>
          <w:rFonts w:ascii="Times New Roman" w:hAnsi="Times New Roman" w:cs="Times New Roman"/>
          <w:b/>
          <w:sz w:val="24"/>
          <w:szCs w:val="24"/>
        </w:rPr>
        <w:t>Туруктуулук</w:t>
      </w:r>
      <w:proofErr w:type="spellEnd"/>
      <w:r w:rsidRPr="001619FF">
        <w:rPr>
          <w:rFonts w:ascii="Times New Roman" w:hAnsi="Times New Roman" w:cs="Times New Roman"/>
          <w:b/>
          <w:sz w:val="24"/>
          <w:szCs w:val="24"/>
        </w:rPr>
        <w:t xml:space="preserve"> планы</w:t>
      </w:r>
    </w:p>
    <w:p w:rsidRPr="001619FF" w:rsidR="00E77DCF" w:rsidP="003C689C" w:rsidRDefault="003C689C" w14:paraId="0000059D" w14:textId="3E13C254">
      <w:pPr>
        <w:spacing w:line="240" w:lineRule="auto"/>
        <w:ind w:left="720"/>
        <w:jc w:val="both"/>
        <w:rPr>
          <w:rFonts w:ascii="Times New Roman" w:hAnsi="Times New Roman" w:cs="Times New Roman"/>
          <w:bCs/>
          <w:sz w:val="24"/>
          <w:szCs w:val="24"/>
        </w:rPr>
      </w:pPr>
      <w:proofErr w:type="spellStart"/>
      <w:r w:rsidRPr="001619FF">
        <w:rPr>
          <w:rFonts w:ascii="Times New Roman" w:hAnsi="Times New Roman" w:cs="Times New Roman"/>
          <w:bCs/>
          <w:sz w:val="24"/>
          <w:szCs w:val="24"/>
        </w:rPr>
        <w:t>Сураныч</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бул</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суб-долбоордун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туруктуулук</w:t>
      </w:r>
      <w:proofErr w:type="spellEnd"/>
      <w:r w:rsidRPr="001619FF">
        <w:rPr>
          <w:rFonts w:ascii="Times New Roman" w:hAnsi="Times New Roman" w:cs="Times New Roman"/>
          <w:bCs/>
          <w:sz w:val="24"/>
          <w:szCs w:val="24"/>
        </w:rPr>
        <w:t xml:space="preserve"> планы </w:t>
      </w:r>
      <w:proofErr w:type="spellStart"/>
      <w:r w:rsidRPr="001619FF">
        <w:rPr>
          <w:rFonts w:ascii="Times New Roman" w:hAnsi="Times New Roman" w:cs="Times New Roman"/>
          <w:bCs/>
          <w:sz w:val="24"/>
          <w:szCs w:val="24"/>
        </w:rPr>
        <w:t>менен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анализин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бериңиз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Суб-долбоор</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аяктагандан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кийин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иш-чаралардын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натыйжалардын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туруктуулугун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камсыз</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кылуу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үчүн</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колдонулуучу</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чараларды</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жана</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бюджеттик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милдеттенмелерди</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толук</w:t>
      </w:r>
      <w:proofErr w:type="spellEnd"/>
      <w:r w:rsidRPr="001619FF">
        <w:rPr>
          <w:rFonts w:ascii="Times New Roman" w:hAnsi="Times New Roman" w:cs="Times New Roman"/>
          <w:bCs/>
          <w:sz w:val="24"/>
          <w:szCs w:val="24"/>
        </w:rPr>
        <w:t xml:space="preserve"> </w:t>
      </w:r>
      <w:proofErr w:type="spellStart"/>
      <w:r w:rsidRPr="001619FF">
        <w:rPr>
          <w:rFonts w:ascii="Times New Roman" w:hAnsi="Times New Roman" w:cs="Times New Roman"/>
          <w:bCs/>
          <w:sz w:val="24"/>
          <w:szCs w:val="24"/>
        </w:rPr>
        <w:t>баяндаңыз</w:t>
      </w:r>
      <w:proofErr w:type="spellEnd"/>
      <w:r w:rsidRPr="001619FF">
        <w:rPr>
          <w:rFonts w:ascii="Times New Roman" w:hAnsi="Times New Roman" w:cs="Times New Roman"/>
          <w:bCs/>
          <w:sz w:val="24"/>
          <w:szCs w:val="24"/>
        </w:rPr>
        <w:t>.</w:t>
      </w:r>
    </w:p>
    <w:tbl>
      <w:tblPr>
        <w:tblStyle w:val="210"/>
        <w:tblW w:w="1224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12240"/>
      </w:tblGrid>
      <w:tr w:rsidRPr="001619FF" w:rsidR="00E77DCF" w14:paraId="6B29F469" w14:textId="77777777">
        <w:trPr>
          <w:trHeight w:val="300"/>
        </w:trPr>
        <w:tc>
          <w:tcPr>
            <w:tcW w:w="12240" w:type="dxa"/>
          </w:tcPr>
          <w:p w:rsidRPr="001619FF" w:rsidR="00E77DCF" w:rsidP="006C028F" w:rsidRDefault="00E77DCF" w14:paraId="0000059E"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59F"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5A1"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5A2" w14:textId="77777777">
            <w:pPr>
              <w:pBdr>
                <w:top w:val="nil"/>
                <w:left w:val="nil"/>
                <w:bottom w:val="nil"/>
                <w:right w:val="nil"/>
                <w:between w:val="nil"/>
              </w:pBdr>
              <w:ind w:left="720"/>
              <w:jc w:val="both"/>
              <w:rPr>
                <w:rFonts w:ascii="Times New Roman" w:hAnsi="Times New Roman" w:cs="Times New Roman"/>
                <w:sz w:val="24"/>
                <w:szCs w:val="24"/>
              </w:rPr>
            </w:pPr>
          </w:p>
          <w:p w:rsidRPr="001619FF" w:rsidR="00E77DCF" w:rsidP="006C028F" w:rsidRDefault="00E77DCF" w14:paraId="000005A3" w14:textId="77777777">
            <w:pPr>
              <w:pBdr>
                <w:top w:val="nil"/>
                <w:left w:val="nil"/>
                <w:bottom w:val="nil"/>
                <w:right w:val="nil"/>
                <w:between w:val="nil"/>
              </w:pBdr>
              <w:ind w:left="720"/>
              <w:jc w:val="both"/>
              <w:rPr>
                <w:rFonts w:ascii="Times New Roman" w:hAnsi="Times New Roman" w:cs="Times New Roman"/>
                <w:sz w:val="24"/>
                <w:szCs w:val="24"/>
              </w:rPr>
            </w:pPr>
          </w:p>
        </w:tc>
      </w:tr>
    </w:tbl>
    <w:p w:rsidRPr="001619FF" w:rsidR="00E77DCF" w:rsidP="006C028F" w:rsidRDefault="00E77DCF" w14:paraId="000005A4" w14:textId="77777777">
      <w:pPr>
        <w:pBdr>
          <w:top w:val="nil"/>
          <w:left w:val="nil"/>
          <w:bottom w:val="nil"/>
          <w:right w:val="nil"/>
          <w:between w:val="nil"/>
        </w:pBdr>
        <w:spacing w:line="240" w:lineRule="auto"/>
        <w:ind w:left="720"/>
        <w:jc w:val="both"/>
        <w:rPr>
          <w:rFonts w:ascii="Times New Roman" w:hAnsi="Times New Roman" w:cs="Times New Roman"/>
          <w:sz w:val="24"/>
          <w:szCs w:val="24"/>
        </w:rPr>
      </w:pPr>
    </w:p>
    <w:p w:rsidRPr="001619FF" w:rsidR="002E6A88" w:rsidP="006C028F" w:rsidRDefault="002E6A88" w14:paraId="486B927C" w14:textId="77777777">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АИФтин</w:t>
      </w:r>
      <w:proofErr w:type="spellEnd"/>
      <w:r w:rsidRPr="001619FF">
        <w:rPr>
          <w:rFonts w:ascii="Times New Roman" w:hAnsi="Times New Roman" w:cs="Times New Roman"/>
          <w:b/>
          <w:sz w:val="24"/>
          <w:szCs w:val="24"/>
        </w:rPr>
        <w:t xml:space="preserve"> грант </w:t>
      </w:r>
      <w:proofErr w:type="spellStart"/>
      <w:r w:rsidRPr="001619FF">
        <w:rPr>
          <w:rFonts w:ascii="Times New Roman" w:hAnsi="Times New Roman" w:cs="Times New Roman"/>
          <w:b/>
          <w:sz w:val="24"/>
          <w:szCs w:val="24"/>
        </w:rPr>
        <w:t>алуучу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жогорку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окуу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жайынын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ректорунун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аты-жөнү</w:t>
      </w:r>
      <w:proofErr w:type="spellEnd"/>
    </w:p>
    <w:p w:rsidRPr="001619FF" w:rsidR="00E77DCF" w:rsidP="006C028F" w:rsidRDefault="002E6A88" w14:paraId="000005A7" w14:textId="3FED5DF2">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Гранттык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суб-долбоордун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менеджеринин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аты-жөнү</w:t>
      </w:r>
      <w:proofErr w:type="spellEnd"/>
    </w:p>
    <w:p w:rsidRPr="001619FF" w:rsidR="002E6A88" w:rsidP="006C028F" w:rsidRDefault="002E6A88" w14:paraId="1039DFDD" w14:textId="77777777">
      <w:pPr>
        <w:spacing w:line="240" w:lineRule="auto"/>
        <w:jc w:val="both"/>
        <w:rPr>
          <w:rFonts w:ascii="Times New Roman" w:hAnsi="Times New Roman" w:cs="Times New Roman"/>
          <w:b/>
          <w:sz w:val="24"/>
          <w:szCs w:val="24"/>
        </w:rPr>
      </w:pPr>
    </w:p>
    <w:p w:rsidRPr="001619FF" w:rsidR="00E77DCF" w:rsidP="006C028F" w:rsidRDefault="002E6A88" w14:paraId="000005A9" w14:textId="05F392E7">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Колдору</w:t>
      </w:r>
      <w:proofErr w:type="spellEnd"/>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proofErr w:type="spellStart"/>
      <w:r w:rsidRPr="001619FF">
        <w:rPr>
          <w:rFonts w:ascii="Times New Roman" w:hAnsi="Times New Roman" w:cs="Times New Roman"/>
          <w:sz w:val="24"/>
          <w:szCs w:val="24"/>
        </w:rPr>
        <w:t>Мөөр</w:t>
      </w:r>
      <w:proofErr w:type="spellEnd"/>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ab/>
      </w:r>
      <w:r w:rsidRPr="001619FF" w:rsidR="002229D7">
        <w:rPr>
          <w:rFonts w:ascii="Times New Roman" w:hAnsi="Times New Roman" w:cs="Times New Roman"/>
          <w:sz w:val="24"/>
          <w:szCs w:val="24"/>
        </w:rPr>
        <w:t>Дата</w:t>
      </w:r>
    </w:p>
    <w:p w:rsidRPr="001619FF" w:rsidR="00E77DCF" w:rsidP="006C028F" w:rsidRDefault="00E77DCF" w14:paraId="000005AA" w14:textId="77777777">
      <w:pPr>
        <w:spacing w:line="240" w:lineRule="auto"/>
        <w:jc w:val="both"/>
        <w:rPr>
          <w:rFonts w:ascii="Times New Roman" w:hAnsi="Times New Roman" w:cs="Times New Roman"/>
          <w:sz w:val="24"/>
          <w:szCs w:val="24"/>
        </w:rPr>
      </w:pPr>
    </w:p>
    <w:p w:rsidRPr="001619FF" w:rsidR="00065EC2" w:rsidP="006C028F" w:rsidRDefault="00065EC2" w14:paraId="32E80A6F" w14:textId="77777777">
      <w:pPr>
        <w:spacing w:line="240" w:lineRule="auto"/>
        <w:jc w:val="both"/>
        <w:rPr>
          <w:rFonts w:ascii="Times New Roman" w:hAnsi="Times New Roman" w:cs="Times New Roman"/>
          <w:sz w:val="24"/>
          <w:szCs w:val="24"/>
        </w:rPr>
        <w:sectPr w:rsidRPr="001619FF" w:rsidR="00065EC2" w:rsidSect="00065EC2">
          <w:pgSz w:w="15840" w:h="12240" w:orient="landscape"/>
          <w:pgMar w:top="1440" w:right="1440" w:bottom="1440" w:left="1440" w:header="720" w:footer="720" w:gutter="0"/>
          <w:cols w:space="720"/>
        </w:sectPr>
      </w:pPr>
    </w:p>
    <w:p w:rsidRPr="001619FF" w:rsidR="00E77DCF" w:rsidP="006C028F" w:rsidRDefault="00E77DCF" w14:paraId="000005AD" w14:textId="77777777">
      <w:pPr>
        <w:spacing w:line="240" w:lineRule="auto"/>
        <w:jc w:val="both"/>
        <w:rPr>
          <w:rFonts w:ascii="Times New Roman" w:hAnsi="Times New Roman" w:cs="Times New Roman"/>
          <w:sz w:val="24"/>
          <w:szCs w:val="24"/>
        </w:rPr>
      </w:pPr>
    </w:p>
    <w:p w:rsidRPr="009502FC" w:rsidR="00E77DCF" w:rsidP="009502FC" w:rsidRDefault="002E6A88" w14:paraId="000005B4" w14:textId="35B82D5B">
      <w:pPr>
        <w:pStyle w:val="2"/>
      </w:pPr>
      <w:bookmarkStart w:name="_Toc202776976" w:id="52"/>
      <w:proofErr w:type="spellStart"/>
      <w:r w:rsidRPr="009502FC">
        <w:t>Тиркеме</w:t>
      </w:r>
      <w:proofErr w:type="spellEnd"/>
      <w:r w:rsidRPr="009502FC">
        <w:t xml:space="preserve"> 3: </w:t>
      </w:r>
      <w:proofErr w:type="spellStart"/>
      <w:r w:rsidRPr="009502FC">
        <w:t>Долбоордук</w:t>
      </w:r>
      <w:proofErr w:type="spellEnd"/>
      <w:r w:rsidRPr="009502FC">
        <w:t xml:space="preserve"> </w:t>
      </w:r>
      <w:proofErr w:type="spellStart"/>
      <w:r w:rsidRPr="009502FC">
        <w:t>арызды</w:t>
      </w:r>
      <w:proofErr w:type="spellEnd"/>
      <w:r w:rsidRPr="009502FC">
        <w:t xml:space="preserve"> </w:t>
      </w:r>
      <w:proofErr w:type="spellStart"/>
      <w:r w:rsidRPr="009502FC">
        <w:t>баалоо</w:t>
      </w:r>
      <w:proofErr w:type="spellEnd"/>
      <w:r w:rsidRPr="009502FC">
        <w:t xml:space="preserve"> </w:t>
      </w:r>
      <w:proofErr w:type="spellStart"/>
      <w:r w:rsidRPr="009502FC">
        <w:t>үчүн</w:t>
      </w:r>
      <w:proofErr w:type="spellEnd"/>
      <w:r w:rsidRPr="009502FC">
        <w:t xml:space="preserve"> </w:t>
      </w:r>
      <w:proofErr w:type="spellStart"/>
      <w:r w:rsidRPr="009502FC">
        <w:t>суроолор</w:t>
      </w:r>
      <w:proofErr w:type="spellEnd"/>
      <w:r w:rsidRPr="009502FC">
        <w:t xml:space="preserve"> </w:t>
      </w:r>
      <w:proofErr w:type="spellStart"/>
      <w:r w:rsidRPr="009502FC">
        <w:t>жана</w:t>
      </w:r>
      <w:proofErr w:type="spellEnd"/>
      <w:r w:rsidRPr="009502FC">
        <w:t xml:space="preserve"> </w:t>
      </w:r>
      <w:proofErr w:type="spellStart"/>
      <w:r w:rsidRPr="009502FC">
        <w:t>баалоо</w:t>
      </w:r>
      <w:proofErr w:type="spellEnd"/>
      <w:r w:rsidRPr="009502FC">
        <w:t xml:space="preserve"> </w:t>
      </w:r>
      <w:proofErr w:type="spellStart"/>
      <w:r w:rsidRPr="009502FC">
        <w:t>критерийлери</w:t>
      </w:r>
      <w:bookmarkEnd w:id="52"/>
      <w:proofErr w:type="spellEnd"/>
      <w:r w:rsidRPr="009502FC" w:rsidR="002229D7">
        <w:t xml:space="preserve"> </w:t>
      </w:r>
    </w:p>
    <w:p w:rsidRPr="001619FF" w:rsidR="00EC3857" w:rsidP="00EC3857" w:rsidRDefault="00EC3857" w14:paraId="2489928E" w14:textId="4CC8098F"/>
    <w:p w:rsidRPr="001619FF" w:rsidR="00EC3857" w:rsidP="00EC3857" w:rsidRDefault="002E6A88" w14:paraId="62FFB78B" w14:textId="21390E53">
      <w:pPr>
        <w:spacing w:line="240" w:lineRule="auto"/>
        <w:jc w:val="center"/>
        <w:rPr>
          <w:rFonts w:ascii="Times New Roman" w:hAnsi="Times New Roman" w:cs="Times New Roman"/>
          <w:b/>
          <w:sz w:val="24"/>
          <w:szCs w:val="24"/>
        </w:rPr>
      </w:pPr>
      <w:r w:rsidRPr="001619FF">
        <w:rPr>
          <w:rFonts w:ascii="Times New Roman" w:hAnsi="Times New Roman" w:cs="Times New Roman"/>
          <w:b/>
          <w:sz w:val="24"/>
          <w:szCs w:val="24"/>
        </w:rPr>
        <w:t>БААЛОО СУРООТКУЧ</w:t>
      </w:r>
    </w:p>
    <w:p w:rsidRPr="001619FF" w:rsidR="002E6A88" w:rsidP="00EC3857" w:rsidRDefault="002E6A88" w14:paraId="24E754AE" w14:textId="77777777">
      <w:pPr>
        <w:spacing w:line="240" w:lineRule="auto"/>
        <w:jc w:val="center"/>
        <w:rPr>
          <w:rFonts w:ascii="Times New Roman" w:hAnsi="Times New Roman" w:cs="Times New Roman"/>
          <w:b/>
          <w:sz w:val="24"/>
          <w:szCs w:val="24"/>
        </w:rPr>
      </w:pPr>
    </w:p>
    <w:tbl>
      <w:tblPr>
        <w:tblStyle w:val="19"/>
        <w:tblW w:w="9827" w:type="dxa"/>
        <w:tblBorders>
          <w:top w:val="nil"/>
          <w:left w:val="nil"/>
          <w:bottom w:val="nil"/>
          <w:right w:val="nil"/>
          <w:insideH w:val="nil"/>
          <w:insideV w:val="nil"/>
        </w:tblBorders>
        <w:tblLayout w:type="fixed"/>
        <w:tblLook w:val="0600" w:firstRow="0" w:lastRow="0" w:firstColumn="0" w:lastColumn="0" w:noHBand="1" w:noVBand="1"/>
      </w:tblPr>
      <w:tblGrid>
        <w:gridCol w:w="8214"/>
        <w:gridCol w:w="1613"/>
      </w:tblGrid>
      <w:tr w:rsidRPr="001619FF" w:rsidR="001619FF" w:rsidTr="00063B3A" w14:paraId="4F181334" w14:textId="77777777">
        <w:trPr>
          <w:trHeight w:val="525"/>
        </w:trPr>
        <w:tc>
          <w:tcPr>
            <w:tcW w:w="8214"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4C1CA114" w14:textId="63F7B494">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БААЛОО КРИТЕРИЙЛЕРИ</w:t>
            </w:r>
          </w:p>
        </w:tc>
        <w:tc>
          <w:tcPr>
            <w:tcW w:w="1613" w:type="dxa"/>
            <w:tcBorders>
              <w:top w:val="single" w:color="000000" w:sz="6" w:space="0"/>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D74EA2" w14:paraId="015C5AE7" w14:textId="27D3432E">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БААЛООЛОР</w:t>
            </w:r>
          </w:p>
        </w:tc>
      </w:tr>
      <w:tr w:rsidRPr="001619FF" w:rsidR="001619FF" w:rsidTr="00063B3A" w14:paraId="52138349" w14:textId="77777777">
        <w:trPr>
          <w:trHeight w:val="57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69A59013" w14:textId="7C76456D">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1. </w:t>
            </w:r>
            <w:proofErr w:type="spellStart"/>
            <w:r w:rsidRPr="001619FF" w:rsidR="002E6A88">
              <w:rPr>
                <w:rFonts w:ascii="Times New Roman" w:hAnsi="Times New Roman" w:cs="Times New Roman"/>
                <w:b/>
                <w:sz w:val="24"/>
                <w:szCs w:val="24"/>
              </w:rPr>
              <w:t>Стратегияны</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анализдөө</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максаттардын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күтүлгөн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натыйжалардын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ачык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сапаттуу</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болушу</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ошондой</w:t>
            </w:r>
            <w:proofErr w:type="spellEnd"/>
            <w:r w:rsidRPr="001619FF" w:rsidR="002E6A88">
              <w:rPr>
                <w:rFonts w:ascii="Times New Roman" w:hAnsi="Times New Roman" w:cs="Times New Roman"/>
                <w:b/>
                <w:sz w:val="24"/>
                <w:szCs w:val="24"/>
              </w:rPr>
              <w:t xml:space="preserve"> эле </w:t>
            </w:r>
            <w:proofErr w:type="spellStart"/>
            <w:r w:rsidRPr="001619FF" w:rsidR="002E6A88">
              <w:rPr>
                <w:rFonts w:ascii="Times New Roman" w:hAnsi="Times New Roman" w:cs="Times New Roman"/>
                <w:b/>
                <w:sz w:val="24"/>
                <w:szCs w:val="24"/>
              </w:rPr>
              <w:t>сунуштун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инновациялык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мүнөзү</w:t>
            </w:r>
            <w:proofErr w:type="spellEnd"/>
            <w:r w:rsidRPr="001619FF" w:rsidR="002E6A88">
              <w:rPr>
                <w:rFonts w:ascii="Times New Roman" w:hAnsi="Times New Roman" w:cs="Times New Roman"/>
                <w:b/>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F951A92"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EC3857" w:rsidP="00BA4D2C" w:rsidRDefault="00EC3857" w14:paraId="66291B91"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20.0</w:t>
            </w:r>
          </w:p>
        </w:tc>
      </w:tr>
      <w:tr w:rsidRPr="001619FF" w:rsidR="001619FF" w:rsidTr="00063B3A" w14:paraId="427E2327"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1A059CA" w14:textId="11BEAB11">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1.1 </w:t>
            </w:r>
            <w:proofErr w:type="spellStart"/>
            <w:r w:rsidRPr="001619FF" w:rsidR="002E6A88">
              <w:rPr>
                <w:rFonts w:ascii="Times New Roman" w:hAnsi="Times New Roman" w:cs="Times New Roman"/>
                <w:i/>
                <w:iCs/>
                <w:sz w:val="24"/>
                <w:szCs w:val="24"/>
              </w:rPr>
              <w:t>Стратегиялык</w:t>
            </w:r>
            <w:proofErr w:type="spellEnd"/>
            <w:r w:rsidRPr="001619FF" w:rsidR="002E6A88">
              <w:rPr>
                <w:rFonts w:ascii="Times New Roman" w:hAnsi="Times New Roman" w:cs="Times New Roman"/>
                <w:i/>
                <w:iCs/>
                <w:sz w:val="24"/>
                <w:szCs w:val="24"/>
              </w:rPr>
              <w:t xml:space="preserve"> анализ </w:t>
            </w:r>
            <w:proofErr w:type="spellStart"/>
            <w:r w:rsidRPr="001619FF" w:rsidR="002E6A88">
              <w:rPr>
                <w:rFonts w:ascii="Times New Roman" w:hAnsi="Times New Roman" w:cs="Times New Roman"/>
                <w:i/>
                <w:iCs/>
                <w:sz w:val="24"/>
                <w:szCs w:val="24"/>
              </w:rPr>
              <w:t>жана</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баштапкы</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маалыматтар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FA18529"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2E8541C7" w14:textId="77777777">
        <w:trPr>
          <w:trHeight w:val="64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7C175DEA" w14:textId="3EF97B87">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Стратегиялык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анализдин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сапаты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кандай</w:t>
            </w:r>
            <w:proofErr w:type="spellEnd"/>
            <w:r w:rsidRPr="001619FF">
              <w:rPr>
                <w:rFonts w:ascii="Times New Roman" w:hAnsi="Times New Roman" w:cs="Times New Roman"/>
                <w:sz w:val="24"/>
                <w:szCs w:val="24"/>
              </w:rPr>
              <w:t>? (</w:t>
            </w:r>
            <w:proofErr w:type="spellStart"/>
            <w:r w:rsidRPr="001619FF">
              <w:rPr>
                <w:rFonts w:ascii="Times New Roman" w:hAnsi="Times New Roman" w:cs="Times New Roman"/>
                <w:sz w:val="24"/>
                <w:szCs w:val="24"/>
              </w:rPr>
              <w:t>Күчтүү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мүмкүнчүлүктөр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коркунучтар</w:t>
            </w:r>
            <w:proofErr w:type="spellEnd"/>
            <w:r w:rsidRPr="001619FF">
              <w:rPr>
                <w:rFonts w:ascii="Times New Roman" w:hAnsi="Times New Roman" w:cs="Times New Roman"/>
                <w:sz w:val="24"/>
                <w:szCs w:val="24"/>
              </w:rPr>
              <w:t xml:space="preserve"> (SWOT))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баштапкы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маалыматтар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динамиканы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аныктоодо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колдонулууда</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77AD68A"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7CFB961B"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9393A5F" w14:textId="13EBFBAD">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1.2 </w:t>
            </w:r>
            <w:proofErr w:type="spellStart"/>
            <w:r w:rsidRPr="001619FF" w:rsidR="002E6A88">
              <w:rPr>
                <w:rFonts w:ascii="Times New Roman" w:hAnsi="Times New Roman" w:cs="Times New Roman"/>
                <w:i/>
                <w:iCs/>
                <w:sz w:val="24"/>
                <w:szCs w:val="24"/>
              </w:rPr>
              <w:t>Максаттар</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жана</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күтүлгөн</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натыйжалар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3812880"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598704C8" w14:textId="77777777">
        <w:trPr>
          <w:trHeight w:val="33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5ABA8151" w14:textId="659142DF">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Максаттар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ачык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логикалык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реалдуу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бекитилгенби</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FFFF5D7"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22BC7402"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BCF5808" w14:textId="225D95FD">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1.3 </w:t>
            </w:r>
            <w:proofErr w:type="spellStart"/>
            <w:r w:rsidRPr="001619FF" w:rsidR="002E6A88">
              <w:rPr>
                <w:rFonts w:ascii="Times New Roman" w:hAnsi="Times New Roman" w:cs="Times New Roman"/>
                <w:i/>
                <w:iCs/>
                <w:sz w:val="24"/>
                <w:szCs w:val="24"/>
              </w:rPr>
              <w:t>Иштеп</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чыгуу</w:t>
            </w:r>
            <w:proofErr w:type="spellEnd"/>
            <w:r w:rsidRPr="001619FF" w:rsidR="002E6A88">
              <w:rPr>
                <w:rFonts w:ascii="Times New Roman" w:hAnsi="Times New Roman" w:cs="Times New Roman"/>
                <w:i/>
                <w:iCs/>
                <w:sz w:val="24"/>
                <w:szCs w:val="24"/>
              </w:rPr>
              <w:t xml:space="preserve"> / Дизайн</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C70E98C"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7AD0A4AF" w14:textId="77777777">
        <w:trPr>
          <w:trHeight w:val="61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32BB2387" w14:textId="37F142AC">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түзүлүшүнүн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сапаты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кандай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Стратегиялык</w:t>
            </w:r>
            <w:proofErr w:type="spellEnd"/>
            <w:r w:rsidRPr="001619FF">
              <w:rPr>
                <w:rFonts w:ascii="Times New Roman" w:hAnsi="Times New Roman" w:cs="Times New Roman"/>
                <w:sz w:val="24"/>
                <w:szCs w:val="24"/>
              </w:rPr>
              <w:t xml:space="preserve"> анализ, </w:t>
            </w:r>
            <w:proofErr w:type="spellStart"/>
            <w:r w:rsidRPr="001619FF">
              <w:rPr>
                <w:rFonts w:ascii="Times New Roman" w:hAnsi="Times New Roman" w:cs="Times New Roman"/>
                <w:sz w:val="24"/>
                <w:szCs w:val="24"/>
              </w:rPr>
              <w:t>көйгөйдүн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аныкталышы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пайда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жарактуулук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шайкеш</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04ED1BA"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06F52EDD"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14ABECB" w14:textId="791BE8BF">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1.4 </w:t>
            </w:r>
            <w:proofErr w:type="spellStart"/>
            <w:r w:rsidRPr="001619FF" w:rsidR="002E6A88">
              <w:rPr>
                <w:i/>
                <w:iCs/>
              </w:rPr>
              <w:t>Инновациялык</w:t>
            </w:r>
            <w:proofErr w:type="spellEnd"/>
            <w:r w:rsidRPr="001619FF" w:rsidR="002E6A88">
              <w:rPr>
                <w:i/>
                <w:iCs/>
              </w:rPr>
              <w:t xml:space="preserve"> </w:t>
            </w:r>
            <w:proofErr w:type="spellStart"/>
            <w:r w:rsidRPr="001619FF" w:rsidR="002E6A88">
              <w:rPr>
                <w:i/>
                <w:iCs/>
              </w:rPr>
              <w:t>мүнөзү</w:t>
            </w:r>
            <w:proofErr w:type="spellEnd"/>
            <w:r w:rsidRPr="001619FF" w:rsidR="002E6A88">
              <w:rPr>
                <w:i/>
                <w:iCs/>
              </w:rPr>
              <w:t xml:space="preserve"> </w:t>
            </w:r>
            <w:proofErr w:type="spellStart"/>
            <w:r w:rsidRPr="001619FF" w:rsidR="002E6A88">
              <w:rPr>
                <w:i/>
                <w:iCs/>
              </w:rPr>
              <w:t>жана</w:t>
            </w:r>
            <w:proofErr w:type="spellEnd"/>
            <w:r w:rsidRPr="001619FF" w:rsidR="002E6A88">
              <w:rPr>
                <w:i/>
                <w:iCs/>
              </w:rPr>
              <w:t xml:space="preserve"> </w:t>
            </w:r>
            <w:proofErr w:type="spellStart"/>
            <w:r w:rsidRPr="001619FF" w:rsidR="002E6A88">
              <w:rPr>
                <w:i/>
                <w:iCs/>
              </w:rPr>
              <w:t>өнөктөштүк</w:t>
            </w:r>
            <w:proofErr w:type="spellEnd"/>
            <w:r w:rsidRPr="001619FF" w:rsidR="002E6A88">
              <w:rPr>
                <w:i/>
                <w:iCs/>
              </w:rPr>
              <w:t xml:space="preserve"> </w:t>
            </w:r>
            <w:proofErr w:type="spellStart"/>
            <w:r w:rsidRPr="001619FF" w:rsidR="002E6A88">
              <w:rPr>
                <w:i/>
                <w:iCs/>
              </w:rPr>
              <w:t>механизми</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B8636E8"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49B92C51" w14:textId="77777777">
        <w:trPr>
          <w:trHeight w:val="61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071379D4" w14:textId="41C9C569">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академиялык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инновацияларды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жаңы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ыкмаларын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студенттердин</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изилдөөчүлөрдүн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окутуучулардын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муктаждыктарына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келүүнү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чагылдырат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өнөктөштүк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натыйжалуулугун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таасирин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максималдаштыруу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эффективдүү</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1356D92"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71613BEE" w14:textId="77777777">
        <w:trPr>
          <w:trHeight w:val="348"/>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FE5F4B1" w14:textId="2AD9DF04">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2.</w:t>
            </w:r>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Мониторингди</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баалоону</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уюштуруунун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сапаты</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ачыктыгы</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ошондой</w:t>
            </w:r>
            <w:proofErr w:type="spellEnd"/>
            <w:r w:rsidRPr="001619FF" w:rsidR="002E6A88">
              <w:rPr>
                <w:rFonts w:ascii="Times New Roman" w:hAnsi="Times New Roman" w:cs="Times New Roman"/>
                <w:b/>
                <w:sz w:val="24"/>
                <w:szCs w:val="24"/>
              </w:rPr>
              <w:t xml:space="preserve"> эле </w:t>
            </w:r>
            <w:proofErr w:type="spellStart"/>
            <w:r w:rsidRPr="001619FF" w:rsidR="002E6A88">
              <w:rPr>
                <w:rFonts w:ascii="Times New Roman" w:hAnsi="Times New Roman" w:cs="Times New Roman"/>
                <w:b/>
                <w:sz w:val="24"/>
                <w:szCs w:val="24"/>
              </w:rPr>
              <w:t>прогрессти</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натыйжаларды</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таасирди</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өлчөө</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үчүн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көрсөткүчтөр</w:t>
            </w:r>
            <w:proofErr w:type="spellEnd"/>
            <w:r w:rsidRPr="001619FF" w:rsidR="002E6A88">
              <w:rPr>
                <w:rFonts w:ascii="Times New Roman" w:hAnsi="Times New Roman" w:cs="Times New Roman"/>
                <w:b/>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3E91F44"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 10.0</w:t>
            </w:r>
          </w:p>
        </w:tc>
      </w:tr>
      <w:tr w:rsidRPr="001619FF" w:rsidR="001619FF" w:rsidTr="00063B3A" w14:paraId="782E9788"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A451D8F" w14:textId="570257B1">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2.1 </w:t>
            </w:r>
            <w:proofErr w:type="spellStart"/>
            <w:r w:rsidRPr="001619FF" w:rsidR="002E6A88">
              <w:rPr>
                <w:rFonts w:ascii="Times New Roman" w:hAnsi="Times New Roman" w:cs="Times New Roman"/>
                <w:i/>
                <w:iCs/>
                <w:sz w:val="24"/>
                <w:szCs w:val="24"/>
              </w:rPr>
              <w:t>Мониторингди</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жана</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баалоону</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уюштуруу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88BD9C9"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6522DDC3" w14:textId="77777777">
        <w:trPr>
          <w:trHeight w:val="61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2E78405B" w14:textId="7504F1B8">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схемасы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реалдуу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максатка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ылайыктуу</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649B7F4"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27D08A1F"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5A25EAE" w14:textId="622D3142">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2.2 </w:t>
            </w:r>
            <w:proofErr w:type="spellStart"/>
            <w:r w:rsidRPr="001619FF" w:rsidR="002E6A88">
              <w:rPr>
                <w:rFonts w:ascii="Times New Roman" w:hAnsi="Times New Roman" w:cs="Times New Roman"/>
                <w:i/>
                <w:iCs/>
                <w:sz w:val="24"/>
                <w:szCs w:val="24"/>
              </w:rPr>
              <w:t>Натыйжалуулук</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көрсөткүчтөрү</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116EEB6"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1E3D115A" w14:textId="77777777">
        <w:trPr>
          <w:trHeight w:val="57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064F7E1D" w14:textId="0EA29B67">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Натыйжалуулук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конкреттүү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түзүлүшүнө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шайкеш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ыкмалары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максатка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ылайыктуу</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2A5D083"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368324C5" w14:textId="77777777">
        <w:trPr>
          <w:trHeight w:val="348"/>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7CF626B" w14:textId="512E3563">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3. </w:t>
            </w:r>
            <w:proofErr w:type="spellStart"/>
            <w:r w:rsidRPr="001619FF" w:rsidR="002E6A88">
              <w:rPr>
                <w:rFonts w:ascii="Times New Roman" w:hAnsi="Times New Roman" w:cs="Times New Roman"/>
                <w:b/>
                <w:sz w:val="24"/>
                <w:szCs w:val="24"/>
              </w:rPr>
              <w:t>Сунуштун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өлкөгө</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актуалдуулугу</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алып</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келүүчү</w:t>
            </w:r>
            <w:proofErr w:type="spellEnd"/>
            <w:r w:rsidRPr="001619FF" w:rsidR="002E6A88">
              <w:rPr>
                <w:rFonts w:ascii="Times New Roman" w:hAnsi="Times New Roman" w:cs="Times New Roman"/>
                <w:b/>
                <w:sz w:val="24"/>
                <w:szCs w:val="24"/>
              </w:rPr>
              <w:t xml:space="preserve"> таза </w:t>
            </w:r>
            <w:proofErr w:type="spellStart"/>
            <w:r w:rsidRPr="001619FF" w:rsidR="002E6A88">
              <w:rPr>
                <w:rFonts w:ascii="Times New Roman" w:hAnsi="Times New Roman" w:cs="Times New Roman"/>
                <w:b/>
                <w:sz w:val="24"/>
                <w:szCs w:val="24"/>
              </w:rPr>
              <w:t>пайдасы</w:t>
            </w:r>
            <w:proofErr w:type="spellEnd"/>
            <w:r w:rsidRPr="001619FF" w:rsidR="002E6A88">
              <w:rPr>
                <w:rFonts w:ascii="Times New Roman" w:hAnsi="Times New Roman" w:cs="Times New Roman"/>
                <w:b/>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9FF699A"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 20.0</w:t>
            </w:r>
          </w:p>
        </w:tc>
      </w:tr>
      <w:tr w:rsidRPr="001619FF" w:rsidR="001619FF" w:rsidTr="00063B3A" w14:paraId="4C9FD230"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60265BA7" w14:textId="0D81D12F">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3.1 </w:t>
            </w:r>
            <w:proofErr w:type="spellStart"/>
            <w:r w:rsidRPr="001619FF" w:rsidR="002E6A88">
              <w:rPr>
                <w:rFonts w:ascii="Times New Roman" w:hAnsi="Times New Roman" w:cs="Times New Roman"/>
                <w:i/>
                <w:sz w:val="24"/>
                <w:szCs w:val="24"/>
              </w:rPr>
              <w:t>Жогорку</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билимдин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АИФтин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максаттарына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шайкештиги</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A96F773"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5.0  </w:t>
            </w:r>
          </w:p>
        </w:tc>
      </w:tr>
      <w:tr w:rsidRPr="001619FF" w:rsidR="001619FF" w:rsidTr="00063B3A" w14:paraId="4FC452F2" w14:textId="77777777">
        <w:trPr>
          <w:trHeight w:val="5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2A4F6C5B" w14:textId="40FCC1E0">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АИФтин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өлкөнүн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жогорку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тармагындагы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өкмөттүн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дал </w:t>
            </w:r>
            <w:proofErr w:type="spellStart"/>
            <w:r w:rsidRPr="001619FF">
              <w:rPr>
                <w:rFonts w:ascii="Times New Roman" w:hAnsi="Times New Roman" w:cs="Times New Roman"/>
                <w:sz w:val="24"/>
                <w:szCs w:val="24"/>
              </w:rPr>
              <w:t>келет</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3FCAEA2"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63B88AEB"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9AEDC71" w14:textId="06F98CCD">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3.2.1 </w:t>
            </w:r>
            <w:proofErr w:type="spellStart"/>
            <w:r w:rsidRPr="001619FF" w:rsidR="002E6A88">
              <w:rPr>
                <w:rFonts w:ascii="Times New Roman" w:hAnsi="Times New Roman" w:cs="Times New Roman"/>
                <w:i/>
                <w:sz w:val="24"/>
                <w:szCs w:val="24"/>
              </w:rPr>
              <w:t>Студенттердин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сапаттуу</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билимге</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жетүүсү</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окутуу</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үйрөтүү</w:t>
            </w:r>
            <w:proofErr w:type="spellEnd"/>
            <w:r w:rsidRPr="001619FF" w:rsidR="002E6A88">
              <w:rPr>
                <w:rFonts w:ascii="Times New Roman" w:hAnsi="Times New Roman" w:cs="Times New Roman"/>
                <w:i/>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44B9C51"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10.0</w:t>
            </w:r>
          </w:p>
        </w:tc>
      </w:tr>
      <w:tr w:rsidRPr="001619FF" w:rsidR="001619FF" w:rsidTr="00063B3A" w14:paraId="0856C7D0" w14:textId="77777777">
        <w:trPr>
          <w:trHeight w:val="94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39B63BC1" w14:textId="389DE1AE">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Субдолбоор</w:t>
            </w:r>
            <w:proofErr w:type="spellEnd"/>
            <w:r w:rsidRPr="001619FF">
              <w:rPr>
                <w:rFonts w:ascii="Times New Roman" w:hAnsi="Times New Roman" w:cs="Times New Roman"/>
                <w:sz w:val="24"/>
                <w:szCs w:val="24"/>
              </w:rPr>
              <w:t xml:space="preserve"> бакалавр </w:t>
            </w:r>
            <w:proofErr w:type="spellStart"/>
            <w:r w:rsidRPr="001619FF">
              <w:rPr>
                <w:rFonts w:ascii="Times New Roman" w:hAnsi="Times New Roman" w:cs="Times New Roman"/>
                <w:sz w:val="24"/>
                <w:szCs w:val="24"/>
              </w:rPr>
              <w:t>студенттерге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заманбап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ыкмаларына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жаңыртылган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программаларына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жаңы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предметтерге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кеңири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түзөт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академиялык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квалификациядагы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кемчиликтерди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жоюуга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бүтүрүүчүлөрдү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эмгек</w:t>
            </w:r>
            <w:proofErr w:type="spellEnd"/>
            <w:r w:rsidRPr="001619FF">
              <w:rPr>
                <w:rFonts w:ascii="Times New Roman" w:hAnsi="Times New Roman" w:cs="Times New Roman"/>
                <w:sz w:val="24"/>
                <w:szCs w:val="24"/>
              </w:rPr>
              <w:t xml:space="preserve"> базары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экономикасы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керектүү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компетенциялар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кылууга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жардам</w:t>
            </w:r>
            <w:proofErr w:type="spellEnd"/>
            <w:r w:rsidRPr="001619FF">
              <w:rPr>
                <w:rFonts w:ascii="Times New Roman" w:hAnsi="Times New Roman" w:cs="Times New Roman"/>
                <w:sz w:val="24"/>
                <w:szCs w:val="24"/>
              </w:rPr>
              <w:t xml:space="preserve"> берет?</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F1F218C"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5AE2D154"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43C22C6" w14:textId="2E2CA526">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3.2.2 </w:t>
            </w:r>
            <w:proofErr w:type="spellStart"/>
            <w:r w:rsidRPr="001619FF" w:rsidR="002E6A88">
              <w:rPr>
                <w:rFonts w:ascii="Times New Roman" w:hAnsi="Times New Roman" w:cs="Times New Roman"/>
                <w:i/>
                <w:sz w:val="24"/>
                <w:szCs w:val="24"/>
              </w:rPr>
              <w:t>Магистранттар</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илимпоздор</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үчүн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сапаттуу</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изилдөөлөргө</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жетүү</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20EBFDA"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 10.0</w:t>
            </w:r>
          </w:p>
        </w:tc>
      </w:tr>
      <w:tr w:rsidRPr="001619FF" w:rsidR="001619FF" w:rsidTr="00063B3A" w14:paraId="25FADE57" w14:textId="77777777">
        <w:trPr>
          <w:trHeight w:val="72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4A857A20" w14:textId="57C25485">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Субдолбоор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магистранттарга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илимпоздорго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алдыңкы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изилдөө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институттарына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белгилүү</w:t>
            </w:r>
            <w:proofErr w:type="spellEnd"/>
            <w:r w:rsidRPr="001619FF">
              <w:rPr>
                <w:rFonts w:ascii="Times New Roman" w:hAnsi="Times New Roman" w:cs="Times New Roman"/>
                <w:sz w:val="24"/>
                <w:szCs w:val="24"/>
              </w:rPr>
              <w:t xml:space="preserve"> чет </w:t>
            </w:r>
            <w:proofErr w:type="spellStart"/>
            <w:r w:rsidRPr="001619FF">
              <w:rPr>
                <w:rFonts w:ascii="Times New Roman" w:hAnsi="Times New Roman" w:cs="Times New Roman"/>
                <w:sz w:val="24"/>
                <w:szCs w:val="24"/>
              </w:rPr>
              <w:t>элдик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университеттер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биргелешкен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изилдөөлөргө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кеңири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түзүп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инновацияларды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колдойт</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DAB0C11"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61E6FC37"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4307451" w14:textId="26A475CD">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3.2.3 </w:t>
            </w:r>
            <w:r w:rsidRPr="001619FF" w:rsidR="002E6A88">
              <w:rPr>
                <w:rFonts w:ascii="Times New Roman" w:hAnsi="Times New Roman" w:cs="Times New Roman"/>
                <w:i/>
                <w:sz w:val="24"/>
                <w:szCs w:val="24"/>
              </w:rPr>
              <w:t xml:space="preserve">Университет </w:t>
            </w:r>
            <w:proofErr w:type="spellStart"/>
            <w:r w:rsidRPr="001619FF" w:rsidR="002E6A88">
              <w:rPr>
                <w:rFonts w:ascii="Times New Roman" w:hAnsi="Times New Roman" w:cs="Times New Roman"/>
                <w:i/>
                <w:sz w:val="24"/>
                <w:szCs w:val="24"/>
              </w:rPr>
              <w:t>боюнча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инновациялар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1EB108E"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10.0</w:t>
            </w:r>
          </w:p>
        </w:tc>
      </w:tr>
      <w:tr w:rsidRPr="001619FF" w:rsidR="001619FF" w:rsidTr="00063B3A" w14:paraId="7B41B076" w14:textId="77777777">
        <w:trPr>
          <w:trHeight w:val="130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2E6A88" w:rsidP="002E6A88" w:rsidRDefault="002E6A88" w14:paraId="431CD706" w14:textId="77777777">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Университеттеги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инновациялар</w:t>
            </w:r>
            <w:proofErr w:type="spellEnd"/>
            <w:r w:rsidRPr="001619FF">
              <w:rPr>
                <w:rFonts w:ascii="Times New Roman" w:hAnsi="Times New Roman" w:cs="Times New Roman"/>
                <w:sz w:val="24"/>
                <w:szCs w:val="24"/>
              </w:rPr>
              <w:t>:</w:t>
            </w:r>
          </w:p>
          <w:p w:rsidRPr="001619FF" w:rsidR="002E6A88" w:rsidP="002E6A88" w:rsidRDefault="002E6A88" w14:paraId="4471CE5B"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(a) </w:t>
            </w:r>
            <w:proofErr w:type="spellStart"/>
            <w:r w:rsidRPr="001619FF">
              <w:rPr>
                <w:rFonts w:ascii="Times New Roman" w:hAnsi="Times New Roman" w:cs="Times New Roman"/>
                <w:sz w:val="24"/>
                <w:szCs w:val="24"/>
              </w:rPr>
              <w:t>алдыңкы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изилдөө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мүмкүнчүлүктөрүнө</w:t>
            </w:r>
            <w:proofErr w:type="spellEnd"/>
            <w:r w:rsidRPr="001619FF">
              <w:rPr>
                <w:rFonts w:ascii="Times New Roman" w:hAnsi="Times New Roman" w:cs="Times New Roman"/>
                <w:sz w:val="24"/>
                <w:szCs w:val="24"/>
              </w:rPr>
              <w:t xml:space="preserve">, ИКТ, </w:t>
            </w:r>
            <w:proofErr w:type="spellStart"/>
            <w:r w:rsidRPr="001619FF">
              <w:rPr>
                <w:rFonts w:ascii="Times New Roman" w:hAnsi="Times New Roman" w:cs="Times New Roman"/>
                <w:sz w:val="24"/>
                <w:szCs w:val="24"/>
              </w:rPr>
              <w:t>санарип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китепкана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ресурстарына</w:t>
            </w:r>
            <w:proofErr w:type="spellEnd"/>
            <w:r w:rsidRPr="001619FF">
              <w:rPr>
                <w:rFonts w:ascii="Times New Roman" w:hAnsi="Times New Roman" w:cs="Times New Roman"/>
                <w:sz w:val="24"/>
                <w:szCs w:val="24"/>
              </w:rPr>
              <w:t xml:space="preserve">, эл </w:t>
            </w:r>
            <w:proofErr w:type="spellStart"/>
            <w:r w:rsidRPr="001619FF">
              <w:rPr>
                <w:rFonts w:ascii="Times New Roman" w:hAnsi="Times New Roman" w:cs="Times New Roman"/>
                <w:sz w:val="24"/>
                <w:szCs w:val="24"/>
              </w:rPr>
              <w:t>аралык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изилдөө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публикацияларына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кеңири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жеткиликтүүлүк</w:t>
            </w:r>
            <w:proofErr w:type="spellEnd"/>
            <w:r w:rsidRPr="001619FF">
              <w:rPr>
                <w:rFonts w:ascii="Times New Roman" w:hAnsi="Times New Roman" w:cs="Times New Roman"/>
                <w:sz w:val="24"/>
                <w:szCs w:val="24"/>
              </w:rPr>
              <w:t xml:space="preserve"> берет же</w:t>
            </w:r>
          </w:p>
          <w:p w:rsidRPr="001619FF" w:rsidR="00EC3857" w:rsidP="002E6A88" w:rsidRDefault="002E6A88" w14:paraId="0E57A1F9" w14:textId="5D065658">
            <w:pPr>
              <w:spacing w:line="240" w:lineRule="auto"/>
              <w:ind w:left="270"/>
              <w:jc w:val="both"/>
              <w:rPr>
                <w:rFonts w:ascii="Times New Roman" w:hAnsi="Times New Roman" w:cs="Times New Roman"/>
                <w:b/>
                <w:sz w:val="24"/>
                <w:szCs w:val="24"/>
              </w:rPr>
            </w:pPr>
            <w:r w:rsidRPr="001619FF">
              <w:rPr>
                <w:rFonts w:ascii="Times New Roman" w:hAnsi="Times New Roman" w:cs="Times New Roman"/>
                <w:sz w:val="24"/>
                <w:szCs w:val="24"/>
              </w:rPr>
              <w:t xml:space="preserve">(b) </w:t>
            </w:r>
            <w:proofErr w:type="spellStart"/>
            <w:r w:rsidRPr="001619FF">
              <w:rPr>
                <w:rFonts w:ascii="Times New Roman" w:hAnsi="Times New Roman" w:cs="Times New Roman"/>
                <w:sz w:val="24"/>
                <w:szCs w:val="24"/>
              </w:rPr>
              <w:t>университеттик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билимдерди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илим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технологияларга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негизделген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бизнеске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айлантууга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университеттин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академиялык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стандартын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глобалдык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экономикасына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катышуусун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жогорулатууга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өбөлгө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түзөт</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2ED78D7"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14A2BED7"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21B8F56" w14:textId="7C199D2F">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3.3 </w:t>
            </w:r>
            <w:proofErr w:type="spellStart"/>
            <w:r w:rsidRPr="001619FF" w:rsidR="002E6A88">
              <w:rPr>
                <w:rFonts w:ascii="Times New Roman" w:hAnsi="Times New Roman" w:cs="Times New Roman"/>
                <w:i/>
                <w:sz w:val="24"/>
                <w:szCs w:val="24"/>
              </w:rPr>
              <w:t>Пайда</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656A272"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0CB965B0" w14:textId="77777777">
        <w:trPr>
          <w:trHeight w:val="60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42800643" w14:textId="42DC7CFF">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Учреждениенин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өлкөнүн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ишмердүүлүгүнүн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негизинде</w:t>
            </w:r>
            <w:proofErr w:type="spellEnd"/>
            <w:r w:rsidRPr="001619FF">
              <w:rPr>
                <w:rFonts w:ascii="Times New Roman" w:hAnsi="Times New Roman" w:cs="Times New Roman"/>
                <w:sz w:val="24"/>
                <w:szCs w:val="24"/>
              </w:rPr>
              <w:t xml:space="preserve"> алчу таза </w:t>
            </w:r>
            <w:proofErr w:type="spellStart"/>
            <w:r w:rsidRPr="001619FF">
              <w:rPr>
                <w:rFonts w:ascii="Times New Roman" w:hAnsi="Times New Roman" w:cs="Times New Roman"/>
                <w:sz w:val="24"/>
                <w:szCs w:val="24"/>
              </w:rPr>
              <w:t>пайдасы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реалдуу</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47D0F1B"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79BE2A1F" w14:textId="77777777">
        <w:trPr>
          <w:trHeight w:val="303"/>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F7ED379" w14:textId="497FC345">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4. </w:t>
            </w:r>
            <w:proofErr w:type="spellStart"/>
            <w:r w:rsidRPr="001619FF" w:rsidR="002E6A88">
              <w:rPr>
                <w:rFonts w:ascii="Times New Roman" w:hAnsi="Times New Roman" w:cs="Times New Roman"/>
                <w:b/>
                <w:sz w:val="24"/>
                <w:szCs w:val="24"/>
              </w:rPr>
              <w:t>Иш-чаралардын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сапаты</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актуалдуулугу</w:t>
            </w:r>
            <w:proofErr w:type="spellEnd"/>
            <w:r w:rsidRPr="001619FF">
              <w:rPr>
                <w:rFonts w:ascii="Times New Roman" w:hAnsi="Times New Roman" w:cs="Times New Roman"/>
                <w:b/>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F83AE2E"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15.0</w:t>
            </w:r>
          </w:p>
        </w:tc>
      </w:tr>
      <w:tr w:rsidRPr="001619FF" w:rsidR="001619FF" w:rsidTr="00063B3A" w14:paraId="5CDBDEFC"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F62DA94" w14:textId="1A7000AF">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4.1 </w:t>
            </w:r>
            <w:proofErr w:type="spellStart"/>
            <w:r w:rsidRPr="001619FF" w:rsidR="002E6A88">
              <w:rPr>
                <w:rFonts w:ascii="Times New Roman" w:hAnsi="Times New Roman" w:cs="Times New Roman"/>
                <w:i/>
                <w:sz w:val="24"/>
                <w:szCs w:val="24"/>
              </w:rPr>
              <w:t>Сунушталган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иш-чаралардын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ачык</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максатка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ылайыктуулугу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E682838"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29B585A3" w14:textId="77777777">
        <w:trPr>
          <w:trHeight w:val="298"/>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7A063FF0" w14:textId="51F33375">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так </w:t>
            </w:r>
            <w:proofErr w:type="spellStart"/>
            <w:r w:rsidRPr="001619FF">
              <w:rPr>
                <w:rFonts w:ascii="Times New Roman" w:hAnsi="Times New Roman" w:cs="Times New Roman"/>
                <w:sz w:val="24"/>
                <w:szCs w:val="24"/>
              </w:rPr>
              <w:t>сүрөттөлгөн</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CCFC496"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5C8F05F6" w14:textId="77777777">
        <w:trPr>
          <w:trHeight w:val="285"/>
        </w:trPr>
        <w:tc>
          <w:tcPr>
            <w:tcW w:w="8214" w:type="dxa"/>
            <w:tcBorders>
              <w:top w:val="nil"/>
              <w:left w:val="single" w:color="000000" w:sz="6" w:space="0"/>
              <w:bottom w:val="single" w:color="000000" w:sz="6" w:space="0"/>
              <w:right w:val="single" w:color="000000" w:sz="6" w:space="0"/>
            </w:tcBorders>
            <w:shd w:val="clear" w:color="auto" w:fill="F2F2F2"/>
            <w:tcMar>
              <w:top w:w="0" w:type="dxa"/>
              <w:left w:w="100" w:type="dxa"/>
              <w:bottom w:w="0" w:type="dxa"/>
              <w:right w:w="100" w:type="dxa"/>
            </w:tcMar>
          </w:tcPr>
          <w:p w:rsidRPr="001619FF" w:rsidR="00EC3857" w:rsidP="00BA4D2C" w:rsidRDefault="00EC3857" w14:paraId="33D47B35" w14:textId="24FCABAD">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4.2 </w:t>
            </w:r>
            <w:proofErr w:type="spellStart"/>
            <w:r w:rsidRPr="001619FF" w:rsidR="002E6A88">
              <w:rPr>
                <w:rFonts w:ascii="Times New Roman" w:hAnsi="Times New Roman" w:cs="Times New Roman"/>
                <w:i/>
                <w:sz w:val="24"/>
                <w:szCs w:val="24"/>
              </w:rPr>
              <w:t>Иш-чаралардын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сунушталган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конкреттүү</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максаттарга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шайкештиги</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туруктуулугу</w:t>
            </w:r>
            <w:proofErr w:type="spellEnd"/>
          </w:p>
        </w:tc>
        <w:tc>
          <w:tcPr>
            <w:tcW w:w="1613" w:type="dxa"/>
            <w:tcBorders>
              <w:top w:val="nil"/>
              <w:left w:val="nil"/>
              <w:bottom w:val="single" w:color="000000" w:sz="6" w:space="0"/>
              <w:right w:val="single" w:color="000000" w:sz="6" w:space="0"/>
            </w:tcBorders>
            <w:shd w:val="clear" w:color="auto" w:fill="F2F2F2"/>
            <w:tcMar>
              <w:top w:w="0" w:type="dxa"/>
              <w:left w:w="100" w:type="dxa"/>
              <w:bottom w:w="0" w:type="dxa"/>
              <w:right w:w="100" w:type="dxa"/>
            </w:tcMar>
          </w:tcPr>
          <w:p w:rsidRPr="001619FF" w:rsidR="00EC3857" w:rsidP="00BA4D2C" w:rsidRDefault="00EC3857" w14:paraId="7987748C"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5.0</w:t>
            </w:r>
          </w:p>
        </w:tc>
      </w:tr>
      <w:tr w:rsidRPr="001619FF" w:rsidR="001619FF" w:rsidTr="00063B3A" w14:paraId="7E906322" w14:textId="77777777">
        <w:trPr>
          <w:trHeight w:val="570"/>
        </w:trPr>
        <w:tc>
          <w:tcPr>
            <w:tcW w:w="8214" w:type="dxa"/>
            <w:tcBorders>
              <w:top w:val="nil"/>
              <w:left w:val="single" w:color="000000" w:sz="6" w:space="0"/>
              <w:bottom w:val="single" w:color="000000" w:sz="6" w:space="0"/>
              <w:right w:val="single" w:color="000000" w:sz="6" w:space="0"/>
            </w:tcBorders>
            <w:shd w:val="clear" w:color="auto" w:fill="F2F2F2"/>
            <w:tcMar>
              <w:top w:w="0" w:type="dxa"/>
              <w:left w:w="100" w:type="dxa"/>
              <w:bottom w:w="0" w:type="dxa"/>
              <w:right w:w="100" w:type="dxa"/>
            </w:tcMar>
          </w:tcPr>
          <w:p w:rsidRPr="001619FF" w:rsidR="00EC3857" w:rsidP="00BA4D2C" w:rsidRDefault="002E6A88" w14:paraId="75E485CE" w14:textId="120D5EF2">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конкреттүү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дал </w:t>
            </w:r>
            <w:proofErr w:type="spellStart"/>
            <w:r w:rsidRPr="001619FF">
              <w:rPr>
                <w:rFonts w:ascii="Times New Roman" w:hAnsi="Times New Roman" w:cs="Times New Roman"/>
                <w:sz w:val="24"/>
                <w:szCs w:val="24"/>
              </w:rPr>
              <w:t>келет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жарыяланган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натыйжалуулук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эффективдүү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жетиштүүби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Социалдык-экологиялык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стандарттарга</w:t>
            </w:r>
            <w:proofErr w:type="spellEnd"/>
            <w:r w:rsidRPr="001619FF">
              <w:rPr>
                <w:rFonts w:ascii="Times New Roman" w:hAnsi="Times New Roman" w:cs="Times New Roman"/>
                <w:sz w:val="24"/>
                <w:szCs w:val="24"/>
              </w:rPr>
              <w:t xml:space="preserve"> (СЭС) </w:t>
            </w:r>
            <w:proofErr w:type="spellStart"/>
            <w:r w:rsidRPr="001619FF">
              <w:rPr>
                <w:rFonts w:ascii="Times New Roman" w:hAnsi="Times New Roman" w:cs="Times New Roman"/>
                <w:sz w:val="24"/>
                <w:szCs w:val="24"/>
              </w:rPr>
              <w:t>шайкешпи</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F2F2F2"/>
            <w:tcMar>
              <w:top w:w="0" w:type="dxa"/>
              <w:left w:w="100" w:type="dxa"/>
              <w:bottom w:w="0" w:type="dxa"/>
              <w:right w:w="100" w:type="dxa"/>
            </w:tcMar>
          </w:tcPr>
          <w:p w:rsidRPr="001619FF" w:rsidR="00EC3857" w:rsidP="00BA4D2C" w:rsidRDefault="00EC3857" w14:paraId="5AEE2F10"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58D0FD36"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43805E4" w14:textId="34D1CF5A">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4.3 </w:t>
            </w:r>
            <w:proofErr w:type="spellStart"/>
            <w:r w:rsidRPr="001619FF" w:rsidR="002E6A88">
              <w:rPr>
                <w:rFonts w:ascii="Times New Roman" w:hAnsi="Times New Roman" w:cs="Times New Roman"/>
                <w:i/>
                <w:sz w:val="24"/>
                <w:szCs w:val="24"/>
              </w:rPr>
              <w:t>Иш-чаралардын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бюджеттик</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сметасынын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максатка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ылайыктуулугу</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туруктуулугу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446BD16"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5.0</w:t>
            </w:r>
          </w:p>
        </w:tc>
      </w:tr>
      <w:tr w:rsidRPr="001619FF" w:rsidR="001619FF" w:rsidTr="00063B3A" w14:paraId="7F796F0D" w14:textId="77777777">
        <w:trPr>
          <w:trHeight w:val="33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648EE325" w14:textId="3377AC4B">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бюджеттер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максатка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ылайыктуу</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8ACFD2C"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r w:rsidRPr="001619FF">
              <w:rPr>
                <w:rFonts w:ascii="Times New Roman" w:hAnsi="Times New Roman" w:cs="Times New Roman"/>
                <w:sz w:val="24"/>
                <w:szCs w:val="24"/>
              </w:rPr>
              <w:tab/>
            </w:r>
            <w:r w:rsidRPr="001619FF">
              <w:rPr>
                <w:rFonts w:ascii="Times New Roman" w:hAnsi="Times New Roman" w:cs="Times New Roman"/>
                <w:sz w:val="24"/>
                <w:szCs w:val="24"/>
              </w:rPr>
              <w:t xml:space="preserve">        </w:t>
            </w:r>
          </w:p>
        </w:tc>
      </w:tr>
      <w:tr w:rsidRPr="001619FF" w:rsidR="001619FF" w:rsidTr="00063B3A" w14:paraId="5CE6708B" w14:textId="77777777">
        <w:trPr>
          <w:trHeight w:val="33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0A63F67" w14:textId="55D583CF">
            <w:pPr>
              <w:spacing w:line="240" w:lineRule="auto"/>
              <w:ind w:left="270"/>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5. </w:t>
            </w:r>
            <w:proofErr w:type="spellStart"/>
            <w:r w:rsidRPr="001619FF" w:rsidR="002E6A88">
              <w:rPr>
                <w:rFonts w:ascii="Times New Roman" w:hAnsi="Times New Roman" w:cs="Times New Roman"/>
                <w:b/>
                <w:bCs/>
                <w:sz w:val="24"/>
                <w:szCs w:val="24"/>
              </w:rPr>
              <w:t>Субдолбоорлорду</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башкаруу</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планларынын</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сапаты</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жана</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ачыктыгы</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иш-чаралар</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окутуу</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каржылоо</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жана</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сатып</w:t>
            </w:r>
            <w:proofErr w:type="spellEnd"/>
            <w:r w:rsidRPr="001619FF" w:rsidR="002E6A88">
              <w:rPr>
                <w:rFonts w:ascii="Times New Roman" w:hAnsi="Times New Roman" w:cs="Times New Roman"/>
                <w:b/>
                <w:bCs/>
                <w:sz w:val="24"/>
                <w:szCs w:val="24"/>
              </w:rPr>
              <w:t xml:space="preserve"> </w:t>
            </w:r>
            <w:proofErr w:type="spellStart"/>
            <w:r w:rsidRPr="001619FF" w:rsidR="002E6A88">
              <w:rPr>
                <w:rFonts w:ascii="Times New Roman" w:hAnsi="Times New Roman" w:cs="Times New Roman"/>
                <w:b/>
                <w:bCs/>
                <w:sz w:val="24"/>
                <w:szCs w:val="24"/>
              </w:rPr>
              <w:t>алуулар</w:t>
            </w:r>
            <w:proofErr w:type="spellEnd"/>
            <w:r w:rsidRPr="001619FF" w:rsidR="002E6A88">
              <w:rPr>
                <w:rFonts w:ascii="Times New Roman" w:hAnsi="Times New Roman" w:cs="Times New Roman"/>
                <w:b/>
                <w:bCs/>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4DB5206"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10.0</w:t>
            </w:r>
          </w:p>
        </w:tc>
      </w:tr>
      <w:tr w:rsidRPr="001619FF" w:rsidR="001619FF" w:rsidTr="00063B3A" w14:paraId="5F4650C1"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F785F76" w14:textId="65F03D1B">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5.1 </w:t>
            </w:r>
            <w:proofErr w:type="spellStart"/>
            <w:r w:rsidRPr="001619FF" w:rsidR="002E6A88">
              <w:rPr>
                <w:rFonts w:ascii="Times New Roman" w:hAnsi="Times New Roman" w:cs="Times New Roman"/>
                <w:i/>
                <w:iCs/>
                <w:sz w:val="24"/>
                <w:szCs w:val="24"/>
              </w:rPr>
              <w:t>Макулдашууну</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ишке</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ашыруу</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сапаты</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жана</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шайкештиги</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7F2F8FA"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47845E38" w14:textId="77777777">
        <w:trPr>
          <w:trHeight w:val="312"/>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2794F653" w14:textId="0BC01504">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Макулдашууну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түшүнүктүү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сапаттуу</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8BA8B72"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5BAE1F7A"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C1F60F6" w14:textId="55DCEE01">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5.2 </w:t>
            </w:r>
            <w:proofErr w:type="spellStart"/>
            <w:r w:rsidRPr="001619FF" w:rsidR="002E6A88">
              <w:rPr>
                <w:rFonts w:ascii="Times New Roman" w:hAnsi="Times New Roman" w:cs="Times New Roman"/>
                <w:i/>
                <w:iCs/>
                <w:sz w:val="24"/>
                <w:szCs w:val="24"/>
              </w:rPr>
              <w:t>Сатып</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алуулар</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боюнча</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пландардын</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даярдыгы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AD7964F"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71C2FB89" w14:textId="77777777">
        <w:trPr>
          <w:trHeight w:val="25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41FA6FCD" w14:textId="19CA322D">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баштапкы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w:t>
            </w:r>
            <w:proofErr w:type="spellEnd"/>
            <w:r w:rsidRPr="001619FF">
              <w:rPr>
                <w:rFonts w:ascii="Times New Roman" w:hAnsi="Times New Roman" w:cs="Times New Roman"/>
                <w:sz w:val="24"/>
                <w:szCs w:val="24"/>
              </w:rPr>
              <w:t xml:space="preserve"> планы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даярдалган</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F9FD534"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2812946B" w14:textId="77777777">
        <w:trPr>
          <w:trHeight w:val="34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6038BA31" w14:textId="70F06F22">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6. </w:t>
            </w:r>
            <w:proofErr w:type="spellStart"/>
            <w:r w:rsidRPr="001619FF" w:rsidR="002E6A88">
              <w:rPr>
                <w:rFonts w:ascii="Times New Roman" w:hAnsi="Times New Roman" w:cs="Times New Roman"/>
                <w:b/>
                <w:sz w:val="24"/>
                <w:szCs w:val="24"/>
              </w:rPr>
              <w:t>Институционалдык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милдеттенмелер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B4BDAB7"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5 .0</w:t>
            </w:r>
          </w:p>
        </w:tc>
      </w:tr>
      <w:tr w:rsidRPr="001619FF" w:rsidR="001619FF" w:rsidTr="00063B3A" w14:paraId="4175F52C"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6BD4A31C" w14:textId="1B8D433E">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6.1 </w:t>
            </w:r>
            <w:proofErr w:type="spellStart"/>
            <w:r w:rsidRPr="001619FF" w:rsidR="002E6A88">
              <w:rPr>
                <w:rFonts w:ascii="Times New Roman" w:hAnsi="Times New Roman" w:cs="Times New Roman"/>
                <w:i/>
                <w:iCs/>
                <w:sz w:val="24"/>
                <w:szCs w:val="24"/>
              </w:rPr>
              <w:t>Институционалдык</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берилгендик</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жана</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катышуу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7826BFF"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54C80864" w14:textId="77777777">
        <w:trPr>
          <w:trHeight w:val="33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654B6329" w14:textId="619BB048">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Акча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уюмдун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берилгендиги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катышуусу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чагылдырылган</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828155B"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0F7596E7" w14:textId="77777777">
        <w:trPr>
          <w:trHeight w:val="90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8F6D759" w14:textId="4B5F0348">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7. </w:t>
            </w:r>
            <w:proofErr w:type="spellStart"/>
            <w:r w:rsidRPr="001619FF" w:rsidR="002E6A88">
              <w:rPr>
                <w:rFonts w:ascii="Times New Roman" w:hAnsi="Times New Roman" w:cs="Times New Roman"/>
                <w:b/>
                <w:sz w:val="24"/>
                <w:szCs w:val="24"/>
              </w:rPr>
              <w:t>Субдолбоордун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айлана-чөйрөгө</w:t>
            </w:r>
            <w:proofErr w:type="spellEnd"/>
            <w:r w:rsidRPr="001619FF" w:rsidR="002E6A88">
              <w:rPr>
                <w:rFonts w:ascii="Times New Roman" w:hAnsi="Times New Roman" w:cs="Times New Roman"/>
                <w:b/>
                <w:sz w:val="24"/>
                <w:szCs w:val="24"/>
              </w:rPr>
              <w:t>/</w:t>
            </w:r>
            <w:proofErr w:type="spellStart"/>
            <w:r w:rsidRPr="001619FF" w:rsidR="002E6A88">
              <w:rPr>
                <w:rFonts w:ascii="Times New Roman" w:hAnsi="Times New Roman" w:cs="Times New Roman"/>
                <w:b/>
                <w:sz w:val="24"/>
                <w:szCs w:val="24"/>
              </w:rPr>
              <w:t>экосистемага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гендердик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социалдык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теңсиздикке</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эмгек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менен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камсыздоого</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кедейчиликти</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азайтууга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академиялык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программаларга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адамдык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потенциалды</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өнүктүрүүгө</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изилдөөлөргө</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тамак-аш</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коопсуздугуна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өндүрүштүк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инновацияларга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тийгизчү</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таасири</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боюнча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сапат</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ачыктылык</w:t>
            </w:r>
            <w:proofErr w:type="spellEnd"/>
            <w:r w:rsidRPr="001619FF">
              <w:rPr>
                <w:rFonts w:ascii="Times New Roman" w:hAnsi="Times New Roman" w:cs="Times New Roman"/>
                <w:b/>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0B01DD7"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10.0</w:t>
            </w:r>
          </w:p>
        </w:tc>
      </w:tr>
      <w:tr w:rsidRPr="001619FF" w:rsidR="001619FF" w:rsidTr="00063B3A" w14:paraId="5FE36760"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D2ACE92" w14:textId="61C947DE">
            <w:pPr>
              <w:spacing w:line="240" w:lineRule="auto"/>
              <w:ind w:left="270"/>
              <w:jc w:val="both"/>
              <w:rPr>
                <w:rFonts w:ascii="Times New Roman" w:hAnsi="Times New Roman" w:cs="Times New Roman"/>
                <w:i/>
                <w:iCs/>
                <w:sz w:val="24"/>
                <w:szCs w:val="24"/>
              </w:rPr>
            </w:pPr>
            <w:r w:rsidRPr="001619FF">
              <w:rPr>
                <w:rFonts w:ascii="Times New Roman" w:hAnsi="Times New Roman" w:cs="Times New Roman"/>
                <w:i/>
                <w:iCs/>
                <w:sz w:val="24"/>
                <w:szCs w:val="24"/>
              </w:rPr>
              <w:t xml:space="preserve">7.1 </w:t>
            </w:r>
            <w:proofErr w:type="spellStart"/>
            <w:r w:rsidRPr="001619FF" w:rsidR="002E6A88">
              <w:rPr>
                <w:rFonts w:ascii="Times New Roman" w:hAnsi="Times New Roman" w:cs="Times New Roman"/>
                <w:i/>
                <w:iCs/>
                <w:sz w:val="24"/>
                <w:szCs w:val="24"/>
              </w:rPr>
              <w:t>Таасирди</w:t>
            </w:r>
            <w:proofErr w:type="spellEnd"/>
            <w:r w:rsidRPr="001619FF" w:rsidR="002E6A88">
              <w:rPr>
                <w:rFonts w:ascii="Times New Roman" w:hAnsi="Times New Roman" w:cs="Times New Roman"/>
                <w:i/>
                <w:iCs/>
                <w:sz w:val="24"/>
                <w:szCs w:val="24"/>
              </w:rPr>
              <w:t xml:space="preserve"> </w:t>
            </w:r>
            <w:proofErr w:type="spellStart"/>
            <w:r w:rsidRPr="001619FF" w:rsidR="002E6A88">
              <w:rPr>
                <w:rFonts w:ascii="Times New Roman" w:hAnsi="Times New Roman" w:cs="Times New Roman"/>
                <w:i/>
                <w:iCs/>
                <w:sz w:val="24"/>
                <w:szCs w:val="24"/>
              </w:rPr>
              <w:t>талдоо</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5E4388C9"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1D8D418A" w14:textId="77777777">
        <w:trPr>
          <w:trHeight w:val="31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3201BE58" w14:textId="51C81712">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roofErr w:type="spellStart"/>
            <w:r w:rsidRPr="001619FF" w:rsidR="002E6A88">
              <w:rPr>
                <w:rFonts w:ascii="Times New Roman" w:hAnsi="Times New Roman" w:cs="Times New Roman"/>
                <w:sz w:val="24"/>
                <w:szCs w:val="24"/>
              </w:rPr>
              <w:t>Таасирди</w:t>
            </w:r>
            <w:proofErr w:type="spellEnd"/>
            <w:r w:rsidRPr="001619FF" w:rsidR="002E6A88">
              <w:rPr>
                <w:rFonts w:ascii="Times New Roman" w:hAnsi="Times New Roman" w:cs="Times New Roman"/>
                <w:sz w:val="24"/>
                <w:szCs w:val="24"/>
              </w:rPr>
              <w:t xml:space="preserve"> </w:t>
            </w:r>
            <w:proofErr w:type="spellStart"/>
            <w:r w:rsidRPr="001619FF" w:rsidR="002E6A88">
              <w:rPr>
                <w:rFonts w:ascii="Times New Roman" w:hAnsi="Times New Roman" w:cs="Times New Roman"/>
                <w:sz w:val="24"/>
                <w:szCs w:val="24"/>
              </w:rPr>
              <w:t>талдоо</w:t>
            </w:r>
            <w:proofErr w:type="spellEnd"/>
            <w:r w:rsidRPr="001619FF" w:rsidR="002E6A88">
              <w:rPr>
                <w:rFonts w:ascii="Times New Roman" w:hAnsi="Times New Roman" w:cs="Times New Roman"/>
                <w:sz w:val="24"/>
                <w:szCs w:val="24"/>
              </w:rPr>
              <w:t xml:space="preserve"> </w:t>
            </w:r>
            <w:proofErr w:type="spellStart"/>
            <w:r w:rsidRPr="001619FF" w:rsidR="002E6A88">
              <w:rPr>
                <w:rFonts w:ascii="Times New Roman" w:hAnsi="Times New Roman" w:cs="Times New Roman"/>
                <w:sz w:val="24"/>
                <w:szCs w:val="24"/>
              </w:rPr>
              <w:t>канчалык</w:t>
            </w:r>
            <w:proofErr w:type="spellEnd"/>
            <w:r w:rsidRPr="001619FF" w:rsidR="002E6A88">
              <w:rPr>
                <w:rFonts w:ascii="Times New Roman" w:hAnsi="Times New Roman" w:cs="Times New Roman"/>
                <w:sz w:val="24"/>
                <w:szCs w:val="24"/>
              </w:rPr>
              <w:t xml:space="preserve"> </w:t>
            </w:r>
            <w:proofErr w:type="spellStart"/>
            <w:r w:rsidRPr="001619FF" w:rsidR="002E6A88">
              <w:rPr>
                <w:rFonts w:ascii="Times New Roman" w:hAnsi="Times New Roman" w:cs="Times New Roman"/>
                <w:sz w:val="24"/>
                <w:szCs w:val="24"/>
              </w:rPr>
              <w:t>ачык</w:t>
            </w:r>
            <w:proofErr w:type="spellEnd"/>
            <w:r w:rsidRPr="001619FF" w:rsidR="002E6A88">
              <w:rPr>
                <w:rFonts w:ascii="Times New Roman" w:hAnsi="Times New Roman" w:cs="Times New Roman"/>
                <w:sz w:val="24"/>
                <w:szCs w:val="24"/>
              </w:rPr>
              <w:t xml:space="preserve"> </w:t>
            </w:r>
            <w:proofErr w:type="spellStart"/>
            <w:r w:rsidRPr="001619FF" w:rsidR="002E6A88">
              <w:rPr>
                <w:rFonts w:ascii="Times New Roman" w:hAnsi="Times New Roman" w:cs="Times New Roman"/>
                <w:sz w:val="24"/>
                <w:szCs w:val="24"/>
              </w:rPr>
              <w:t>жана</w:t>
            </w:r>
            <w:proofErr w:type="spellEnd"/>
            <w:r w:rsidRPr="001619FF" w:rsidR="002E6A88">
              <w:rPr>
                <w:rFonts w:ascii="Times New Roman" w:hAnsi="Times New Roman" w:cs="Times New Roman"/>
                <w:sz w:val="24"/>
                <w:szCs w:val="24"/>
              </w:rPr>
              <w:t xml:space="preserve"> </w:t>
            </w:r>
            <w:proofErr w:type="spellStart"/>
            <w:r w:rsidRPr="001619FF" w:rsidR="002E6A88">
              <w:rPr>
                <w:rFonts w:ascii="Times New Roman" w:hAnsi="Times New Roman" w:cs="Times New Roman"/>
                <w:sz w:val="24"/>
                <w:szCs w:val="24"/>
              </w:rPr>
              <w:t>сапаттуу</w:t>
            </w:r>
            <w:proofErr w:type="spellEnd"/>
            <w:r w:rsidRPr="001619FF" w:rsidR="002E6A88">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7F0021A"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5.0</w:t>
            </w:r>
          </w:p>
        </w:tc>
      </w:tr>
      <w:tr w:rsidRPr="001619FF" w:rsidR="001619FF" w:rsidTr="00063B3A" w14:paraId="3E138B2B" w14:textId="77777777">
        <w:trPr>
          <w:trHeight w:val="33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F181769" w14:textId="44508515">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8. </w:t>
            </w:r>
            <w:proofErr w:type="spellStart"/>
            <w:r w:rsidRPr="001619FF" w:rsidR="002E6A88">
              <w:rPr>
                <w:rFonts w:ascii="Times New Roman" w:hAnsi="Times New Roman" w:cs="Times New Roman"/>
                <w:b/>
                <w:sz w:val="24"/>
                <w:szCs w:val="24"/>
              </w:rPr>
              <w:t>Субдолбоордун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АИФтин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колдоосу</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аяктагандан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кийин</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академиялык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жана</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каржылык</w:t>
            </w:r>
            <w:proofErr w:type="spellEnd"/>
            <w:r w:rsidRPr="001619FF" w:rsidR="002E6A88">
              <w:rPr>
                <w:rFonts w:ascii="Times New Roman" w:hAnsi="Times New Roman" w:cs="Times New Roman"/>
                <w:b/>
                <w:sz w:val="24"/>
                <w:szCs w:val="24"/>
              </w:rPr>
              <w:t xml:space="preserve"> </w:t>
            </w:r>
            <w:proofErr w:type="spellStart"/>
            <w:r w:rsidRPr="001619FF" w:rsidR="002E6A88">
              <w:rPr>
                <w:rFonts w:ascii="Times New Roman" w:hAnsi="Times New Roman" w:cs="Times New Roman"/>
                <w:b/>
                <w:sz w:val="24"/>
                <w:szCs w:val="24"/>
              </w:rPr>
              <w:t>туруктуулугу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6A46ED89"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10.0</w:t>
            </w:r>
          </w:p>
        </w:tc>
      </w:tr>
      <w:tr w:rsidRPr="001619FF" w:rsidR="001619FF" w:rsidTr="00063B3A" w14:paraId="7BCDBD74"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ECEC7C4" w14:textId="6022B9FE">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8.1 </w:t>
            </w:r>
            <w:proofErr w:type="spellStart"/>
            <w:r w:rsidRPr="001619FF" w:rsidR="002E6A88">
              <w:rPr>
                <w:rFonts w:ascii="Times New Roman" w:hAnsi="Times New Roman" w:cs="Times New Roman"/>
                <w:i/>
                <w:sz w:val="24"/>
                <w:szCs w:val="24"/>
              </w:rPr>
              <w:t>Келечектеги</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аракети</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үчүн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институционалдык</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даярдык</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2DD26732"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534EA39D" w14:textId="77777777">
        <w:trPr>
          <w:trHeight w:val="54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1EEA189C" w14:textId="0D13B928">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Субдолбоордо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иш-чаралар</w:t>
            </w:r>
            <w:proofErr w:type="spellEnd"/>
            <w:r w:rsidRPr="001619FF">
              <w:rPr>
                <w:rFonts w:ascii="Times New Roman" w:hAnsi="Times New Roman" w:cs="Times New Roman"/>
                <w:sz w:val="24"/>
                <w:szCs w:val="24"/>
              </w:rPr>
              <w:t xml:space="preserve"> АИФ </w:t>
            </w:r>
            <w:proofErr w:type="spellStart"/>
            <w:r w:rsidRPr="001619FF">
              <w:rPr>
                <w:rFonts w:ascii="Times New Roman" w:hAnsi="Times New Roman" w:cs="Times New Roman"/>
                <w:sz w:val="24"/>
                <w:szCs w:val="24"/>
              </w:rPr>
              <w:t>таасири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академиялык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жакшыртуу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бөлүгү</w:t>
            </w:r>
            <w:proofErr w:type="spellEnd"/>
            <w:r w:rsidRPr="001619FF">
              <w:rPr>
                <w:rFonts w:ascii="Times New Roman" w:hAnsi="Times New Roman" w:cs="Times New Roman"/>
                <w:sz w:val="24"/>
                <w:szCs w:val="24"/>
              </w:rPr>
              <w:t xml:space="preserve"> катары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улантылат</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15BEC9C1"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063B3A" w14:paraId="78E157E9" w14:textId="77777777">
        <w:trPr>
          <w:trHeight w:val="285"/>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0AE7A836" w14:textId="0F81F53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 xml:space="preserve">8.2 </w:t>
            </w:r>
            <w:proofErr w:type="spellStart"/>
            <w:r w:rsidRPr="001619FF" w:rsidR="002E6A88">
              <w:rPr>
                <w:rFonts w:ascii="Times New Roman" w:hAnsi="Times New Roman" w:cs="Times New Roman"/>
                <w:i/>
                <w:sz w:val="24"/>
                <w:szCs w:val="24"/>
              </w:rPr>
              <w:t>Туруктуулук</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стратегиясынын</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ачыктыгы</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жана</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ишке</w:t>
            </w:r>
            <w:proofErr w:type="spellEnd"/>
            <w:r w:rsidRPr="001619FF" w:rsidR="002E6A88">
              <w:rPr>
                <w:rFonts w:ascii="Times New Roman" w:hAnsi="Times New Roman" w:cs="Times New Roman"/>
                <w:i/>
                <w:sz w:val="24"/>
                <w:szCs w:val="24"/>
              </w:rPr>
              <w:t xml:space="preserve"> </w:t>
            </w:r>
            <w:proofErr w:type="spellStart"/>
            <w:r w:rsidRPr="001619FF" w:rsidR="002E6A88">
              <w:rPr>
                <w:rFonts w:ascii="Times New Roman" w:hAnsi="Times New Roman" w:cs="Times New Roman"/>
                <w:i/>
                <w:sz w:val="24"/>
                <w:szCs w:val="24"/>
              </w:rPr>
              <w:t>ашуусу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742CE1DA" w14:textId="77777777">
            <w:pPr>
              <w:spacing w:line="240" w:lineRule="auto"/>
              <w:ind w:left="27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063B3A" w14:paraId="38EA52D2" w14:textId="77777777">
        <w:trPr>
          <w:trHeight w:val="30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77F67F40" w14:textId="2DA6EE10">
            <w:pPr>
              <w:spacing w:line="240" w:lineRule="auto"/>
              <w:ind w:left="270"/>
              <w:jc w:val="both"/>
              <w:rPr>
                <w:rFonts w:ascii="Times New Roman" w:hAnsi="Times New Roman" w:cs="Times New Roman"/>
                <w:sz w:val="24"/>
                <w:szCs w:val="24"/>
              </w:rPr>
            </w:pPr>
            <w:proofErr w:type="spellStart"/>
            <w:r w:rsidRPr="001619FF">
              <w:rPr>
                <w:rFonts w:ascii="Times New Roman" w:hAnsi="Times New Roman" w:cs="Times New Roman"/>
                <w:sz w:val="24"/>
                <w:szCs w:val="24"/>
              </w:rPr>
              <w:t>Жалпысынан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туруктуулук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стратегиясы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канчалык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ачык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ашуучу</w:t>
            </w:r>
            <w:proofErr w:type="spellEnd"/>
            <w:r w:rsidRPr="001619FF">
              <w:rPr>
                <w:rFonts w:ascii="Times New Roman" w:hAnsi="Times New Roman" w:cs="Times New Roman"/>
                <w:sz w:val="24"/>
                <w:szCs w:val="24"/>
              </w:rPr>
              <w:t>?</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467CB2F6" w14:textId="77777777">
            <w:pPr>
              <w:spacing w:line="240" w:lineRule="auto"/>
              <w:ind w:left="27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EC3857" w:rsidTr="00063B3A" w14:paraId="302562B5" w14:textId="77777777">
        <w:trPr>
          <w:trHeight w:val="330"/>
        </w:trPr>
        <w:tc>
          <w:tcPr>
            <w:tcW w:w="8214"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2E6A88" w14:paraId="107818C2" w14:textId="5FC35AA0">
            <w:pPr>
              <w:spacing w:line="240" w:lineRule="auto"/>
              <w:ind w:left="270"/>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упайлардын</w:t>
            </w:r>
            <w:proofErr w:type="spellEnd"/>
            <w:r w:rsidRPr="001619FF">
              <w:rPr>
                <w:rFonts w:ascii="Times New Roman" w:hAnsi="Times New Roman" w:cs="Times New Roman"/>
                <w:b/>
                <w:sz w:val="24"/>
                <w:szCs w:val="24"/>
              </w:rPr>
              <w:t xml:space="preserve"> саны 100.00дөн</w:t>
            </w:r>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C3857" w:rsidP="00BA4D2C" w:rsidRDefault="00EC3857" w14:paraId="6A5A957A" w14:textId="77777777">
            <w:pPr>
              <w:spacing w:line="240" w:lineRule="auto"/>
              <w:ind w:left="270"/>
              <w:jc w:val="both"/>
              <w:rPr>
                <w:rFonts w:ascii="Times New Roman" w:hAnsi="Times New Roman" w:cs="Times New Roman"/>
                <w:b/>
                <w:sz w:val="24"/>
                <w:szCs w:val="24"/>
              </w:rPr>
            </w:pPr>
            <w:r w:rsidRPr="001619FF">
              <w:rPr>
                <w:rFonts w:ascii="Times New Roman" w:hAnsi="Times New Roman" w:cs="Times New Roman"/>
                <w:b/>
                <w:sz w:val="24"/>
                <w:szCs w:val="24"/>
              </w:rPr>
              <w:t xml:space="preserve">                                                                                                                                                      </w:t>
            </w:r>
          </w:p>
        </w:tc>
      </w:tr>
    </w:tbl>
    <w:p w:rsidRPr="001619FF" w:rsidR="00EC3857" w:rsidP="00EC3857" w:rsidRDefault="00EC3857" w14:paraId="2548771F" w14:textId="77777777">
      <w:pPr>
        <w:spacing w:line="240" w:lineRule="auto"/>
        <w:jc w:val="both"/>
        <w:rPr>
          <w:rFonts w:ascii="Times New Roman" w:hAnsi="Times New Roman" w:cs="Times New Roman"/>
          <w:sz w:val="24"/>
          <w:szCs w:val="24"/>
        </w:rPr>
      </w:pPr>
    </w:p>
    <w:p w:rsidRPr="001619FF" w:rsidR="00EC3857" w:rsidP="00EC3857" w:rsidRDefault="00EC3857" w14:paraId="680EB108" w14:textId="77777777">
      <w:pPr>
        <w:spacing w:line="240" w:lineRule="auto"/>
        <w:jc w:val="both"/>
        <w:rPr>
          <w:rFonts w:ascii="Times New Roman" w:hAnsi="Times New Roman" w:cs="Times New Roman"/>
          <w:b/>
          <w:sz w:val="24"/>
          <w:szCs w:val="24"/>
        </w:rPr>
      </w:pPr>
    </w:p>
    <w:p w:rsidRPr="003F0588" w:rsidR="00EC3857" w:rsidP="003F0588" w:rsidRDefault="002E6A88" w14:paraId="07B78FA1" w14:textId="41A7BD66">
      <w:pPr>
        <w:pStyle w:val="2"/>
      </w:pPr>
      <w:bookmarkStart w:name="_Toc202776977" w:id="53"/>
      <w:proofErr w:type="spellStart"/>
      <w:r w:rsidRPr="003F0588">
        <w:t>Тиркеме</w:t>
      </w:r>
      <w:proofErr w:type="spellEnd"/>
      <w:r w:rsidRPr="003F0588">
        <w:t xml:space="preserve"> 4: Толук </w:t>
      </w:r>
      <w:proofErr w:type="spellStart"/>
      <w:r w:rsidRPr="003F0588">
        <w:t>долбоордук</w:t>
      </w:r>
      <w:proofErr w:type="spellEnd"/>
      <w:r w:rsidRPr="003F0588">
        <w:t xml:space="preserve"> </w:t>
      </w:r>
      <w:proofErr w:type="spellStart"/>
      <w:r w:rsidRPr="003F0588">
        <w:t>сунушту</w:t>
      </w:r>
      <w:proofErr w:type="spellEnd"/>
      <w:r w:rsidRPr="003F0588">
        <w:t xml:space="preserve"> </w:t>
      </w:r>
      <w:proofErr w:type="spellStart"/>
      <w:r w:rsidRPr="003F0588">
        <w:t>баалоо</w:t>
      </w:r>
      <w:proofErr w:type="spellEnd"/>
      <w:r w:rsidRPr="003F0588">
        <w:t xml:space="preserve"> </w:t>
      </w:r>
      <w:proofErr w:type="spellStart"/>
      <w:r w:rsidRPr="003F0588">
        <w:t>формасы</w:t>
      </w:r>
      <w:bookmarkEnd w:id="53"/>
      <w:proofErr w:type="spellEnd"/>
      <w:r w:rsidRPr="003F0588" w:rsidR="00EC3857">
        <w:t xml:space="preserve"> </w:t>
      </w:r>
    </w:p>
    <w:p w:rsidRPr="001619FF" w:rsidR="00E77DCF" w:rsidP="006C028F" w:rsidRDefault="00E77DCF" w14:paraId="000005B6" w14:textId="77777777">
      <w:pPr>
        <w:spacing w:line="240" w:lineRule="auto"/>
        <w:ind w:right="820"/>
        <w:jc w:val="both"/>
        <w:rPr>
          <w:rFonts w:ascii="Times New Roman" w:hAnsi="Times New Roman" w:cs="Times New Roman"/>
          <w:b/>
          <w:sz w:val="24"/>
          <w:szCs w:val="24"/>
        </w:rPr>
      </w:pPr>
    </w:p>
    <w:p w:rsidRPr="001619FF" w:rsidR="00E77DCF" w:rsidP="00D74EA2" w:rsidRDefault="00D74EA2" w14:paraId="000005B7" w14:textId="5DE1586B">
      <w:pPr>
        <w:spacing w:line="240" w:lineRule="auto"/>
        <w:jc w:val="center"/>
        <w:rPr>
          <w:rFonts w:ascii="Times New Roman" w:hAnsi="Times New Roman" w:cs="Times New Roman"/>
          <w:b/>
          <w:sz w:val="24"/>
          <w:szCs w:val="24"/>
        </w:rPr>
      </w:pPr>
      <w:r w:rsidRPr="001619FF">
        <w:rPr>
          <w:rFonts w:ascii="Times New Roman" w:hAnsi="Times New Roman" w:cs="Times New Roman"/>
          <w:b/>
          <w:sz w:val="24"/>
          <w:szCs w:val="24"/>
        </w:rPr>
        <w:t xml:space="preserve">АИФ ТЕХНИКАЛЫК ТОПТУН ЭКСПЕРТТЕРИ ТАРАБЫНАН ДОЛБООРДУК СУНУШТУ БААЛОО </w:t>
      </w:r>
      <w:sdt>
        <w:sdtPr>
          <w:rPr>
            <w:rFonts w:ascii="Times New Roman" w:hAnsi="Times New Roman" w:cs="Times New Roman"/>
            <w:sz w:val="24"/>
            <w:szCs w:val="24"/>
          </w:rPr>
          <w:tag w:val="goog_rdk_147"/>
          <w:id w:val="-1537499863"/>
          <w:showingPlcHdr/>
        </w:sdtPr>
        <w:sdtEndPr/>
        <w:sdtContent>
          <w:r w:rsidRPr="001619FF" w:rsidR="00E606C1">
            <w:rPr>
              <w:rFonts w:ascii="Times New Roman" w:hAnsi="Times New Roman" w:cs="Times New Roman"/>
              <w:sz w:val="24"/>
              <w:szCs w:val="24"/>
            </w:rPr>
            <w:t xml:space="preserve">     </w:t>
          </w:r>
        </w:sdtContent>
      </w:sdt>
    </w:p>
    <w:p w:rsidRPr="001619FF" w:rsidR="00E77DCF" w:rsidP="006C028F" w:rsidRDefault="002229D7" w14:paraId="000005B8"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D74EA2" w:rsidP="00D74EA2" w:rsidRDefault="00D74EA2" w14:paraId="0639B510" w14:textId="0ED6F4DD">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С</w:t>
      </w:r>
      <w:r w:rsidRPr="001619FF" w:rsidR="00135DAD">
        <w:rPr>
          <w:rFonts w:ascii="Times New Roman" w:hAnsi="Times New Roman" w:cs="Times New Roman"/>
          <w:sz w:val="24"/>
          <w:szCs w:val="24"/>
        </w:rPr>
        <w:t>УБ</w:t>
      </w:r>
      <w:r w:rsidRPr="001619FF">
        <w:rPr>
          <w:rFonts w:ascii="Times New Roman" w:hAnsi="Times New Roman" w:cs="Times New Roman"/>
          <w:sz w:val="24"/>
          <w:szCs w:val="24"/>
        </w:rPr>
        <w:t>-</w:t>
      </w:r>
      <w:r w:rsidRPr="001619FF" w:rsidR="00135DAD">
        <w:rPr>
          <w:rFonts w:ascii="Times New Roman" w:hAnsi="Times New Roman" w:cs="Times New Roman"/>
          <w:sz w:val="24"/>
          <w:szCs w:val="24"/>
        </w:rPr>
        <w:t>ДОЛБООР</w:t>
      </w:r>
      <w:r w:rsidRPr="001619FF">
        <w:rPr>
          <w:rFonts w:ascii="Times New Roman" w:hAnsi="Times New Roman" w:cs="Times New Roman"/>
          <w:sz w:val="24"/>
          <w:szCs w:val="24"/>
        </w:rPr>
        <w:t xml:space="preserve"> </w:t>
      </w:r>
      <w:proofErr w:type="gramStart"/>
      <w:r w:rsidRPr="001619FF">
        <w:rPr>
          <w:rFonts w:ascii="Times New Roman" w:hAnsi="Times New Roman" w:cs="Times New Roman"/>
          <w:sz w:val="24"/>
          <w:szCs w:val="24"/>
        </w:rPr>
        <w:t xml:space="preserve">№:   </w:t>
      </w:r>
      <w:proofErr w:type="gramEnd"/>
      <w:r w:rsidRPr="001619FF">
        <w:rPr>
          <w:rFonts w:ascii="Times New Roman" w:hAnsi="Times New Roman" w:cs="Times New Roman"/>
          <w:sz w:val="24"/>
          <w:szCs w:val="24"/>
        </w:rPr>
        <w:t xml:space="preserve">    …........................................................</w:t>
      </w:r>
    </w:p>
    <w:p w:rsidRPr="001619FF" w:rsidR="00D74EA2" w:rsidP="00D74EA2" w:rsidRDefault="00D74EA2" w14:paraId="37E3876A" w14:textId="736ACD04">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СУБ-</w:t>
      </w:r>
      <w:r w:rsidRPr="001619FF" w:rsidR="00135DAD">
        <w:rPr>
          <w:rFonts w:ascii="Times New Roman" w:hAnsi="Times New Roman" w:cs="Times New Roman"/>
          <w:sz w:val="24"/>
          <w:szCs w:val="24"/>
        </w:rPr>
        <w:t>ДОЛБООРДУЕ</w:t>
      </w:r>
      <w:r w:rsidRPr="001619FF">
        <w:rPr>
          <w:rFonts w:ascii="Times New Roman" w:hAnsi="Times New Roman" w:cs="Times New Roman"/>
          <w:sz w:val="24"/>
          <w:szCs w:val="24"/>
        </w:rPr>
        <w:t xml:space="preserve"> </w:t>
      </w:r>
      <w:proofErr w:type="gramStart"/>
      <w:r w:rsidRPr="001619FF">
        <w:rPr>
          <w:rFonts w:ascii="Times New Roman" w:hAnsi="Times New Roman" w:cs="Times New Roman"/>
          <w:sz w:val="24"/>
          <w:szCs w:val="24"/>
        </w:rPr>
        <w:t>АТАЛЫШЫ</w:t>
      </w:r>
      <w:r w:rsidR="003F0588">
        <w:rPr>
          <w:rFonts w:ascii="Times New Roman" w:hAnsi="Times New Roman" w:cs="Times New Roman"/>
          <w:sz w:val="24"/>
          <w:szCs w:val="24"/>
        </w:rPr>
        <w:t>:</w:t>
      </w:r>
      <w:r w:rsidRPr="001619FF">
        <w:rPr>
          <w:rFonts w:ascii="Times New Roman" w:hAnsi="Times New Roman" w:cs="Times New Roman"/>
          <w:sz w:val="24"/>
          <w:szCs w:val="24"/>
        </w:rPr>
        <w:t xml:space="preserve">   </w:t>
      </w:r>
      <w:proofErr w:type="gramEnd"/>
      <w:r w:rsidRPr="001619FF">
        <w:rPr>
          <w:rFonts w:ascii="Times New Roman" w:hAnsi="Times New Roman" w:cs="Times New Roman"/>
          <w:sz w:val="24"/>
          <w:szCs w:val="24"/>
        </w:rPr>
        <w:t>….........................................................</w:t>
      </w:r>
    </w:p>
    <w:p w:rsidRPr="001619FF" w:rsidR="00D74EA2" w:rsidP="00D74EA2" w:rsidRDefault="00D74EA2" w14:paraId="4E4C6CCC" w14:textId="6C79D831">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ЖАЛПЫ БААЛАР МӨНДӨРҮ:</w:t>
      </w:r>
      <w:r w:rsidR="003F0588">
        <w:rPr>
          <w:rFonts w:ascii="Times New Roman" w:hAnsi="Times New Roman" w:cs="Times New Roman"/>
          <w:sz w:val="24"/>
          <w:szCs w:val="24"/>
        </w:rPr>
        <w:t xml:space="preserve"> </w:t>
      </w:r>
      <w:r w:rsidRPr="001619FF">
        <w:rPr>
          <w:rFonts w:ascii="Times New Roman" w:hAnsi="Times New Roman" w:cs="Times New Roman"/>
          <w:sz w:val="24"/>
          <w:szCs w:val="24"/>
        </w:rPr>
        <w:t>….........................................................</w:t>
      </w:r>
    </w:p>
    <w:p w:rsidRPr="001619FF" w:rsidR="00D74EA2" w:rsidP="00D74EA2" w:rsidRDefault="00D74EA2" w14:paraId="649EB212" w14:textId="6ADD551E">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БААЛООЧУ: .......................................................................................</w:t>
      </w:r>
    </w:p>
    <w:p w:rsidRPr="001619FF" w:rsidR="00D74EA2" w:rsidP="00D74EA2" w:rsidRDefault="00D74EA2" w14:paraId="37223F12"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Pr>
          <w:rFonts w:ascii="Times New Roman" w:hAnsi="Times New Roman" w:cs="Times New Roman"/>
          <w:sz w:val="24"/>
          <w:szCs w:val="24"/>
        </w:rPr>
        <w:t>Аты-жөнү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кызмат</w:t>
      </w:r>
      <w:proofErr w:type="spellEnd"/>
      <w:r w:rsidRPr="001619FF">
        <w:rPr>
          <w:rFonts w:ascii="Times New Roman" w:hAnsi="Times New Roman" w:cs="Times New Roman"/>
          <w:sz w:val="24"/>
          <w:szCs w:val="24"/>
        </w:rPr>
        <w:t xml:space="preserve"> орду, </w:t>
      </w:r>
      <w:proofErr w:type="spellStart"/>
      <w:r w:rsidRPr="001619FF">
        <w:rPr>
          <w:rFonts w:ascii="Times New Roman" w:hAnsi="Times New Roman" w:cs="Times New Roman"/>
          <w:sz w:val="24"/>
          <w:szCs w:val="24"/>
        </w:rPr>
        <w:t>мекеме</w:t>
      </w:r>
      <w:proofErr w:type="spellEnd"/>
      <w:r w:rsidRPr="001619FF">
        <w:rPr>
          <w:rFonts w:ascii="Times New Roman" w:hAnsi="Times New Roman" w:cs="Times New Roman"/>
          <w:sz w:val="24"/>
          <w:szCs w:val="24"/>
        </w:rPr>
        <w:t>)</w:t>
      </w:r>
    </w:p>
    <w:p w:rsidRPr="001619FF" w:rsidR="00D74EA2" w:rsidP="00D74EA2" w:rsidRDefault="00D74EA2" w14:paraId="37DA69E9" w14:textId="77777777">
      <w:pPr>
        <w:spacing w:line="240" w:lineRule="auto"/>
        <w:jc w:val="both"/>
        <w:rPr>
          <w:rFonts w:ascii="Times New Roman" w:hAnsi="Times New Roman" w:cs="Times New Roman"/>
          <w:sz w:val="24"/>
          <w:szCs w:val="24"/>
        </w:rPr>
      </w:pPr>
    </w:p>
    <w:p w:rsidRPr="001619FF" w:rsidR="00D74EA2" w:rsidP="00D74EA2" w:rsidRDefault="00D74EA2" w14:paraId="511DD75A" w14:textId="77777777">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Мобилдик</w:t>
      </w:r>
      <w:proofErr w:type="spellEnd"/>
      <w:r w:rsidRPr="001619FF">
        <w:rPr>
          <w:rFonts w:ascii="Times New Roman" w:hAnsi="Times New Roman" w:cs="Times New Roman"/>
          <w:sz w:val="24"/>
          <w:szCs w:val="24"/>
        </w:rPr>
        <w:t xml:space="preserve"> телефон </w:t>
      </w:r>
      <w:proofErr w:type="spellStart"/>
      <w:r w:rsidRPr="001619FF">
        <w:rPr>
          <w:rFonts w:ascii="Times New Roman" w:hAnsi="Times New Roman" w:cs="Times New Roman"/>
          <w:sz w:val="24"/>
          <w:szCs w:val="24"/>
        </w:rPr>
        <w:t>номери</w:t>
      </w:r>
      <w:proofErr w:type="spellEnd"/>
      <w:r w:rsidRPr="001619FF">
        <w:rPr>
          <w:rFonts w:ascii="Times New Roman" w:hAnsi="Times New Roman" w:cs="Times New Roman"/>
          <w:sz w:val="24"/>
          <w:szCs w:val="24"/>
        </w:rPr>
        <w:t>: ………………………...</w:t>
      </w:r>
    </w:p>
    <w:p w:rsidRPr="001619FF" w:rsidR="00D74EA2" w:rsidP="00D74EA2" w:rsidRDefault="00D74EA2" w14:paraId="00DB6B05" w14:textId="77777777">
      <w:pPr>
        <w:spacing w:line="240" w:lineRule="auto"/>
        <w:jc w:val="both"/>
        <w:rPr>
          <w:rFonts w:ascii="Times New Roman" w:hAnsi="Times New Roman" w:cs="Times New Roman"/>
          <w:sz w:val="24"/>
          <w:szCs w:val="24"/>
        </w:rPr>
      </w:pPr>
      <w:proofErr w:type="spellStart"/>
      <w:r w:rsidRPr="001619FF">
        <w:rPr>
          <w:rFonts w:ascii="Times New Roman" w:hAnsi="Times New Roman" w:cs="Times New Roman"/>
          <w:sz w:val="24"/>
          <w:szCs w:val="24"/>
        </w:rPr>
        <w:t>Электрондук</w:t>
      </w:r>
      <w:proofErr w:type="spellEnd"/>
      <w:r w:rsidRPr="001619FF">
        <w:rPr>
          <w:rFonts w:ascii="Times New Roman" w:hAnsi="Times New Roman" w:cs="Times New Roman"/>
          <w:sz w:val="24"/>
          <w:szCs w:val="24"/>
        </w:rPr>
        <w:t xml:space="preserve"> почта </w:t>
      </w:r>
      <w:proofErr w:type="spellStart"/>
      <w:r w:rsidRPr="001619FF">
        <w:rPr>
          <w:rFonts w:ascii="Times New Roman" w:hAnsi="Times New Roman" w:cs="Times New Roman"/>
          <w:sz w:val="24"/>
          <w:szCs w:val="24"/>
        </w:rPr>
        <w:t>дареги</w:t>
      </w:r>
      <w:proofErr w:type="spellEnd"/>
      <w:r w:rsidRPr="001619FF">
        <w:rPr>
          <w:rFonts w:ascii="Times New Roman" w:hAnsi="Times New Roman" w:cs="Times New Roman"/>
          <w:sz w:val="24"/>
          <w:szCs w:val="24"/>
        </w:rPr>
        <w:t>: …………………………</w:t>
      </w:r>
    </w:p>
    <w:p w:rsidRPr="001619FF" w:rsidR="00D74EA2" w:rsidP="00D74EA2" w:rsidRDefault="00D74EA2" w14:paraId="7CA551B0" w14:textId="77777777">
      <w:pPr>
        <w:spacing w:line="240" w:lineRule="auto"/>
        <w:jc w:val="both"/>
        <w:rPr>
          <w:rFonts w:ascii="Times New Roman" w:hAnsi="Times New Roman" w:cs="Times New Roman"/>
          <w:sz w:val="24"/>
          <w:szCs w:val="24"/>
        </w:rPr>
      </w:pPr>
    </w:p>
    <w:p w:rsidRPr="001619FF" w:rsidR="00D74EA2" w:rsidP="00D74EA2" w:rsidRDefault="00D74EA2" w14:paraId="5733DF70"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КОЛ </w:t>
      </w:r>
      <w:proofErr w:type="gramStart"/>
      <w:r w:rsidRPr="001619FF">
        <w:rPr>
          <w:rFonts w:ascii="Times New Roman" w:hAnsi="Times New Roman" w:cs="Times New Roman"/>
          <w:sz w:val="24"/>
          <w:szCs w:val="24"/>
        </w:rPr>
        <w:t>КОЮУ:…</w:t>
      </w:r>
      <w:proofErr w:type="gramEnd"/>
      <w:r w:rsidRPr="001619FF">
        <w:rPr>
          <w:rFonts w:ascii="Times New Roman" w:hAnsi="Times New Roman" w:cs="Times New Roman"/>
          <w:sz w:val="24"/>
          <w:szCs w:val="24"/>
        </w:rPr>
        <w:t>……………………</w:t>
      </w:r>
    </w:p>
    <w:p w:rsidRPr="001619FF" w:rsidR="00E77DCF" w:rsidP="00D74EA2" w:rsidRDefault="002229D7" w14:paraId="000005C7" w14:textId="412FB50C">
      <w:pPr>
        <w:spacing w:line="240" w:lineRule="auto"/>
        <w:jc w:val="both"/>
        <w:rPr>
          <w:rFonts w:ascii="Times New Roman" w:hAnsi="Times New Roman" w:cs="Times New Roman"/>
          <w:sz w:val="24"/>
          <w:szCs w:val="24"/>
        </w:rPr>
      </w:pPr>
      <w:r w:rsidRPr="001619FF">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Баалоочулар</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бул</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форманы</w:t>
      </w:r>
      <w:proofErr w:type="spellEnd"/>
      <w:r w:rsidRPr="001619FF" w:rsidR="00D74EA2">
        <w:rPr>
          <w:rFonts w:ascii="Times New Roman" w:hAnsi="Times New Roman" w:cs="Times New Roman"/>
          <w:i/>
          <w:sz w:val="24"/>
          <w:szCs w:val="24"/>
        </w:rPr>
        <w:t xml:space="preserve"> ТОЛУГУ МЕНЕН </w:t>
      </w:r>
      <w:proofErr w:type="spellStart"/>
      <w:r w:rsidRPr="001619FF" w:rsidR="00D74EA2">
        <w:rPr>
          <w:rFonts w:ascii="Times New Roman" w:hAnsi="Times New Roman" w:cs="Times New Roman"/>
          <w:i/>
          <w:sz w:val="24"/>
          <w:szCs w:val="24"/>
        </w:rPr>
        <w:t>толтуруусу</w:t>
      </w:r>
      <w:proofErr w:type="spellEnd"/>
      <w:r w:rsidRPr="001619FF" w:rsidR="00D74EA2">
        <w:rPr>
          <w:rFonts w:ascii="Times New Roman" w:hAnsi="Times New Roman" w:cs="Times New Roman"/>
          <w:i/>
          <w:sz w:val="24"/>
          <w:szCs w:val="24"/>
        </w:rPr>
        <w:t xml:space="preserve"> </w:t>
      </w:r>
      <w:proofErr w:type="gramStart"/>
      <w:r w:rsidRPr="001619FF" w:rsidR="00D74EA2">
        <w:rPr>
          <w:rFonts w:ascii="Times New Roman" w:hAnsi="Times New Roman" w:cs="Times New Roman"/>
          <w:i/>
          <w:sz w:val="24"/>
          <w:szCs w:val="24"/>
        </w:rPr>
        <w:t>зарыл.</w:t>
      </w:r>
      <w:r w:rsidRPr="001619FF">
        <w:rPr>
          <w:rFonts w:ascii="Times New Roman" w:hAnsi="Times New Roman" w:cs="Times New Roman"/>
          <w:i/>
          <w:sz w:val="24"/>
          <w:szCs w:val="24"/>
        </w:rPr>
        <w:t>.</w:t>
      </w:r>
      <w:proofErr w:type="gramEnd"/>
      <w:r w:rsidRPr="001619FF">
        <w:rPr>
          <w:rFonts w:ascii="Times New Roman" w:hAnsi="Times New Roman" w:cs="Times New Roman"/>
          <w:sz w:val="24"/>
          <w:szCs w:val="24"/>
        </w:rPr>
        <w:t xml:space="preserve">     </w:t>
      </w:r>
    </w:p>
    <w:p w:rsidRPr="001619FF" w:rsidR="00D558CB" w:rsidP="006C028F" w:rsidRDefault="00D558CB" w14:paraId="1799FE4A" w14:textId="77777777">
      <w:pPr>
        <w:spacing w:line="240" w:lineRule="auto"/>
        <w:jc w:val="center"/>
        <w:rPr>
          <w:rFonts w:ascii="Times New Roman" w:hAnsi="Times New Roman" w:cs="Times New Roman"/>
          <w:b/>
          <w:sz w:val="24"/>
          <w:szCs w:val="24"/>
        </w:rPr>
      </w:pPr>
    </w:p>
    <w:p w:rsidRPr="001619FF" w:rsidR="00E77DCF" w:rsidP="00D74EA2" w:rsidRDefault="00D74EA2" w14:paraId="000005CB" w14:textId="5DCD4801">
      <w:pPr>
        <w:spacing w:line="240" w:lineRule="auto"/>
        <w:jc w:val="center"/>
        <w:rPr>
          <w:rFonts w:ascii="Times New Roman" w:hAnsi="Times New Roman" w:cs="Times New Roman"/>
          <w:b/>
          <w:sz w:val="24"/>
          <w:szCs w:val="24"/>
        </w:rPr>
      </w:pPr>
      <w:r w:rsidRPr="001619FF">
        <w:rPr>
          <w:rFonts w:ascii="Times New Roman" w:hAnsi="Times New Roman" w:cs="Times New Roman"/>
          <w:b/>
          <w:sz w:val="24"/>
          <w:szCs w:val="24"/>
        </w:rPr>
        <w:t>БААЛОО УПАЙЛАРЫН БӨЛҮШТҮРҮҮ БОЮНЧА КЫСКАЧА ТАБЛИЦА</w:t>
      </w:r>
    </w:p>
    <w:p w:rsidRPr="001619FF" w:rsidR="00D74EA2" w:rsidP="006C028F" w:rsidRDefault="00D74EA2" w14:paraId="2782BE5A" w14:textId="77777777">
      <w:pPr>
        <w:spacing w:line="240" w:lineRule="auto"/>
        <w:jc w:val="both"/>
        <w:rPr>
          <w:rFonts w:ascii="Times New Roman" w:hAnsi="Times New Roman" w:cs="Times New Roman"/>
          <w:b/>
          <w:sz w:val="24"/>
          <w:szCs w:val="24"/>
        </w:rPr>
      </w:pPr>
    </w:p>
    <w:p w:rsidRPr="001619FF" w:rsidR="00E77DCF" w:rsidP="006C028F" w:rsidRDefault="00D74EA2" w14:paraId="000005CD" w14:textId="7BD39964">
      <w:pPr>
        <w:spacing w:line="240" w:lineRule="auto"/>
        <w:jc w:val="both"/>
        <w:rPr>
          <w:rFonts w:ascii="Times New Roman" w:hAnsi="Times New Roman" w:cs="Times New Roman"/>
          <w:sz w:val="24"/>
          <w:szCs w:val="24"/>
        </w:rPr>
      </w:pPr>
      <w:r w:rsidRPr="001619FF">
        <w:rPr>
          <w:rFonts w:ascii="Times New Roman" w:hAnsi="Times New Roman" w:cs="Times New Roman"/>
          <w:i/>
          <w:sz w:val="24"/>
          <w:szCs w:val="24"/>
        </w:rPr>
        <w:t>[</w:t>
      </w:r>
      <w:proofErr w:type="spellStart"/>
      <w:r w:rsidRPr="001619FF">
        <w:rPr>
          <w:rFonts w:ascii="Times New Roman" w:hAnsi="Times New Roman" w:cs="Times New Roman"/>
          <w:i/>
          <w:sz w:val="24"/>
          <w:szCs w:val="24"/>
        </w:rPr>
        <w:t>Эскертүү</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Төмөндө</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көрсөтүлгөн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бардык</w:t>
      </w:r>
      <w:proofErr w:type="spellEnd"/>
      <w:r w:rsidRPr="001619FF">
        <w:rPr>
          <w:rFonts w:ascii="Times New Roman" w:hAnsi="Times New Roman" w:cs="Times New Roman"/>
          <w:i/>
          <w:sz w:val="24"/>
          <w:szCs w:val="24"/>
        </w:rPr>
        <w:t xml:space="preserve"> </w:t>
      </w:r>
      <w:proofErr w:type="spellStart"/>
      <w:r w:rsidRPr="001619FF" w:rsidR="0071224C">
        <w:rPr>
          <w:rFonts w:ascii="Times New Roman" w:hAnsi="Times New Roman" w:cs="Times New Roman"/>
          <w:i/>
          <w:sz w:val="24"/>
          <w:szCs w:val="24"/>
        </w:rPr>
        <w:t>суб</w:t>
      </w:r>
      <w:r w:rsidRPr="001619FF">
        <w:rPr>
          <w:rFonts w:ascii="Times New Roman" w:hAnsi="Times New Roman" w:cs="Times New Roman"/>
          <w:i/>
          <w:sz w:val="24"/>
          <w:szCs w:val="24"/>
        </w:rPr>
        <w:t>критерийлер</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жеке-жеке</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бааланат</w:t>
      </w:r>
      <w:proofErr w:type="spellEnd"/>
      <w:r w:rsidRPr="001619FF">
        <w:rPr>
          <w:rFonts w:ascii="Times New Roman" w:hAnsi="Times New Roman" w:cs="Times New Roman"/>
          <w:i/>
          <w:sz w:val="24"/>
          <w:szCs w:val="24"/>
        </w:rPr>
        <w:t xml:space="preserve">. Эгер </w:t>
      </w:r>
      <w:proofErr w:type="spellStart"/>
      <w:r w:rsidRPr="001619FF">
        <w:rPr>
          <w:rFonts w:ascii="Times New Roman" w:hAnsi="Times New Roman" w:cs="Times New Roman"/>
          <w:i/>
          <w:sz w:val="24"/>
          <w:szCs w:val="24"/>
        </w:rPr>
        <w:t>кандайдыр</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бир</w:t>
      </w:r>
      <w:proofErr w:type="spellEnd"/>
      <w:r w:rsidRPr="001619FF">
        <w:rPr>
          <w:rFonts w:ascii="Times New Roman" w:hAnsi="Times New Roman" w:cs="Times New Roman"/>
          <w:i/>
          <w:sz w:val="24"/>
          <w:szCs w:val="24"/>
        </w:rPr>
        <w:t xml:space="preserve"> </w:t>
      </w:r>
      <w:proofErr w:type="spellStart"/>
      <w:r w:rsidRPr="001619FF" w:rsidR="0071224C">
        <w:rPr>
          <w:rFonts w:ascii="Times New Roman" w:hAnsi="Times New Roman" w:cs="Times New Roman"/>
          <w:i/>
          <w:sz w:val="24"/>
          <w:szCs w:val="24"/>
        </w:rPr>
        <w:t>суб</w:t>
      </w:r>
      <w:r w:rsidRPr="001619FF">
        <w:rPr>
          <w:rFonts w:ascii="Times New Roman" w:hAnsi="Times New Roman" w:cs="Times New Roman"/>
          <w:i/>
          <w:sz w:val="24"/>
          <w:szCs w:val="24"/>
        </w:rPr>
        <w:t>критерий</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бааланбаса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баа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толук</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эмес</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деп</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эсептелет</w:t>
      </w:r>
      <w:proofErr w:type="spellEnd"/>
      <w:r w:rsidRPr="001619FF">
        <w:rPr>
          <w:rFonts w:ascii="Times New Roman" w:hAnsi="Times New Roman" w:cs="Times New Roman"/>
          <w:i/>
          <w:sz w:val="24"/>
          <w:szCs w:val="24"/>
        </w:rPr>
        <w:t xml:space="preserve">. Ар </w:t>
      </w:r>
      <w:proofErr w:type="spellStart"/>
      <w:r w:rsidRPr="001619FF">
        <w:rPr>
          <w:rFonts w:ascii="Times New Roman" w:hAnsi="Times New Roman" w:cs="Times New Roman"/>
          <w:i/>
          <w:sz w:val="24"/>
          <w:szCs w:val="24"/>
        </w:rPr>
        <w:t>бир</w:t>
      </w:r>
      <w:proofErr w:type="spellEnd"/>
      <w:r w:rsidRPr="001619FF">
        <w:rPr>
          <w:rFonts w:ascii="Times New Roman" w:hAnsi="Times New Roman" w:cs="Times New Roman"/>
          <w:i/>
          <w:sz w:val="24"/>
          <w:szCs w:val="24"/>
        </w:rPr>
        <w:t xml:space="preserve"> пункт </w:t>
      </w:r>
      <w:proofErr w:type="spellStart"/>
      <w:r w:rsidRPr="001619FF">
        <w:rPr>
          <w:rFonts w:ascii="Times New Roman" w:hAnsi="Times New Roman" w:cs="Times New Roman"/>
          <w:i/>
          <w:sz w:val="24"/>
          <w:szCs w:val="24"/>
        </w:rPr>
        <w:t>боюнча</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упайларды</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ондук</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тактык</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менен</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берүүнү</w:t>
      </w:r>
      <w:proofErr w:type="spellEnd"/>
      <w:r w:rsidRPr="001619FF">
        <w:rPr>
          <w:rFonts w:ascii="Times New Roman" w:hAnsi="Times New Roman" w:cs="Times New Roman"/>
          <w:i/>
          <w:sz w:val="24"/>
          <w:szCs w:val="24"/>
        </w:rPr>
        <w:t xml:space="preserve"> </w:t>
      </w:r>
      <w:proofErr w:type="spellStart"/>
      <w:r w:rsidRPr="001619FF">
        <w:rPr>
          <w:rFonts w:ascii="Times New Roman" w:hAnsi="Times New Roman" w:cs="Times New Roman"/>
          <w:i/>
          <w:sz w:val="24"/>
          <w:szCs w:val="24"/>
        </w:rPr>
        <w:t>суранабыз</w:t>
      </w:r>
      <w:proofErr w:type="spellEnd"/>
      <w:r w:rsidRPr="001619FF">
        <w:rPr>
          <w:rFonts w:ascii="Times New Roman" w:hAnsi="Times New Roman" w:cs="Times New Roman"/>
          <w:i/>
          <w:sz w:val="24"/>
          <w:szCs w:val="24"/>
        </w:rPr>
        <w:t>.]</w:t>
      </w:r>
      <w:r w:rsidRPr="001619FF" w:rsidR="002229D7">
        <w:rPr>
          <w:rFonts w:ascii="Times New Roman" w:hAnsi="Times New Roman" w:cs="Times New Roman"/>
          <w:sz w:val="24"/>
          <w:szCs w:val="24"/>
        </w:rPr>
        <w:t xml:space="preserve"> </w:t>
      </w:r>
    </w:p>
    <w:tbl>
      <w:tblPr>
        <w:tblStyle w:val="200"/>
        <w:tblW w:w="9685" w:type="dxa"/>
        <w:tblBorders>
          <w:top w:val="nil"/>
          <w:left w:val="nil"/>
          <w:bottom w:val="nil"/>
          <w:right w:val="nil"/>
          <w:insideH w:val="nil"/>
          <w:insideV w:val="nil"/>
        </w:tblBorders>
        <w:tblLayout w:type="fixed"/>
        <w:tblLook w:val="0600" w:firstRow="0" w:lastRow="0" w:firstColumn="0" w:lastColumn="0" w:noHBand="1" w:noVBand="1"/>
      </w:tblPr>
      <w:tblGrid>
        <w:gridCol w:w="8072"/>
        <w:gridCol w:w="1613"/>
      </w:tblGrid>
      <w:tr w:rsidRPr="001619FF" w:rsidR="001619FF" w:rsidTr="00962D8A" w14:paraId="438F8EBA" w14:textId="77777777">
        <w:trPr>
          <w:trHeight w:val="525"/>
        </w:trPr>
        <w:tc>
          <w:tcPr>
            <w:tcW w:w="807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D74EA2" w14:paraId="000005CE" w14:textId="031B94AC">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БААЛОО КРИТЕРИЙЛЕРИ</w:t>
            </w:r>
          </w:p>
        </w:tc>
        <w:tc>
          <w:tcPr>
            <w:tcW w:w="1613"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D74EA2" w14:paraId="000005CF" w14:textId="62EDCDA7">
            <w:pPr>
              <w:spacing w:line="240" w:lineRule="auto"/>
              <w:ind w:left="100"/>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упайлар</w:t>
            </w:r>
            <w:proofErr w:type="spellEnd"/>
          </w:p>
        </w:tc>
      </w:tr>
      <w:tr w:rsidRPr="001619FF" w:rsidR="001619FF" w:rsidTr="00962D8A" w14:paraId="7563504E"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0" w14:textId="57258008">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1. </w:t>
            </w:r>
            <w:proofErr w:type="spellStart"/>
            <w:r w:rsidRPr="001619FF" w:rsidR="00D74EA2">
              <w:rPr>
                <w:rFonts w:ascii="Times New Roman" w:hAnsi="Times New Roman" w:cs="Times New Roman"/>
                <w:b/>
                <w:sz w:val="24"/>
                <w:szCs w:val="24"/>
              </w:rPr>
              <w:t>Стратегиялык</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анализдин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жана</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сунуштардын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сапаты</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менен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тактыгы</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1"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20.0</w:t>
            </w:r>
          </w:p>
        </w:tc>
      </w:tr>
      <w:tr w:rsidRPr="001619FF" w:rsidR="001619FF" w:rsidTr="00962D8A" w14:paraId="7E0CBF43"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2" w14:textId="0193782B">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1.1 </w:t>
            </w:r>
            <w:proofErr w:type="spellStart"/>
            <w:r w:rsidRPr="001619FF" w:rsidR="00D74EA2">
              <w:rPr>
                <w:rFonts w:ascii="Times New Roman" w:hAnsi="Times New Roman" w:cs="Times New Roman"/>
                <w:i/>
                <w:sz w:val="24"/>
                <w:szCs w:val="24"/>
              </w:rPr>
              <w:t>Стратегиялык</w:t>
            </w:r>
            <w:proofErr w:type="spellEnd"/>
            <w:r w:rsidRPr="001619FF" w:rsidR="00D74EA2">
              <w:rPr>
                <w:rFonts w:ascii="Times New Roman" w:hAnsi="Times New Roman" w:cs="Times New Roman"/>
                <w:i/>
                <w:sz w:val="24"/>
                <w:szCs w:val="24"/>
              </w:rPr>
              <w:t xml:space="preserve"> анализ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баштапкы</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маалыматтар</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3"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4A126227"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4" w14:textId="0CAE29C5">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1.2 </w:t>
            </w:r>
            <w:proofErr w:type="spellStart"/>
            <w:r w:rsidRPr="001619FF" w:rsidR="00D74EA2">
              <w:rPr>
                <w:rFonts w:ascii="Times New Roman" w:hAnsi="Times New Roman" w:cs="Times New Roman"/>
                <w:i/>
                <w:sz w:val="24"/>
                <w:szCs w:val="24"/>
              </w:rPr>
              <w:t>Максаттар</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күтүлүп</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жаткан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жыйынтыктар</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5"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3E4C52E7"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6" w14:textId="6BE3D665">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1.3 </w:t>
            </w:r>
            <w:proofErr w:type="spellStart"/>
            <w:r w:rsidRPr="001619FF" w:rsidR="00D74EA2">
              <w:rPr>
                <w:rFonts w:ascii="Times New Roman" w:hAnsi="Times New Roman" w:cs="Times New Roman"/>
                <w:i/>
                <w:sz w:val="24"/>
                <w:szCs w:val="24"/>
              </w:rPr>
              <w:t>Сунуштун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түзүлүшү</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7"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11152E81"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8" w14:textId="72E6CCB1">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1.4 </w:t>
            </w:r>
            <w:proofErr w:type="spellStart"/>
            <w:r w:rsidRPr="001619FF" w:rsidR="00D74EA2">
              <w:rPr>
                <w:rFonts w:ascii="Times New Roman" w:hAnsi="Times New Roman" w:cs="Times New Roman"/>
                <w:i/>
                <w:sz w:val="24"/>
                <w:szCs w:val="24"/>
              </w:rPr>
              <w:t>Инновациянын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өзгөчөлүгү</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өнөктөштүк</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механизми</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9"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74A5C262"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A" w14:textId="1212D2EF">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2. </w:t>
            </w:r>
            <w:r w:rsidRPr="001619FF" w:rsidR="00D74EA2">
              <w:rPr>
                <w:rFonts w:ascii="Times New Roman" w:hAnsi="Times New Roman" w:cs="Times New Roman"/>
                <w:b/>
                <w:sz w:val="24"/>
                <w:szCs w:val="24"/>
              </w:rPr>
              <w:t xml:space="preserve">Мониторинг </w:t>
            </w:r>
            <w:proofErr w:type="spellStart"/>
            <w:r w:rsidRPr="001619FF" w:rsidR="00D74EA2">
              <w:rPr>
                <w:rFonts w:ascii="Times New Roman" w:hAnsi="Times New Roman" w:cs="Times New Roman"/>
                <w:b/>
                <w:sz w:val="24"/>
                <w:szCs w:val="24"/>
              </w:rPr>
              <w:t>жана</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баалоо</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механизмдеринин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сапаты</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жана</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тактыгы</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ошондой</w:t>
            </w:r>
            <w:proofErr w:type="spellEnd"/>
            <w:r w:rsidRPr="001619FF" w:rsidR="00D74EA2">
              <w:rPr>
                <w:rFonts w:ascii="Times New Roman" w:hAnsi="Times New Roman" w:cs="Times New Roman"/>
                <w:b/>
                <w:sz w:val="24"/>
                <w:szCs w:val="24"/>
              </w:rPr>
              <w:t xml:space="preserve"> эле </w:t>
            </w:r>
            <w:proofErr w:type="spellStart"/>
            <w:r w:rsidRPr="001619FF" w:rsidR="00D74EA2">
              <w:rPr>
                <w:rFonts w:ascii="Times New Roman" w:hAnsi="Times New Roman" w:cs="Times New Roman"/>
                <w:b/>
                <w:sz w:val="24"/>
                <w:szCs w:val="24"/>
              </w:rPr>
              <w:t>натыйжалуулук</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көрсөткүчтөрү</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B"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10.0</w:t>
            </w:r>
          </w:p>
        </w:tc>
      </w:tr>
      <w:tr w:rsidRPr="001619FF" w:rsidR="001619FF" w:rsidTr="00962D8A" w14:paraId="161F1A4C"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C" w14:textId="32A6DE8C">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2.1 </w:t>
            </w:r>
            <w:r w:rsidRPr="001619FF" w:rsidR="00D74EA2">
              <w:rPr>
                <w:rFonts w:ascii="Times New Roman" w:hAnsi="Times New Roman" w:cs="Times New Roman"/>
                <w:i/>
                <w:sz w:val="24"/>
                <w:szCs w:val="24"/>
              </w:rPr>
              <w:t xml:space="preserve">Мониторинг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баалоонун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уюштурулушу</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D"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42409047"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E" w14:textId="2D2ECBF1">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2.2 </w:t>
            </w:r>
            <w:proofErr w:type="spellStart"/>
            <w:r w:rsidRPr="001619FF" w:rsidR="00D74EA2">
              <w:rPr>
                <w:rFonts w:ascii="Times New Roman" w:hAnsi="Times New Roman" w:cs="Times New Roman"/>
                <w:i/>
                <w:sz w:val="24"/>
                <w:szCs w:val="24"/>
              </w:rPr>
              <w:t>Натыйжалуулук</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көрсөткүчтөрү</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DF"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41EBD640"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E0" w14:textId="5674C3BE">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3. </w:t>
            </w:r>
            <w:proofErr w:type="spellStart"/>
            <w:r w:rsidRPr="001619FF" w:rsidR="00D74EA2">
              <w:rPr>
                <w:rFonts w:ascii="Times New Roman" w:hAnsi="Times New Roman" w:cs="Times New Roman"/>
                <w:b/>
                <w:sz w:val="24"/>
                <w:szCs w:val="24"/>
              </w:rPr>
              <w:t>Өлкө</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үчүн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актуалдуулугу</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жана</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пайдасы</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E1"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20.0</w:t>
            </w:r>
          </w:p>
        </w:tc>
      </w:tr>
      <w:tr w:rsidRPr="001619FF" w:rsidR="001619FF" w:rsidTr="00962D8A" w14:paraId="0F8722A7" w14:textId="77777777">
        <w:trPr>
          <w:trHeight w:val="285"/>
        </w:trPr>
        <w:tc>
          <w:tcPr>
            <w:tcW w:w="807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E2" w14:textId="7E02056F">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3.1 </w:t>
            </w:r>
            <w:proofErr w:type="spellStart"/>
            <w:r w:rsidRPr="001619FF" w:rsidR="00D74EA2">
              <w:rPr>
                <w:rFonts w:ascii="Times New Roman" w:hAnsi="Times New Roman" w:cs="Times New Roman"/>
                <w:i/>
                <w:sz w:val="24"/>
                <w:szCs w:val="24"/>
              </w:rPr>
              <w:t>Жогорку</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билим</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берүү</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АИФ </w:t>
            </w:r>
            <w:proofErr w:type="spellStart"/>
            <w:r w:rsidRPr="001619FF" w:rsidR="00D74EA2">
              <w:rPr>
                <w:rFonts w:ascii="Times New Roman" w:hAnsi="Times New Roman" w:cs="Times New Roman"/>
                <w:i/>
                <w:sz w:val="24"/>
                <w:szCs w:val="24"/>
              </w:rPr>
              <w:t>максаттарына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шайкештиги</w:t>
            </w:r>
            <w:proofErr w:type="spellEnd"/>
          </w:p>
        </w:tc>
        <w:tc>
          <w:tcPr>
            <w:tcW w:w="1613" w:type="dxa"/>
            <w:tcBorders>
              <w:top w:val="nil"/>
              <w:left w:val="nil"/>
              <w:bottom w:val="single" w:color="000000" w:sz="6" w:space="0"/>
              <w:right w:val="single" w:color="000000" w:sz="6" w:space="0"/>
            </w:tcBorders>
            <w:tcMar>
              <w:top w:w="0" w:type="dxa"/>
              <w:left w:w="100" w:type="dxa"/>
              <w:bottom w:w="0" w:type="dxa"/>
              <w:right w:w="100" w:type="dxa"/>
            </w:tcMar>
          </w:tcPr>
          <w:p w:rsidRPr="001619FF" w:rsidR="00E77DCF" w:rsidP="006C028F" w:rsidRDefault="002229D7" w14:paraId="000005E3"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10.0</w:t>
            </w:r>
          </w:p>
        </w:tc>
      </w:tr>
      <w:tr w:rsidRPr="001619FF" w:rsidR="001619FF" w:rsidTr="00962D8A" w14:paraId="4E492C7F"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4" w14:textId="0552C60B">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3.2 </w:t>
            </w:r>
            <w:r w:rsidRPr="001619FF" w:rsidR="00D74EA2">
              <w:rPr>
                <w:rFonts w:ascii="Times New Roman" w:hAnsi="Times New Roman" w:cs="Times New Roman"/>
                <w:i/>
                <w:sz w:val="24"/>
                <w:szCs w:val="24"/>
              </w:rPr>
              <w:t xml:space="preserve">Институт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өлкө</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үчүн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пайдасы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5"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10.0</w:t>
            </w:r>
          </w:p>
        </w:tc>
      </w:tr>
      <w:tr w:rsidRPr="001619FF" w:rsidR="001619FF" w:rsidTr="00962D8A" w14:paraId="683CD715"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6" w14:textId="6F10D8F5">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4. </w:t>
            </w:r>
            <w:proofErr w:type="spellStart"/>
            <w:r w:rsidRPr="001619FF" w:rsidR="00D74EA2">
              <w:rPr>
                <w:rFonts w:ascii="Times New Roman" w:hAnsi="Times New Roman" w:cs="Times New Roman"/>
                <w:b/>
                <w:sz w:val="24"/>
                <w:szCs w:val="24"/>
              </w:rPr>
              <w:t>Иш-чаралардын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сапаты</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жана</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актуалдуулугу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7"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20.0</w:t>
            </w:r>
          </w:p>
        </w:tc>
      </w:tr>
      <w:tr w:rsidRPr="001619FF" w:rsidR="001619FF" w:rsidTr="00962D8A" w14:paraId="01141D65"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8" w14:textId="4194EB1C">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4.1 </w:t>
            </w:r>
            <w:proofErr w:type="spellStart"/>
            <w:r w:rsidRPr="001619FF" w:rsidR="00D74EA2">
              <w:rPr>
                <w:rFonts w:ascii="Times New Roman" w:hAnsi="Times New Roman" w:cs="Times New Roman"/>
                <w:i/>
                <w:sz w:val="24"/>
                <w:szCs w:val="24"/>
              </w:rPr>
              <w:t>Сунушталган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иш-чаралардын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тактыгы</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зарылчылыгы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9"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7BB85A38"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A" w14:textId="6A3D1685">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4.2 </w:t>
            </w:r>
            <w:proofErr w:type="spellStart"/>
            <w:r w:rsidRPr="001619FF" w:rsidR="00D74EA2">
              <w:rPr>
                <w:rFonts w:ascii="Times New Roman" w:hAnsi="Times New Roman" w:cs="Times New Roman"/>
                <w:i/>
                <w:sz w:val="24"/>
                <w:szCs w:val="24"/>
              </w:rPr>
              <w:t>Иш-чаралардын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максаттарга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СЭСке</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шайкештиги</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B"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6A6A0ED4"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C" w14:textId="0F6079EF">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4.3 </w:t>
            </w:r>
            <w:proofErr w:type="spellStart"/>
            <w:r w:rsidRPr="001619FF" w:rsidR="00D74EA2">
              <w:rPr>
                <w:rFonts w:ascii="Times New Roman" w:hAnsi="Times New Roman" w:cs="Times New Roman"/>
                <w:i/>
                <w:sz w:val="24"/>
                <w:szCs w:val="24"/>
              </w:rPr>
              <w:t>Иш-чаралар</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үчүн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бюджеттин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туруктуулугу</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зарылчылыгы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D"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10.0</w:t>
            </w:r>
          </w:p>
        </w:tc>
      </w:tr>
      <w:tr w:rsidRPr="001619FF" w:rsidR="001619FF" w:rsidTr="00962D8A" w14:paraId="01C7C365"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E" w14:textId="3FA4B1AC">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5. </w:t>
            </w:r>
            <w:proofErr w:type="spellStart"/>
            <w:r w:rsidRPr="001619FF" w:rsidR="00D74EA2">
              <w:rPr>
                <w:rFonts w:ascii="Times New Roman" w:hAnsi="Times New Roman" w:cs="Times New Roman"/>
                <w:b/>
                <w:sz w:val="24"/>
                <w:szCs w:val="24"/>
              </w:rPr>
              <w:t>Башкаруу</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планынын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сапаты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EF"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10.0</w:t>
            </w:r>
          </w:p>
        </w:tc>
      </w:tr>
      <w:tr w:rsidRPr="001619FF" w:rsidR="001619FF" w:rsidTr="00962D8A" w14:paraId="679FAE24"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0" w14:textId="42101A51">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5.1 </w:t>
            </w:r>
            <w:r w:rsidRPr="001619FF" w:rsidR="00D74EA2">
              <w:rPr>
                <w:rFonts w:ascii="Times New Roman" w:hAnsi="Times New Roman" w:cs="Times New Roman"/>
                <w:i/>
                <w:sz w:val="24"/>
                <w:szCs w:val="24"/>
              </w:rPr>
              <w:t xml:space="preserve">Реализация </w:t>
            </w:r>
            <w:proofErr w:type="spellStart"/>
            <w:r w:rsidRPr="001619FF" w:rsidR="00D74EA2">
              <w:rPr>
                <w:rFonts w:ascii="Times New Roman" w:hAnsi="Times New Roman" w:cs="Times New Roman"/>
                <w:i/>
                <w:sz w:val="24"/>
                <w:szCs w:val="24"/>
              </w:rPr>
              <w:t>механизмдеринин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сапаты</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туруктуулугу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1"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73E87A9C"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2" w14:textId="661C286A">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5.2 </w:t>
            </w:r>
            <w:proofErr w:type="spellStart"/>
            <w:r w:rsidRPr="001619FF" w:rsidR="00D74EA2">
              <w:rPr>
                <w:rFonts w:ascii="Times New Roman" w:hAnsi="Times New Roman" w:cs="Times New Roman"/>
                <w:i/>
                <w:sz w:val="24"/>
                <w:szCs w:val="24"/>
              </w:rPr>
              <w:t>Сатып</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алуулар</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планынын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даярдыгы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3"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38B4BA38"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4" w14:textId="299A76D0">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6. </w:t>
            </w:r>
            <w:proofErr w:type="spellStart"/>
            <w:r w:rsidRPr="001619FF" w:rsidR="00D74EA2">
              <w:rPr>
                <w:rFonts w:ascii="Times New Roman" w:hAnsi="Times New Roman" w:cs="Times New Roman"/>
                <w:b/>
                <w:sz w:val="24"/>
                <w:szCs w:val="24"/>
              </w:rPr>
              <w:t>Институционалдык</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милдеттенмелер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5"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5.0</w:t>
            </w:r>
          </w:p>
        </w:tc>
      </w:tr>
      <w:tr w:rsidRPr="001619FF" w:rsidR="001619FF" w:rsidTr="00962D8A" w14:paraId="0858C074"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6" w14:textId="690C168D">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6.1 </w:t>
            </w:r>
            <w:proofErr w:type="spellStart"/>
            <w:r w:rsidRPr="001619FF" w:rsidR="00D74EA2">
              <w:rPr>
                <w:rFonts w:ascii="Times New Roman" w:hAnsi="Times New Roman" w:cs="Times New Roman"/>
                <w:i/>
                <w:sz w:val="24"/>
                <w:szCs w:val="24"/>
              </w:rPr>
              <w:t>Институционалдык</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берилгендик</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жана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катышуу</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7"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4FDBC7E7"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8" w14:textId="73BB93F3">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7. </w:t>
            </w:r>
            <w:proofErr w:type="spellStart"/>
            <w:r w:rsidRPr="001619FF" w:rsidR="00D74EA2">
              <w:rPr>
                <w:rFonts w:ascii="Times New Roman" w:hAnsi="Times New Roman" w:cs="Times New Roman"/>
                <w:b/>
                <w:sz w:val="24"/>
                <w:szCs w:val="24"/>
              </w:rPr>
              <w:t>Таасирдин</w:t>
            </w:r>
            <w:proofErr w:type="spellEnd"/>
            <w:r w:rsidRPr="001619FF" w:rsidR="00D74EA2">
              <w:rPr>
                <w:rFonts w:ascii="Times New Roman" w:hAnsi="Times New Roman" w:cs="Times New Roman"/>
                <w:b/>
                <w:sz w:val="24"/>
                <w:szCs w:val="24"/>
              </w:rPr>
              <w:t xml:space="preserve"> так </w:t>
            </w:r>
            <w:proofErr w:type="spellStart"/>
            <w:r w:rsidRPr="001619FF" w:rsidR="00D74EA2">
              <w:rPr>
                <w:rFonts w:ascii="Times New Roman" w:hAnsi="Times New Roman" w:cs="Times New Roman"/>
                <w:b/>
                <w:sz w:val="24"/>
                <w:szCs w:val="24"/>
              </w:rPr>
              <w:t>анализи</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9"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5.0</w:t>
            </w:r>
          </w:p>
        </w:tc>
      </w:tr>
      <w:tr w:rsidRPr="001619FF" w:rsidR="001619FF" w:rsidTr="00962D8A" w14:paraId="3D90D7BD"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A" w14:textId="577BC9C1">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7.1 </w:t>
            </w:r>
            <w:proofErr w:type="spellStart"/>
            <w:r w:rsidRPr="001619FF" w:rsidR="00D74EA2">
              <w:rPr>
                <w:rFonts w:ascii="Times New Roman" w:hAnsi="Times New Roman" w:cs="Times New Roman"/>
                <w:i/>
                <w:sz w:val="24"/>
                <w:szCs w:val="24"/>
              </w:rPr>
              <w:t>Таасирди</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талдоо</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B"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78B139EF"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C" w14:textId="4132415E">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 xml:space="preserve">8. </w:t>
            </w:r>
            <w:proofErr w:type="spellStart"/>
            <w:r w:rsidRPr="001619FF" w:rsidR="00D74EA2">
              <w:rPr>
                <w:rFonts w:ascii="Times New Roman" w:hAnsi="Times New Roman" w:cs="Times New Roman"/>
                <w:b/>
                <w:sz w:val="24"/>
                <w:szCs w:val="24"/>
              </w:rPr>
              <w:t>Туруктуу</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өнүгүү</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планынын</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тактыгы</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жана</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ишке</w:t>
            </w:r>
            <w:proofErr w:type="spellEnd"/>
            <w:r w:rsidRPr="001619FF" w:rsidR="00D74EA2">
              <w:rPr>
                <w:rFonts w:ascii="Times New Roman" w:hAnsi="Times New Roman" w:cs="Times New Roman"/>
                <w:b/>
                <w:sz w:val="24"/>
                <w:szCs w:val="24"/>
              </w:rPr>
              <w:t xml:space="preserve"> </w:t>
            </w:r>
            <w:proofErr w:type="spellStart"/>
            <w:r w:rsidRPr="001619FF" w:rsidR="00D74EA2">
              <w:rPr>
                <w:rFonts w:ascii="Times New Roman" w:hAnsi="Times New Roman" w:cs="Times New Roman"/>
                <w:b/>
                <w:sz w:val="24"/>
                <w:szCs w:val="24"/>
              </w:rPr>
              <w:t>ашырылышы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D"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10.0</w:t>
            </w:r>
          </w:p>
        </w:tc>
      </w:tr>
      <w:tr w:rsidRPr="001619FF" w:rsidR="001619FF" w:rsidTr="00962D8A" w14:paraId="42088294"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E" w14:textId="6BA57FE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8.1 </w:t>
            </w:r>
            <w:proofErr w:type="spellStart"/>
            <w:r w:rsidRPr="001619FF" w:rsidR="00D74EA2">
              <w:rPr>
                <w:rFonts w:ascii="Times New Roman" w:hAnsi="Times New Roman" w:cs="Times New Roman"/>
                <w:i/>
                <w:sz w:val="24"/>
                <w:szCs w:val="24"/>
              </w:rPr>
              <w:t>Кийинки</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инвестициялоо</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боюнча</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институционалдык</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милдеттенмелер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5FF"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1619FF" w:rsidTr="00962D8A" w14:paraId="5B86523D" w14:textId="77777777">
        <w:trPr>
          <w:trHeight w:val="285"/>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600" w14:textId="03FB7C58">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 xml:space="preserve">8.2 </w:t>
            </w:r>
            <w:proofErr w:type="spellStart"/>
            <w:r w:rsidRPr="001619FF" w:rsidR="00D74EA2">
              <w:rPr>
                <w:rFonts w:ascii="Times New Roman" w:hAnsi="Times New Roman" w:cs="Times New Roman"/>
                <w:i/>
                <w:sz w:val="24"/>
                <w:szCs w:val="24"/>
              </w:rPr>
              <w:t>Туруктуулук</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стратегиясынын</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ишке</w:t>
            </w:r>
            <w:proofErr w:type="spellEnd"/>
            <w:r w:rsidRPr="001619FF" w:rsidR="00D74EA2">
              <w:rPr>
                <w:rFonts w:ascii="Times New Roman" w:hAnsi="Times New Roman" w:cs="Times New Roman"/>
                <w:i/>
                <w:sz w:val="24"/>
                <w:szCs w:val="24"/>
              </w:rPr>
              <w:t xml:space="preserve"> </w:t>
            </w:r>
            <w:proofErr w:type="spellStart"/>
            <w:r w:rsidRPr="001619FF" w:rsidR="00D74EA2">
              <w:rPr>
                <w:rFonts w:ascii="Times New Roman" w:hAnsi="Times New Roman" w:cs="Times New Roman"/>
                <w:i/>
                <w:sz w:val="24"/>
                <w:szCs w:val="24"/>
              </w:rPr>
              <w:t>ашырылышы</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2229D7" w14:paraId="00000601" w14:textId="77777777">
            <w:pPr>
              <w:spacing w:line="240" w:lineRule="auto"/>
              <w:ind w:left="100"/>
              <w:jc w:val="both"/>
              <w:rPr>
                <w:rFonts w:ascii="Times New Roman" w:hAnsi="Times New Roman" w:cs="Times New Roman"/>
                <w:i/>
                <w:sz w:val="24"/>
                <w:szCs w:val="24"/>
              </w:rPr>
            </w:pPr>
            <w:r w:rsidRPr="001619FF">
              <w:rPr>
                <w:rFonts w:ascii="Times New Roman" w:hAnsi="Times New Roman" w:cs="Times New Roman"/>
                <w:i/>
                <w:sz w:val="24"/>
                <w:szCs w:val="24"/>
              </w:rPr>
              <w:t>5.0</w:t>
            </w:r>
          </w:p>
        </w:tc>
      </w:tr>
      <w:tr w:rsidRPr="001619FF" w:rsidR="00E77DCF" w:rsidTr="00962D8A" w14:paraId="4B0DCC45" w14:textId="77777777">
        <w:trPr>
          <w:trHeight w:val="420"/>
        </w:trPr>
        <w:tc>
          <w:tcPr>
            <w:tcW w:w="8072" w:type="dxa"/>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vAlign w:val="bottom"/>
          </w:tcPr>
          <w:p w:rsidRPr="001619FF" w:rsidR="00E77DCF" w:rsidP="006C028F" w:rsidRDefault="00D74EA2" w14:paraId="00000602" w14:textId="5A586238">
            <w:pPr>
              <w:spacing w:line="240" w:lineRule="auto"/>
              <w:ind w:left="100"/>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Жалпы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упайлар</w:t>
            </w:r>
            <w:proofErr w:type="spellEnd"/>
          </w:p>
        </w:tc>
        <w:tc>
          <w:tcPr>
            <w:tcW w:w="1613" w:type="dxa"/>
            <w:tcBorders>
              <w:top w:val="nil"/>
              <w:left w:val="nil"/>
              <w:bottom w:val="single" w:color="000000" w:sz="6" w:space="0"/>
              <w:right w:val="single" w:color="000000" w:sz="6" w:space="0"/>
            </w:tcBorders>
            <w:shd w:val="clear" w:color="auto" w:fill="auto"/>
            <w:tcMar>
              <w:top w:w="0" w:type="dxa"/>
              <w:left w:w="100" w:type="dxa"/>
              <w:bottom w:w="0" w:type="dxa"/>
              <w:right w:w="100" w:type="dxa"/>
            </w:tcMar>
            <w:vAlign w:val="bottom"/>
          </w:tcPr>
          <w:p w:rsidRPr="001619FF" w:rsidR="00E77DCF" w:rsidP="006C028F" w:rsidRDefault="002229D7" w14:paraId="00000603" w14:textId="77777777">
            <w:pPr>
              <w:spacing w:line="240" w:lineRule="auto"/>
              <w:ind w:left="100"/>
              <w:jc w:val="both"/>
              <w:rPr>
                <w:rFonts w:ascii="Times New Roman" w:hAnsi="Times New Roman" w:cs="Times New Roman"/>
                <w:b/>
                <w:sz w:val="24"/>
                <w:szCs w:val="24"/>
              </w:rPr>
            </w:pPr>
            <w:r w:rsidRPr="001619FF">
              <w:rPr>
                <w:rFonts w:ascii="Times New Roman" w:hAnsi="Times New Roman" w:cs="Times New Roman"/>
                <w:b/>
                <w:sz w:val="24"/>
                <w:szCs w:val="24"/>
              </w:rPr>
              <w:t>100.0</w:t>
            </w:r>
          </w:p>
        </w:tc>
      </w:tr>
    </w:tbl>
    <w:p w:rsidRPr="001619FF" w:rsidR="00E77DCF" w:rsidP="006C028F" w:rsidRDefault="00E77DCF" w14:paraId="00000604" w14:textId="77777777">
      <w:pPr>
        <w:spacing w:line="240" w:lineRule="auto"/>
        <w:jc w:val="both"/>
        <w:rPr>
          <w:rFonts w:ascii="Times New Roman" w:hAnsi="Times New Roman" w:cs="Times New Roman"/>
          <w:sz w:val="24"/>
          <w:szCs w:val="24"/>
        </w:rPr>
      </w:pPr>
    </w:p>
    <w:p w:rsidRPr="001619FF" w:rsidR="00962D8A" w:rsidP="006C028F" w:rsidRDefault="00962D8A" w14:paraId="0763BCE7" w14:textId="77777777">
      <w:pPr>
        <w:spacing w:line="240" w:lineRule="auto"/>
        <w:jc w:val="both"/>
        <w:rPr>
          <w:rFonts w:ascii="Times New Roman" w:hAnsi="Times New Roman" w:cs="Times New Roman"/>
          <w:b/>
          <w:sz w:val="24"/>
          <w:szCs w:val="24"/>
        </w:rPr>
      </w:pPr>
    </w:p>
    <w:p w:rsidRPr="001619FF" w:rsidR="00962D8A" w:rsidP="006C028F" w:rsidRDefault="00962D8A" w14:paraId="1402C428" w14:textId="77777777">
      <w:pPr>
        <w:spacing w:line="240" w:lineRule="auto"/>
        <w:jc w:val="both"/>
        <w:rPr>
          <w:rFonts w:ascii="Times New Roman" w:hAnsi="Times New Roman" w:cs="Times New Roman"/>
          <w:b/>
          <w:sz w:val="24"/>
          <w:szCs w:val="24"/>
        </w:rPr>
      </w:pPr>
    </w:p>
    <w:p w:rsidRPr="001619FF" w:rsidR="00D74EA2" w:rsidP="006C028F" w:rsidRDefault="00D74EA2" w14:paraId="07ED0DDB" w14:textId="77777777">
      <w:pPr>
        <w:spacing w:line="240" w:lineRule="auto"/>
        <w:ind w:right="740"/>
        <w:jc w:val="both"/>
        <w:rPr>
          <w:rFonts w:ascii="Times New Roman" w:hAnsi="Times New Roman" w:cs="Times New Roman"/>
          <w:b/>
          <w:sz w:val="24"/>
          <w:szCs w:val="24"/>
        </w:rPr>
      </w:pPr>
      <w:r w:rsidRPr="001619FF">
        <w:rPr>
          <w:rFonts w:ascii="Times New Roman" w:hAnsi="Times New Roman" w:cs="Times New Roman"/>
          <w:b/>
          <w:sz w:val="24"/>
          <w:szCs w:val="24"/>
        </w:rPr>
        <w:t>ЖАЛПЫ ЭСКЕРТҮҮЛӨР</w:t>
      </w:r>
    </w:p>
    <w:p w:rsidRPr="001619FF" w:rsidR="00D74EA2" w:rsidP="006C028F" w:rsidRDefault="00D74EA2" w14:paraId="735DEFE1" w14:textId="77777777">
      <w:pPr>
        <w:spacing w:line="240" w:lineRule="auto"/>
        <w:ind w:right="740"/>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Сураныч</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төмөнкү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таблицада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критерийлер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пикирлерди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бериңиз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Пикирлер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упайлары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шайкеш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болушу</w:t>
      </w:r>
      <w:proofErr w:type="spellEnd"/>
      <w:r w:rsidRPr="001619FF">
        <w:rPr>
          <w:rFonts w:ascii="Times New Roman" w:hAnsi="Times New Roman" w:cs="Times New Roman"/>
          <w:sz w:val="24"/>
          <w:szCs w:val="24"/>
        </w:rPr>
        <w:t xml:space="preserve"> керек.</w:t>
      </w:r>
    </w:p>
    <w:p w:rsidRPr="001619FF" w:rsidR="00E77DCF" w:rsidP="006C028F" w:rsidRDefault="002229D7" w14:paraId="00000675" w14:textId="3CA07965">
      <w:pPr>
        <w:spacing w:line="240" w:lineRule="auto"/>
        <w:ind w:right="74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bl>
      <w:tblPr>
        <w:tblStyle w:val="18"/>
        <w:tblW w:w="9524" w:type="dxa"/>
        <w:tblBorders>
          <w:top w:val="nil"/>
          <w:left w:val="nil"/>
          <w:bottom w:val="nil"/>
          <w:right w:val="nil"/>
          <w:insideH w:val="nil"/>
          <w:insideV w:val="nil"/>
        </w:tblBorders>
        <w:tblLayout w:type="fixed"/>
        <w:tblLook w:val="0600" w:firstRow="0" w:lastRow="0" w:firstColumn="0" w:lastColumn="0" w:noHBand="1" w:noVBand="1"/>
      </w:tblPr>
      <w:tblGrid>
        <w:gridCol w:w="9490"/>
        <w:gridCol w:w="34"/>
      </w:tblGrid>
      <w:tr w:rsidRPr="001619FF" w:rsidR="001619FF" w:rsidTr="00962D8A" w14:paraId="111F9077" w14:textId="77777777">
        <w:trPr>
          <w:gridAfter w:val="1"/>
          <w:wAfter w:w="34" w:type="dxa"/>
          <w:trHeight w:val="437"/>
        </w:trPr>
        <w:tc>
          <w:tcPr>
            <w:tcW w:w="9490" w:type="dxa"/>
            <w:tcBorders>
              <w:top w:val="single" w:color="000000" w:sz="6" w:space="0"/>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6C028F" w:rsidRDefault="00D74EA2" w14:paraId="00000676" w14:textId="0B779B22">
            <w:pPr>
              <w:spacing w:line="240" w:lineRule="auto"/>
              <w:ind w:left="100"/>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Баалоо</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критерийлери</w:t>
            </w:r>
            <w:proofErr w:type="spellEnd"/>
          </w:p>
        </w:tc>
      </w:tr>
      <w:tr w:rsidRPr="001619FF" w:rsidR="001619FF" w:rsidTr="00962D8A" w14:paraId="02F5CF1F"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77" w14:textId="1A18917A">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1. </w:t>
            </w:r>
            <w:proofErr w:type="spellStart"/>
            <w:r w:rsidRPr="001619FF" w:rsidR="00D74EA2">
              <w:rPr>
                <w:rFonts w:ascii="Times New Roman" w:hAnsi="Times New Roman" w:cs="Times New Roman"/>
                <w:sz w:val="24"/>
                <w:szCs w:val="24"/>
              </w:rPr>
              <w:t>Стратегиялык</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анализдин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жана</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сунуштамалардын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сапаты</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менен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тактыгы</w:t>
            </w:r>
            <w:proofErr w:type="spellEnd"/>
          </w:p>
          <w:p w:rsidRPr="001619FF" w:rsidR="00E77DCF" w:rsidP="006C028F" w:rsidRDefault="00E77DCF" w14:paraId="00000678" w14:textId="77777777">
            <w:pPr>
              <w:spacing w:line="240" w:lineRule="auto"/>
              <w:ind w:left="100"/>
              <w:jc w:val="both"/>
              <w:rPr>
                <w:rFonts w:ascii="Times New Roman" w:hAnsi="Times New Roman" w:cs="Times New Roman"/>
                <w:sz w:val="24"/>
                <w:szCs w:val="24"/>
              </w:rPr>
            </w:pPr>
          </w:p>
        </w:tc>
      </w:tr>
      <w:tr w:rsidRPr="001619FF" w:rsidR="001619FF" w:rsidTr="00962D8A" w14:paraId="2B1779FB"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79" w14:textId="1DAD6565">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2. </w:t>
            </w:r>
            <w:proofErr w:type="spellStart"/>
            <w:r w:rsidRPr="001619FF" w:rsidR="00D74EA2">
              <w:rPr>
                <w:rFonts w:ascii="Times New Roman" w:hAnsi="Times New Roman" w:cs="Times New Roman"/>
                <w:sz w:val="24"/>
                <w:szCs w:val="24"/>
              </w:rPr>
              <w:t>Негизги</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этаптардын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жана</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натыйжалуулук</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көрсөткүчтөрүнүн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сапаты</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менен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тактыгы</w:t>
            </w:r>
            <w:proofErr w:type="spellEnd"/>
          </w:p>
          <w:p w:rsidRPr="001619FF" w:rsidR="00E77DCF" w:rsidP="00C706F8" w:rsidRDefault="002229D7" w14:paraId="0000067E" w14:textId="55EA6551">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962D8A" w14:paraId="3EAF61FC"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D74EA2" w:rsidP="00D74EA2" w:rsidRDefault="002229D7" w14:paraId="2730DE91" w14:textId="2869C1CD">
            <w:pPr>
              <w:rPr>
                <w:rFonts w:ascii="Times New Roman" w:hAnsi="Times New Roman" w:cs="Times New Roman"/>
                <w:sz w:val="24"/>
                <w:szCs w:val="24"/>
              </w:rPr>
            </w:pPr>
            <w:r w:rsidRPr="001619FF">
              <w:rPr>
                <w:rFonts w:ascii="Times New Roman" w:hAnsi="Times New Roman" w:cs="Times New Roman"/>
                <w:sz w:val="24"/>
                <w:szCs w:val="24"/>
              </w:rPr>
              <w:t xml:space="preserve">3. </w:t>
            </w:r>
            <w:proofErr w:type="spellStart"/>
            <w:r w:rsidRPr="001619FF" w:rsidR="00D74EA2">
              <w:rPr>
                <w:rFonts w:ascii="Times New Roman" w:hAnsi="Times New Roman" w:cs="Times New Roman"/>
                <w:sz w:val="24"/>
                <w:szCs w:val="24"/>
              </w:rPr>
              <w:t>Өлкөгө</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тийгизген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актуалдуулугу</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жана</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пайдасы</w:t>
            </w:r>
            <w:proofErr w:type="spellEnd"/>
          </w:p>
          <w:p w:rsidRPr="001619FF" w:rsidR="00E77DCF" w:rsidP="006C028F" w:rsidRDefault="00E77DCF" w14:paraId="00000684" w14:textId="18D7284F">
            <w:pPr>
              <w:spacing w:line="240" w:lineRule="auto"/>
              <w:ind w:left="100"/>
              <w:jc w:val="both"/>
              <w:rPr>
                <w:rFonts w:ascii="Times New Roman" w:hAnsi="Times New Roman" w:cs="Times New Roman"/>
                <w:sz w:val="24"/>
                <w:szCs w:val="24"/>
              </w:rPr>
            </w:pPr>
          </w:p>
          <w:p w:rsidRPr="001619FF" w:rsidR="00E77DCF" w:rsidP="006C028F" w:rsidRDefault="002229D7" w14:paraId="00000685" w14:textId="77777777">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962D8A" w14:paraId="694EDC2F"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86" w14:textId="7B5AC7D5">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4. </w:t>
            </w:r>
            <w:proofErr w:type="spellStart"/>
            <w:r w:rsidRPr="001619FF" w:rsidR="00D74EA2">
              <w:rPr>
                <w:rFonts w:ascii="Times New Roman" w:hAnsi="Times New Roman" w:cs="Times New Roman"/>
                <w:sz w:val="24"/>
                <w:szCs w:val="24"/>
              </w:rPr>
              <w:t>Бюджеттин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негиздемеси</w:t>
            </w:r>
            <w:proofErr w:type="spellEnd"/>
          </w:p>
          <w:p w:rsidRPr="001619FF" w:rsidR="00E77DCF" w:rsidP="00C706F8" w:rsidRDefault="002229D7" w14:paraId="0000068C" w14:textId="7FE3D797">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962D8A" w14:paraId="1161D689"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8D" w14:textId="196B0B58">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5. </w:t>
            </w:r>
            <w:proofErr w:type="spellStart"/>
            <w:r w:rsidRPr="001619FF" w:rsidR="00D74EA2">
              <w:rPr>
                <w:rFonts w:ascii="Times New Roman" w:hAnsi="Times New Roman" w:cs="Times New Roman"/>
                <w:sz w:val="24"/>
                <w:szCs w:val="24"/>
              </w:rPr>
              <w:t>Башкаруу</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планынын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сапаты</w:t>
            </w:r>
            <w:proofErr w:type="spellEnd"/>
          </w:p>
          <w:p w:rsidRPr="001619FF" w:rsidR="00E77DCF" w:rsidP="00C706F8" w:rsidRDefault="002229D7" w14:paraId="00000692" w14:textId="62D2BF6E">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962D8A" w14:paraId="717008FA"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93" w14:textId="1E510284">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6. </w:t>
            </w:r>
            <w:proofErr w:type="spellStart"/>
            <w:r w:rsidRPr="001619FF" w:rsidR="00D74EA2">
              <w:rPr>
                <w:rFonts w:ascii="Times New Roman" w:hAnsi="Times New Roman" w:cs="Times New Roman"/>
                <w:sz w:val="24"/>
                <w:szCs w:val="24"/>
              </w:rPr>
              <w:t>Суб-долбоордун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институттук</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өз</w:t>
            </w:r>
            <w:proofErr w:type="spellEnd"/>
            <w:r w:rsidRPr="001619FF" w:rsidR="00D74EA2">
              <w:rPr>
                <w:rFonts w:ascii="Times New Roman" w:hAnsi="Times New Roman" w:cs="Times New Roman"/>
                <w:sz w:val="24"/>
                <w:szCs w:val="24"/>
              </w:rPr>
              <w:t xml:space="preserve"> ара </w:t>
            </w:r>
            <w:proofErr w:type="spellStart"/>
            <w:r w:rsidRPr="001619FF" w:rsidR="00D74EA2">
              <w:rPr>
                <w:rFonts w:ascii="Times New Roman" w:hAnsi="Times New Roman" w:cs="Times New Roman"/>
                <w:sz w:val="24"/>
                <w:szCs w:val="24"/>
              </w:rPr>
              <w:t>аракеттениши</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жана</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башкаруу</w:t>
            </w:r>
            <w:proofErr w:type="spellEnd"/>
          </w:p>
          <w:p w:rsidRPr="001619FF" w:rsidR="00E77DCF" w:rsidP="00C706F8" w:rsidRDefault="002229D7" w14:paraId="00000698" w14:textId="2FED264E">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962D8A" w14:paraId="72155C66"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9E" w14:textId="59A40DB3">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7. </w:t>
            </w:r>
            <w:proofErr w:type="spellStart"/>
            <w:r w:rsidRPr="001619FF" w:rsidR="00D74EA2">
              <w:rPr>
                <w:rFonts w:ascii="Times New Roman" w:hAnsi="Times New Roman" w:cs="Times New Roman"/>
                <w:sz w:val="24"/>
                <w:szCs w:val="24"/>
              </w:rPr>
              <w:t>Таасирдин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анализинин</w:t>
            </w:r>
            <w:proofErr w:type="spellEnd"/>
            <w:r w:rsidRPr="001619FF" w:rsidR="00D74EA2">
              <w:rPr>
                <w:rFonts w:ascii="Times New Roman" w:hAnsi="Times New Roman" w:cs="Times New Roman"/>
                <w:sz w:val="24"/>
                <w:szCs w:val="24"/>
              </w:rPr>
              <w:t xml:space="preserve"> </w:t>
            </w:r>
            <w:proofErr w:type="spellStart"/>
            <w:r w:rsidRPr="001619FF" w:rsidR="00D74EA2">
              <w:rPr>
                <w:rFonts w:ascii="Times New Roman" w:hAnsi="Times New Roman" w:cs="Times New Roman"/>
                <w:sz w:val="24"/>
                <w:szCs w:val="24"/>
              </w:rPr>
              <w:t>тактыгы</w:t>
            </w:r>
            <w:proofErr w:type="spellEnd"/>
          </w:p>
          <w:p w:rsidRPr="001619FF" w:rsidR="00E77DCF" w:rsidP="006C028F" w:rsidRDefault="00E77DCF" w14:paraId="0000069F" w14:textId="77777777">
            <w:pPr>
              <w:spacing w:line="240" w:lineRule="auto"/>
              <w:ind w:left="100"/>
              <w:jc w:val="both"/>
              <w:rPr>
                <w:rFonts w:ascii="Times New Roman" w:hAnsi="Times New Roman" w:cs="Times New Roman"/>
                <w:sz w:val="24"/>
                <w:szCs w:val="24"/>
              </w:rPr>
            </w:pPr>
          </w:p>
        </w:tc>
      </w:tr>
      <w:tr w:rsidRPr="001619FF" w:rsidR="001619FF" w:rsidTr="00962D8A" w14:paraId="38869F61"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2229D7" w14:paraId="000006A0" w14:textId="5C14136E">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8. </w:t>
            </w:r>
            <w:proofErr w:type="spellStart"/>
            <w:r w:rsidRPr="001619FF" w:rsidR="00D74EA2">
              <w:rPr>
                <w:rFonts w:ascii="Times New Roman" w:hAnsi="Times New Roman" w:cs="Times New Roman"/>
                <w:sz w:val="24"/>
                <w:szCs w:val="24"/>
              </w:rPr>
              <w:t>Туруктуулук</w:t>
            </w:r>
            <w:proofErr w:type="spellEnd"/>
          </w:p>
          <w:p w:rsidRPr="001619FF" w:rsidR="00E77DCF" w:rsidP="00C706F8" w:rsidRDefault="002229D7" w14:paraId="000006A5" w14:textId="6E32BFFE">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962D8A" w14:paraId="1F9D1C7D" w14:textId="77777777">
        <w:trPr>
          <w:trHeight w:val="964"/>
        </w:trPr>
        <w:tc>
          <w:tcPr>
            <w:tcW w:w="9524" w:type="dxa"/>
            <w:gridSpan w:val="2"/>
            <w:tcBorders>
              <w:top w:val="nil"/>
              <w:left w:val="single" w:color="000000" w:sz="6" w:space="0"/>
              <w:bottom w:val="single" w:color="000000" w:sz="6" w:space="0"/>
              <w:right w:val="single" w:color="000000" w:sz="6" w:space="0"/>
            </w:tcBorders>
            <w:shd w:val="clear" w:color="auto" w:fill="auto"/>
            <w:tcMar>
              <w:top w:w="0" w:type="dxa"/>
              <w:left w:w="100" w:type="dxa"/>
              <w:bottom w:w="0" w:type="dxa"/>
              <w:right w:w="100" w:type="dxa"/>
            </w:tcMar>
          </w:tcPr>
          <w:p w:rsidRPr="001619FF" w:rsidR="00E77DCF" w:rsidP="00D74EA2" w:rsidRDefault="00D74EA2" w14:paraId="000006A6" w14:textId="0D2EBBF4">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Башка </w:t>
            </w:r>
            <w:proofErr w:type="spellStart"/>
            <w:r w:rsidRPr="001619FF">
              <w:rPr>
                <w:rFonts w:ascii="Times New Roman" w:hAnsi="Times New Roman" w:cs="Times New Roman"/>
                <w:sz w:val="24"/>
                <w:szCs w:val="24"/>
              </w:rPr>
              <w:t>каалаган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комментарийлер</w:t>
            </w:r>
            <w:proofErr w:type="spellEnd"/>
            <w:r w:rsidRPr="001619FF" w:rsidR="002229D7">
              <w:rPr>
                <w:rFonts w:ascii="Times New Roman" w:hAnsi="Times New Roman" w:cs="Times New Roman"/>
                <w:sz w:val="24"/>
                <w:szCs w:val="24"/>
              </w:rPr>
              <w:t xml:space="preserve">: </w:t>
            </w:r>
          </w:p>
          <w:p w:rsidRPr="001619FF" w:rsidR="00E77DCF" w:rsidP="00C706F8" w:rsidRDefault="002229D7" w14:paraId="000006AC" w14:textId="26D1BB0C">
            <w:pPr>
              <w:spacing w:line="240" w:lineRule="auto"/>
              <w:ind w:left="10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bl>
    <w:p w:rsidRPr="001619FF" w:rsidR="00E77DCF" w:rsidP="006C028F" w:rsidRDefault="002229D7" w14:paraId="000006AD"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E77DCF" w:rsidP="006C028F" w:rsidRDefault="002229D7" w14:paraId="000006B0" w14:textId="18A2A068">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E77DCF" w:rsidP="006C028F" w:rsidRDefault="00D74EA2" w14:paraId="000006B5" w14:textId="060116D3">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АИФТГ </w:t>
      </w:r>
      <w:proofErr w:type="spellStart"/>
      <w:r w:rsidRPr="001619FF">
        <w:rPr>
          <w:rFonts w:ascii="Times New Roman" w:hAnsi="Times New Roman" w:cs="Times New Roman"/>
          <w:b/>
          <w:sz w:val="24"/>
          <w:szCs w:val="24"/>
        </w:rPr>
        <w:t>экспертинин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колтамгасы</w:t>
      </w:r>
      <w:proofErr w:type="spellEnd"/>
    </w:p>
    <w:p w:rsidRPr="001619FF" w:rsidR="00C706F8" w:rsidP="00C706F8" w:rsidRDefault="00C706F8" w14:paraId="7E1A79D6" w14:textId="77777777">
      <w:pPr>
        <w:pStyle w:val="2"/>
        <w:rPr>
          <w:color w:val="auto"/>
        </w:rPr>
        <w:sectPr w:rsidRPr="001619FF" w:rsidR="00C706F8" w:rsidSect="009D74C5">
          <w:pgSz w:w="12240" w:h="15840" w:orient="portrait"/>
          <w:pgMar w:top="1440" w:right="1440" w:bottom="1440" w:left="1440" w:header="720" w:footer="720" w:gutter="0"/>
          <w:cols w:space="720"/>
        </w:sectPr>
      </w:pPr>
    </w:p>
    <w:p w:rsidRPr="00DB54A5" w:rsidR="00C706F8" w:rsidP="00DB54A5" w:rsidRDefault="00D74EA2" w14:paraId="674AD7CC" w14:textId="2804193D">
      <w:pPr>
        <w:pStyle w:val="2"/>
      </w:pPr>
      <w:bookmarkStart w:name="_Toc202776978" w:id="54"/>
      <w:proofErr w:type="spellStart"/>
      <w:r w:rsidRPr="00DB54A5">
        <w:t>Тиркеме</w:t>
      </w:r>
      <w:proofErr w:type="spellEnd"/>
      <w:r w:rsidRPr="00DB54A5">
        <w:t xml:space="preserve"> 5: АИФ Грант </w:t>
      </w:r>
      <w:proofErr w:type="spellStart"/>
      <w:r w:rsidRPr="00DB54A5">
        <w:t>келишиминин</w:t>
      </w:r>
      <w:proofErr w:type="spellEnd"/>
      <w:r w:rsidRPr="00DB54A5">
        <w:t xml:space="preserve"> </w:t>
      </w:r>
      <w:proofErr w:type="spellStart"/>
      <w:r w:rsidRPr="00DB54A5">
        <w:t>формасы</w:t>
      </w:r>
      <w:bookmarkEnd w:id="54"/>
      <w:proofErr w:type="spellEnd"/>
    </w:p>
    <w:p w:rsidRPr="001619FF" w:rsidR="00C706F8" w:rsidP="00C706F8" w:rsidRDefault="00C706F8" w14:paraId="3D459ABB" w14:textId="77777777">
      <w:pPr>
        <w:pStyle w:val="2"/>
        <w:spacing w:before="0" w:after="120"/>
        <w:jc w:val="both"/>
        <w:rPr>
          <w:rFonts w:ascii="Times New Roman" w:hAnsi="Times New Roman" w:cs="Times New Roman"/>
          <w:color w:val="auto"/>
          <w:sz w:val="24"/>
          <w:szCs w:val="24"/>
        </w:rPr>
      </w:pPr>
      <w:bookmarkStart w:name="_heading=h.grk0d2loyjoq" w:colFirst="0" w:colLast="0" w:id="55"/>
      <w:bookmarkEnd w:id="55"/>
    </w:p>
    <w:p w:rsidRPr="001619FF" w:rsidR="00D74EA2" w:rsidP="00197A52" w:rsidRDefault="00D74EA2" w14:paraId="787C9F04" w14:textId="77777777">
      <w:pPr>
        <w:jc w:val="center"/>
        <w:rPr>
          <w:rFonts w:ascii="Times New Roman" w:hAnsi="Times New Roman" w:cs="Times New Roman"/>
          <w:b/>
          <w:bCs/>
          <w:sz w:val="24"/>
          <w:szCs w:val="24"/>
        </w:rPr>
      </w:pPr>
      <w:bookmarkStart w:name="_heading=h.ng64q9jorai7" w:colFirst="0" w:colLast="0" w:id="56"/>
      <w:bookmarkEnd w:id="56"/>
      <w:r w:rsidRPr="001619FF">
        <w:rPr>
          <w:rFonts w:ascii="Times New Roman" w:hAnsi="Times New Roman" w:cs="Times New Roman"/>
          <w:b/>
          <w:bCs/>
          <w:sz w:val="24"/>
          <w:szCs w:val="24"/>
        </w:rPr>
        <w:t>ГРАНТ КЕЛИШИМИ</w:t>
      </w:r>
    </w:p>
    <w:p w:rsidRPr="001619FF" w:rsidR="00C706F8" w:rsidP="00197A52" w:rsidRDefault="00D74EA2" w14:paraId="52E7CEC0" w14:textId="73ED70FE">
      <w:pPr>
        <w:jc w:val="center"/>
        <w:rPr>
          <w:rFonts w:ascii="Times New Roman" w:hAnsi="Times New Roman" w:cs="Times New Roman"/>
          <w:b w:val="1"/>
          <w:bCs w:val="1"/>
          <w:sz w:val="24"/>
          <w:szCs w:val="24"/>
        </w:rPr>
      </w:pPr>
      <w:r w:rsidRPr="02AE2CF2" w:rsidR="02AE2CF2">
        <w:rPr>
          <w:rFonts w:ascii="Times New Roman" w:hAnsi="Times New Roman" w:cs="Times New Roman"/>
          <w:sz w:val="24"/>
          <w:szCs w:val="24"/>
        </w:rPr>
        <w:t xml:space="preserve">Кыргыз </w:t>
      </w:r>
      <w:r w:rsidRPr="02AE2CF2" w:rsidR="02AE2CF2">
        <w:rPr>
          <w:rFonts w:ascii="Times New Roman" w:hAnsi="Times New Roman" w:cs="Times New Roman"/>
          <w:sz w:val="24"/>
          <w:szCs w:val="24"/>
        </w:rPr>
        <w:t>Республикасынын</w:t>
      </w:r>
      <w:r w:rsidRPr="02AE2CF2" w:rsidR="02AE2CF2">
        <w:rPr>
          <w:rFonts w:ascii="Times New Roman" w:hAnsi="Times New Roman" w:cs="Times New Roman"/>
          <w:sz w:val="24"/>
          <w:szCs w:val="24"/>
        </w:rPr>
        <w:t xml:space="preserve"> Илим, </w:t>
      </w:r>
      <w:r w:rsidRPr="02AE2CF2" w:rsidR="02AE2CF2">
        <w:rPr>
          <w:rFonts w:ascii="Times New Roman" w:hAnsi="Times New Roman" w:cs="Times New Roman"/>
          <w:sz w:val="24"/>
          <w:szCs w:val="24"/>
        </w:rPr>
        <w:t>жогорку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билим</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берүү</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инновациялар министрлиги </w:t>
      </w:r>
      <w:r w:rsidRPr="02AE2CF2" w:rsidR="02AE2CF2">
        <w:rPr>
          <w:rFonts w:ascii="Times New Roman" w:hAnsi="Times New Roman" w:cs="Times New Roman"/>
          <w:sz w:val="24"/>
          <w:szCs w:val="24"/>
        </w:rPr>
        <w:t>менен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w:t>
      </w:r>
      <w:r w:rsidRPr="02AE2CF2" w:rsidR="02AE2CF2">
        <w:rPr>
          <w:rFonts w:ascii="Times New Roman" w:hAnsi="Times New Roman" w:cs="Times New Roman"/>
          <w:sz w:val="24"/>
          <w:szCs w:val="24"/>
        </w:rPr>
        <w:t>уюмдун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аталышы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университети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ортосунда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Академиялык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инновациялык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фонддун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суб-долбоорун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ишке</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ашыруу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боюнча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келишим</w:t>
      </w:r>
    </w:p>
    <w:p w:rsidRPr="001619FF" w:rsidR="00D74EA2" w:rsidP="00D74EA2" w:rsidRDefault="00D74EA2" w14:paraId="1145F7CB" w14:textId="77777777">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номери</w:t>
      </w:r>
      <w:proofErr w:type="spellEnd"/>
      <w:r w:rsidRPr="001619FF">
        <w:rPr>
          <w:rFonts w:ascii="Times New Roman" w:hAnsi="Times New Roman" w:cs="Times New Roman"/>
          <w:sz w:val="24"/>
          <w:szCs w:val="24"/>
        </w:rPr>
        <w:t>:</w:t>
      </w:r>
    </w:p>
    <w:p w:rsidRPr="001619FF" w:rsidR="00D74EA2" w:rsidP="00D74EA2" w:rsidRDefault="00D74EA2" w14:paraId="443FDC8B" w14:textId="77777777">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аталышы</w:t>
      </w:r>
      <w:proofErr w:type="spellEnd"/>
      <w:r w:rsidRPr="001619FF">
        <w:rPr>
          <w:rFonts w:ascii="Times New Roman" w:hAnsi="Times New Roman" w:cs="Times New Roman"/>
          <w:sz w:val="24"/>
          <w:szCs w:val="24"/>
        </w:rPr>
        <w:t>:</w:t>
      </w:r>
    </w:p>
    <w:p w:rsidRPr="001619FF" w:rsidR="00D74EA2" w:rsidP="00D74EA2" w:rsidRDefault="00D74EA2" w14:paraId="60FCAA5E" w14:textId="77777777">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АИФтин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грант </w:t>
      </w:r>
      <w:proofErr w:type="spellStart"/>
      <w:r w:rsidRPr="001619FF">
        <w:rPr>
          <w:rFonts w:ascii="Times New Roman" w:hAnsi="Times New Roman" w:cs="Times New Roman"/>
          <w:sz w:val="24"/>
          <w:szCs w:val="24"/>
        </w:rPr>
        <w:t>суммасы</w:t>
      </w:r>
      <w:proofErr w:type="spellEnd"/>
      <w:r w:rsidRPr="001619FF">
        <w:rPr>
          <w:rFonts w:ascii="Times New Roman" w:hAnsi="Times New Roman" w:cs="Times New Roman"/>
          <w:sz w:val="24"/>
          <w:szCs w:val="24"/>
        </w:rPr>
        <w:t>:</w:t>
      </w:r>
    </w:p>
    <w:p w:rsidRPr="001619FF" w:rsidR="00C706F8" w:rsidP="00D74EA2" w:rsidRDefault="00D74EA2" w14:paraId="1690094F" w14:textId="38B54DC9">
      <w:pPr>
        <w:jc w:val="both"/>
        <w:rPr>
          <w:rFonts w:ascii="Times New Roman" w:hAnsi="Times New Roman" w:cs="Times New Roman"/>
          <w:sz w:val="24"/>
          <w:szCs w:val="24"/>
        </w:rPr>
      </w:pPr>
      <w:r w:rsidRPr="001619FF">
        <w:rPr>
          <w:rFonts w:ascii="Times New Roman" w:hAnsi="Times New Roman" w:cs="Times New Roman"/>
          <w:sz w:val="24"/>
          <w:szCs w:val="24"/>
        </w:rPr>
        <w:t>Дата:</w:t>
      </w:r>
    </w:p>
    <w:p w:rsidRPr="001619FF" w:rsidR="00D74EA2" w:rsidP="00D74EA2" w:rsidRDefault="00D74EA2" w14:paraId="49A30BA6" w14:textId="4972D97C">
      <w:pPr>
        <w:jc w:val="both"/>
        <w:rPr>
          <w:rFonts w:ascii="Times New Roman" w:hAnsi="Times New Roman" w:cs="Times New Roman"/>
          <w:sz w:val="24"/>
          <w:szCs w:val="24"/>
        </w:rPr>
      </w:pPr>
      <w:r w:rsidRPr="02AE2CF2" w:rsidR="02AE2CF2">
        <w:rPr>
          <w:rFonts w:ascii="Times New Roman" w:hAnsi="Times New Roman" w:cs="Times New Roman"/>
          <w:sz w:val="24"/>
          <w:szCs w:val="24"/>
        </w:rPr>
        <w:t>Бул</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гранттык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келишим</w:t>
      </w:r>
      <w:r w:rsidRPr="02AE2CF2" w:rsidR="02AE2CF2">
        <w:rPr>
          <w:rFonts w:ascii="Times New Roman" w:hAnsi="Times New Roman" w:cs="Times New Roman"/>
          <w:sz w:val="24"/>
          <w:szCs w:val="24"/>
        </w:rPr>
        <w:t xml:space="preserve"> (№ __) </w:t>
      </w:r>
      <w:r w:rsidRPr="02AE2CF2" w:rsidR="02AE2CF2">
        <w:rPr>
          <w:rFonts w:ascii="Times New Roman" w:hAnsi="Times New Roman" w:cs="Times New Roman"/>
          <w:sz w:val="24"/>
          <w:szCs w:val="24"/>
        </w:rPr>
        <w:t>түзүлгөн</w:t>
      </w:r>
      <w:r w:rsidRPr="02AE2CF2" w:rsidR="02AE2CF2">
        <w:rPr>
          <w:rFonts w:ascii="Times New Roman" w:hAnsi="Times New Roman" w:cs="Times New Roman"/>
          <w:sz w:val="24"/>
          <w:szCs w:val="24"/>
        </w:rPr>
        <w:t xml:space="preserve"> «» _________________ 202__-жылда Кыргыз Республикасынын Илим, жогорку блим берүү жана инновациялар министрлиги (мындан ары – «Илим, жогорку блим берүү жана инновациялар министрлиги» же «ИЖББИМ») дареги: Ибраимов көч., 62, Бишкек ш., 720040, Кыргыз Республикасы, (Долбоорду ишке ашыруу жана  координациялоо борборунун менеджери (</w:t>
      </w:r>
      <w:r w:rsidRPr="02AE2CF2" w:rsidR="02AE2CF2">
        <w:rPr>
          <w:rFonts w:ascii="Times New Roman" w:hAnsi="Times New Roman" w:cs="Times New Roman"/>
          <w:noProof/>
          <w:sz w:val="24"/>
          <w:szCs w:val="24"/>
          <w:lang w:val="ky-KG"/>
        </w:rPr>
        <w:t>ДИА/КБ</w:t>
      </w:r>
      <w:r w:rsidRPr="02AE2CF2" w:rsidR="02AE2CF2">
        <w:rPr>
          <w:rFonts w:ascii="Times New Roman" w:hAnsi="Times New Roman" w:cs="Times New Roman"/>
          <w:sz w:val="24"/>
          <w:szCs w:val="24"/>
        </w:rPr>
        <w:t xml:space="preserve">) ________________________), </w:t>
      </w:r>
      <w:r w:rsidRPr="02AE2CF2" w:rsidR="02AE2CF2">
        <w:rPr>
          <w:rFonts w:ascii="Times New Roman" w:hAnsi="Times New Roman" w:cs="Times New Roman"/>
          <w:sz w:val="24"/>
          <w:szCs w:val="24"/>
        </w:rPr>
        <w:t>бир</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жактан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жогорку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окуу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жайдын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аталышы</w:t>
      </w:r>
      <w:r w:rsidRPr="02AE2CF2" w:rsidR="02AE2CF2">
        <w:rPr>
          <w:rFonts w:ascii="Times New Roman" w:hAnsi="Times New Roman" w:cs="Times New Roman"/>
          <w:sz w:val="24"/>
          <w:szCs w:val="24"/>
        </w:rPr>
        <w:t xml:space="preserve">) _________________________________________________ </w:t>
      </w:r>
      <w:r w:rsidRPr="02AE2CF2" w:rsidR="02AE2CF2">
        <w:rPr>
          <w:rFonts w:ascii="Times New Roman" w:hAnsi="Times New Roman" w:cs="Times New Roman"/>
          <w:sz w:val="24"/>
          <w:szCs w:val="24"/>
        </w:rPr>
        <w:t>дареги</w:t>
      </w:r>
      <w:r w:rsidRPr="02AE2CF2" w:rsidR="02AE2CF2">
        <w:rPr>
          <w:rFonts w:ascii="Times New Roman" w:hAnsi="Times New Roman" w:cs="Times New Roman"/>
          <w:sz w:val="24"/>
          <w:szCs w:val="24"/>
        </w:rPr>
        <w:t xml:space="preserve"> _______________________________________ (</w:t>
      </w:r>
      <w:r w:rsidRPr="02AE2CF2" w:rsidR="02AE2CF2">
        <w:rPr>
          <w:rFonts w:ascii="Times New Roman" w:hAnsi="Times New Roman" w:cs="Times New Roman"/>
          <w:sz w:val="24"/>
          <w:szCs w:val="24"/>
        </w:rPr>
        <w:t>мындан</w:t>
      </w:r>
      <w:r w:rsidRPr="02AE2CF2" w:rsidR="02AE2CF2">
        <w:rPr>
          <w:rFonts w:ascii="Times New Roman" w:hAnsi="Times New Roman" w:cs="Times New Roman"/>
          <w:sz w:val="24"/>
          <w:szCs w:val="24"/>
        </w:rPr>
        <w:t xml:space="preserve"> ары – «ЭКИНЧИ ЖАК») өкүлчүлүгүндө _________________________________________, экинчи </w:t>
      </w:r>
      <w:r w:rsidRPr="02AE2CF2" w:rsidR="02AE2CF2">
        <w:rPr>
          <w:rFonts w:ascii="Times New Roman" w:hAnsi="Times New Roman" w:cs="Times New Roman"/>
          <w:sz w:val="24"/>
          <w:szCs w:val="24"/>
        </w:rPr>
        <w:t>жактан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төмөнкүлөр</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жөнүндө</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макулдашышты</w:t>
      </w:r>
      <w:r w:rsidRPr="02AE2CF2" w:rsidR="02AE2CF2">
        <w:rPr>
          <w:rFonts w:ascii="Times New Roman" w:hAnsi="Times New Roman" w:cs="Times New Roman"/>
          <w:sz w:val="24"/>
          <w:szCs w:val="24"/>
        </w:rPr>
        <w:t>:</w:t>
      </w:r>
    </w:p>
    <w:p w:rsidRPr="001619FF" w:rsidR="00D74EA2" w:rsidP="00D74EA2" w:rsidRDefault="00D74EA2" w14:paraId="78881AF6" w14:textId="396DBBDC">
      <w:pPr>
        <w:jc w:val="both"/>
        <w:rPr>
          <w:rFonts w:ascii="Times New Roman" w:hAnsi="Times New Roman" w:cs="Times New Roman"/>
          <w:sz w:val="24"/>
          <w:szCs w:val="24"/>
        </w:rPr>
      </w:pPr>
      <w:r w:rsidRPr="001619FF">
        <w:rPr>
          <w:rFonts w:ascii="Times New Roman" w:hAnsi="Times New Roman" w:cs="Times New Roman"/>
          <w:sz w:val="24"/>
          <w:szCs w:val="24"/>
        </w:rPr>
        <w:t xml:space="preserve">Кыргыз </w:t>
      </w:r>
      <w:proofErr w:type="spellStart"/>
      <w:r w:rsidRPr="001619FF">
        <w:rPr>
          <w:rFonts w:ascii="Times New Roman" w:hAnsi="Times New Roman" w:cs="Times New Roman"/>
          <w:sz w:val="24"/>
          <w:szCs w:val="24"/>
        </w:rPr>
        <w:t>Республикасынын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Өкмөтү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bookmarkStart w:name="_Hlk201829061" w:id="57"/>
      <w:r w:rsidRPr="001619FF">
        <w:rPr>
          <w:rFonts w:ascii="Times New Roman" w:hAnsi="Times New Roman" w:cs="Times New Roman"/>
          <w:sz w:val="24"/>
          <w:szCs w:val="24"/>
        </w:rPr>
        <w:t xml:space="preserve">Эл </w:t>
      </w:r>
      <w:proofErr w:type="spellStart"/>
      <w:r w:rsidRPr="001619FF">
        <w:rPr>
          <w:rFonts w:ascii="Times New Roman" w:hAnsi="Times New Roman" w:cs="Times New Roman"/>
          <w:sz w:val="24"/>
          <w:szCs w:val="24"/>
        </w:rPr>
        <w:t>аралык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өнүктүрүү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ассоциациясы</w:t>
      </w:r>
      <w:proofErr w:type="spellEnd"/>
      <w:r w:rsidRPr="001619FF">
        <w:rPr>
          <w:rFonts w:ascii="Times New Roman" w:hAnsi="Times New Roman" w:cs="Times New Roman"/>
          <w:sz w:val="24"/>
          <w:szCs w:val="24"/>
        </w:rPr>
        <w:t xml:space="preserve"> </w:t>
      </w:r>
      <w:bookmarkEnd w:id="57"/>
      <w:r w:rsidRPr="001619FF">
        <w:rPr>
          <w:rFonts w:ascii="Times New Roman" w:hAnsi="Times New Roman" w:cs="Times New Roman"/>
          <w:sz w:val="24"/>
          <w:szCs w:val="24"/>
        </w:rPr>
        <w:t>(</w:t>
      </w:r>
      <w:proofErr w:type="spellStart"/>
      <w:r w:rsidRPr="001619FF">
        <w:rPr>
          <w:rFonts w:ascii="Times New Roman" w:hAnsi="Times New Roman" w:cs="Times New Roman"/>
          <w:sz w:val="24"/>
          <w:szCs w:val="24"/>
        </w:rPr>
        <w:t>мындан</w:t>
      </w:r>
      <w:proofErr w:type="spellEnd"/>
      <w:r w:rsidRPr="001619FF">
        <w:rPr>
          <w:rFonts w:ascii="Times New Roman" w:hAnsi="Times New Roman" w:cs="Times New Roman"/>
          <w:sz w:val="24"/>
          <w:szCs w:val="24"/>
        </w:rPr>
        <w:t xml:space="preserve"> ары – «IDA») </w:t>
      </w:r>
      <w:proofErr w:type="spellStart"/>
      <w:r w:rsidRPr="001619FF">
        <w:rPr>
          <w:rFonts w:ascii="Times New Roman" w:hAnsi="Times New Roman" w:cs="Times New Roman"/>
          <w:sz w:val="24"/>
          <w:szCs w:val="24"/>
        </w:rPr>
        <w:t>финансылык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келишимге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мындан</w:t>
      </w:r>
      <w:proofErr w:type="spellEnd"/>
      <w:r w:rsidRPr="001619FF">
        <w:rPr>
          <w:rFonts w:ascii="Times New Roman" w:hAnsi="Times New Roman" w:cs="Times New Roman"/>
          <w:sz w:val="24"/>
          <w:szCs w:val="24"/>
        </w:rPr>
        <w:t xml:space="preserve"> ары – «ФК») кол </w:t>
      </w:r>
      <w:proofErr w:type="spellStart"/>
      <w:r w:rsidRPr="001619FF">
        <w:rPr>
          <w:rFonts w:ascii="Times New Roman" w:hAnsi="Times New Roman" w:cs="Times New Roman"/>
          <w:sz w:val="24"/>
          <w:szCs w:val="24"/>
        </w:rPr>
        <w:t>коюшкан</w:t>
      </w:r>
      <w:proofErr w:type="spellEnd"/>
      <w:r w:rsidRPr="001619FF">
        <w:rPr>
          <w:rFonts w:ascii="Times New Roman" w:hAnsi="Times New Roman" w:cs="Times New Roman"/>
          <w:sz w:val="24"/>
          <w:szCs w:val="24"/>
        </w:rPr>
        <w:t xml:space="preserve">, ага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IDA Кыргыз </w:t>
      </w:r>
      <w:proofErr w:type="spellStart"/>
      <w:r w:rsidRPr="001619FF">
        <w:rPr>
          <w:rFonts w:ascii="Times New Roman" w:hAnsi="Times New Roman" w:cs="Times New Roman"/>
          <w:sz w:val="24"/>
          <w:szCs w:val="24"/>
        </w:rPr>
        <w:t>Республикасына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жыйырма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беш</w:t>
      </w:r>
      <w:proofErr w:type="spellEnd"/>
      <w:r w:rsidRPr="001619FF">
        <w:rPr>
          <w:rFonts w:ascii="Times New Roman" w:hAnsi="Times New Roman" w:cs="Times New Roman"/>
          <w:sz w:val="24"/>
          <w:szCs w:val="24"/>
        </w:rPr>
        <w:t xml:space="preserve"> миллион АКШ </w:t>
      </w:r>
      <w:proofErr w:type="spellStart"/>
      <w:r w:rsidRPr="001619FF">
        <w:rPr>
          <w:rFonts w:ascii="Times New Roman" w:hAnsi="Times New Roman" w:cs="Times New Roman"/>
          <w:sz w:val="24"/>
          <w:szCs w:val="24"/>
        </w:rPr>
        <w:t>долларын</w:t>
      </w:r>
      <w:proofErr w:type="spellEnd"/>
      <w:r w:rsidRPr="001619FF">
        <w:rPr>
          <w:rFonts w:ascii="Times New Roman" w:hAnsi="Times New Roman" w:cs="Times New Roman"/>
          <w:sz w:val="24"/>
          <w:szCs w:val="24"/>
        </w:rPr>
        <w:t xml:space="preserve"> (USD 25,000,000) </w:t>
      </w:r>
      <w:proofErr w:type="spellStart"/>
      <w:r w:rsidRPr="001619FF">
        <w:rPr>
          <w:rFonts w:ascii="Times New Roman" w:hAnsi="Times New Roman" w:cs="Times New Roman"/>
          <w:sz w:val="24"/>
          <w:szCs w:val="24"/>
        </w:rPr>
        <w:t>суммадагы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кредитти</w:t>
      </w:r>
      <w:proofErr w:type="spellEnd"/>
      <w:r w:rsidRPr="001619FF">
        <w:rPr>
          <w:rFonts w:ascii="Times New Roman" w:hAnsi="Times New Roman" w:cs="Times New Roman"/>
          <w:sz w:val="24"/>
          <w:szCs w:val="24"/>
        </w:rPr>
        <w:t xml:space="preserve"> («Кредит») «</w:t>
      </w:r>
      <w:proofErr w:type="spellStart"/>
      <w:r w:rsidRPr="001619FF">
        <w:rPr>
          <w:rFonts w:ascii="Times New Roman" w:hAnsi="Times New Roman" w:cs="Times New Roman"/>
          <w:sz w:val="24"/>
          <w:szCs w:val="24"/>
        </w:rPr>
        <w:t>Жогорку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сапат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инновация» </w:t>
      </w:r>
      <w:proofErr w:type="spellStart"/>
      <w:r w:rsidRPr="001619FF">
        <w:rPr>
          <w:rFonts w:ascii="Times New Roman" w:hAnsi="Times New Roman" w:cs="Times New Roman"/>
          <w:sz w:val="24"/>
          <w:szCs w:val="24"/>
        </w:rPr>
        <w:t>долбоорун</w:t>
      </w:r>
      <w:proofErr w:type="spellEnd"/>
      <w:r w:rsidRPr="001619FF">
        <w:rPr>
          <w:rFonts w:ascii="Times New Roman" w:hAnsi="Times New Roman" w:cs="Times New Roman"/>
          <w:sz w:val="24"/>
          <w:szCs w:val="24"/>
        </w:rPr>
        <w:t xml:space="preserve"> («</w:t>
      </w:r>
      <w:r w:rsidRPr="001619FF" w:rsidR="009A67DB">
        <w:rPr>
          <w:rFonts w:ascii="Times New Roman" w:hAnsi="Times New Roman" w:cs="Times New Roman"/>
          <w:sz w:val="24"/>
          <w:szCs w:val="24"/>
        </w:rPr>
        <w:t>ЖББСИ</w:t>
      </w:r>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берет. ФК </w:t>
      </w:r>
      <w:proofErr w:type="spellStart"/>
      <w:r w:rsidRPr="001619FF">
        <w:rPr>
          <w:rFonts w:ascii="Times New Roman" w:hAnsi="Times New Roman" w:cs="Times New Roman"/>
          <w:sz w:val="24"/>
          <w:szCs w:val="24"/>
        </w:rPr>
        <w:t>шарттарына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Кыргыз </w:t>
      </w:r>
      <w:proofErr w:type="spellStart"/>
      <w:r w:rsidRPr="001619FF">
        <w:rPr>
          <w:rFonts w:ascii="Times New Roman" w:hAnsi="Times New Roman" w:cs="Times New Roman"/>
          <w:sz w:val="24"/>
          <w:szCs w:val="24"/>
        </w:rPr>
        <w:t>Республикасы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Кредиттин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бөлүгүн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ушул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алкагында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субдолбоорлорго</w:t>
      </w:r>
      <w:proofErr w:type="spellEnd"/>
      <w:r w:rsidRPr="001619FF">
        <w:rPr>
          <w:rFonts w:ascii="Times New Roman" w:hAnsi="Times New Roman" w:cs="Times New Roman"/>
          <w:sz w:val="24"/>
          <w:szCs w:val="24"/>
        </w:rPr>
        <w:t xml:space="preserve"> грант катары </w:t>
      </w:r>
      <w:proofErr w:type="spellStart"/>
      <w:r w:rsidRPr="001619FF">
        <w:rPr>
          <w:rFonts w:ascii="Times New Roman" w:hAnsi="Times New Roman" w:cs="Times New Roman"/>
          <w:sz w:val="24"/>
          <w:szCs w:val="24"/>
        </w:rPr>
        <w:t>бөлүп</w:t>
      </w:r>
      <w:proofErr w:type="spellEnd"/>
      <w:r w:rsidRPr="001619FF">
        <w:rPr>
          <w:rFonts w:ascii="Times New Roman" w:hAnsi="Times New Roman" w:cs="Times New Roman"/>
          <w:sz w:val="24"/>
          <w:szCs w:val="24"/>
        </w:rPr>
        <w:t xml:space="preserve"> берет.</w:t>
      </w:r>
    </w:p>
    <w:p w:rsidRPr="001619FF" w:rsidR="00D74EA2" w:rsidP="00D74EA2" w:rsidRDefault="00D74EA2" w14:paraId="65BAD59E" w14:textId="205A6281">
      <w:pPr>
        <w:jc w:val="both"/>
        <w:rPr>
          <w:rFonts w:ascii="Times New Roman" w:hAnsi="Times New Roman" w:cs="Times New Roman"/>
          <w:sz w:val="24"/>
          <w:szCs w:val="24"/>
        </w:rPr>
      </w:pPr>
      <w:r w:rsidRPr="001619FF">
        <w:rPr>
          <w:rFonts w:ascii="Times New Roman" w:hAnsi="Times New Roman" w:cs="Times New Roman"/>
          <w:sz w:val="24"/>
          <w:szCs w:val="24"/>
        </w:rPr>
        <w:t xml:space="preserve">ЖАКТАР </w:t>
      </w:r>
      <w:proofErr w:type="spellStart"/>
      <w:r w:rsidRPr="001619FF">
        <w:rPr>
          <w:rFonts w:ascii="Times New Roman" w:hAnsi="Times New Roman" w:cs="Times New Roman"/>
          <w:sz w:val="24"/>
          <w:szCs w:val="24"/>
        </w:rPr>
        <w:t>төмөнкүдөй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шарттар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жөнгө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салууга</w:t>
      </w:r>
      <w:proofErr w:type="spellEnd"/>
      <w:r w:rsidRPr="001619FF">
        <w:rPr>
          <w:rFonts w:ascii="Times New Roman" w:hAnsi="Times New Roman" w:cs="Times New Roman"/>
          <w:sz w:val="24"/>
          <w:szCs w:val="24"/>
        </w:rPr>
        <w:t xml:space="preserve"> макул </w:t>
      </w:r>
      <w:proofErr w:type="spellStart"/>
      <w:r w:rsidRPr="001619FF">
        <w:rPr>
          <w:rFonts w:ascii="Times New Roman" w:hAnsi="Times New Roman" w:cs="Times New Roman"/>
          <w:sz w:val="24"/>
          <w:szCs w:val="24"/>
        </w:rPr>
        <w:t>болушту</w:t>
      </w:r>
      <w:proofErr w:type="spellEnd"/>
      <w:r w:rsidRPr="001619FF">
        <w:rPr>
          <w:rFonts w:ascii="Times New Roman" w:hAnsi="Times New Roman" w:cs="Times New Roman"/>
          <w:sz w:val="24"/>
          <w:szCs w:val="24"/>
        </w:rPr>
        <w:t>.</w:t>
      </w:r>
    </w:p>
    <w:p w:rsidRPr="001619FF" w:rsidR="00D74EA2" w:rsidP="00D74EA2" w:rsidRDefault="00D74EA2" w14:paraId="4BA1EFF4" w14:textId="77777777">
      <w:pPr>
        <w:jc w:val="both"/>
        <w:rPr>
          <w:rFonts w:ascii="Times New Roman" w:hAnsi="Times New Roman" w:cs="Times New Roman"/>
          <w:sz w:val="24"/>
          <w:szCs w:val="24"/>
        </w:rPr>
      </w:pPr>
      <w:r w:rsidRPr="001619FF">
        <w:rPr>
          <w:rFonts w:ascii="Times New Roman" w:hAnsi="Times New Roman" w:cs="Times New Roman"/>
          <w:sz w:val="24"/>
          <w:szCs w:val="24"/>
        </w:rPr>
        <w:t>БИРИНЧИ ЖАК</w:t>
      </w:r>
    </w:p>
    <w:p w:rsidRPr="001619FF" w:rsidR="00D74EA2" w:rsidP="00D74EA2" w:rsidRDefault="00D74EA2" w14:paraId="1E7F5084" w14:textId="1D63AB34">
      <w:pPr>
        <w:jc w:val="both"/>
        <w:rPr>
          <w:rFonts w:ascii="Times New Roman" w:hAnsi="Times New Roman" w:cs="Times New Roman"/>
          <w:sz w:val="24"/>
          <w:szCs w:val="24"/>
        </w:rPr>
      </w:pPr>
      <w:r w:rsidRPr="02AE2CF2" w:rsidR="02AE2CF2">
        <w:rPr>
          <w:rFonts w:ascii="Times New Roman" w:hAnsi="Times New Roman" w:cs="Times New Roman"/>
          <w:sz w:val="24"/>
          <w:szCs w:val="24"/>
        </w:rPr>
        <w:t xml:space="preserve">Кыргыз </w:t>
      </w:r>
      <w:r w:rsidRPr="02AE2CF2" w:rsidR="02AE2CF2">
        <w:rPr>
          <w:rFonts w:ascii="Times New Roman" w:hAnsi="Times New Roman" w:cs="Times New Roman"/>
          <w:sz w:val="24"/>
          <w:szCs w:val="24"/>
        </w:rPr>
        <w:t>Республикасынын</w:t>
      </w:r>
      <w:r w:rsidRPr="02AE2CF2" w:rsidR="02AE2CF2">
        <w:rPr>
          <w:rFonts w:ascii="Times New Roman" w:hAnsi="Times New Roman" w:cs="Times New Roman"/>
          <w:sz w:val="24"/>
          <w:szCs w:val="24"/>
        </w:rPr>
        <w:t xml:space="preserve"> Илим, </w:t>
      </w:r>
      <w:r w:rsidRPr="02AE2CF2" w:rsidR="02AE2CF2">
        <w:rPr>
          <w:rFonts w:ascii="Times New Roman" w:hAnsi="Times New Roman" w:cs="Times New Roman"/>
          <w:sz w:val="24"/>
          <w:szCs w:val="24"/>
        </w:rPr>
        <w:t>жогорку</w:t>
      </w:r>
      <w:r w:rsidRPr="02AE2CF2" w:rsidR="02AE2CF2">
        <w:rPr>
          <w:rFonts w:ascii="Times New Roman" w:hAnsi="Times New Roman" w:cs="Times New Roman"/>
          <w:sz w:val="24"/>
          <w:szCs w:val="24"/>
        </w:rPr>
        <w:t xml:space="preserve"> билим </w:t>
      </w:r>
      <w:r w:rsidRPr="02AE2CF2" w:rsidR="02AE2CF2">
        <w:rPr>
          <w:rFonts w:ascii="Times New Roman" w:hAnsi="Times New Roman" w:cs="Times New Roman"/>
          <w:sz w:val="24"/>
          <w:szCs w:val="24"/>
        </w:rPr>
        <w:t>берүү</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инновациялар </w:t>
      </w:r>
      <w:r w:rsidRPr="02AE2CF2" w:rsidR="02AE2CF2">
        <w:rPr>
          <w:rFonts w:ascii="Times New Roman" w:hAnsi="Times New Roman" w:cs="Times New Roman"/>
          <w:sz w:val="24"/>
          <w:szCs w:val="24"/>
        </w:rPr>
        <w:t>министрлиги</w:t>
      </w:r>
    </w:p>
    <w:p w:rsidRPr="001619FF" w:rsidR="00D74EA2" w:rsidP="00D74EA2" w:rsidRDefault="00D74EA2" w14:paraId="15408882" w14:textId="4785B310">
      <w:pPr>
        <w:jc w:val="both"/>
        <w:rPr>
          <w:rFonts w:ascii="Times New Roman" w:hAnsi="Times New Roman" w:cs="Times New Roman"/>
          <w:sz w:val="24"/>
          <w:szCs w:val="24"/>
        </w:rPr>
      </w:pPr>
      <w:r w:rsidRPr="02AE2CF2" w:rsidR="02AE2CF2">
        <w:rPr>
          <w:rFonts w:ascii="Times New Roman" w:hAnsi="Times New Roman" w:cs="Times New Roman"/>
          <w:sz w:val="24"/>
          <w:szCs w:val="24"/>
        </w:rPr>
        <w:t>Дарек</w:t>
      </w:r>
      <w:r w:rsidRPr="02AE2CF2" w:rsidR="02AE2CF2">
        <w:rPr>
          <w:rFonts w:ascii="Times New Roman" w:hAnsi="Times New Roman" w:cs="Times New Roman"/>
          <w:sz w:val="24"/>
          <w:szCs w:val="24"/>
        </w:rPr>
        <w:t xml:space="preserve">: Ибраимов </w:t>
      </w:r>
      <w:r w:rsidRPr="02AE2CF2" w:rsidR="02AE2CF2">
        <w:rPr>
          <w:rFonts w:ascii="Times New Roman" w:hAnsi="Times New Roman" w:cs="Times New Roman"/>
          <w:sz w:val="24"/>
          <w:szCs w:val="24"/>
        </w:rPr>
        <w:t>көч</w:t>
      </w:r>
      <w:r w:rsidRPr="02AE2CF2" w:rsidR="02AE2CF2">
        <w:rPr>
          <w:rFonts w:ascii="Times New Roman" w:hAnsi="Times New Roman" w:cs="Times New Roman"/>
          <w:sz w:val="24"/>
          <w:szCs w:val="24"/>
        </w:rPr>
        <w:t xml:space="preserve">., 62, Бишкек шаары, 720040, Кыргыз </w:t>
      </w:r>
      <w:r w:rsidRPr="02AE2CF2" w:rsidR="02AE2CF2">
        <w:rPr>
          <w:rFonts w:ascii="Times New Roman" w:hAnsi="Times New Roman" w:cs="Times New Roman"/>
          <w:sz w:val="24"/>
          <w:szCs w:val="24"/>
        </w:rPr>
        <w:t>Республикасы</w:t>
      </w:r>
    </w:p>
    <w:p w:rsidRPr="001619FF" w:rsidR="00D74EA2" w:rsidP="00D74EA2" w:rsidRDefault="00D74EA2" w14:paraId="67C1B1AD" w14:textId="0BFD91D5">
      <w:pPr>
        <w:jc w:val="both"/>
        <w:rPr>
          <w:rFonts w:ascii="Times New Roman" w:hAnsi="Times New Roman" w:cs="Times New Roman"/>
          <w:sz w:val="24"/>
          <w:szCs w:val="24"/>
        </w:rPr>
      </w:pPr>
      <w:r w:rsidRPr="02AE2CF2" w:rsidR="02AE2CF2">
        <w:rPr>
          <w:rFonts w:ascii="Times New Roman" w:hAnsi="Times New Roman" w:cs="Times New Roman"/>
          <w:sz w:val="24"/>
          <w:szCs w:val="24"/>
        </w:rPr>
        <w:t>Телефон: +996 (312)_________</w:t>
      </w:r>
    </w:p>
    <w:p w:rsidRPr="001619FF" w:rsidR="00D74EA2" w:rsidP="00D74EA2" w:rsidRDefault="00D74EA2" w14:paraId="0CCA1A82" w14:textId="77777777">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Өкүлдүк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адам</w:t>
      </w:r>
      <w:proofErr w:type="spellEnd"/>
      <w:r w:rsidRPr="001619FF">
        <w:rPr>
          <w:rFonts w:ascii="Times New Roman" w:hAnsi="Times New Roman" w:cs="Times New Roman"/>
          <w:sz w:val="24"/>
          <w:szCs w:val="24"/>
        </w:rPr>
        <w:t>:</w:t>
      </w:r>
    </w:p>
    <w:p w:rsidRPr="001619FF" w:rsidR="00D74EA2" w:rsidP="00D74EA2" w:rsidRDefault="00D74EA2" w14:paraId="645E961C" w14:textId="38F26264">
      <w:pPr>
        <w:jc w:val="both"/>
        <w:rPr>
          <w:rFonts w:ascii="Times New Roman" w:hAnsi="Times New Roman" w:cs="Times New Roman"/>
          <w:sz w:val="24"/>
          <w:szCs w:val="24"/>
        </w:rPr>
      </w:pPr>
      <w:r w:rsidRPr="02AE2CF2" w:rsidR="02AE2CF2">
        <w:rPr>
          <w:rFonts w:ascii="Times New Roman" w:hAnsi="Times New Roman" w:cs="Times New Roman"/>
          <w:sz w:val="24"/>
          <w:szCs w:val="24"/>
        </w:rPr>
        <w:t>Кызмат орду:</w:t>
      </w:r>
    </w:p>
    <w:p w:rsidR="02AE2CF2" w:rsidP="02AE2CF2" w:rsidRDefault="02AE2CF2" w14:paraId="2580DE86" w14:textId="0EA90AD9">
      <w:pPr>
        <w:jc w:val="both"/>
        <w:rPr>
          <w:rFonts w:ascii="Times New Roman" w:hAnsi="Times New Roman" w:cs="Times New Roman"/>
          <w:sz w:val="24"/>
          <w:szCs w:val="24"/>
        </w:rPr>
      </w:pPr>
    </w:p>
    <w:p w:rsidRPr="001619FF" w:rsidR="00D74EA2" w:rsidP="00D74EA2" w:rsidRDefault="00D74EA2" w14:paraId="1BB1A07E" w14:textId="7E1795D6">
      <w:pPr>
        <w:jc w:val="both"/>
        <w:rPr>
          <w:rFonts w:ascii="Times New Roman" w:hAnsi="Times New Roman" w:cs="Times New Roman"/>
          <w:sz w:val="24"/>
          <w:szCs w:val="24"/>
        </w:rPr>
      </w:pPr>
      <w:r w:rsidRPr="001619FF">
        <w:rPr>
          <w:rFonts w:ascii="Times New Roman" w:hAnsi="Times New Roman" w:cs="Times New Roman"/>
          <w:sz w:val="24"/>
          <w:szCs w:val="24"/>
        </w:rPr>
        <w:t>ЭКИ</w:t>
      </w:r>
      <w:r w:rsidRPr="001619FF" w:rsidR="00135DAD">
        <w:rPr>
          <w:rFonts w:ascii="Times New Roman" w:hAnsi="Times New Roman" w:cs="Times New Roman"/>
          <w:sz w:val="24"/>
          <w:szCs w:val="24"/>
        </w:rPr>
        <w:t>НЧ</w:t>
      </w:r>
      <w:r w:rsidRPr="001619FF">
        <w:rPr>
          <w:rFonts w:ascii="Times New Roman" w:hAnsi="Times New Roman" w:cs="Times New Roman"/>
          <w:sz w:val="24"/>
          <w:szCs w:val="24"/>
        </w:rPr>
        <w:t>И ЖАК</w:t>
      </w:r>
    </w:p>
    <w:p w:rsidRPr="001619FF" w:rsidR="00D74EA2" w:rsidP="00D74EA2" w:rsidRDefault="00D74EA2" w14:paraId="0866BFF8" w14:textId="77777777">
      <w:pPr>
        <w:jc w:val="both"/>
        <w:rPr>
          <w:rFonts w:ascii="Times New Roman" w:hAnsi="Times New Roman" w:cs="Times New Roman"/>
          <w:sz w:val="24"/>
          <w:szCs w:val="24"/>
        </w:rPr>
      </w:pPr>
      <w:r w:rsidRPr="001619FF">
        <w:rPr>
          <w:rFonts w:ascii="Times New Roman" w:hAnsi="Times New Roman" w:cs="Times New Roman"/>
          <w:sz w:val="24"/>
          <w:szCs w:val="24"/>
        </w:rPr>
        <w:t>……………………………………..……… (</w:t>
      </w:r>
      <w:proofErr w:type="spellStart"/>
      <w:r w:rsidRPr="001619FF">
        <w:rPr>
          <w:rFonts w:ascii="Times New Roman" w:hAnsi="Times New Roman" w:cs="Times New Roman"/>
          <w:sz w:val="24"/>
          <w:szCs w:val="24"/>
        </w:rPr>
        <w:t>унверситеттин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аталышы</w:t>
      </w:r>
      <w:proofErr w:type="spellEnd"/>
      <w:r w:rsidRPr="001619FF">
        <w:rPr>
          <w:rFonts w:ascii="Times New Roman" w:hAnsi="Times New Roman" w:cs="Times New Roman"/>
          <w:sz w:val="24"/>
          <w:szCs w:val="24"/>
        </w:rPr>
        <w:t>)</w:t>
      </w:r>
    </w:p>
    <w:p w:rsidRPr="001619FF" w:rsidR="00D74EA2" w:rsidP="00D74EA2" w:rsidRDefault="00D74EA2" w14:paraId="68DF376D" w14:textId="77777777">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Дарек</w:t>
      </w:r>
      <w:proofErr w:type="spellEnd"/>
      <w:r w:rsidRPr="001619FF">
        <w:rPr>
          <w:rFonts w:ascii="Times New Roman" w:hAnsi="Times New Roman" w:cs="Times New Roman"/>
          <w:sz w:val="24"/>
          <w:szCs w:val="24"/>
        </w:rPr>
        <w:t>:</w:t>
      </w:r>
    </w:p>
    <w:p w:rsidRPr="001619FF" w:rsidR="00D74EA2" w:rsidP="00D74EA2" w:rsidRDefault="00D74EA2" w14:paraId="565E427D" w14:textId="77777777">
      <w:pPr>
        <w:jc w:val="both"/>
        <w:rPr>
          <w:rFonts w:ascii="Times New Roman" w:hAnsi="Times New Roman" w:cs="Times New Roman"/>
          <w:sz w:val="24"/>
          <w:szCs w:val="24"/>
        </w:rPr>
      </w:pPr>
      <w:r w:rsidRPr="001619FF">
        <w:rPr>
          <w:rFonts w:ascii="Times New Roman" w:hAnsi="Times New Roman" w:cs="Times New Roman"/>
          <w:sz w:val="24"/>
          <w:szCs w:val="24"/>
        </w:rPr>
        <w:t>Телефон:</w:t>
      </w:r>
    </w:p>
    <w:p w:rsidRPr="001619FF" w:rsidR="00D74EA2" w:rsidP="00D74EA2" w:rsidRDefault="00D74EA2" w14:paraId="792992D8" w14:textId="77777777">
      <w:pPr>
        <w:jc w:val="both"/>
        <w:rPr>
          <w:rFonts w:ascii="Times New Roman" w:hAnsi="Times New Roman" w:cs="Times New Roman"/>
          <w:sz w:val="24"/>
          <w:szCs w:val="24"/>
        </w:rPr>
      </w:pPr>
      <w:r w:rsidRPr="001619FF">
        <w:rPr>
          <w:rFonts w:ascii="Times New Roman" w:hAnsi="Times New Roman" w:cs="Times New Roman"/>
          <w:sz w:val="24"/>
          <w:szCs w:val="24"/>
        </w:rPr>
        <w:t>Факс:</w:t>
      </w:r>
    </w:p>
    <w:p w:rsidRPr="001619FF" w:rsidR="00D74EA2" w:rsidP="00D74EA2" w:rsidRDefault="00D74EA2" w14:paraId="4AF355B7" w14:textId="77777777">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Өкүлдүк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адам</w:t>
      </w:r>
      <w:proofErr w:type="spellEnd"/>
      <w:r w:rsidRPr="001619FF">
        <w:rPr>
          <w:rFonts w:ascii="Times New Roman" w:hAnsi="Times New Roman" w:cs="Times New Roman"/>
          <w:sz w:val="24"/>
          <w:szCs w:val="24"/>
        </w:rPr>
        <w:t>:</w:t>
      </w:r>
    </w:p>
    <w:p w:rsidRPr="001619FF" w:rsidR="00D74EA2" w:rsidP="00D74EA2" w:rsidRDefault="00D74EA2" w14:paraId="5BFBD153" w14:textId="31F90A14">
      <w:pPr>
        <w:jc w:val="both"/>
        <w:rPr>
          <w:rFonts w:ascii="Times New Roman" w:hAnsi="Times New Roman" w:cs="Times New Roman"/>
          <w:sz w:val="24"/>
          <w:szCs w:val="24"/>
        </w:rPr>
      </w:pPr>
      <w:r w:rsidRPr="02AE2CF2" w:rsidR="02AE2CF2">
        <w:rPr>
          <w:rFonts w:ascii="Times New Roman" w:hAnsi="Times New Roman" w:cs="Times New Roman"/>
          <w:sz w:val="24"/>
          <w:szCs w:val="24"/>
        </w:rPr>
        <w:t>Кызмат</w:t>
      </w:r>
      <w:r w:rsidRPr="02AE2CF2" w:rsidR="02AE2CF2">
        <w:rPr>
          <w:rFonts w:ascii="Times New Roman" w:hAnsi="Times New Roman" w:cs="Times New Roman"/>
          <w:sz w:val="24"/>
          <w:szCs w:val="24"/>
        </w:rPr>
        <w:t xml:space="preserve"> орду:</w:t>
      </w:r>
    </w:p>
    <w:p w:rsidRPr="001619FF" w:rsidR="00C706F8" w:rsidP="00D74EA2" w:rsidRDefault="00D74EA2" w14:paraId="6056B419" w14:textId="3D31A645">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номери</w:t>
      </w:r>
      <w:proofErr w:type="spellEnd"/>
      <w:r w:rsidRPr="001619FF">
        <w:rPr>
          <w:rFonts w:ascii="Times New Roman" w:hAnsi="Times New Roman" w:cs="Times New Roman"/>
          <w:sz w:val="24"/>
          <w:szCs w:val="24"/>
        </w:rPr>
        <w:t>: _______</w:t>
      </w:r>
    </w:p>
    <w:p w:rsidRPr="001619FF" w:rsidR="0059502C" w:rsidP="0059502C" w:rsidRDefault="0059502C" w14:paraId="12372B27"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1. </w:t>
      </w:r>
      <w:proofErr w:type="spellStart"/>
      <w:r w:rsidRPr="001619FF">
        <w:rPr>
          <w:rFonts w:ascii="Times New Roman" w:hAnsi="Times New Roman" w:cs="Times New Roman"/>
          <w:b/>
          <w:bCs/>
          <w:sz w:val="24"/>
          <w:szCs w:val="24"/>
        </w:rPr>
        <w:t>Иштин</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максаты</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жана</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көлөмү</w:t>
      </w:r>
      <w:proofErr w:type="spellEnd"/>
    </w:p>
    <w:p w:rsidRPr="001619FF" w:rsidR="0059502C" w:rsidP="0059502C" w:rsidRDefault="0059502C" w14:paraId="697F2BD7" w14:textId="318F2E5D">
      <w:pPr>
        <w:jc w:val="both"/>
        <w:rPr>
          <w:rFonts w:ascii="Times New Roman" w:hAnsi="Times New Roman" w:cs="Times New Roman"/>
          <w:sz w:val="24"/>
          <w:szCs w:val="24"/>
        </w:rPr>
      </w:pPr>
      <w:r w:rsidRPr="001619FF">
        <w:rPr>
          <w:rFonts w:ascii="Times New Roman" w:hAnsi="Times New Roman" w:cs="Times New Roman"/>
          <w:sz w:val="24"/>
          <w:szCs w:val="24"/>
        </w:rPr>
        <w:t xml:space="preserve">1.1 БИРИНЧИ ЖАК </w:t>
      </w:r>
      <w:r w:rsidRPr="001619FF" w:rsidR="00135DAD">
        <w:rPr>
          <w:rFonts w:ascii="Times New Roman" w:hAnsi="Times New Roman" w:cs="Times New Roman"/>
          <w:sz w:val="24"/>
          <w:szCs w:val="24"/>
        </w:rPr>
        <w:t xml:space="preserve">Эл </w:t>
      </w:r>
      <w:proofErr w:type="spellStart"/>
      <w:r w:rsidRPr="001619FF" w:rsidR="00135DAD">
        <w:rPr>
          <w:rFonts w:ascii="Times New Roman" w:hAnsi="Times New Roman" w:cs="Times New Roman"/>
          <w:sz w:val="24"/>
          <w:szCs w:val="24"/>
        </w:rPr>
        <w:t>аралык</w:t>
      </w:r>
      <w:proofErr w:type="spellEnd"/>
      <w:r w:rsidRPr="001619FF" w:rsidR="00135DAD">
        <w:rPr>
          <w:rFonts w:ascii="Times New Roman" w:hAnsi="Times New Roman" w:cs="Times New Roman"/>
          <w:sz w:val="24"/>
          <w:szCs w:val="24"/>
        </w:rPr>
        <w:t xml:space="preserve"> </w:t>
      </w:r>
      <w:proofErr w:type="spellStart"/>
      <w:r w:rsidRPr="001619FF" w:rsidR="00135DAD">
        <w:rPr>
          <w:rFonts w:ascii="Times New Roman" w:hAnsi="Times New Roman" w:cs="Times New Roman"/>
          <w:sz w:val="24"/>
          <w:szCs w:val="24"/>
        </w:rPr>
        <w:t>өнүктүрүү</w:t>
      </w:r>
      <w:proofErr w:type="spellEnd"/>
      <w:r w:rsidRPr="001619FF" w:rsidR="00135DAD">
        <w:rPr>
          <w:rFonts w:ascii="Times New Roman" w:hAnsi="Times New Roman" w:cs="Times New Roman"/>
          <w:sz w:val="24"/>
          <w:szCs w:val="24"/>
        </w:rPr>
        <w:t xml:space="preserve"> </w:t>
      </w:r>
      <w:proofErr w:type="spellStart"/>
      <w:r w:rsidRPr="001619FF" w:rsidR="00135DAD">
        <w:rPr>
          <w:rFonts w:ascii="Times New Roman" w:hAnsi="Times New Roman" w:cs="Times New Roman"/>
          <w:sz w:val="24"/>
          <w:szCs w:val="24"/>
        </w:rPr>
        <w:t>ассоциациясы</w:t>
      </w:r>
      <w:proofErr w:type="spellEnd"/>
      <w:r w:rsidRPr="001619FF" w:rsidR="00135DAD">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IDAдан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алынган</w:t>
      </w:r>
      <w:proofErr w:type="spellEnd"/>
      <w:r w:rsidRPr="001619FF">
        <w:rPr>
          <w:rFonts w:ascii="Times New Roman" w:hAnsi="Times New Roman" w:cs="Times New Roman"/>
          <w:sz w:val="24"/>
          <w:szCs w:val="24"/>
        </w:rPr>
        <w:t xml:space="preserve"> АИФ </w:t>
      </w:r>
      <w:proofErr w:type="spellStart"/>
      <w:r w:rsidRPr="001619FF">
        <w:rPr>
          <w:rFonts w:ascii="Times New Roman" w:hAnsi="Times New Roman" w:cs="Times New Roman"/>
          <w:sz w:val="24"/>
          <w:szCs w:val="24"/>
        </w:rPr>
        <w:t>гранттарын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жооптуу</w:t>
      </w:r>
      <w:proofErr w:type="spellEnd"/>
      <w:r w:rsidRPr="001619FF">
        <w:rPr>
          <w:rFonts w:ascii="Times New Roman" w:hAnsi="Times New Roman" w:cs="Times New Roman"/>
          <w:sz w:val="24"/>
          <w:szCs w:val="24"/>
        </w:rPr>
        <w:t xml:space="preserve">, Кыргыз </w:t>
      </w:r>
      <w:proofErr w:type="spellStart"/>
      <w:r w:rsidRPr="001619FF">
        <w:rPr>
          <w:rFonts w:ascii="Times New Roman" w:hAnsi="Times New Roman" w:cs="Times New Roman"/>
          <w:sz w:val="24"/>
          <w:szCs w:val="24"/>
        </w:rPr>
        <w:t>Республикасында</w:t>
      </w:r>
      <w:proofErr w:type="spellEnd"/>
      <w:r w:rsidRPr="001619FF">
        <w:rPr>
          <w:rFonts w:ascii="Times New Roman" w:hAnsi="Times New Roman" w:cs="Times New Roman"/>
          <w:sz w:val="24"/>
          <w:szCs w:val="24"/>
        </w:rPr>
        <w:t xml:space="preserve"> АИФ </w:t>
      </w:r>
      <w:proofErr w:type="spellStart"/>
      <w:r w:rsidRPr="001619FF">
        <w:rPr>
          <w:rFonts w:ascii="Times New Roman" w:hAnsi="Times New Roman" w:cs="Times New Roman"/>
          <w:sz w:val="24"/>
          <w:szCs w:val="24"/>
        </w:rPr>
        <w:t>субпрограммаларын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укуктуу</w:t>
      </w:r>
      <w:proofErr w:type="spellEnd"/>
      <w:r w:rsidRPr="001619FF">
        <w:rPr>
          <w:rFonts w:ascii="Times New Roman" w:hAnsi="Times New Roman" w:cs="Times New Roman"/>
          <w:sz w:val="24"/>
          <w:szCs w:val="24"/>
        </w:rPr>
        <w:t xml:space="preserve"> орган катары </w:t>
      </w:r>
      <w:proofErr w:type="spellStart"/>
      <w:r w:rsidRPr="001619FF">
        <w:rPr>
          <w:rFonts w:ascii="Times New Roman" w:hAnsi="Times New Roman" w:cs="Times New Roman"/>
          <w:sz w:val="24"/>
          <w:szCs w:val="24"/>
        </w:rPr>
        <w:t>иш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жүргүзөт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w:t>
      </w:r>
    </w:p>
    <w:p w:rsidRPr="001619FF" w:rsidR="0059502C" w:rsidP="0059502C" w:rsidRDefault="0059502C" w14:paraId="4EC1CB8B" w14:textId="4DC0527C">
      <w:pPr>
        <w:jc w:val="both"/>
        <w:rPr>
          <w:rFonts w:ascii="Times New Roman" w:hAnsi="Times New Roman" w:cs="Times New Roman"/>
          <w:sz w:val="24"/>
          <w:szCs w:val="24"/>
        </w:rPr>
      </w:pPr>
      <w:r w:rsidRPr="001619FF">
        <w:rPr>
          <w:rFonts w:ascii="Times New Roman" w:hAnsi="Times New Roman" w:cs="Times New Roman"/>
          <w:sz w:val="24"/>
          <w:szCs w:val="24"/>
        </w:rPr>
        <w:t xml:space="preserve">(a)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келишимге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тиркелген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сунуштамасы</w:t>
      </w:r>
      <w:proofErr w:type="spellEnd"/>
      <w:r w:rsidRPr="001619FF">
        <w:rPr>
          <w:rFonts w:ascii="Times New Roman" w:hAnsi="Times New Roman" w:cs="Times New Roman"/>
          <w:sz w:val="24"/>
          <w:szCs w:val="24"/>
        </w:rPr>
        <w:t xml:space="preserve"> АИФ </w:t>
      </w:r>
      <w:proofErr w:type="spellStart"/>
      <w:r w:rsidRPr="001619FF">
        <w:rPr>
          <w:rFonts w:ascii="Times New Roman" w:hAnsi="Times New Roman" w:cs="Times New Roman"/>
          <w:sz w:val="24"/>
          <w:szCs w:val="24"/>
        </w:rPr>
        <w:t>субгранты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Техникалык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тапшырма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болуп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кызмат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кылаарын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ажырагыс</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бөлүгү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экенин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тастыктап</w:t>
      </w:r>
      <w:proofErr w:type="spellEnd"/>
      <w:r w:rsidRPr="001619FF">
        <w:rPr>
          <w:rFonts w:ascii="Times New Roman" w:hAnsi="Times New Roman" w:cs="Times New Roman"/>
          <w:sz w:val="24"/>
          <w:szCs w:val="24"/>
        </w:rPr>
        <w:t xml:space="preserve"> берет.</w:t>
      </w:r>
    </w:p>
    <w:p w:rsidRPr="001619FF" w:rsidR="0059502C" w:rsidP="0059502C" w:rsidRDefault="0059502C" w14:paraId="7BAA77AC" w14:textId="67557DCE">
      <w:pPr>
        <w:jc w:val="both"/>
        <w:rPr>
          <w:rFonts w:ascii="Times New Roman" w:hAnsi="Times New Roman" w:cs="Times New Roman"/>
          <w:sz w:val="24"/>
          <w:szCs w:val="24"/>
        </w:rPr>
      </w:pPr>
      <w:r w:rsidRPr="001619FF">
        <w:rPr>
          <w:rFonts w:ascii="Times New Roman" w:hAnsi="Times New Roman" w:cs="Times New Roman"/>
          <w:sz w:val="24"/>
          <w:szCs w:val="24"/>
        </w:rPr>
        <w:t xml:space="preserve">(b) </w:t>
      </w:r>
      <w:proofErr w:type="spellStart"/>
      <w:r w:rsidRPr="001619FF">
        <w:rPr>
          <w:rFonts w:ascii="Times New Roman" w:hAnsi="Times New Roman" w:cs="Times New Roman"/>
          <w:sz w:val="24"/>
          <w:szCs w:val="24"/>
        </w:rPr>
        <w:t>Экинчи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тарабынан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сунуштамасындагы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иш-аракеттер</w:t>
      </w:r>
      <w:proofErr w:type="spellEnd"/>
      <w:r w:rsidRPr="001619FF">
        <w:rPr>
          <w:rFonts w:ascii="Times New Roman" w:hAnsi="Times New Roman" w:cs="Times New Roman"/>
          <w:sz w:val="24"/>
          <w:szCs w:val="24"/>
        </w:rPr>
        <w:t xml:space="preserve"> планы, </w:t>
      </w:r>
      <w:proofErr w:type="spellStart"/>
      <w:r w:rsidRPr="001619FF">
        <w:rPr>
          <w:rFonts w:ascii="Times New Roman" w:hAnsi="Times New Roman" w:cs="Times New Roman"/>
          <w:sz w:val="24"/>
          <w:szCs w:val="24"/>
        </w:rPr>
        <w:t>каржылоо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пландарынын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бекитилишин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ырастайт</w:t>
      </w:r>
      <w:proofErr w:type="spellEnd"/>
      <w:r w:rsidRPr="001619FF">
        <w:rPr>
          <w:rFonts w:ascii="Times New Roman" w:hAnsi="Times New Roman" w:cs="Times New Roman"/>
          <w:sz w:val="24"/>
          <w:szCs w:val="24"/>
        </w:rPr>
        <w:t>.</w:t>
      </w:r>
    </w:p>
    <w:p w:rsidRPr="001619FF" w:rsidR="0059502C" w:rsidP="0059502C" w:rsidRDefault="0059502C" w14:paraId="747BF84E" w14:textId="7117E364">
      <w:pPr>
        <w:jc w:val="both"/>
        <w:rPr>
          <w:rFonts w:ascii="Times New Roman" w:hAnsi="Times New Roman" w:cs="Times New Roman"/>
          <w:sz w:val="24"/>
          <w:szCs w:val="24"/>
        </w:rPr>
      </w:pPr>
      <w:r w:rsidRPr="001619FF">
        <w:rPr>
          <w:rFonts w:ascii="Times New Roman" w:hAnsi="Times New Roman" w:cs="Times New Roman"/>
          <w:sz w:val="24"/>
          <w:szCs w:val="24"/>
        </w:rPr>
        <w:t>1.2 ЭКИ</w:t>
      </w:r>
      <w:r w:rsidRPr="001619FF" w:rsidR="00D40A59">
        <w:rPr>
          <w:rFonts w:ascii="Times New Roman" w:hAnsi="Times New Roman" w:cs="Times New Roman"/>
          <w:sz w:val="24"/>
          <w:szCs w:val="24"/>
        </w:rPr>
        <w:t>НЧ</w:t>
      </w:r>
      <w:r w:rsidRPr="001619FF">
        <w:rPr>
          <w:rFonts w:ascii="Times New Roman" w:hAnsi="Times New Roman" w:cs="Times New Roman"/>
          <w:sz w:val="24"/>
          <w:szCs w:val="24"/>
        </w:rPr>
        <w:t xml:space="preserve">И ЖАК — </w:t>
      </w:r>
      <w:proofErr w:type="spellStart"/>
      <w:r w:rsidRPr="001619FF">
        <w:rPr>
          <w:rFonts w:ascii="Times New Roman" w:hAnsi="Times New Roman" w:cs="Times New Roman"/>
          <w:sz w:val="24"/>
          <w:szCs w:val="24"/>
        </w:rPr>
        <w:t>тандалган</w:t>
      </w:r>
      <w:proofErr w:type="spellEnd"/>
      <w:r w:rsidRPr="001619FF">
        <w:rPr>
          <w:rFonts w:ascii="Times New Roman" w:hAnsi="Times New Roman" w:cs="Times New Roman"/>
          <w:sz w:val="24"/>
          <w:szCs w:val="24"/>
        </w:rPr>
        <w:t xml:space="preserve"> АИФ </w:t>
      </w:r>
      <w:proofErr w:type="spellStart"/>
      <w:r w:rsidRPr="001619FF">
        <w:rPr>
          <w:rFonts w:ascii="Times New Roman" w:hAnsi="Times New Roman" w:cs="Times New Roman"/>
          <w:sz w:val="24"/>
          <w:szCs w:val="24"/>
        </w:rPr>
        <w:t>субдолбоорун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кабыл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алуучу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ашыруучу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уюм</w:t>
      </w:r>
      <w:proofErr w:type="spellEnd"/>
      <w:r w:rsidRPr="001619FF">
        <w:rPr>
          <w:rFonts w:ascii="Times New Roman" w:hAnsi="Times New Roman" w:cs="Times New Roman"/>
          <w:sz w:val="24"/>
          <w:szCs w:val="24"/>
        </w:rPr>
        <w:t xml:space="preserve"> катары </w:t>
      </w:r>
      <w:proofErr w:type="spellStart"/>
      <w:r w:rsidRPr="001619FF">
        <w:rPr>
          <w:rFonts w:ascii="Times New Roman" w:hAnsi="Times New Roman" w:cs="Times New Roman"/>
          <w:sz w:val="24"/>
          <w:szCs w:val="24"/>
        </w:rPr>
        <w:t>төмөнкүлөрдү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милдеттендирет</w:t>
      </w:r>
      <w:proofErr w:type="spellEnd"/>
      <w:r w:rsidRPr="001619FF">
        <w:rPr>
          <w:rFonts w:ascii="Times New Roman" w:hAnsi="Times New Roman" w:cs="Times New Roman"/>
          <w:sz w:val="24"/>
          <w:szCs w:val="24"/>
        </w:rPr>
        <w:t>:</w:t>
      </w:r>
    </w:p>
    <w:p w:rsidRPr="001619FF" w:rsidR="0059502C" w:rsidP="0059502C" w:rsidRDefault="0059502C" w14:paraId="52F1CA43"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(a)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тарабынан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кабыл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алууга</w:t>
      </w:r>
      <w:proofErr w:type="spellEnd"/>
      <w:r w:rsidRPr="001619FF">
        <w:rPr>
          <w:rFonts w:ascii="Times New Roman" w:hAnsi="Times New Roman" w:cs="Times New Roman"/>
          <w:sz w:val="24"/>
          <w:szCs w:val="24"/>
        </w:rPr>
        <w:t xml:space="preserve"> макул.</w:t>
      </w:r>
    </w:p>
    <w:p w:rsidRPr="001619FF" w:rsidR="0059502C" w:rsidP="0059502C" w:rsidRDefault="0059502C" w14:paraId="20E944FB"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(b) АИФ </w:t>
      </w:r>
      <w:proofErr w:type="spellStart"/>
      <w:r w:rsidRPr="001619FF">
        <w:rPr>
          <w:rFonts w:ascii="Times New Roman" w:hAnsi="Times New Roman" w:cs="Times New Roman"/>
          <w:sz w:val="24"/>
          <w:szCs w:val="24"/>
        </w:rPr>
        <w:t>программасынын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жоопкерчиликтүү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ашырууну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милдеттенет</w:t>
      </w:r>
      <w:proofErr w:type="spellEnd"/>
      <w:r w:rsidRPr="001619FF">
        <w:rPr>
          <w:rFonts w:ascii="Times New Roman" w:hAnsi="Times New Roman" w:cs="Times New Roman"/>
          <w:sz w:val="24"/>
          <w:szCs w:val="24"/>
        </w:rPr>
        <w:t>.</w:t>
      </w:r>
    </w:p>
    <w:p w:rsidRPr="001619FF" w:rsidR="00C706F8" w:rsidP="0059502C" w:rsidRDefault="0059502C" w14:paraId="5747FF89" w14:textId="30082674">
      <w:pPr>
        <w:jc w:val="both"/>
        <w:rPr>
          <w:rFonts w:ascii="Times New Roman" w:hAnsi="Times New Roman" w:cs="Times New Roman"/>
          <w:sz w:val="24"/>
          <w:szCs w:val="24"/>
        </w:rPr>
      </w:pPr>
      <w:r w:rsidRPr="001619FF">
        <w:rPr>
          <w:rFonts w:ascii="Times New Roman" w:hAnsi="Times New Roman" w:cs="Times New Roman"/>
          <w:sz w:val="24"/>
          <w:szCs w:val="24"/>
        </w:rPr>
        <w:t xml:space="preserve">(c)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тарапка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баскычтардын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графиги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натыйжалуулук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көрсөткүчтөрүнүн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таблицасы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жумуш</w:t>
      </w:r>
      <w:proofErr w:type="spellEnd"/>
      <w:r w:rsidRPr="001619FF">
        <w:rPr>
          <w:rFonts w:ascii="Times New Roman" w:hAnsi="Times New Roman" w:cs="Times New Roman"/>
          <w:sz w:val="24"/>
          <w:szCs w:val="24"/>
        </w:rPr>
        <w:t xml:space="preserve"> планы,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план, </w:t>
      </w: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w:t>
      </w:r>
      <w:proofErr w:type="spellEnd"/>
      <w:r w:rsidRPr="001619FF">
        <w:rPr>
          <w:rFonts w:ascii="Times New Roman" w:hAnsi="Times New Roman" w:cs="Times New Roman"/>
          <w:sz w:val="24"/>
          <w:szCs w:val="24"/>
        </w:rPr>
        <w:t xml:space="preserve"> планы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окутуу</w:t>
      </w:r>
      <w:proofErr w:type="spellEnd"/>
      <w:r w:rsidRPr="001619FF">
        <w:rPr>
          <w:rFonts w:ascii="Times New Roman" w:hAnsi="Times New Roman" w:cs="Times New Roman"/>
          <w:sz w:val="24"/>
          <w:szCs w:val="24"/>
        </w:rPr>
        <w:t xml:space="preserve"> планы </w:t>
      </w:r>
      <w:proofErr w:type="spellStart"/>
      <w:r w:rsidRPr="001619FF">
        <w:rPr>
          <w:rFonts w:ascii="Times New Roman" w:hAnsi="Times New Roman" w:cs="Times New Roman"/>
          <w:sz w:val="24"/>
          <w:szCs w:val="24"/>
        </w:rPr>
        <w:t>сыяктуу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негизги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документтерди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милдеттенет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бекитүүсүн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талап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сунуштамасында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каалаган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өзгөртүүлөр</w:t>
      </w:r>
      <w:proofErr w:type="spellEnd"/>
      <w:r w:rsidRPr="001619FF">
        <w:rPr>
          <w:rFonts w:ascii="Times New Roman" w:hAnsi="Times New Roman" w:cs="Times New Roman"/>
          <w:sz w:val="24"/>
          <w:szCs w:val="24"/>
        </w:rPr>
        <w:t xml:space="preserve"> да </w:t>
      </w:r>
      <w:proofErr w:type="spellStart"/>
      <w:r w:rsidRPr="001619FF">
        <w:rPr>
          <w:rFonts w:ascii="Times New Roman" w:hAnsi="Times New Roman" w:cs="Times New Roman"/>
          <w:sz w:val="24"/>
          <w:szCs w:val="24"/>
        </w:rPr>
        <w:t>ушул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келишимге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киргизилет</w:t>
      </w:r>
      <w:proofErr w:type="spellEnd"/>
      <w:r w:rsidRPr="001619FF">
        <w:rPr>
          <w:rFonts w:ascii="Times New Roman" w:hAnsi="Times New Roman" w:cs="Times New Roman"/>
          <w:sz w:val="24"/>
          <w:szCs w:val="24"/>
        </w:rPr>
        <w:t>.</w:t>
      </w:r>
    </w:p>
    <w:p w:rsidRPr="001619FF" w:rsidR="0059502C" w:rsidP="0059502C" w:rsidRDefault="0059502C" w14:paraId="54D3639F"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2. </w:t>
      </w:r>
      <w:proofErr w:type="spellStart"/>
      <w:r w:rsidRPr="001619FF">
        <w:rPr>
          <w:rFonts w:ascii="Times New Roman" w:hAnsi="Times New Roman" w:cs="Times New Roman"/>
          <w:b/>
          <w:bCs/>
          <w:sz w:val="24"/>
          <w:szCs w:val="24"/>
        </w:rPr>
        <w:t>Гранттык</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келишимдин</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мөөнөтү</w:t>
      </w:r>
      <w:proofErr w:type="spellEnd"/>
    </w:p>
    <w:p w:rsidRPr="001619FF" w:rsidR="0059502C" w:rsidP="0059502C" w:rsidRDefault="0059502C" w14:paraId="4CA1A4C0" w14:textId="170A3509">
      <w:pPr>
        <w:jc w:val="both"/>
        <w:rPr>
          <w:rFonts w:ascii="Times New Roman" w:hAnsi="Times New Roman" w:cs="Times New Roman"/>
          <w:sz w:val="24"/>
          <w:szCs w:val="24"/>
        </w:rPr>
      </w:pPr>
      <w:r w:rsidRPr="001619FF">
        <w:rPr>
          <w:rFonts w:ascii="Times New Roman" w:hAnsi="Times New Roman" w:cs="Times New Roman"/>
          <w:sz w:val="24"/>
          <w:szCs w:val="24"/>
        </w:rPr>
        <w:t xml:space="preserve">2.1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тараптын</w:t>
      </w:r>
      <w:proofErr w:type="spellEnd"/>
      <w:r w:rsidRPr="001619FF">
        <w:rPr>
          <w:rFonts w:ascii="Times New Roman" w:hAnsi="Times New Roman" w:cs="Times New Roman"/>
          <w:sz w:val="24"/>
          <w:szCs w:val="24"/>
        </w:rPr>
        <w:t xml:space="preserve"> кол </w:t>
      </w:r>
      <w:proofErr w:type="spellStart"/>
      <w:r w:rsidRPr="001619FF">
        <w:rPr>
          <w:rFonts w:ascii="Times New Roman" w:hAnsi="Times New Roman" w:cs="Times New Roman"/>
          <w:sz w:val="24"/>
          <w:szCs w:val="24"/>
        </w:rPr>
        <w:t>коюусунан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кийин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дароо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күчүнө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кирет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сунуштамасында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ичинде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күчүндө</w:t>
      </w:r>
      <w:proofErr w:type="spellEnd"/>
      <w:r w:rsidRPr="001619FF">
        <w:rPr>
          <w:rFonts w:ascii="Times New Roman" w:hAnsi="Times New Roman" w:cs="Times New Roman"/>
          <w:sz w:val="24"/>
          <w:szCs w:val="24"/>
        </w:rPr>
        <w:t xml:space="preserve"> болот. </w:t>
      </w:r>
      <w:proofErr w:type="spellStart"/>
      <w:r w:rsidRPr="001619FF">
        <w:rPr>
          <w:rFonts w:ascii="Times New Roman" w:hAnsi="Times New Roman" w:cs="Times New Roman"/>
          <w:sz w:val="24"/>
          <w:szCs w:val="24"/>
        </w:rPr>
        <w:t>Иш</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ушул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келишимге</w:t>
      </w:r>
      <w:proofErr w:type="spellEnd"/>
      <w:r w:rsidRPr="001619FF">
        <w:rPr>
          <w:rFonts w:ascii="Times New Roman" w:hAnsi="Times New Roman" w:cs="Times New Roman"/>
          <w:sz w:val="24"/>
          <w:szCs w:val="24"/>
        </w:rPr>
        <w:t xml:space="preserve"> кол </w:t>
      </w:r>
      <w:proofErr w:type="spellStart"/>
      <w:r w:rsidRPr="001619FF">
        <w:rPr>
          <w:rFonts w:ascii="Times New Roman" w:hAnsi="Times New Roman" w:cs="Times New Roman"/>
          <w:sz w:val="24"/>
          <w:szCs w:val="24"/>
        </w:rPr>
        <w:t>коюлган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күндөн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башталат</w:t>
      </w:r>
      <w:proofErr w:type="spellEnd"/>
      <w:r w:rsidRPr="001619FF">
        <w:rPr>
          <w:rFonts w:ascii="Times New Roman" w:hAnsi="Times New Roman" w:cs="Times New Roman"/>
          <w:sz w:val="24"/>
          <w:szCs w:val="24"/>
        </w:rPr>
        <w:t>.</w:t>
      </w:r>
    </w:p>
    <w:p w:rsidRPr="001619FF" w:rsidR="00C706F8" w:rsidP="0059502C" w:rsidRDefault="0059502C" w14:paraId="16CDB4ED" w14:textId="0225E9DC">
      <w:pPr>
        <w:jc w:val="both"/>
        <w:rPr>
          <w:rFonts w:ascii="Times New Roman" w:hAnsi="Times New Roman" w:cs="Times New Roman"/>
          <w:sz w:val="24"/>
          <w:szCs w:val="24"/>
        </w:rPr>
      </w:pPr>
      <w:r w:rsidRPr="001619FF">
        <w:rPr>
          <w:rFonts w:ascii="Times New Roman" w:hAnsi="Times New Roman" w:cs="Times New Roman"/>
          <w:sz w:val="24"/>
          <w:szCs w:val="24"/>
        </w:rPr>
        <w:t xml:space="preserve">2.2 </w:t>
      </w:r>
      <w:proofErr w:type="spellStart"/>
      <w:r w:rsidRPr="001619FF">
        <w:rPr>
          <w:rFonts w:ascii="Times New Roman" w:hAnsi="Times New Roman" w:cs="Times New Roman"/>
          <w:sz w:val="24"/>
          <w:szCs w:val="24"/>
        </w:rPr>
        <w:t>Эгерде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аткарууда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кечигүүлөр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болсо</w:t>
      </w:r>
      <w:proofErr w:type="spellEnd"/>
      <w:r w:rsidRPr="001619FF">
        <w:rPr>
          <w:rFonts w:ascii="Times New Roman" w:hAnsi="Times New Roman" w:cs="Times New Roman"/>
          <w:sz w:val="24"/>
          <w:szCs w:val="24"/>
        </w:rPr>
        <w:t>, ЭКИ</w:t>
      </w:r>
      <w:r w:rsidRPr="001619FF" w:rsidR="00D40A59">
        <w:rPr>
          <w:rFonts w:ascii="Times New Roman" w:hAnsi="Times New Roman" w:cs="Times New Roman"/>
          <w:sz w:val="24"/>
          <w:szCs w:val="24"/>
        </w:rPr>
        <w:t>НЧ</w:t>
      </w:r>
      <w:r w:rsidRPr="001619FF">
        <w:rPr>
          <w:rFonts w:ascii="Times New Roman" w:hAnsi="Times New Roman" w:cs="Times New Roman"/>
          <w:sz w:val="24"/>
          <w:szCs w:val="24"/>
        </w:rPr>
        <w:t xml:space="preserve">И ЖАК БИРИНЧИ ЖАКТЫ </w:t>
      </w:r>
      <w:proofErr w:type="spellStart"/>
      <w:r w:rsidRPr="001619FF">
        <w:rPr>
          <w:rFonts w:ascii="Times New Roman" w:hAnsi="Times New Roman" w:cs="Times New Roman"/>
          <w:sz w:val="24"/>
          <w:szCs w:val="24"/>
        </w:rPr>
        <w:t>жазуу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жүзүндө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кечигүүнүн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себептерин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билдирип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убагында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кабарлоого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 xml:space="preserve">. Зарыл </w:t>
      </w:r>
      <w:proofErr w:type="spellStart"/>
      <w:r w:rsidRPr="001619FF">
        <w:rPr>
          <w:rFonts w:ascii="Times New Roman" w:hAnsi="Times New Roman" w:cs="Times New Roman"/>
          <w:sz w:val="24"/>
          <w:szCs w:val="24"/>
        </w:rPr>
        <w:t>болсо</w:t>
      </w:r>
      <w:proofErr w:type="spellEnd"/>
      <w:r w:rsidRPr="001619FF">
        <w:rPr>
          <w:rFonts w:ascii="Times New Roman" w:hAnsi="Times New Roman" w:cs="Times New Roman"/>
          <w:sz w:val="24"/>
          <w:szCs w:val="24"/>
        </w:rPr>
        <w:t>, ЭКИ</w:t>
      </w:r>
      <w:r w:rsidRPr="001619FF" w:rsidR="00D40A59">
        <w:rPr>
          <w:rFonts w:ascii="Times New Roman" w:hAnsi="Times New Roman" w:cs="Times New Roman"/>
          <w:sz w:val="24"/>
          <w:szCs w:val="24"/>
        </w:rPr>
        <w:t>НЧ</w:t>
      </w:r>
      <w:r w:rsidRPr="001619FF">
        <w:rPr>
          <w:rFonts w:ascii="Times New Roman" w:hAnsi="Times New Roman" w:cs="Times New Roman"/>
          <w:sz w:val="24"/>
          <w:szCs w:val="24"/>
        </w:rPr>
        <w:t xml:space="preserve">И ЖАК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узартуу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жөнүндө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өтүнүч</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бериши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сунуштамасында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ашырылбашы</w:t>
      </w:r>
      <w:proofErr w:type="spellEnd"/>
      <w:r w:rsidRPr="001619FF">
        <w:rPr>
          <w:rFonts w:ascii="Times New Roman" w:hAnsi="Times New Roman" w:cs="Times New Roman"/>
          <w:sz w:val="24"/>
          <w:szCs w:val="24"/>
        </w:rPr>
        <w:t xml:space="preserve"> керек, </w:t>
      </w:r>
      <w:proofErr w:type="spellStart"/>
      <w:r w:rsidRPr="001619FF">
        <w:rPr>
          <w:rFonts w:ascii="Times New Roman" w:hAnsi="Times New Roman" w:cs="Times New Roman"/>
          <w:sz w:val="24"/>
          <w:szCs w:val="24"/>
        </w:rPr>
        <w:t>эгер</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нускамаларга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алдын</w:t>
      </w:r>
      <w:proofErr w:type="spellEnd"/>
      <w:r w:rsidRPr="001619FF">
        <w:rPr>
          <w:rFonts w:ascii="Times New Roman" w:hAnsi="Times New Roman" w:cs="Times New Roman"/>
          <w:sz w:val="24"/>
          <w:szCs w:val="24"/>
        </w:rPr>
        <w:t xml:space="preserve"> ала </w:t>
      </w:r>
      <w:proofErr w:type="spellStart"/>
      <w:r w:rsidRPr="001619FF">
        <w:rPr>
          <w:rFonts w:ascii="Times New Roman" w:hAnsi="Times New Roman" w:cs="Times New Roman"/>
          <w:sz w:val="24"/>
          <w:szCs w:val="24"/>
        </w:rPr>
        <w:t>жазуу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жүзүндөгү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уруксаты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алынбаса</w:t>
      </w:r>
      <w:proofErr w:type="spellEnd"/>
      <w:r w:rsidRPr="001619FF">
        <w:rPr>
          <w:rFonts w:ascii="Times New Roman" w:hAnsi="Times New Roman" w:cs="Times New Roman"/>
          <w:sz w:val="24"/>
          <w:szCs w:val="24"/>
        </w:rPr>
        <w:t>.</w:t>
      </w:r>
    </w:p>
    <w:p w:rsidRPr="001619FF" w:rsidR="00C706F8" w:rsidP="7496D463" w:rsidRDefault="00DB54A5" w14:paraId="6CA2A589" w14:textId="77777777">
      <w:pPr>
        <w:jc w:val="both"/>
        <w:rPr>
          <w:rFonts w:ascii="Times New Roman" w:hAnsi="Times New Roman" w:cs="Times New Roman"/>
          <w:sz w:val="24"/>
          <w:szCs w:val="24"/>
        </w:rPr>
      </w:pPr>
      <w:r w:rsidRPr="001619FF">
        <w:rPr>
          <w:rFonts w:ascii="Times New Roman" w:hAnsi="Times New Roman" w:cs="Times New Roman"/>
          <w:sz w:val="24"/>
          <w:szCs w:val="24"/>
        </w:rPr>
        <w:pict w14:anchorId="729E9D39">
          <v:rect id="_x0000_i1025" style="width:0;height:1.5pt" o:hr="t" o:hrstd="t" o:hralign="center" fillcolor="#a0a0a0" stroked="f"/>
        </w:pict>
      </w:r>
    </w:p>
    <w:p w:rsidRPr="001619FF" w:rsidR="0059502C" w:rsidP="0059502C" w:rsidRDefault="0059502C" w14:paraId="4C1BA79C"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3. </w:t>
      </w:r>
      <w:proofErr w:type="spellStart"/>
      <w:r w:rsidRPr="001619FF">
        <w:rPr>
          <w:rFonts w:ascii="Times New Roman" w:hAnsi="Times New Roman" w:cs="Times New Roman"/>
          <w:b/>
          <w:bCs/>
          <w:sz w:val="24"/>
          <w:szCs w:val="24"/>
        </w:rPr>
        <w:t>Биринчи</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тараптын</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милдеттери</w:t>
      </w:r>
      <w:proofErr w:type="spellEnd"/>
    </w:p>
    <w:p w:rsidRPr="001619FF" w:rsidR="0059502C" w:rsidP="0059502C" w:rsidRDefault="0059502C" w14:paraId="5BF9DC98" w14:textId="4A49D88C">
      <w:pPr>
        <w:jc w:val="both"/>
        <w:rPr>
          <w:rFonts w:ascii="Times New Roman" w:hAnsi="Times New Roman" w:cs="Times New Roman"/>
          <w:sz w:val="24"/>
          <w:szCs w:val="24"/>
        </w:rPr>
      </w:pPr>
      <w:r w:rsidRPr="001619FF">
        <w:rPr>
          <w:rFonts w:ascii="Times New Roman" w:hAnsi="Times New Roman" w:cs="Times New Roman"/>
          <w:sz w:val="24"/>
          <w:szCs w:val="24"/>
        </w:rPr>
        <w:t xml:space="preserve">3.1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r w:rsidRPr="001619FF" w:rsidR="009A67DB">
        <w:rPr>
          <w:rFonts w:ascii="Times New Roman" w:hAnsi="Times New Roman" w:cs="Times New Roman"/>
          <w:sz w:val="24"/>
          <w:szCs w:val="24"/>
        </w:rPr>
        <w:t>ЖББСИ</w:t>
      </w:r>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аркылуу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каржылоого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координациялоо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пакеттерин</w:t>
      </w:r>
      <w:proofErr w:type="spellEnd"/>
      <w:r w:rsidRPr="001619FF">
        <w:rPr>
          <w:rFonts w:ascii="Times New Roman" w:hAnsi="Times New Roman" w:cs="Times New Roman"/>
          <w:sz w:val="24"/>
          <w:szCs w:val="24"/>
        </w:rPr>
        <w:t xml:space="preserve"> </w:t>
      </w:r>
      <w:r w:rsidRPr="001619FF" w:rsidR="009A67DB">
        <w:rPr>
          <w:rFonts w:ascii="Times New Roman" w:hAnsi="Times New Roman" w:cs="Times New Roman"/>
          <w:sz w:val="24"/>
          <w:szCs w:val="24"/>
        </w:rPr>
        <w:t>ЖББСИ</w:t>
      </w:r>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долбоорунун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нускамалары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ушул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шарттарына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иштетүүгө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тийиш</w:t>
      </w:r>
      <w:proofErr w:type="spellEnd"/>
      <w:r w:rsidRPr="001619FF">
        <w:rPr>
          <w:rFonts w:ascii="Times New Roman" w:hAnsi="Times New Roman" w:cs="Times New Roman"/>
          <w:sz w:val="24"/>
          <w:szCs w:val="24"/>
        </w:rPr>
        <w:t>.</w:t>
      </w:r>
    </w:p>
    <w:p w:rsidRPr="001619FF" w:rsidR="0059502C" w:rsidP="0059502C" w:rsidRDefault="0059502C" w14:paraId="1B9093A7" w14:textId="761E2110">
      <w:pPr>
        <w:jc w:val="both"/>
        <w:rPr>
          <w:rFonts w:ascii="Times New Roman" w:hAnsi="Times New Roman" w:cs="Times New Roman"/>
          <w:sz w:val="24"/>
          <w:szCs w:val="24"/>
        </w:rPr>
      </w:pPr>
      <w:r w:rsidRPr="001619FF">
        <w:rPr>
          <w:rFonts w:ascii="Times New Roman" w:hAnsi="Times New Roman" w:cs="Times New Roman"/>
          <w:sz w:val="24"/>
          <w:szCs w:val="24"/>
        </w:rPr>
        <w:t xml:space="preserve">3.2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Кыргыз </w:t>
      </w:r>
      <w:proofErr w:type="spellStart"/>
      <w:r w:rsidRPr="001619FF">
        <w:rPr>
          <w:rFonts w:ascii="Times New Roman" w:hAnsi="Times New Roman" w:cs="Times New Roman"/>
          <w:sz w:val="24"/>
          <w:szCs w:val="24"/>
        </w:rPr>
        <w:t>Республикасынын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өзүнүн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кызыкчылыктарын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коргоо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укугун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сактап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калат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(i) </w:t>
      </w:r>
      <w:proofErr w:type="spellStart"/>
      <w:r w:rsidRPr="001619FF">
        <w:rPr>
          <w:rFonts w:ascii="Times New Roman" w:hAnsi="Times New Roman" w:cs="Times New Roman"/>
          <w:sz w:val="24"/>
          <w:szCs w:val="24"/>
        </w:rPr>
        <w:t>эгерде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ушул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милдеттенмелерин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аткарбаса</w:t>
      </w:r>
      <w:proofErr w:type="spellEnd"/>
      <w:r w:rsidRPr="001619FF">
        <w:rPr>
          <w:rFonts w:ascii="Times New Roman" w:hAnsi="Times New Roman" w:cs="Times New Roman"/>
          <w:sz w:val="24"/>
          <w:szCs w:val="24"/>
        </w:rPr>
        <w:t xml:space="preserve">, грант </w:t>
      </w:r>
      <w:proofErr w:type="spellStart"/>
      <w:r w:rsidRPr="001619FF">
        <w:rPr>
          <w:rFonts w:ascii="Times New Roman" w:hAnsi="Times New Roman" w:cs="Times New Roman"/>
          <w:sz w:val="24"/>
          <w:szCs w:val="24"/>
        </w:rPr>
        <w:t>каражаттарына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жетүүнү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убактылуу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токтотуу</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жокко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суммаларды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кайтарууну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талап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укугун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камтыйт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процедураларга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келбегендик</w:t>
      </w:r>
      <w:proofErr w:type="spellEnd"/>
      <w:r w:rsidRPr="001619FF">
        <w:rPr>
          <w:rFonts w:ascii="Times New Roman" w:hAnsi="Times New Roman" w:cs="Times New Roman"/>
          <w:sz w:val="24"/>
          <w:szCs w:val="24"/>
        </w:rPr>
        <w:t xml:space="preserve"> же АИФ </w:t>
      </w:r>
      <w:proofErr w:type="spellStart"/>
      <w:r w:rsidRPr="001619FF">
        <w:rPr>
          <w:rFonts w:ascii="Times New Roman" w:hAnsi="Times New Roman" w:cs="Times New Roman"/>
          <w:sz w:val="24"/>
          <w:szCs w:val="24"/>
        </w:rPr>
        <w:t>гранттарын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туура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эмес</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колдонуу</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өзүнчө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менчиктешүү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учурунда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жооптуу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адамдарга</w:t>
      </w:r>
      <w:proofErr w:type="spellEnd"/>
      <w:r w:rsidRPr="001619FF">
        <w:rPr>
          <w:rFonts w:ascii="Times New Roman" w:hAnsi="Times New Roman" w:cs="Times New Roman"/>
          <w:sz w:val="24"/>
          <w:szCs w:val="24"/>
        </w:rPr>
        <w:t xml:space="preserve"> карата </w:t>
      </w:r>
      <w:proofErr w:type="spellStart"/>
      <w:r w:rsidRPr="001619FF">
        <w:rPr>
          <w:rFonts w:ascii="Times New Roman" w:hAnsi="Times New Roman" w:cs="Times New Roman"/>
          <w:sz w:val="24"/>
          <w:szCs w:val="24"/>
        </w:rPr>
        <w:t>санкциялык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чараларды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алат</w:t>
      </w:r>
      <w:proofErr w:type="spellEnd"/>
      <w:r w:rsidRPr="001619FF">
        <w:rPr>
          <w:rFonts w:ascii="Times New Roman" w:hAnsi="Times New Roman" w:cs="Times New Roman"/>
          <w:sz w:val="24"/>
          <w:szCs w:val="24"/>
        </w:rPr>
        <w:t>.</w:t>
      </w:r>
    </w:p>
    <w:p w:rsidRPr="001619FF" w:rsidR="0059502C" w:rsidP="0059502C" w:rsidRDefault="0059502C" w14:paraId="147D3EBE" w14:textId="71671C09">
      <w:pPr>
        <w:jc w:val="both"/>
        <w:rPr>
          <w:rFonts w:ascii="Times New Roman" w:hAnsi="Times New Roman" w:cs="Times New Roman"/>
          <w:sz w:val="24"/>
          <w:szCs w:val="24"/>
        </w:rPr>
      </w:pPr>
      <w:r w:rsidRPr="001619FF">
        <w:rPr>
          <w:rFonts w:ascii="Times New Roman" w:hAnsi="Times New Roman" w:cs="Times New Roman"/>
          <w:sz w:val="24"/>
          <w:szCs w:val="24"/>
        </w:rPr>
        <w:t xml:space="preserve">3.3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эффективдүү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аткарылышын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көзөмөлдөө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үзгүлтүксүз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отчетторду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талап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кылат</w:t>
      </w:r>
      <w:proofErr w:type="spellEnd"/>
      <w:r w:rsidRPr="001619FF">
        <w:rPr>
          <w:rFonts w:ascii="Times New Roman" w:hAnsi="Times New Roman" w:cs="Times New Roman"/>
          <w:sz w:val="24"/>
          <w:szCs w:val="24"/>
        </w:rPr>
        <w:t xml:space="preserve">. </w:t>
      </w:r>
      <w:r w:rsidRPr="001619FF" w:rsidR="009A67DB">
        <w:rPr>
          <w:rFonts w:ascii="Times New Roman" w:hAnsi="Times New Roman" w:cs="Times New Roman"/>
          <w:sz w:val="24"/>
          <w:szCs w:val="24"/>
        </w:rPr>
        <w:t>ЖББСИ</w:t>
      </w:r>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долбоорунун</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адиси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ошондой</w:t>
      </w:r>
      <w:proofErr w:type="spellEnd"/>
      <w:r w:rsidRPr="001619FF">
        <w:rPr>
          <w:rFonts w:ascii="Times New Roman" w:hAnsi="Times New Roman" w:cs="Times New Roman"/>
          <w:sz w:val="24"/>
          <w:szCs w:val="24"/>
        </w:rPr>
        <w:t xml:space="preserve"> эле </w:t>
      </w: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өкүлдөр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учурунда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туруктуу</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жүргүзүшөт</w:t>
      </w:r>
      <w:proofErr w:type="spellEnd"/>
      <w:r w:rsidRPr="001619FF">
        <w:rPr>
          <w:rFonts w:ascii="Times New Roman" w:hAnsi="Times New Roman" w:cs="Times New Roman"/>
          <w:sz w:val="24"/>
          <w:szCs w:val="24"/>
        </w:rPr>
        <w:t>.</w:t>
      </w:r>
    </w:p>
    <w:p w:rsidRPr="001619FF" w:rsidR="00C706F8" w:rsidP="0059502C" w:rsidRDefault="0059502C" w14:paraId="55E35583" w14:textId="7BB44E7C">
      <w:pPr>
        <w:jc w:val="both"/>
        <w:rPr>
          <w:rFonts w:ascii="Times New Roman" w:hAnsi="Times New Roman" w:cs="Times New Roman"/>
          <w:sz w:val="24"/>
          <w:szCs w:val="24"/>
        </w:rPr>
      </w:pPr>
      <w:r w:rsidRPr="001619FF">
        <w:rPr>
          <w:rFonts w:ascii="Times New Roman" w:hAnsi="Times New Roman" w:cs="Times New Roman"/>
          <w:sz w:val="24"/>
          <w:szCs w:val="24"/>
        </w:rPr>
        <w:t xml:space="preserve">3.4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субдолбоордун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өткөрүлүүчү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ишмердүүлүгүн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каалаган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убакта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укугун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сактап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калат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өкүлдөр</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жүргүзүү</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техникалык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аудиттерди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өткөрүү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документтерди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жазууларды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чыгууну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укугуна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ээ</w:t>
      </w:r>
      <w:proofErr w:type="spellEnd"/>
      <w:r w:rsidRPr="001619FF">
        <w:rPr>
          <w:rFonts w:ascii="Times New Roman" w:hAnsi="Times New Roman" w:cs="Times New Roman"/>
          <w:sz w:val="24"/>
          <w:szCs w:val="24"/>
        </w:rPr>
        <w:t>.</w:t>
      </w:r>
      <w:r w:rsidRPr="001619FF" w:rsidR="00DB54A5">
        <w:rPr>
          <w:rFonts w:ascii="Times New Roman" w:hAnsi="Times New Roman" w:cs="Times New Roman"/>
          <w:sz w:val="24"/>
          <w:szCs w:val="24"/>
        </w:rPr>
        <w:pict w14:anchorId="4A028D3E">
          <v:rect id="_x0000_i1026" style="width:0;height:1.5pt" o:hr="t" o:hrstd="t" o:hralign="center" fillcolor="#a0a0a0" stroked="f"/>
        </w:pict>
      </w:r>
    </w:p>
    <w:p w:rsidRPr="001619FF" w:rsidR="0059502C" w:rsidP="0059502C" w:rsidRDefault="0059502C" w14:paraId="3CE664E6" w14:textId="7A74EDEA">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4. </w:t>
      </w:r>
      <w:proofErr w:type="spellStart"/>
      <w:r w:rsidRPr="001619FF">
        <w:rPr>
          <w:rFonts w:ascii="Times New Roman" w:hAnsi="Times New Roman" w:cs="Times New Roman"/>
          <w:b/>
          <w:bCs/>
          <w:sz w:val="24"/>
          <w:szCs w:val="24"/>
        </w:rPr>
        <w:t>Экинчи</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тараптын</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милдеттери</w:t>
      </w:r>
      <w:proofErr w:type="spellEnd"/>
    </w:p>
    <w:p w:rsidRPr="001619FF" w:rsidR="0059502C" w:rsidP="0059502C" w:rsidRDefault="0059502C" w14:paraId="6DB98DF0"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4.1 </w:t>
      </w:r>
      <w:proofErr w:type="spellStart"/>
      <w:r w:rsidRPr="001619FF">
        <w:rPr>
          <w:rFonts w:ascii="Times New Roman" w:hAnsi="Times New Roman" w:cs="Times New Roman"/>
          <w:sz w:val="24"/>
          <w:szCs w:val="24"/>
        </w:rPr>
        <w:t>Экинчи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милдеттенет</w:t>
      </w:r>
      <w:proofErr w:type="spellEnd"/>
      <w:r w:rsidRPr="001619FF">
        <w:rPr>
          <w:rFonts w:ascii="Times New Roman" w:hAnsi="Times New Roman" w:cs="Times New Roman"/>
          <w:sz w:val="24"/>
          <w:szCs w:val="24"/>
        </w:rPr>
        <w:t>:</w:t>
      </w:r>
    </w:p>
    <w:p w:rsidRPr="001619FF" w:rsidR="0059502C" w:rsidP="0059502C" w:rsidRDefault="0059502C" w14:paraId="02872DD9"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(a) </w:t>
      </w:r>
      <w:proofErr w:type="spellStart"/>
      <w:r w:rsidRPr="001619FF">
        <w:rPr>
          <w:rFonts w:ascii="Times New Roman" w:hAnsi="Times New Roman" w:cs="Times New Roman"/>
          <w:sz w:val="24"/>
          <w:szCs w:val="24"/>
        </w:rPr>
        <w:t>Техникалык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экономикалык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экологиялык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социалдык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стандарттарга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добросовестно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натыйжалуу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түрдө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субпрограмма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иштерин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коррупцияга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күрөшүү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нускаманы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Дүйнөлүк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банктын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экологиялык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социалдык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стандарттарын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сактоону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камтыйт</w:t>
      </w:r>
      <w:proofErr w:type="spellEnd"/>
      <w:r w:rsidRPr="001619FF">
        <w:rPr>
          <w:rFonts w:ascii="Times New Roman" w:hAnsi="Times New Roman" w:cs="Times New Roman"/>
          <w:sz w:val="24"/>
          <w:szCs w:val="24"/>
        </w:rPr>
        <w:t>.</w:t>
      </w:r>
    </w:p>
    <w:p w:rsidRPr="001619FF" w:rsidR="0059502C" w:rsidP="0059502C" w:rsidRDefault="0059502C" w14:paraId="16F6827A"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(b) </w:t>
      </w:r>
      <w:proofErr w:type="spellStart"/>
      <w:r w:rsidRPr="001619FF">
        <w:rPr>
          <w:rFonts w:ascii="Times New Roman" w:hAnsi="Times New Roman" w:cs="Times New Roman"/>
          <w:sz w:val="24"/>
          <w:szCs w:val="24"/>
        </w:rPr>
        <w:t>Субпрограммадан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аткарылышын</w:t>
      </w:r>
      <w:proofErr w:type="spellEnd"/>
      <w:r w:rsidRPr="001619FF">
        <w:rPr>
          <w:rFonts w:ascii="Times New Roman" w:hAnsi="Times New Roman" w:cs="Times New Roman"/>
          <w:sz w:val="24"/>
          <w:szCs w:val="24"/>
        </w:rPr>
        <w:t xml:space="preserve"> мониторинг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баалоо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макулдашылган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индикаторлорду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эффективдүү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саясатарды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процедураларды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иштеп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кармап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турууга</w:t>
      </w:r>
      <w:proofErr w:type="spellEnd"/>
      <w:r w:rsidRPr="001619FF">
        <w:rPr>
          <w:rFonts w:ascii="Times New Roman" w:hAnsi="Times New Roman" w:cs="Times New Roman"/>
          <w:sz w:val="24"/>
          <w:szCs w:val="24"/>
        </w:rPr>
        <w:t>.</w:t>
      </w:r>
    </w:p>
    <w:p w:rsidRPr="001619FF" w:rsidR="0059502C" w:rsidP="0059502C" w:rsidRDefault="0059502C" w14:paraId="09F82EFC"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(c) </w:t>
      </w:r>
      <w:proofErr w:type="spellStart"/>
      <w:r w:rsidRPr="001619FF">
        <w:rPr>
          <w:rFonts w:ascii="Times New Roman" w:hAnsi="Times New Roman" w:cs="Times New Roman"/>
          <w:sz w:val="24"/>
          <w:szCs w:val="24"/>
        </w:rPr>
        <w:t>Биринчи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тараптын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текшерүүлөрүн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жүргүзүүсүнө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мүмкүнчүлүк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түзүп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субпрограммага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ишмердүүлүгүнө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жазууларга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документтерге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жеткиликтүүлүк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кылууга</w:t>
      </w:r>
      <w:proofErr w:type="spellEnd"/>
      <w:r w:rsidRPr="001619FF">
        <w:rPr>
          <w:rFonts w:ascii="Times New Roman" w:hAnsi="Times New Roman" w:cs="Times New Roman"/>
          <w:sz w:val="24"/>
          <w:szCs w:val="24"/>
        </w:rPr>
        <w:t>.</w:t>
      </w:r>
    </w:p>
    <w:p w:rsidRPr="001619FF" w:rsidR="00C706F8" w:rsidP="0059502C" w:rsidRDefault="0059502C" w14:paraId="5A39AE76" w14:textId="03E0C8E2">
      <w:pPr>
        <w:jc w:val="both"/>
        <w:rPr>
          <w:rFonts w:ascii="Times New Roman" w:hAnsi="Times New Roman" w:cs="Times New Roman"/>
          <w:sz w:val="24"/>
          <w:szCs w:val="24"/>
        </w:rPr>
      </w:pPr>
      <w:r w:rsidRPr="02AE2CF2" w:rsidR="02AE2CF2">
        <w:rPr>
          <w:rFonts w:ascii="Times New Roman" w:hAnsi="Times New Roman" w:cs="Times New Roman"/>
          <w:sz w:val="24"/>
          <w:szCs w:val="24"/>
        </w:rPr>
        <w:t xml:space="preserve">4.2 </w:t>
      </w:r>
      <w:r w:rsidRPr="02AE2CF2" w:rsidR="02AE2CF2">
        <w:rPr>
          <w:rFonts w:ascii="Times New Roman" w:hAnsi="Times New Roman" w:cs="Times New Roman"/>
          <w:sz w:val="24"/>
          <w:szCs w:val="24"/>
        </w:rPr>
        <w:t>Экинчи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тарап</w:t>
      </w:r>
      <w:r w:rsidRPr="02AE2CF2" w:rsidR="02AE2CF2">
        <w:rPr>
          <w:rFonts w:ascii="Times New Roman" w:hAnsi="Times New Roman" w:cs="Times New Roman"/>
          <w:sz w:val="24"/>
          <w:szCs w:val="24"/>
        </w:rPr>
        <w:t xml:space="preserve"> АИФ колдонмодогу операциялык процедураларга туура </w:t>
      </w:r>
      <w:r w:rsidRPr="02AE2CF2" w:rsidR="02AE2CF2">
        <w:rPr>
          <w:rFonts w:ascii="Times New Roman" w:hAnsi="Times New Roman" w:cs="Times New Roman"/>
          <w:sz w:val="24"/>
          <w:szCs w:val="24"/>
        </w:rPr>
        <w:t>келбеген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бардык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учурлар</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үчүн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жоопкерчилик</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тартат</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Бул</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биринчи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тараптан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берилген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суб-проектти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жүзөгө</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ашыруу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үчүн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багытталган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каражаттарды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сатып</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алынган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товарлар</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жана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кызматтарды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туура</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эмес</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колдонуу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уруксатсыз</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которуу</w:t>
      </w:r>
      <w:r w:rsidRPr="02AE2CF2" w:rsidR="02AE2CF2">
        <w:rPr>
          <w:rFonts w:ascii="Times New Roman" w:hAnsi="Times New Roman" w:cs="Times New Roman"/>
          <w:sz w:val="24"/>
          <w:szCs w:val="24"/>
        </w:rPr>
        <w:t xml:space="preserve"> же </w:t>
      </w:r>
      <w:r w:rsidRPr="02AE2CF2" w:rsidR="02AE2CF2">
        <w:rPr>
          <w:rFonts w:ascii="Times New Roman" w:hAnsi="Times New Roman" w:cs="Times New Roman"/>
          <w:sz w:val="24"/>
          <w:szCs w:val="24"/>
        </w:rPr>
        <w:t>менчиктештирүү</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сыяктуу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иш-аракеттерди</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камтыйт</w:t>
      </w:r>
      <w:r w:rsidRPr="02AE2CF2" w:rsidR="02AE2CF2">
        <w:rPr>
          <w:rFonts w:ascii="Times New Roman" w:hAnsi="Times New Roman" w:cs="Times New Roman"/>
          <w:sz w:val="24"/>
          <w:szCs w:val="24"/>
        </w:rPr>
        <w:t>.</w:t>
      </w:r>
    </w:p>
    <w:p w:rsidRPr="001619FF" w:rsidR="00C706F8" w:rsidP="7496D463" w:rsidRDefault="00DB54A5" w14:paraId="71E6C513" w14:textId="77777777">
      <w:pPr>
        <w:jc w:val="both"/>
        <w:rPr>
          <w:rFonts w:ascii="Times New Roman" w:hAnsi="Times New Roman" w:cs="Times New Roman"/>
          <w:b/>
          <w:bCs/>
          <w:sz w:val="24"/>
          <w:szCs w:val="24"/>
        </w:rPr>
      </w:pPr>
      <w:r w:rsidRPr="001619FF">
        <w:rPr>
          <w:rFonts w:ascii="Times New Roman" w:hAnsi="Times New Roman" w:cs="Times New Roman"/>
          <w:sz w:val="24"/>
          <w:szCs w:val="24"/>
        </w:rPr>
        <w:pict w14:anchorId="5EF14EFA">
          <v:rect id="_x0000_i1027" style="width:0;height:1.5pt" o:hr="t" o:hrstd="t" o:hralign="center" fillcolor="#a0a0a0" stroked="f"/>
        </w:pict>
      </w:r>
    </w:p>
    <w:p w:rsidRPr="001619FF" w:rsidR="0059502C" w:rsidP="0059502C" w:rsidRDefault="7496D463" w14:paraId="11E8C83F"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5. </w:t>
      </w:r>
      <w:proofErr w:type="spellStart"/>
      <w:r w:rsidRPr="001619FF" w:rsidR="0059502C">
        <w:rPr>
          <w:rFonts w:ascii="Times New Roman" w:hAnsi="Times New Roman" w:cs="Times New Roman"/>
          <w:b/>
          <w:bCs/>
          <w:sz w:val="24"/>
          <w:szCs w:val="24"/>
        </w:rPr>
        <w:t>Каржылык</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шарттар</w:t>
      </w:r>
      <w:proofErr w:type="spellEnd"/>
    </w:p>
    <w:p w:rsidRPr="001619FF" w:rsidR="0059502C" w:rsidP="0059502C" w:rsidRDefault="0059502C" w14:paraId="2A56D9ED"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5.1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сметалык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баасы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салыктар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төлөмдөрдү</w:t>
      </w:r>
      <w:proofErr w:type="spellEnd"/>
      <w:r w:rsidRPr="001619FF">
        <w:rPr>
          <w:rFonts w:ascii="Times New Roman" w:hAnsi="Times New Roman" w:cs="Times New Roman"/>
          <w:sz w:val="24"/>
          <w:szCs w:val="24"/>
        </w:rPr>
        <w:t xml:space="preserve"> эске </w:t>
      </w:r>
      <w:proofErr w:type="spellStart"/>
      <w:r w:rsidRPr="001619FF">
        <w:rPr>
          <w:rFonts w:ascii="Times New Roman" w:hAnsi="Times New Roman" w:cs="Times New Roman"/>
          <w:sz w:val="24"/>
          <w:szCs w:val="24"/>
        </w:rPr>
        <w:t>алганда</w:t>
      </w:r>
      <w:proofErr w:type="spellEnd"/>
      <w:r w:rsidRPr="001619FF">
        <w:rPr>
          <w:rFonts w:ascii="Times New Roman" w:hAnsi="Times New Roman" w:cs="Times New Roman"/>
          <w:sz w:val="24"/>
          <w:szCs w:val="24"/>
        </w:rPr>
        <w:t xml:space="preserve">, БИРИНЧИ ЖАК </w:t>
      </w:r>
      <w:proofErr w:type="spellStart"/>
      <w:r w:rsidRPr="001619FF">
        <w:rPr>
          <w:rFonts w:ascii="Times New Roman" w:hAnsi="Times New Roman" w:cs="Times New Roman"/>
          <w:sz w:val="24"/>
          <w:szCs w:val="24"/>
        </w:rPr>
        <w:t>тарабынан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бекитилгендей</w:t>
      </w:r>
      <w:proofErr w:type="spellEnd"/>
      <w:r w:rsidRPr="001619FF">
        <w:rPr>
          <w:rFonts w:ascii="Times New Roman" w:hAnsi="Times New Roman" w:cs="Times New Roman"/>
          <w:sz w:val="24"/>
          <w:szCs w:val="24"/>
        </w:rPr>
        <w:t xml:space="preserve">, ХХХ АКШ </w:t>
      </w:r>
      <w:proofErr w:type="spellStart"/>
      <w:r w:rsidRPr="001619FF">
        <w:rPr>
          <w:rFonts w:ascii="Times New Roman" w:hAnsi="Times New Roman" w:cs="Times New Roman"/>
          <w:sz w:val="24"/>
          <w:szCs w:val="24"/>
        </w:rPr>
        <w:t>долларын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түзөт</w:t>
      </w:r>
      <w:proofErr w:type="spellEnd"/>
      <w:r w:rsidRPr="001619FF">
        <w:rPr>
          <w:rFonts w:ascii="Times New Roman" w:hAnsi="Times New Roman" w:cs="Times New Roman"/>
          <w:sz w:val="24"/>
          <w:szCs w:val="24"/>
        </w:rPr>
        <w:t>.</w:t>
      </w:r>
    </w:p>
    <w:p w:rsidRPr="001619FF" w:rsidR="0059502C" w:rsidP="0059502C" w:rsidRDefault="0059502C" w14:paraId="60F3260C" w14:textId="29A584BA">
      <w:pPr>
        <w:jc w:val="both"/>
        <w:rPr>
          <w:rFonts w:ascii="Times New Roman" w:hAnsi="Times New Roman" w:cs="Times New Roman"/>
          <w:sz w:val="24"/>
          <w:szCs w:val="24"/>
        </w:rPr>
      </w:pPr>
      <w:r w:rsidRPr="001619FF">
        <w:rPr>
          <w:rFonts w:ascii="Times New Roman" w:hAnsi="Times New Roman" w:cs="Times New Roman"/>
          <w:sz w:val="24"/>
          <w:szCs w:val="24"/>
        </w:rPr>
        <w:t xml:space="preserve">5.2 </w:t>
      </w:r>
      <w:proofErr w:type="spellStart"/>
      <w:r w:rsidRPr="001619FF">
        <w:rPr>
          <w:rFonts w:ascii="Times New Roman" w:hAnsi="Times New Roman" w:cs="Times New Roman"/>
          <w:sz w:val="24"/>
          <w:szCs w:val="24"/>
        </w:rPr>
        <w:t>Суб-проектту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жүзөгө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мезгилинде</w:t>
      </w:r>
      <w:proofErr w:type="spellEnd"/>
      <w:r w:rsidRPr="001619FF">
        <w:rPr>
          <w:rFonts w:ascii="Times New Roman" w:hAnsi="Times New Roman" w:cs="Times New Roman"/>
          <w:sz w:val="24"/>
          <w:szCs w:val="24"/>
        </w:rPr>
        <w:t xml:space="preserve"> БИРИНЧИ ЖАК ЭКИНЧИ ЖАККА грант катары ХХХ АКШ </w:t>
      </w:r>
      <w:proofErr w:type="spellStart"/>
      <w:r w:rsidRPr="001619FF">
        <w:rPr>
          <w:rFonts w:ascii="Times New Roman" w:hAnsi="Times New Roman" w:cs="Times New Roman"/>
          <w:sz w:val="24"/>
          <w:szCs w:val="24"/>
        </w:rPr>
        <w:t>долларына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чейин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бөлүп</w:t>
      </w:r>
      <w:proofErr w:type="spellEnd"/>
      <w:r w:rsidRPr="001619FF">
        <w:rPr>
          <w:rFonts w:ascii="Times New Roman" w:hAnsi="Times New Roman" w:cs="Times New Roman"/>
          <w:sz w:val="24"/>
          <w:szCs w:val="24"/>
        </w:rPr>
        <w:t xml:space="preserve"> берет (</w:t>
      </w:r>
      <w:proofErr w:type="spellStart"/>
      <w:r w:rsidRPr="001619FF">
        <w:rPr>
          <w:rFonts w:ascii="Times New Roman" w:hAnsi="Times New Roman" w:cs="Times New Roman"/>
          <w:sz w:val="24"/>
          <w:szCs w:val="24"/>
        </w:rPr>
        <w:t>гранттын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суммасы</w:t>
      </w:r>
      <w:proofErr w:type="spellEnd"/>
      <w:r w:rsidRPr="001619FF">
        <w:rPr>
          <w:rFonts w:ascii="Times New Roman" w:hAnsi="Times New Roman" w:cs="Times New Roman"/>
          <w:sz w:val="24"/>
          <w:szCs w:val="24"/>
        </w:rPr>
        <w:t xml:space="preserve">), ал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чыгымдарын</w:t>
      </w:r>
      <w:proofErr w:type="spellEnd"/>
      <w:r w:rsidRPr="001619FF">
        <w:rPr>
          <w:rFonts w:ascii="Times New Roman" w:hAnsi="Times New Roman" w:cs="Times New Roman"/>
          <w:sz w:val="24"/>
          <w:szCs w:val="24"/>
        </w:rPr>
        <w:t xml:space="preserve"> 100% </w:t>
      </w:r>
      <w:proofErr w:type="spellStart"/>
      <w:r w:rsidRPr="001619FF">
        <w:rPr>
          <w:rFonts w:ascii="Times New Roman" w:hAnsi="Times New Roman" w:cs="Times New Roman"/>
          <w:sz w:val="24"/>
          <w:szCs w:val="24"/>
        </w:rPr>
        <w:t>жабат</w:t>
      </w:r>
      <w:proofErr w:type="spellEnd"/>
      <w:r w:rsidRPr="001619FF">
        <w:rPr>
          <w:rFonts w:ascii="Times New Roman" w:hAnsi="Times New Roman" w:cs="Times New Roman"/>
          <w:sz w:val="24"/>
          <w:szCs w:val="24"/>
        </w:rPr>
        <w:t xml:space="preserve">. БИРИНЧИ ЖАК </w:t>
      </w:r>
      <w:r w:rsidRPr="001619FF" w:rsidR="009A67DB">
        <w:rPr>
          <w:rFonts w:ascii="Times New Roman" w:hAnsi="Times New Roman" w:cs="Times New Roman"/>
          <w:sz w:val="24"/>
          <w:szCs w:val="24"/>
        </w:rPr>
        <w:t>ЖББСИ</w:t>
      </w:r>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аркылуу</w:t>
      </w:r>
      <w:proofErr w:type="spellEnd"/>
      <w:r w:rsidRPr="001619FF">
        <w:rPr>
          <w:rFonts w:ascii="Times New Roman" w:hAnsi="Times New Roman" w:cs="Times New Roman"/>
          <w:sz w:val="24"/>
          <w:szCs w:val="24"/>
        </w:rPr>
        <w:t xml:space="preserve"> ЭКИНЧИ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сатып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алууларды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иштерин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жүргүзөт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бөлүп</w:t>
      </w:r>
      <w:proofErr w:type="spellEnd"/>
      <w:r w:rsidRPr="001619FF">
        <w:rPr>
          <w:rFonts w:ascii="Times New Roman" w:hAnsi="Times New Roman" w:cs="Times New Roman"/>
          <w:sz w:val="24"/>
          <w:szCs w:val="24"/>
        </w:rPr>
        <w:t xml:space="preserve"> берет. ЭКИНЧИ ЖАК </w:t>
      </w:r>
      <w:proofErr w:type="spellStart"/>
      <w:r w:rsidRPr="001619FF">
        <w:rPr>
          <w:rFonts w:ascii="Times New Roman" w:hAnsi="Times New Roman" w:cs="Times New Roman"/>
          <w:sz w:val="24"/>
          <w:szCs w:val="24"/>
        </w:rPr>
        <w:t>бекитилген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долбоордук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сунушуна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АИФ </w:t>
      </w:r>
      <w:proofErr w:type="spellStart"/>
      <w:r w:rsidRPr="001619FF">
        <w:rPr>
          <w:rFonts w:ascii="Times New Roman" w:hAnsi="Times New Roman" w:cs="Times New Roman"/>
          <w:sz w:val="24"/>
          <w:szCs w:val="24"/>
        </w:rPr>
        <w:t>Нускамасындагы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башкаруунун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принциптерин</w:t>
      </w:r>
      <w:proofErr w:type="spellEnd"/>
      <w:r w:rsidRPr="001619FF">
        <w:rPr>
          <w:rFonts w:ascii="Times New Roman" w:hAnsi="Times New Roman" w:cs="Times New Roman"/>
          <w:sz w:val="24"/>
          <w:szCs w:val="24"/>
        </w:rPr>
        <w:t xml:space="preserve"> так </w:t>
      </w:r>
      <w:proofErr w:type="spellStart"/>
      <w:r w:rsidRPr="001619FF">
        <w:rPr>
          <w:rFonts w:ascii="Times New Roman" w:hAnsi="Times New Roman" w:cs="Times New Roman"/>
          <w:sz w:val="24"/>
          <w:szCs w:val="24"/>
        </w:rPr>
        <w:t>сактоого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w:t>
      </w:r>
    </w:p>
    <w:p w:rsidRPr="001619FF" w:rsidR="0059502C" w:rsidP="0059502C" w:rsidRDefault="0059502C" w14:paraId="6B07891A"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5.3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банк </w:t>
      </w:r>
      <w:proofErr w:type="spellStart"/>
      <w:r w:rsidRPr="001619FF">
        <w:rPr>
          <w:rFonts w:ascii="Times New Roman" w:hAnsi="Times New Roman" w:cs="Times New Roman"/>
          <w:sz w:val="24"/>
          <w:szCs w:val="24"/>
        </w:rPr>
        <w:t>эсептери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нак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китепчелери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эсептери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бухгалтердик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китепчелер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кагаз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түрүндө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электрондук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форматта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ошондой</w:t>
      </w:r>
      <w:proofErr w:type="spellEnd"/>
      <w:r w:rsidRPr="001619FF">
        <w:rPr>
          <w:rFonts w:ascii="Times New Roman" w:hAnsi="Times New Roman" w:cs="Times New Roman"/>
          <w:sz w:val="24"/>
          <w:szCs w:val="24"/>
        </w:rPr>
        <w:t xml:space="preserve"> эле </w:t>
      </w:r>
      <w:proofErr w:type="spellStart"/>
      <w:r w:rsidRPr="001619FF">
        <w:rPr>
          <w:rFonts w:ascii="Times New Roman" w:hAnsi="Times New Roman" w:cs="Times New Roman"/>
          <w:sz w:val="24"/>
          <w:szCs w:val="24"/>
        </w:rPr>
        <w:t>кварталдык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отчеттор</w:t>
      </w:r>
      <w:proofErr w:type="spellEnd"/>
      <w:r w:rsidRPr="001619FF">
        <w:rPr>
          <w:rFonts w:ascii="Times New Roman" w:hAnsi="Times New Roman" w:cs="Times New Roman"/>
          <w:sz w:val="24"/>
          <w:szCs w:val="24"/>
        </w:rPr>
        <w:t xml:space="preserve"> Кыргыз </w:t>
      </w:r>
      <w:proofErr w:type="spellStart"/>
      <w:r w:rsidRPr="001619FF">
        <w:rPr>
          <w:rFonts w:ascii="Times New Roman" w:hAnsi="Times New Roman" w:cs="Times New Roman"/>
          <w:sz w:val="24"/>
          <w:szCs w:val="24"/>
        </w:rPr>
        <w:t>Республикасынын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укуктуу</w:t>
      </w:r>
      <w:proofErr w:type="spellEnd"/>
      <w:r w:rsidRPr="001619FF">
        <w:rPr>
          <w:rFonts w:ascii="Times New Roman" w:hAnsi="Times New Roman" w:cs="Times New Roman"/>
          <w:sz w:val="24"/>
          <w:szCs w:val="24"/>
        </w:rPr>
        <w:t xml:space="preserve"> аудитору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карандысыз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аудиторлор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тарабынан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Дүйнөлүк</w:t>
      </w:r>
      <w:proofErr w:type="spellEnd"/>
      <w:r w:rsidRPr="001619FF">
        <w:rPr>
          <w:rFonts w:ascii="Times New Roman" w:hAnsi="Times New Roman" w:cs="Times New Roman"/>
          <w:sz w:val="24"/>
          <w:szCs w:val="24"/>
        </w:rPr>
        <w:t xml:space="preserve"> банк же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талап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кылышы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каалаган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убакта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алынат</w:t>
      </w:r>
      <w:proofErr w:type="spellEnd"/>
      <w:r w:rsidRPr="001619FF">
        <w:rPr>
          <w:rFonts w:ascii="Times New Roman" w:hAnsi="Times New Roman" w:cs="Times New Roman"/>
          <w:sz w:val="24"/>
          <w:szCs w:val="24"/>
        </w:rPr>
        <w:t>.</w:t>
      </w:r>
    </w:p>
    <w:p w:rsidRPr="001619FF" w:rsidR="0059502C" w:rsidP="0059502C" w:rsidRDefault="0059502C" w14:paraId="1B23961F"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5.4 «Транш» </w:t>
      </w:r>
      <w:proofErr w:type="spellStart"/>
      <w:r w:rsidRPr="001619FF">
        <w:rPr>
          <w:rFonts w:ascii="Times New Roman" w:hAnsi="Times New Roman" w:cs="Times New Roman"/>
          <w:sz w:val="24"/>
          <w:szCs w:val="24"/>
        </w:rPr>
        <w:t>деген</w:t>
      </w:r>
      <w:proofErr w:type="spellEnd"/>
      <w:r w:rsidRPr="001619FF">
        <w:rPr>
          <w:rFonts w:ascii="Times New Roman" w:hAnsi="Times New Roman" w:cs="Times New Roman"/>
          <w:sz w:val="24"/>
          <w:szCs w:val="24"/>
        </w:rPr>
        <w:t xml:space="preserve"> термин АИФ </w:t>
      </w:r>
      <w:proofErr w:type="spellStart"/>
      <w:r w:rsidRPr="001619FF">
        <w:rPr>
          <w:rFonts w:ascii="Times New Roman" w:hAnsi="Times New Roman" w:cs="Times New Roman"/>
          <w:sz w:val="24"/>
          <w:szCs w:val="24"/>
        </w:rPr>
        <w:t>Нускамасында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белгиленген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процедураларына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ЭКИНЧИ </w:t>
      </w:r>
      <w:proofErr w:type="spellStart"/>
      <w:r w:rsidRPr="001619FF">
        <w:rPr>
          <w:rFonts w:ascii="Times New Roman" w:hAnsi="Times New Roman" w:cs="Times New Roman"/>
          <w:sz w:val="24"/>
          <w:szCs w:val="24"/>
        </w:rPr>
        <w:t>ЖАКка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билдирет</w:t>
      </w:r>
      <w:proofErr w:type="spellEnd"/>
      <w:r w:rsidRPr="001619FF">
        <w:rPr>
          <w:rFonts w:ascii="Times New Roman" w:hAnsi="Times New Roman" w:cs="Times New Roman"/>
          <w:sz w:val="24"/>
          <w:szCs w:val="24"/>
        </w:rPr>
        <w:t xml:space="preserve">. Эгер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белгиленген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этаптары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аткарылбаса</w:t>
      </w:r>
      <w:proofErr w:type="spellEnd"/>
      <w:r w:rsidRPr="001619FF">
        <w:rPr>
          <w:rFonts w:ascii="Times New Roman" w:hAnsi="Times New Roman" w:cs="Times New Roman"/>
          <w:sz w:val="24"/>
          <w:szCs w:val="24"/>
        </w:rPr>
        <w:t xml:space="preserve">, БИРИНЧИ ЖАК ЭКИНЧИ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грант </w:t>
      </w:r>
      <w:proofErr w:type="spellStart"/>
      <w:r w:rsidRPr="001619FF">
        <w:rPr>
          <w:rFonts w:ascii="Times New Roman" w:hAnsi="Times New Roman" w:cs="Times New Roman"/>
          <w:sz w:val="24"/>
          <w:szCs w:val="24"/>
        </w:rPr>
        <w:t>каражаттарына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жетүүсүн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токтото</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токтото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алат</w:t>
      </w:r>
      <w:proofErr w:type="spellEnd"/>
      <w:r w:rsidRPr="001619FF">
        <w:rPr>
          <w:rFonts w:ascii="Times New Roman" w:hAnsi="Times New Roman" w:cs="Times New Roman"/>
          <w:sz w:val="24"/>
          <w:szCs w:val="24"/>
        </w:rPr>
        <w:t>.</w:t>
      </w:r>
    </w:p>
    <w:p w:rsidRPr="001619FF" w:rsidR="0059502C" w:rsidP="0059502C" w:rsidRDefault="0059502C" w14:paraId="3F42D77D"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5.5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суроосу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ЭКИНЧИ ЖАК АИФ </w:t>
      </w:r>
      <w:proofErr w:type="spellStart"/>
      <w:r w:rsidRPr="001619FF">
        <w:rPr>
          <w:rFonts w:ascii="Times New Roman" w:hAnsi="Times New Roman" w:cs="Times New Roman"/>
          <w:sz w:val="24"/>
          <w:szCs w:val="24"/>
        </w:rPr>
        <w:t>суб-проектунан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пайдаланылган</w:t>
      </w:r>
      <w:proofErr w:type="spellEnd"/>
      <w:r w:rsidRPr="001619FF">
        <w:rPr>
          <w:rFonts w:ascii="Times New Roman" w:hAnsi="Times New Roman" w:cs="Times New Roman"/>
          <w:sz w:val="24"/>
          <w:szCs w:val="24"/>
        </w:rPr>
        <w:t xml:space="preserve"> ар </w:t>
      </w:r>
      <w:proofErr w:type="spellStart"/>
      <w:r w:rsidRPr="001619FF">
        <w:rPr>
          <w:rFonts w:ascii="Times New Roman" w:hAnsi="Times New Roman" w:cs="Times New Roman"/>
          <w:sz w:val="24"/>
          <w:szCs w:val="24"/>
        </w:rPr>
        <w:t>бир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мыйзамдуу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багытталганын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тастыктаган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документтерди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w:t>
      </w:r>
    </w:p>
    <w:p w:rsidRPr="001619FF" w:rsidR="0059502C" w:rsidP="0059502C" w:rsidRDefault="0059502C" w14:paraId="0251A10B"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5.6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ЭКИНЧИ ЖАК </w:t>
      </w:r>
      <w:proofErr w:type="spellStart"/>
      <w:r w:rsidRPr="001619FF">
        <w:rPr>
          <w:rFonts w:ascii="Times New Roman" w:hAnsi="Times New Roman" w:cs="Times New Roman"/>
          <w:sz w:val="24"/>
          <w:szCs w:val="24"/>
        </w:rPr>
        <w:t>жооп</w:t>
      </w:r>
      <w:proofErr w:type="spellEnd"/>
      <w:r w:rsidRPr="001619FF">
        <w:rPr>
          <w:rFonts w:ascii="Times New Roman" w:hAnsi="Times New Roman" w:cs="Times New Roman"/>
          <w:sz w:val="24"/>
          <w:szCs w:val="24"/>
        </w:rPr>
        <w:t xml:space="preserve"> берет:</w:t>
      </w:r>
    </w:p>
    <w:p w:rsidRPr="001619FF" w:rsidR="0059502C" w:rsidP="0059502C" w:rsidRDefault="0059502C" w14:paraId="109BD32E"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(a) </w:t>
      </w:r>
      <w:proofErr w:type="spellStart"/>
      <w:r w:rsidRPr="001619FF">
        <w:rPr>
          <w:rFonts w:ascii="Times New Roman" w:hAnsi="Times New Roman" w:cs="Times New Roman"/>
          <w:sz w:val="24"/>
          <w:szCs w:val="24"/>
        </w:rPr>
        <w:t>Бухгалтердик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стандарттарга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чыгымдарды</w:t>
      </w:r>
      <w:proofErr w:type="spellEnd"/>
      <w:r w:rsidRPr="001619FF">
        <w:rPr>
          <w:rFonts w:ascii="Times New Roman" w:hAnsi="Times New Roman" w:cs="Times New Roman"/>
          <w:sz w:val="24"/>
          <w:szCs w:val="24"/>
        </w:rPr>
        <w:t xml:space="preserve"> так </w:t>
      </w:r>
      <w:proofErr w:type="spellStart"/>
      <w:r w:rsidRPr="001619FF">
        <w:rPr>
          <w:rFonts w:ascii="Times New Roman" w:hAnsi="Times New Roman" w:cs="Times New Roman"/>
          <w:sz w:val="24"/>
          <w:szCs w:val="24"/>
        </w:rPr>
        <w:t>чагылдырган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жазууларды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эсептерди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кармоо</w:t>
      </w:r>
      <w:proofErr w:type="spellEnd"/>
      <w:r w:rsidRPr="001619FF">
        <w:rPr>
          <w:rFonts w:ascii="Times New Roman" w:hAnsi="Times New Roman" w:cs="Times New Roman"/>
          <w:sz w:val="24"/>
          <w:szCs w:val="24"/>
        </w:rPr>
        <w:t>;</w:t>
      </w:r>
    </w:p>
    <w:p w:rsidRPr="001619FF" w:rsidR="0059502C" w:rsidP="0059502C" w:rsidRDefault="0059502C" w14:paraId="45013752"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(b)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документтерди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баракчалары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төлөм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квитанциялары</w:t>
      </w:r>
      <w:proofErr w:type="spellEnd"/>
      <w:r w:rsidRPr="001619FF">
        <w:rPr>
          <w:rFonts w:ascii="Times New Roman" w:hAnsi="Times New Roman" w:cs="Times New Roman"/>
          <w:sz w:val="24"/>
          <w:szCs w:val="24"/>
        </w:rPr>
        <w:t xml:space="preserve">, банк </w:t>
      </w:r>
      <w:proofErr w:type="spellStart"/>
      <w:r w:rsidRPr="001619FF">
        <w:rPr>
          <w:rFonts w:ascii="Times New Roman" w:hAnsi="Times New Roman" w:cs="Times New Roman"/>
          <w:sz w:val="24"/>
          <w:szCs w:val="24"/>
        </w:rPr>
        <w:t>көчүрмөлөрү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ж.б</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көрсөтмөсүнө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чейин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сактоо</w:t>
      </w:r>
      <w:proofErr w:type="spellEnd"/>
      <w:r w:rsidRPr="001619FF">
        <w:rPr>
          <w:rFonts w:ascii="Times New Roman" w:hAnsi="Times New Roman" w:cs="Times New Roman"/>
          <w:sz w:val="24"/>
          <w:szCs w:val="24"/>
        </w:rPr>
        <w:t>;</w:t>
      </w:r>
    </w:p>
    <w:p w:rsidRPr="001619FF" w:rsidR="0059502C" w:rsidP="0059502C" w:rsidRDefault="0059502C" w14:paraId="5AB42AB1"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(c) </w:t>
      </w:r>
      <w:proofErr w:type="spellStart"/>
      <w:r w:rsidRPr="001619FF">
        <w:rPr>
          <w:rFonts w:ascii="Times New Roman" w:hAnsi="Times New Roman" w:cs="Times New Roman"/>
          <w:sz w:val="24"/>
          <w:szCs w:val="24"/>
        </w:rPr>
        <w:t>Көз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карандысыз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аудиторлорго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өкүлдөрүнө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жазууларды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жеткиликтүүлүк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кылуу</w:t>
      </w:r>
      <w:proofErr w:type="spellEnd"/>
      <w:r w:rsidRPr="001619FF">
        <w:rPr>
          <w:rFonts w:ascii="Times New Roman" w:hAnsi="Times New Roman" w:cs="Times New Roman"/>
          <w:sz w:val="24"/>
          <w:szCs w:val="24"/>
        </w:rPr>
        <w:t>.</w:t>
      </w:r>
    </w:p>
    <w:p w:rsidRPr="001619FF" w:rsidR="0059502C" w:rsidP="0059502C" w:rsidRDefault="0059502C" w14:paraId="4CD6A357"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5.7 Эгер БИРИНЧИ ЖАК АИФ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эсебиндеги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туура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эмес</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Дүйнөлүк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банктын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эрежелерине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келбеген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жумшалганын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аныктаса</w:t>
      </w:r>
      <w:proofErr w:type="spellEnd"/>
      <w:r w:rsidRPr="001619FF">
        <w:rPr>
          <w:rFonts w:ascii="Times New Roman" w:hAnsi="Times New Roman" w:cs="Times New Roman"/>
          <w:sz w:val="24"/>
          <w:szCs w:val="24"/>
        </w:rPr>
        <w:t xml:space="preserve">, ЭКИНЧИ ЖАК </w:t>
      </w:r>
      <w:proofErr w:type="spellStart"/>
      <w:r w:rsidRPr="001619FF">
        <w:rPr>
          <w:rFonts w:ascii="Times New Roman" w:hAnsi="Times New Roman" w:cs="Times New Roman"/>
          <w:sz w:val="24"/>
          <w:szCs w:val="24"/>
        </w:rPr>
        <w:t>дароо</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суроосу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кошумча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документтерди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кылууга</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мыйзамсыз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сарпталган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барабар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сумманы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кайтарып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Кошумча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төлөмдөр</w:t>
      </w:r>
      <w:proofErr w:type="spellEnd"/>
      <w:r w:rsidRPr="001619FF">
        <w:rPr>
          <w:rFonts w:ascii="Times New Roman" w:hAnsi="Times New Roman" w:cs="Times New Roman"/>
          <w:sz w:val="24"/>
          <w:szCs w:val="24"/>
        </w:rPr>
        <w:t xml:space="preserve"> ЭКИНЧИ ЖАК </w:t>
      </w:r>
      <w:proofErr w:type="spellStart"/>
      <w:r w:rsidRPr="001619FF">
        <w:rPr>
          <w:rFonts w:ascii="Times New Roman" w:hAnsi="Times New Roman" w:cs="Times New Roman"/>
          <w:sz w:val="24"/>
          <w:szCs w:val="24"/>
        </w:rPr>
        <w:t>керектүү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депозитти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толтурган</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каражатты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кайтарганга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чейин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жүргүзүлбөйт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эгер</w:t>
      </w:r>
      <w:proofErr w:type="spellEnd"/>
      <w:r w:rsidRPr="001619FF">
        <w:rPr>
          <w:rFonts w:ascii="Times New Roman" w:hAnsi="Times New Roman" w:cs="Times New Roman"/>
          <w:sz w:val="24"/>
          <w:szCs w:val="24"/>
        </w:rPr>
        <w:t xml:space="preserve"> БИРИНЧИ ЖАК башка </w:t>
      </w:r>
      <w:proofErr w:type="spellStart"/>
      <w:r w:rsidRPr="001619FF">
        <w:rPr>
          <w:rFonts w:ascii="Times New Roman" w:hAnsi="Times New Roman" w:cs="Times New Roman"/>
          <w:sz w:val="24"/>
          <w:szCs w:val="24"/>
        </w:rPr>
        <w:t>чечим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кабыл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албаса</w:t>
      </w:r>
      <w:proofErr w:type="spellEnd"/>
      <w:r w:rsidRPr="001619FF">
        <w:rPr>
          <w:rFonts w:ascii="Times New Roman" w:hAnsi="Times New Roman" w:cs="Times New Roman"/>
          <w:sz w:val="24"/>
          <w:szCs w:val="24"/>
        </w:rPr>
        <w:t>.</w:t>
      </w:r>
    </w:p>
    <w:p w:rsidRPr="001619FF" w:rsidR="00C706F8" w:rsidP="0059502C" w:rsidRDefault="0059502C" w14:paraId="069C3C35" w14:textId="61450EAE">
      <w:pPr>
        <w:jc w:val="both"/>
        <w:rPr>
          <w:rFonts w:ascii="Times New Roman" w:hAnsi="Times New Roman" w:cs="Times New Roman"/>
          <w:sz w:val="24"/>
          <w:szCs w:val="24"/>
        </w:rPr>
      </w:pPr>
      <w:r w:rsidRPr="001619FF">
        <w:rPr>
          <w:rFonts w:ascii="Times New Roman" w:hAnsi="Times New Roman" w:cs="Times New Roman"/>
          <w:sz w:val="24"/>
          <w:szCs w:val="24"/>
        </w:rPr>
        <w:t xml:space="preserve">5.8 Эгер БИРИНЧИ ЖАК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эсебинде</w:t>
      </w:r>
      <w:proofErr w:type="spellEnd"/>
      <w:r w:rsidRPr="001619FF">
        <w:rPr>
          <w:rFonts w:ascii="Times New Roman" w:hAnsi="Times New Roman" w:cs="Times New Roman"/>
          <w:sz w:val="24"/>
          <w:szCs w:val="24"/>
        </w:rPr>
        <w:t xml:space="preserve"> калган </w:t>
      </w:r>
      <w:proofErr w:type="spellStart"/>
      <w:r w:rsidRPr="001619FF">
        <w:rPr>
          <w:rFonts w:ascii="Times New Roman" w:hAnsi="Times New Roman" w:cs="Times New Roman"/>
          <w:sz w:val="24"/>
          <w:szCs w:val="24"/>
        </w:rPr>
        <w:t>каражаттар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келечектеги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мыйзамдуу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талап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кылынбай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турганын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аныктаса</w:t>
      </w:r>
      <w:proofErr w:type="spellEnd"/>
      <w:r w:rsidRPr="001619FF">
        <w:rPr>
          <w:rFonts w:ascii="Times New Roman" w:hAnsi="Times New Roman" w:cs="Times New Roman"/>
          <w:sz w:val="24"/>
          <w:szCs w:val="24"/>
        </w:rPr>
        <w:t xml:space="preserve">, ЭКИНЧИ ЖАК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пайдаланылбаган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дароо</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маалыматына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кайтарып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w:t>
      </w:r>
    </w:p>
    <w:p w:rsidRPr="001619FF" w:rsidR="0059502C" w:rsidP="0059502C" w:rsidRDefault="7496D463" w14:paraId="299D495E"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6. </w:t>
      </w:r>
      <w:proofErr w:type="spellStart"/>
      <w:r w:rsidRPr="001619FF" w:rsidR="0059502C">
        <w:rPr>
          <w:rFonts w:ascii="Times New Roman" w:hAnsi="Times New Roman" w:cs="Times New Roman"/>
          <w:b/>
          <w:bCs/>
          <w:sz w:val="24"/>
          <w:szCs w:val="24"/>
        </w:rPr>
        <w:t>Суб-проекттун</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активдери</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жана</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кызматтары</w:t>
      </w:r>
      <w:proofErr w:type="spellEnd"/>
    </w:p>
    <w:p w:rsidRPr="001619FF" w:rsidR="0059502C" w:rsidP="0059502C" w:rsidRDefault="0059502C" w14:paraId="121458BE"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6.1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алкагында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товарлар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активдер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кызматтар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суб-проекттун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аткарылышы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колдонулат</w:t>
      </w:r>
      <w:proofErr w:type="spellEnd"/>
      <w:r w:rsidRPr="001619FF">
        <w:rPr>
          <w:rFonts w:ascii="Times New Roman" w:hAnsi="Times New Roman" w:cs="Times New Roman"/>
          <w:sz w:val="24"/>
          <w:szCs w:val="24"/>
        </w:rPr>
        <w:t>.</w:t>
      </w:r>
    </w:p>
    <w:p w:rsidRPr="001619FF" w:rsidR="0059502C" w:rsidP="0059502C" w:rsidRDefault="0059502C" w14:paraId="319D3057"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6.2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алкагында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товарлар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аспаптар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машиналар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жабдуулар</w:t>
      </w:r>
      <w:proofErr w:type="spellEnd"/>
      <w:r w:rsidRPr="001619FF">
        <w:rPr>
          <w:rFonts w:ascii="Times New Roman" w:hAnsi="Times New Roman" w:cs="Times New Roman"/>
          <w:sz w:val="24"/>
          <w:szCs w:val="24"/>
        </w:rPr>
        <w:t xml:space="preserve"> ЭКИНЧИ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менчиги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болуп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эсептелет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мекеменин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белгиленген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эрежелерине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инвентаризациясына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киргизилиши</w:t>
      </w:r>
      <w:proofErr w:type="spellEnd"/>
      <w:r w:rsidRPr="001619FF">
        <w:rPr>
          <w:rFonts w:ascii="Times New Roman" w:hAnsi="Times New Roman" w:cs="Times New Roman"/>
          <w:sz w:val="24"/>
          <w:szCs w:val="24"/>
        </w:rPr>
        <w:t xml:space="preserve"> керек.</w:t>
      </w:r>
    </w:p>
    <w:p w:rsidRPr="001619FF" w:rsidR="0059502C" w:rsidP="0059502C" w:rsidRDefault="0059502C" w14:paraId="315C7237"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6.3 </w:t>
      </w:r>
      <w:proofErr w:type="spellStart"/>
      <w:r w:rsidRPr="001619FF">
        <w:rPr>
          <w:rFonts w:ascii="Times New Roman" w:hAnsi="Times New Roman" w:cs="Times New Roman"/>
          <w:sz w:val="24"/>
          <w:szCs w:val="24"/>
        </w:rPr>
        <w:t>Суб</w:t>
      </w:r>
      <w:proofErr w:type="spellEnd"/>
      <w:r w:rsidRPr="001619FF">
        <w:rPr>
          <w:rFonts w:ascii="Times New Roman" w:hAnsi="Times New Roman" w:cs="Times New Roman"/>
          <w:sz w:val="24"/>
          <w:szCs w:val="24"/>
        </w:rPr>
        <w:t xml:space="preserve">-проект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байланышкан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изилдөөлөр</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эксперименттер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учурунда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жаратылган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интеллектуалдык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менчик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анын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ичинде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продуктылар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технологиялар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автордук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укуктар</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кызматтар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суб-проектту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кабыл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мекемеге</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аталган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интеллектуалдык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менчикти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жараткан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ойлоп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табуучуларга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тиешелүү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болуп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мекеменин</w:t>
      </w:r>
      <w:proofErr w:type="spellEnd"/>
      <w:r w:rsidRPr="001619FF">
        <w:rPr>
          <w:rFonts w:ascii="Times New Roman" w:hAnsi="Times New Roman" w:cs="Times New Roman"/>
          <w:sz w:val="24"/>
          <w:szCs w:val="24"/>
        </w:rPr>
        <w:t xml:space="preserve"> ички </w:t>
      </w:r>
      <w:proofErr w:type="spellStart"/>
      <w:r w:rsidRPr="001619FF">
        <w:rPr>
          <w:rFonts w:ascii="Times New Roman" w:hAnsi="Times New Roman" w:cs="Times New Roman"/>
          <w:sz w:val="24"/>
          <w:szCs w:val="24"/>
        </w:rPr>
        <w:t>эрежелерине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патент </w:t>
      </w:r>
      <w:proofErr w:type="spellStart"/>
      <w:r w:rsidRPr="001619FF">
        <w:rPr>
          <w:rFonts w:ascii="Times New Roman" w:hAnsi="Times New Roman" w:cs="Times New Roman"/>
          <w:sz w:val="24"/>
          <w:szCs w:val="24"/>
        </w:rPr>
        <w:t>алууга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укугу</w:t>
      </w:r>
      <w:proofErr w:type="spellEnd"/>
      <w:r w:rsidRPr="001619FF">
        <w:rPr>
          <w:rFonts w:ascii="Times New Roman" w:hAnsi="Times New Roman" w:cs="Times New Roman"/>
          <w:sz w:val="24"/>
          <w:szCs w:val="24"/>
        </w:rPr>
        <w:t xml:space="preserve"> бар.</w:t>
      </w:r>
    </w:p>
    <w:p w:rsidRPr="001619FF" w:rsidR="0059502C" w:rsidP="0059502C" w:rsidRDefault="7496D463" w14:paraId="6B91512D"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7. </w:t>
      </w:r>
      <w:proofErr w:type="spellStart"/>
      <w:r w:rsidRPr="001619FF" w:rsidR="0059502C">
        <w:rPr>
          <w:rFonts w:ascii="Times New Roman" w:hAnsi="Times New Roman" w:cs="Times New Roman"/>
          <w:b/>
          <w:bCs/>
          <w:sz w:val="24"/>
          <w:szCs w:val="24"/>
        </w:rPr>
        <w:t>Жаза</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чаралары</w:t>
      </w:r>
      <w:proofErr w:type="spellEnd"/>
    </w:p>
    <w:p w:rsidRPr="001619FF" w:rsidR="0059502C" w:rsidP="0059502C" w:rsidRDefault="0059502C" w14:paraId="40E42482" w14:textId="27B607F8">
      <w:pPr>
        <w:jc w:val="both"/>
        <w:rPr>
          <w:rFonts w:ascii="Times New Roman" w:hAnsi="Times New Roman" w:cs="Times New Roman"/>
          <w:sz w:val="24"/>
          <w:szCs w:val="24"/>
        </w:rPr>
      </w:pPr>
      <w:r w:rsidRPr="001619FF">
        <w:rPr>
          <w:rFonts w:ascii="Times New Roman" w:hAnsi="Times New Roman" w:cs="Times New Roman"/>
          <w:sz w:val="24"/>
          <w:szCs w:val="24"/>
        </w:rPr>
        <w:t xml:space="preserve">7.1 Эгер ЭКИНЧИ ЖАК АИФ </w:t>
      </w:r>
      <w:proofErr w:type="spellStart"/>
      <w:r w:rsidRPr="001619FF">
        <w:rPr>
          <w:rFonts w:ascii="Times New Roman" w:hAnsi="Times New Roman" w:cs="Times New Roman"/>
          <w:sz w:val="24"/>
          <w:szCs w:val="24"/>
        </w:rPr>
        <w:t>тарабынан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каражаттарды</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суб</w:t>
      </w:r>
      <w:proofErr w:type="spellEnd"/>
      <w:r w:rsidRPr="001619FF">
        <w:rPr>
          <w:rFonts w:ascii="Times New Roman" w:hAnsi="Times New Roman" w:cs="Times New Roman"/>
          <w:sz w:val="24"/>
          <w:szCs w:val="24"/>
        </w:rPr>
        <w:t xml:space="preserve">-проект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товарларды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мыйзамсыз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пайдаланса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АИФтын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атайын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эсепинен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уруксатсыз</w:t>
      </w:r>
      <w:proofErr w:type="spellEnd"/>
      <w:r w:rsidRPr="001619FF">
        <w:rPr>
          <w:rFonts w:ascii="Times New Roman" w:hAnsi="Times New Roman" w:cs="Times New Roman"/>
          <w:sz w:val="24"/>
          <w:szCs w:val="24"/>
        </w:rPr>
        <w:t xml:space="preserve"> банк </w:t>
      </w:r>
      <w:proofErr w:type="spellStart"/>
      <w:r w:rsidRPr="001619FF">
        <w:rPr>
          <w:rFonts w:ascii="Times New Roman" w:hAnsi="Times New Roman" w:cs="Times New Roman"/>
          <w:sz w:val="24"/>
          <w:szCs w:val="24"/>
        </w:rPr>
        <w:t>эсебине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которсо</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АИФтын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бекитилген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w:t>
      </w:r>
      <w:proofErr w:type="spellEnd"/>
      <w:r w:rsidRPr="001619FF">
        <w:rPr>
          <w:rFonts w:ascii="Times New Roman" w:hAnsi="Times New Roman" w:cs="Times New Roman"/>
          <w:sz w:val="24"/>
          <w:szCs w:val="24"/>
        </w:rPr>
        <w:t xml:space="preserve">-проект </w:t>
      </w:r>
      <w:proofErr w:type="spellStart"/>
      <w:r w:rsidRPr="001619FF">
        <w:rPr>
          <w:rFonts w:ascii="Times New Roman" w:hAnsi="Times New Roman" w:cs="Times New Roman"/>
          <w:sz w:val="24"/>
          <w:szCs w:val="24"/>
        </w:rPr>
        <w:t>сунушунда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максаттарга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ылайык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эмес</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колдонсо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бардык</w:t>
      </w:r>
      <w:proofErr w:type="spellEnd"/>
      <w:r w:rsidRPr="001619FF">
        <w:rPr>
          <w:rFonts w:ascii="Times New Roman" w:hAnsi="Times New Roman" w:cs="Times New Roman"/>
          <w:sz w:val="24"/>
          <w:szCs w:val="24"/>
        </w:rPr>
        <w:t xml:space="preserve"> сумма БИРИНЧИ ЖАК </w:t>
      </w:r>
      <w:proofErr w:type="spellStart"/>
      <w:r w:rsidRPr="001619FF">
        <w:rPr>
          <w:rFonts w:ascii="Times New Roman" w:hAnsi="Times New Roman" w:cs="Times New Roman"/>
          <w:sz w:val="24"/>
          <w:szCs w:val="24"/>
        </w:rPr>
        <w:t>тарабынан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кармалган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атайын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эсепке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кайтарылышы</w:t>
      </w:r>
      <w:proofErr w:type="spellEnd"/>
      <w:r w:rsidRPr="001619FF">
        <w:rPr>
          <w:rFonts w:ascii="Times New Roman" w:hAnsi="Times New Roman" w:cs="Times New Roman"/>
          <w:sz w:val="24"/>
          <w:szCs w:val="24"/>
        </w:rPr>
        <w:t xml:space="preserve"> керек, </w:t>
      </w:r>
      <w:proofErr w:type="spellStart"/>
      <w:r w:rsidRPr="001619FF">
        <w:rPr>
          <w:rFonts w:ascii="Times New Roman" w:hAnsi="Times New Roman" w:cs="Times New Roman"/>
          <w:sz w:val="24"/>
          <w:szCs w:val="24"/>
        </w:rPr>
        <w:t>эч</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кандай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исключениесиз</w:t>
      </w:r>
      <w:proofErr w:type="spellEnd"/>
      <w:r w:rsidRPr="001619FF">
        <w:rPr>
          <w:rFonts w:ascii="Times New Roman" w:hAnsi="Times New Roman" w:cs="Times New Roman"/>
          <w:sz w:val="24"/>
          <w:szCs w:val="24"/>
        </w:rPr>
        <w:t>.</w:t>
      </w:r>
    </w:p>
    <w:p w:rsidRPr="001619FF" w:rsidR="00C706F8" w:rsidP="0059502C" w:rsidRDefault="0059502C" w14:paraId="4F2A4BA7" w14:textId="47128575">
      <w:pPr>
        <w:jc w:val="both"/>
        <w:rPr>
          <w:rFonts w:ascii="Times New Roman" w:hAnsi="Times New Roman" w:cs="Times New Roman"/>
          <w:sz w:val="24"/>
          <w:szCs w:val="24"/>
        </w:rPr>
      </w:pPr>
      <w:r w:rsidRPr="001619FF">
        <w:rPr>
          <w:rFonts w:ascii="Times New Roman" w:hAnsi="Times New Roman" w:cs="Times New Roman"/>
          <w:sz w:val="24"/>
          <w:szCs w:val="24"/>
        </w:rPr>
        <w:t xml:space="preserve">7.2 Эгер ЭКИНЧИ ЖАК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милдеттенмени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аткарбаса</w:t>
      </w:r>
      <w:proofErr w:type="spellEnd"/>
      <w:r w:rsidRPr="001619FF">
        <w:rPr>
          <w:rFonts w:ascii="Times New Roman" w:hAnsi="Times New Roman" w:cs="Times New Roman"/>
          <w:sz w:val="24"/>
          <w:szCs w:val="24"/>
        </w:rPr>
        <w:t xml:space="preserve">, БИРИНЧИ ЖАК </w:t>
      </w:r>
      <w:proofErr w:type="spellStart"/>
      <w:r w:rsidRPr="001619FF">
        <w:rPr>
          <w:rFonts w:ascii="Times New Roman" w:hAnsi="Times New Roman" w:cs="Times New Roman"/>
          <w:sz w:val="24"/>
          <w:szCs w:val="24"/>
        </w:rPr>
        <w:t>мыйзамсыз</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пайдаланылган</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туура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эмес</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бөлүнгөн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каражаттарды</w:t>
      </w:r>
      <w:proofErr w:type="spellEnd"/>
      <w:r w:rsidRPr="001619FF">
        <w:rPr>
          <w:rFonts w:ascii="Times New Roman" w:hAnsi="Times New Roman" w:cs="Times New Roman"/>
          <w:sz w:val="24"/>
          <w:szCs w:val="24"/>
        </w:rPr>
        <w:t xml:space="preserve"> ЭКИНЧИ </w:t>
      </w:r>
      <w:proofErr w:type="spellStart"/>
      <w:r w:rsidRPr="001619FF">
        <w:rPr>
          <w:rFonts w:ascii="Times New Roman" w:hAnsi="Times New Roman" w:cs="Times New Roman"/>
          <w:sz w:val="24"/>
          <w:szCs w:val="24"/>
        </w:rPr>
        <w:t>ЖАКка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берилген</w:t>
      </w:r>
      <w:proofErr w:type="spellEnd"/>
      <w:r w:rsidRPr="001619FF">
        <w:rPr>
          <w:rFonts w:ascii="Times New Roman" w:hAnsi="Times New Roman" w:cs="Times New Roman"/>
          <w:sz w:val="24"/>
          <w:szCs w:val="24"/>
        </w:rPr>
        <w:t xml:space="preserve"> башка </w:t>
      </w:r>
      <w:proofErr w:type="spellStart"/>
      <w:r w:rsidRPr="001619FF">
        <w:rPr>
          <w:rFonts w:ascii="Times New Roman" w:hAnsi="Times New Roman" w:cs="Times New Roman"/>
          <w:sz w:val="24"/>
          <w:szCs w:val="24"/>
        </w:rPr>
        <w:t>каражаттардан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коюу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укугун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сактап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калат</w:t>
      </w:r>
      <w:proofErr w:type="spellEnd"/>
      <w:r w:rsidRPr="001619FF" w:rsidR="7496D463">
        <w:rPr>
          <w:rFonts w:ascii="Times New Roman" w:hAnsi="Times New Roman" w:cs="Times New Roman"/>
          <w:sz w:val="24"/>
          <w:szCs w:val="24"/>
        </w:rPr>
        <w:t>.</w:t>
      </w:r>
    </w:p>
    <w:p w:rsidRPr="001619FF" w:rsidR="0059502C" w:rsidP="0059502C" w:rsidRDefault="7496D463" w14:paraId="192209C6"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8. </w:t>
      </w:r>
      <w:proofErr w:type="spellStart"/>
      <w:r w:rsidRPr="001619FF" w:rsidR="0059502C">
        <w:rPr>
          <w:rFonts w:ascii="Times New Roman" w:hAnsi="Times New Roman" w:cs="Times New Roman"/>
          <w:b/>
          <w:bCs/>
          <w:sz w:val="24"/>
          <w:szCs w:val="24"/>
        </w:rPr>
        <w:t>Токтотуу</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жана</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келишимди</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жокко</w:t>
      </w:r>
      <w:proofErr w:type="spellEnd"/>
      <w:r w:rsidRPr="001619FF" w:rsidR="0059502C">
        <w:rPr>
          <w:rFonts w:ascii="Times New Roman" w:hAnsi="Times New Roman" w:cs="Times New Roman"/>
          <w:b/>
          <w:bCs/>
          <w:sz w:val="24"/>
          <w:szCs w:val="24"/>
        </w:rPr>
        <w:t xml:space="preserve"> </w:t>
      </w:r>
      <w:proofErr w:type="spellStart"/>
      <w:r w:rsidRPr="001619FF" w:rsidR="0059502C">
        <w:rPr>
          <w:rFonts w:ascii="Times New Roman" w:hAnsi="Times New Roman" w:cs="Times New Roman"/>
          <w:b/>
          <w:bCs/>
          <w:sz w:val="24"/>
          <w:szCs w:val="24"/>
        </w:rPr>
        <w:t>чыгаруу</w:t>
      </w:r>
      <w:proofErr w:type="spellEnd"/>
    </w:p>
    <w:p w:rsidRPr="001619FF" w:rsidR="0059502C" w:rsidP="0059502C" w:rsidRDefault="0059502C" w14:paraId="49DD9E69"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8.1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бүтө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электе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төмөнкү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учурларда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токтотулушу</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жокко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чыгарылышы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w:t>
      </w:r>
      <w:proofErr w:type="spellEnd"/>
      <w:r w:rsidRPr="001619FF">
        <w:rPr>
          <w:rFonts w:ascii="Times New Roman" w:hAnsi="Times New Roman" w:cs="Times New Roman"/>
          <w:sz w:val="24"/>
          <w:szCs w:val="24"/>
        </w:rPr>
        <w:t>:</w:t>
      </w:r>
    </w:p>
    <w:p w:rsidRPr="001619FF" w:rsidR="0059502C" w:rsidP="0059502C" w:rsidRDefault="0059502C" w14:paraId="561305CC" w14:textId="5451CBB1">
      <w:pPr>
        <w:jc w:val="both"/>
        <w:rPr>
          <w:rFonts w:ascii="Times New Roman" w:hAnsi="Times New Roman" w:cs="Times New Roman"/>
          <w:sz w:val="24"/>
          <w:szCs w:val="24"/>
        </w:rPr>
      </w:pPr>
      <w:r w:rsidRPr="001619FF">
        <w:rPr>
          <w:rFonts w:ascii="Times New Roman" w:hAnsi="Times New Roman" w:cs="Times New Roman"/>
          <w:sz w:val="24"/>
          <w:szCs w:val="24"/>
        </w:rPr>
        <w:t xml:space="preserve">(a) Эгер ЭКИНЧИ ЖАК АИФ </w:t>
      </w:r>
      <w:proofErr w:type="spellStart"/>
      <w:r w:rsidRPr="001619FF">
        <w:rPr>
          <w:rFonts w:ascii="Times New Roman" w:hAnsi="Times New Roman" w:cs="Times New Roman"/>
          <w:sz w:val="24"/>
          <w:szCs w:val="24"/>
        </w:rPr>
        <w:t>суб-проектин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ишке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ашыруу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шарттарын</w:t>
      </w:r>
      <w:proofErr w:type="spellEnd"/>
      <w:r w:rsidRPr="001619FF">
        <w:rPr>
          <w:rFonts w:ascii="Times New Roman" w:hAnsi="Times New Roman" w:cs="Times New Roman"/>
          <w:sz w:val="24"/>
          <w:szCs w:val="24"/>
        </w:rPr>
        <w:t xml:space="preserve">, Кыргыз </w:t>
      </w:r>
      <w:proofErr w:type="spellStart"/>
      <w:r w:rsidRPr="001619FF">
        <w:rPr>
          <w:rFonts w:ascii="Times New Roman" w:hAnsi="Times New Roman" w:cs="Times New Roman"/>
          <w:sz w:val="24"/>
          <w:szCs w:val="24"/>
        </w:rPr>
        <w:t>Республикасындагы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каржылык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процедураларды</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көрсөтүлгөн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милдеттенмелерди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толук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аткарбаса</w:t>
      </w:r>
      <w:proofErr w:type="spellEnd"/>
      <w:r w:rsidRPr="001619FF">
        <w:rPr>
          <w:rFonts w:ascii="Times New Roman" w:hAnsi="Times New Roman" w:cs="Times New Roman"/>
          <w:sz w:val="24"/>
          <w:szCs w:val="24"/>
        </w:rPr>
        <w:t xml:space="preserve">, БИРИНЧИ ЖАК </w:t>
      </w:r>
      <w:proofErr w:type="spellStart"/>
      <w:r w:rsidRPr="001619FF">
        <w:rPr>
          <w:rFonts w:ascii="Times New Roman" w:hAnsi="Times New Roman" w:cs="Times New Roman"/>
          <w:sz w:val="24"/>
          <w:szCs w:val="24"/>
        </w:rPr>
        <w:t>бузуулардын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олуттуулугун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баалап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w:t>
      </w:r>
      <w:proofErr w:type="spellEnd"/>
      <w:r w:rsidRPr="001619FF">
        <w:rPr>
          <w:rFonts w:ascii="Times New Roman" w:hAnsi="Times New Roman" w:cs="Times New Roman"/>
          <w:sz w:val="24"/>
          <w:szCs w:val="24"/>
        </w:rPr>
        <w:t xml:space="preserve">-проект </w:t>
      </w:r>
      <w:proofErr w:type="spellStart"/>
      <w:r w:rsidRPr="001619FF">
        <w:rPr>
          <w:rFonts w:ascii="Times New Roman" w:hAnsi="Times New Roman" w:cs="Times New Roman"/>
          <w:sz w:val="24"/>
          <w:szCs w:val="24"/>
        </w:rPr>
        <w:t>бүткөнгө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чейин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токтотуу</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жокко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жөнүндө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жазуу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түрүндө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чечим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кабыл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алат</w:t>
      </w:r>
      <w:proofErr w:type="spellEnd"/>
      <w:r w:rsidRPr="001619FF">
        <w:rPr>
          <w:rFonts w:ascii="Times New Roman" w:hAnsi="Times New Roman" w:cs="Times New Roman"/>
          <w:sz w:val="24"/>
          <w:szCs w:val="24"/>
        </w:rPr>
        <w:t>.</w:t>
      </w:r>
    </w:p>
    <w:p w:rsidRPr="001619FF" w:rsidR="0059502C" w:rsidP="0059502C" w:rsidRDefault="0059502C" w14:paraId="0A2A1217" w14:textId="087CDF6E">
      <w:pPr>
        <w:jc w:val="both"/>
        <w:rPr>
          <w:rFonts w:ascii="Times New Roman" w:hAnsi="Times New Roman" w:cs="Times New Roman"/>
          <w:sz w:val="24"/>
          <w:szCs w:val="24"/>
        </w:rPr>
      </w:pPr>
      <w:r w:rsidRPr="001619FF">
        <w:rPr>
          <w:rFonts w:ascii="Times New Roman" w:hAnsi="Times New Roman" w:cs="Times New Roman"/>
          <w:sz w:val="24"/>
          <w:szCs w:val="24"/>
        </w:rPr>
        <w:t xml:space="preserve">(b) </w:t>
      </w:r>
      <w:proofErr w:type="spellStart"/>
      <w:r w:rsidRPr="001619FF">
        <w:rPr>
          <w:rFonts w:ascii="Times New Roman" w:hAnsi="Times New Roman" w:cs="Times New Roman"/>
          <w:sz w:val="24"/>
          <w:szCs w:val="24"/>
        </w:rPr>
        <w:t>Табигый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кырсыктар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титирөөлөр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өрттөр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ташкындары</w:t>
      </w:r>
      <w:proofErr w:type="spellEnd"/>
      <w:r w:rsidRPr="001619FF">
        <w:rPr>
          <w:rFonts w:ascii="Times New Roman" w:hAnsi="Times New Roman" w:cs="Times New Roman"/>
          <w:sz w:val="24"/>
          <w:szCs w:val="24"/>
        </w:rPr>
        <w:t xml:space="preserve"> же башка </w:t>
      </w:r>
      <w:proofErr w:type="spellStart"/>
      <w:r w:rsidRPr="001619FF">
        <w:rPr>
          <w:rFonts w:ascii="Times New Roman" w:hAnsi="Times New Roman" w:cs="Times New Roman"/>
          <w:sz w:val="24"/>
          <w:szCs w:val="24"/>
        </w:rPr>
        <w:t>адам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көзөмөлүнө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алынбай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турган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кырдаалдар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сыяктуу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күтүлбөгөн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кырсыктар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суб-проекттин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аткарылышында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олуттуу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кечигүүлөрдү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жараткан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учурда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пункттун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шарттары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колдонулбай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калышы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мүмкүн</w:t>
      </w:r>
      <w:proofErr w:type="spellEnd"/>
      <w:r w:rsidRPr="001619FF">
        <w:rPr>
          <w:rFonts w:ascii="Times New Roman" w:hAnsi="Times New Roman" w:cs="Times New Roman"/>
          <w:sz w:val="24"/>
          <w:szCs w:val="24"/>
        </w:rPr>
        <w:t xml:space="preserve">. Бирок, ЭКИНЧИ ЖАК </w:t>
      </w:r>
      <w:proofErr w:type="spellStart"/>
      <w:r w:rsidRPr="001619FF">
        <w:rPr>
          <w:rFonts w:ascii="Times New Roman" w:hAnsi="Times New Roman" w:cs="Times New Roman"/>
          <w:sz w:val="24"/>
          <w:szCs w:val="24"/>
        </w:rPr>
        <w:t>мындай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окуядан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кийин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ичинде</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кечигүү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себептерин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кесепеттерди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жумшартуучу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альтернативдүү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чараларды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жазуу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кабарлоого</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Ошондой</w:t>
      </w:r>
      <w:proofErr w:type="spellEnd"/>
      <w:r w:rsidRPr="001619FF">
        <w:rPr>
          <w:rFonts w:ascii="Times New Roman" w:hAnsi="Times New Roman" w:cs="Times New Roman"/>
          <w:sz w:val="24"/>
          <w:szCs w:val="24"/>
        </w:rPr>
        <w:t xml:space="preserve"> эле, ЭКИНЧИ ЖАК </w:t>
      </w:r>
      <w:proofErr w:type="spellStart"/>
      <w:r w:rsidRPr="001619FF">
        <w:rPr>
          <w:rFonts w:ascii="Times New Roman" w:hAnsi="Times New Roman" w:cs="Times New Roman"/>
          <w:sz w:val="24"/>
          <w:szCs w:val="24"/>
        </w:rPr>
        <w:t>кадимки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шарттар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калыбына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келгенде</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жаңыланган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маалыматты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берүүгө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жооптуу</w:t>
      </w:r>
      <w:proofErr w:type="spellEnd"/>
      <w:r w:rsidRPr="001619FF">
        <w:rPr>
          <w:rFonts w:ascii="Times New Roman" w:hAnsi="Times New Roman" w:cs="Times New Roman"/>
          <w:sz w:val="24"/>
          <w:szCs w:val="24"/>
        </w:rPr>
        <w:t>.</w:t>
      </w:r>
    </w:p>
    <w:p w:rsidRPr="001619FF" w:rsidR="0059502C" w:rsidP="0059502C" w:rsidRDefault="0059502C" w14:paraId="47D37F88" w14:textId="77777777">
      <w:pPr>
        <w:jc w:val="both"/>
        <w:rPr>
          <w:rFonts w:ascii="Times New Roman" w:hAnsi="Times New Roman" w:cs="Times New Roman"/>
          <w:b/>
          <w:bCs/>
          <w:sz w:val="24"/>
          <w:szCs w:val="24"/>
        </w:rPr>
      </w:pPr>
      <w:r w:rsidRPr="001619FF">
        <w:rPr>
          <w:rFonts w:ascii="Times New Roman" w:hAnsi="Times New Roman" w:cs="Times New Roman"/>
          <w:b/>
          <w:bCs/>
          <w:sz w:val="24"/>
          <w:szCs w:val="24"/>
        </w:rPr>
        <w:t xml:space="preserve">9. </w:t>
      </w:r>
      <w:proofErr w:type="spellStart"/>
      <w:r w:rsidRPr="001619FF">
        <w:rPr>
          <w:rFonts w:ascii="Times New Roman" w:hAnsi="Times New Roman" w:cs="Times New Roman"/>
          <w:b/>
          <w:bCs/>
          <w:sz w:val="24"/>
          <w:szCs w:val="24"/>
        </w:rPr>
        <w:t>Макулдашуусуздуктарды</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жөнгө</w:t>
      </w:r>
      <w:proofErr w:type="spellEnd"/>
      <w:r w:rsidRPr="001619FF">
        <w:rPr>
          <w:rFonts w:ascii="Times New Roman" w:hAnsi="Times New Roman" w:cs="Times New Roman"/>
          <w:b/>
          <w:bCs/>
          <w:sz w:val="24"/>
          <w:szCs w:val="24"/>
        </w:rPr>
        <w:t xml:space="preserve"> </w:t>
      </w:r>
      <w:proofErr w:type="spellStart"/>
      <w:r w:rsidRPr="001619FF">
        <w:rPr>
          <w:rFonts w:ascii="Times New Roman" w:hAnsi="Times New Roman" w:cs="Times New Roman"/>
          <w:b/>
          <w:bCs/>
          <w:sz w:val="24"/>
          <w:szCs w:val="24"/>
        </w:rPr>
        <w:t>салуу</w:t>
      </w:r>
      <w:proofErr w:type="spellEnd"/>
    </w:p>
    <w:p w:rsidRPr="001619FF" w:rsidR="0059502C" w:rsidP="0059502C" w:rsidRDefault="0059502C" w14:paraId="5E7B99D9" w14:textId="45E0E44B">
      <w:pPr>
        <w:jc w:val="both"/>
        <w:rPr>
          <w:rFonts w:ascii="Times New Roman" w:hAnsi="Times New Roman" w:cs="Times New Roman"/>
          <w:sz w:val="24"/>
          <w:szCs w:val="24"/>
        </w:rPr>
      </w:pPr>
      <w:r w:rsidRPr="001619FF">
        <w:rPr>
          <w:rFonts w:ascii="Times New Roman" w:hAnsi="Times New Roman" w:cs="Times New Roman"/>
          <w:sz w:val="24"/>
          <w:szCs w:val="24"/>
        </w:rPr>
        <w:t xml:space="preserve">9.1. </w:t>
      </w:r>
      <w:proofErr w:type="spellStart"/>
      <w:r w:rsidRPr="001619FF">
        <w:rPr>
          <w:rFonts w:ascii="Times New Roman" w:hAnsi="Times New Roman" w:cs="Times New Roman"/>
          <w:sz w:val="24"/>
          <w:szCs w:val="24"/>
        </w:rPr>
        <w:t>Суб-проектти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аткаруу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учурунда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бул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Гранттык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келишимдин</w:t>
      </w:r>
      <w:proofErr w:type="spellEnd"/>
      <w:r w:rsidRPr="001619FF">
        <w:rPr>
          <w:rFonts w:ascii="Times New Roman" w:hAnsi="Times New Roman" w:cs="Times New Roman"/>
          <w:sz w:val="24"/>
          <w:szCs w:val="24"/>
        </w:rPr>
        <w:t xml:space="preserve"> же </w:t>
      </w:r>
      <w:proofErr w:type="spellStart"/>
      <w:r w:rsidRPr="001619FF">
        <w:rPr>
          <w:rFonts w:ascii="Times New Roman" w:hAnsi="Times New Roman" w:cs="Times New Roman"/>
          <w:sz w:val="24"/>
          <w:szCs w:val="24"/>
        </w:rPr>
        <w:t>АИФтин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Операциялык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процедуралар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жетекчилигинин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шарттары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БИРИНЧИ ЖАК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ЭКИНЧИ ЖАК </w:t>
      </w:r>
      <w:proofErr w:type="spellStart"/>
      <w:r w:rsidRPr="001619FF">
        <w:rPr>
          <w:rFonts w:ascii="Times New Roman" w:hAnsi="Times New Roman" w:cs="Times New Roman"/>
          <w:sz w:val="24"/>
          <w:szCs w:val="24"/>
        </w:rPr>
        <w:t>ортосунда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келип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чыккан</w:t>
      </w:r>
      <w:proofErr w:type="spellEnd"/>
      <w:r w:rsidRPr="001619FF">
        <w:rPr>
          <w:rFonts w:ascii="Times New Roman" w:hAnsi="Times New Roman" w:cs="Times New Roman"/>
          <w:sz w:val="24"/>
          <w:szCs w:val="24"/>
        </w:rPr>
        <w:t xml:space="preserve"> ар </w:t>
      </w:r>
      <w:proofErr w:type="spellStart"/>
      <w:r w:rsidRPr="001619FF">
        <w:rPr>
          <w:rFonts w:ascii="Times New Roman" w:hAnsi="Times New Roman" w:cs="Times New Roman"/>
          <w:sz w:val="24"/>
          <w:szCs w:val="24"/>
        </w:rPr>
        <w:t>кандай</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карама-каршылыктар</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чечими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жөнгө</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салынат</w:t>
      </w:r>
      <w:proofErr w:type="spellEnd"/>
      <w:r w:rsidRPr="001619FF">
        <w:rPr>
          <w:rFonts w:ascii="Times New Roman" w:hAnsi="Times New Roman" w:cs="Times New Roman"/>
          <w:sz w:val="24"/>
          <w:szCs w:val="24"/>
        </w:rPr>
        <w:t xml:space="preserve">. БИРИНЧИ </w:t>
      </w:r>
      <w:proofErr w:type="spellStart"/>
      <w:r w:rsidRPr="001619FF">
        <w:rPr>
          <w:rFonts w:ascii="Times New Roman" w:hAnsi="Times New Roman" w:cs="Times New Roman"/>
          <w:sz w:val="24"/>
          <w:szCs w:val="24"/>
        </w:rPr>
        <w:t>ЖАКтын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чечими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акыркы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болуп</w:t>
      </w:r>
      <w:proofErr w:type="spellEnd"/>
      <w:r w:rsidRPr="001619FF">
        <w:rPr>
          <w:rFonts w:ascii="Times New Roman" w:hAnsi="Times New Roman" w:cs="Times New Roman"/>
          <w:sz w:val="24"/>
          <w:szCs w:val="24"/>
        </w:rPr>
        <w:t xml:space="preserve">, ЭКИНЧИ ЖАК </w:t>
      </w:r>
      <w:proofErr w:type="spellStart"/>
      <w:r w:rsidRPr="001619FF">
        <w:rPr>
          <w:rFonts w:ascii="Times New Roman" w:hAnsi="Times New Roman" w:cs="Times New Roman"/>
          <w:sz w:val="24"/>
          <w:szCs w:val="24"/>
        </w:rPr>
        <w:t>үчүн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болуп</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эсептелет</w:t>
      </w:r>
      <w:proofErr w:type="spellEnd"/>
      <w:r w:rsidRPr="001619FF">
        <w:rPr>
          <w:rFonts w:ascii="Times New Roman" w:hAnsi="Times New Roman" w:cs="Times New Roman"/>
          <w:sz w:val="24"/>
          <w:szCs w:val="24"/>
        </w:rPr>
        <w:t>.</w:t>
      </w:r>
    </w:p>
    <w:p w:rsidRPr="001619FF" w:rsidR="00C706F8" w:rsidP="0059502C" w:rsidRDefault="7496D463" w14:paraId="3BD20559" w14:textId="383762A7">
      <w:pPr>
        <w:jc w:val="both"/>
        <w:rPr>
          <w:rFonts w:ascii="Times New Roman" w:hAnsi="Times New Roman" w:cs="Times New Roman"/>
          <w:sz w:val="24"/>
          <w:szCs w:val="24"/>
        </w:rPr>
      </w:pPr>
      <w:r w:rsidRPr="001619FF">
        <w:rPr>
          <w:rFonts w:ascii="Times New Roman" w:hAnsi="Times New Roman" w:cs="Times New Roman"/>
          <w:b/>
          <w:bCs/>
          <w:sz w:val="24"/>
          <w:szCs w:val="24"/>
        </w:rPr>
        <w:t xml:space="preserve">10. </w:t>
      </w:r>
      <w:r w:rsidRPr="001619FF" w:rsidR="00477E69">
        <w:rPr>
          <w:rFonts w:ascii="Times New Roman" w:hAnsi="Times New Roman" w:cs="Times New Roman"/>
          <w:b/>
          <w:bCs/>
          <w:sz w:val="24"/>
          <w:szCs w:val="24"/>
        </w:rPr>
        <w:t xml:space="preserve">Башка </w:t>
      </w:r>
      <w:proofErr w:type="spellStart"/>
      <w:r w:rsidRPr="001619FF" w:rsidR="00477E69">
        <w:rPr>
          <w:rFonts w:ascii="Times New Roman" w:hAnsi="Times New Roman" w:cs="Times New Roman"/>
          <w:b/>
          <w:bCs/>
          <w:sz w:val="24"/>
          <w:szCs w:val="24"/>
        </w:rPr>
        <w:t>жоболор</w:t>
      </w:r>
      <w:proofErr w:type="spellEnd"/>
    </w:p>
    <w:p w:rsidRPr="001619FF" w:rsidR="00C706F8" w:rsidP="7496D463" w:rsidRDefault="7496D463" w14:paraId="0323FFFA" w14:textId="741DB2D3">
      <w:pPr>
        <w:jc w:val="both"/>
        <w:rPr>
          <w:rFonts w:ascii="Times New Roman" w:hAnsi="Times New Roman" w:cs="Times New Roman"/>
          <w:sz w:val="24"/>
          <w:szCs w:val="24"/>
        </w:rPr>
      </w:pPr>
      <w:r w:rsidRPr="001619FF">
        <w:rPr>
          <w:rFonts w:ascii="Times New Roman" w:hAnsi="Times New Roman" w:cs="Times New Roman"/>
          <w:sz w:val="24"/>
          <w:szCs w:val="24"/>
        </w:rPr>
        <w:t xml:space="preserve">10.1. </w:t>
      </w:r>
      <w:proofErr w:type="spellStart"/>
      <w:r w:rsidRPr="001619FF" w:rsidR="00477E69">
        <w:rPr>
          <w:rFonts w:ascii="Times New Roman" w:hAnsi="Times New Roman" w:cs="Times New Roman"/>
          <w:sz w:val="24"/>
          <w:szCs w:val="24"/>
        </w:rPr>
        <w:t>АИФтин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суб-проектисин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ишке</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киргизгенден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кийин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кайсы</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бир</w:t>
      </w:r>
      <w:proofErr w:type="spellEnd"/>
      <w:r w:rsidRPr="001619FF" w:rsidR="00477E69">
        <w:rPr>
          <w:rFonts w:ascii="Times New Roman" w:hAnsi="Times New Roman" w:cs="Times New Roman"/>
          <w:sz w:val="24"/>
          <w:szCs w:val="24"/>
        </w:rPr>
        <w:t xml:space="preserve"> ЖАК </w:t>
      </w:r>
      <w:proofErr w:type="spellStart"/>
      <w:r w:rsidRPr="001619FF" w:rsidR="00477E69">
        <w:rPr>
          <w:rFonts w:ascii="Times New Roman" w:hAnsi="Times New Roman" w:cs="Times New Roman"/>
          <w:sz w:val="24"/>
          <w:szCs w:val="24"/>
        </w:rPr>
        <w:t>бул</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Гранттык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келишимдеги</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шарттарды</w:t>
      </w:r>
      <w:proofErr w:type="spellEnd"/>
      <w:r w:rsidRPr="001619FF" w:rsidR="00477E69">
        <w:rPr>
          <w:rFonts w:ascii="Times New Roman" w:hAnsi="Times New Roman" w:cs="Times New Roman"/>
          <w:sz w:val="24"/>
          <w:szCs w:val="24"/>
        </w:rPr>
        <w:t xml:space="preserve"> кайра </w:t>
      </w:r>
      <w:proofErr w:type="spellStart"/>
      <w:r w:rsidRPr="001619FF" w:rsidR="00477E69">
        <w:rPr>
          <w:rFonts w:ascii="Times New Roman" w:hAnsi="Times New Roman" w:cs="Times New Roman"/>
          <w:sz w:val="24"/>
          <w:szCs w:val="24"/>
        </w:rPr>
        <w:t>карап</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чыгуу</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талабы</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менен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кайрыла</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алат</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Кандайдыр</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бир</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өзгөртүүлөр</w:t>
      </w:r>
      <w:proofErr w:type="spellEnd"/>
      <w:r w:rsidRPr="001619FF" w:rsidR="00477E69">
        <w:rPr>
          <w:rFonts w:ascii="Times New Roman" w:hAnsi="Times New Roman" w:cs="Times New Roman"/>
          <w:sz w:val="24"/>
          <w:szCs w:val="24"/>
        </w:rPr>
        <w:t xml:space="preserve"> же </w:t>
      </w:r>
      <w:proofErr w:type="spellStart"/>
      <w:r w:rsidRPr="001619FF" w:rsidR="00477E69">
        <w:rPr>
          <w:rFonts w:ascii="Times New Roman" w:hAnsi="Times New Roman" w:cs="Times New Roman"/>
          <w:sz w:val="24"/>
          <w:szCs w:val="24"/>
        </w:rPr>
        <w:t>толуктоолор</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эки</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ЖАКтын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макулдашуусу</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менен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гана</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кабыл</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алынып</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жазуу</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жүзүндө</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бекитилиши</w:t>
      </w:r>
      <w:proofErr w:type="spellEnd"/>
      <w:r w:rsidRPr="001619FF" w:rsidR="00477E69">
        <w:rPr>
          <w:rFonts w:ascii="Times New Roman" w:hAnsi="Times New Roman" w:cs="Times New Roman"/>
          <w:sz w:val="24"/>
          <w:szCs w:val="24"/>
        </w:rPr>
        <w:t xml:space="preserve"> керек</w:t>
      </w:r>
      <w:r w:rsidRPr="001619FF">
        <w:rPr>
          <w:rFonts w:ascii="Times New Roman" w:hAnsi="Times New Roman" w:cs="Times New Roman"/>
          <w:sz w:val="24"/>
          <w:szCs w:val="24"/>
        </w:rPr>
        <w:t>.</w:t>
      </w:r>
    </w:p>
    <w:p w:rsidRPr="001619FF" w:rsidR="00C706F8" w:rsidP="7496D463" w:rsidRDefault="7496D463" w14:paraId="171FC8BA" w14:textId="5A4D5D45">
      <w:pPr>
        <w:jc w:val="both"/>
        <w:rPr>
          <w:rFonts w:ascii="Times New Roman" w:hAnsi="Times New Roman" w:cs="Times New Roman"/>
          <w:sz w:val="24"/>
          <w:szCs w:val="24"/>
        </w:rPr>
      </w:pPr>
      <w:r w:rsidRPr="001619FF">
        <w:rPr>
          <w:rFonts w:ascii="Times New Roman" w:hAnsi="Times New Roman" w:cs="Times New Roman"/>
          <w:sz w:val="24"/>
          <w:szCs w:val="24"/>
        </w:rPr>
        <w:t xml:space="preserve">10.2. </w:t>
      </w:r>
      <w:proofErr w:type="spellStart"/>
      <w:r w:rsidRPr="001619FF" w:rsidR="00477E69">
        <w:rPr>
          <w:rFonts w:ascii="Times New Roman" w:hAnsi="Times New Roman" w:cs="Times New Roman"/>
          <w:sz w:val="24"/>
          <w:szCs w:val="24"/>
        </w:rPr>
        <w:t>Бул</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келишимде</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түздөн-түз</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жөнгө</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салынбаган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суб-проекттин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аткарылышына</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байланыштуу</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маселелерде</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эки</w:t>
      </w:r>
      <w:proofErr w:type="spellEnd"/>
      <w:r w:rsidRPr="001619FF" w:rsidR="00477E69">
        <w:rPr>
          <w:rFonts w:ascii="Times New Roman" w:hAnsi="Times New Roman" w:cs="Times New Roman"/>
          <w:sz w:val="24"/>
          <w:szCs w:val="24"/>
        </w:rPr>
        <w:t xml:space="preserve"> ЖАК да Кыргыз </w:t>
      </w:r>
      <w:proofErr w:type="spellStart"/>
      <w:r w:rsidRPr="001619FF" w:rsidR="00477E69">
        <w:rPr>
          <w:rFonts w:ascii="Times New Roman" w:hAnsi="Times New Roman" w:cs="Times New Roman"/>
          <w:sz w:val="24"/>
          <w:szCs w:val="24"/>
        </w:rPr>
        <w:t>Республикасынын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күчүндө</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турган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мыйзамдарын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нормативдик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актыларын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жана</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саясаттарын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ошондой</w:t>
      </w:r>
      <w:proofErr w:type="spellEnd"/>
      <w:r w:rsidRPr="001619FF" w:rsidR="00477E69">
        <w:rPr>
          <w:rFonts w:ascii="Times New Roman" w:hAnsi="Times New Roman" w:cs="Times New Roman"/>
          <w:sz w:val="24"/>
          <w:szCs w:val="24"/>
        </w:rPr>
        <w:t xml:space="preserve"> эле </w:t>
      </w:r>
      <w:proofErr w:type="spellStart"/>
      <w:r w:rsidRPr="001619FF" w:rsidR="00477E69">
        <w:rPr>
          <w:rFonts w:ascii="Times New Roman" w:hAnsi="Times New Roman" w:cs="Times New Roman"/>
          <w:sz w:val="24"/>
          <w:szCs w:val="24"/>
        </w:rPr>
        <w:t>Дүйнөлүк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банктын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тиешелүү</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нормативдик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актыларын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жана</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жетекчилик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принциптерин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сактоого</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милдеттүү</w:t>
      </w:r>
      <w:proofErr w:type="spellEnd"/>
      <w:r w:rsidRPr="001619FF">
        <w:rPr>
          <w:rFonts w:ascii="Times New Roman" w:hAnsi="Times New Roman" w:cs="Times New Roman"/>
          <w:sz w:val="24"/>
          <w:szCs w:val="24"/>
        </w:rPr>
        <w:t>.</w:t>
      </w:r>
    </w:p>
    <w:p w:rsidRPr="001619FF" w:rsidR="00C706F8" w:rsidP="7496D463" w:rsidRDefault="7496D463" w14:paraId="3964562C" w14:textId="465E933E">
      <w:pPr>
        <w:jc w:val="both"/>
        <w:rPr>
          <w:rFonts w:ascii="Times New Roman" w:hAnsi="Times New Roman" w:cs="Times New Roman"/>
          <w:sz w:val="24"/>
          <w:szCs w:val="24"/>
        </w:rPr>
      </w:pPr>
      <w:r w:rsidRPr="001619FF">
        <w:rPr>
          <w:rFonts w:ascii="Times New Roman" w:hAnsi="Times New Roman" w:cs="Times New Roman"/>
          <w:sz w:val="24"/>
          <w:szCs w:val="24"/>
        </w:rPr>
        <w:t xml:space="preserve">10.3. </w:t>
      </w:r>
      <w:proofErr w:type="spellStart"/>
      <w:r w:rsidRPr="001619FF" w:rsidR="00477E69">
        <w:rPr>
          <w:rFonts w:ascii="Times New Roman" w:hAnsi="Times New Roman" w:cs="Times New Roman"/>
          <w:sz w:val="24"/>
          <w:szCs w:val="24"/>
        </w:rPr>
        <w:t>Бул</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Гранттык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келишим</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эки</w:t>
      </w:r>
      <w:proofErr w:type="spellEnd"/>
      <w:r w:rsidRPr="001619FF" w:rsidR="00477E69">
        <w:rPr>
          <w:rFonts w:ascii="Times New Roman" w:hAnsi="Times New Roman" w:cs="Times New Roman"/>
          <w:sz w:val="24"/>
          <w:szCs w:val="24"/>
        </w:rPr>
        <w:t xml:space="preserve"> ЖАК </w:t>
      </w:r>
      <w:proofErr w:type="spellStart"/>
      <w:r w:rsidRPr="001619FF" w:rsidR="00477E69">
        <w:rPr>
          <w:rFonts w:ascii="Times New Roman" w:hAnsi="Times New Roman" w:cs="Times New Roman"/>
          <w:sz w:val="24"/>
          <w:szCs w:val="24"/>
        </w:rPr>
        <w:t>тарабынан</w:t>
      </w:r>
      <w:proofErr w:type="spellEnd"/>
      <w:r w:rsidRPr="001619FF" w:rsidR="00477E69">
        <w:rPr>
          <w:rFonts w:ascii="Times New Roman" w:hAnsi="Times New Roman" w:cs="Times New Roman"/>
          <w:sz w:val="24"/>
          <w:szCs w:val="24"/>
        </w:rPr>
        <w:t xml:space="preserve"> кол </w:t>
      </w:r>
      <w:proofErr w:type="spellStart"/>
      <w:r w:rsidRPr="001619FF" w:rsidR="00477E69">
        <w:rPr>
          <w:rFonts w:ascii="Times New Roman" w:hAnsi="Times New Roman" w:cs="Times New Roman"/>
          <w:sz w:val="24"/>
          <w:szCs w:val="24"/>
        </w:rPr>
        <w:t>коюлгандан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тартып</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күчүнө</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кирет</w:t>
      </w:r>
      <w:proofErr w:type="spellEnd"/>
      <w:r w:rsidRPr="001619FF">
        <w:rPr>
          <w:rFonts w:ascii="Times New Roman" w:hAnsi="Times New Roman" w:cs="Times New Roman"/>
          <w:sz w:val="24"/>
          <w:szCs w:val="24"/>
        </w:rPr>
        <w:t>.</w:t>
      </w:r>
    </w:p>
    <w:p w:rsidRPr="001619FF" w:rsidR="00C706F8" w:rsidP="7496D463" w:rsidRDefault="7496D463" w14:paraId="594AB538" w14:textId="3FB7852A">
      <w:pPr>
        <w:jc w:val="both"/>
        <w:rPr>
          <w:rFonts w:ascii="Times New Roman" w:hAnsi="Times New Roman" w:cs="Times New Roman"/>
          <w:sz w:val="24"/>
          <w:szCs w:val="24"/>
        </w:rPr>
      </w:pPr>
      <w:r w:rsidRPr="001619FF">
        <w:rPr>
          <w:rFonts w:ascii="Times New Roman" w:hAnsi="Times New Roman" w:cs="Times New Roman"/>
          <w:sz w:val="24"/>
          <w:szCs w:val="24"/>
        </w:rPr>
        <w:t>10.4.</w:t>
      </w:r>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Суб-проекттун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бекитилген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долбоор</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сунушу</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бул</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Гранттык</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келишимге</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тиркелип</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келишимдин</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ажырагыс</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бөлүгү</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болуп</w:t>
      </w:r>
      <w:proofErr w:type="spellEnd"/>
      <w:r w:rsidRPr="001619FF" w:rsidR="00477E69">
        <w:rPr>
          <w:rFonts w:ascii="Times New Roman" w:hAnsi="Times New Roman" w:cs="Times New Roman"/>
          <w:sz w:val="24"/>
          <w:szCs w:val="24"/>
        </w:rPr>
        <w:t xml:space="preserve"> </w:t>
      </w:r>
      <w:proofErr w:type="spellStart"/>
      <w:r w:rsidRPr="001619FF" w:rsidR="00477E69">
        <w:rPr>
          <w:rFonts w:ascii="Times New Roman" w:hAnsi="Times New Roman" w:cs="Times New Roman"/>
          <w:sz w:val="24"/>
          <w:szCs w:val="24"/>
        </w:rPr>
        <w:t>эсептелет</w:t>
      </w:r>
      <w:proofErr w:type="spellEnd"/>
      <w:r w:rsidRPr="001619FF">
        <w:rPr>
          <w:rFonts w:ascii="Times New Roman" w:hAnsi="Times New Roman" w:cs="Times New Roman"/>
          <w:sz w:val="24"/>
          <w:szCs w:val="24"/>
        </w:rPr>
        <w:t>.</w:t>
      </w:r>
    </w:p>
    <w:p w:rsidRPr="001619FF" w:rsidR="00C706F8" w:rsidP="7496D463" w:rsidRDefault="00DB54A5" w14:paraId="2216FA04" w14:textId="77777777">
      <w:pPr>
        <w:jc w:val="both"/>
        <w:rPr>
          <w:rFonts w:ascii="Times New Roman" w:hAnsi="Times New Roman" w:cs="Times New Roman"/>
          <w:sz w:val="24"/>
          <w:szCs w:val="24"/>
        </w:rPr>
      </w:pPr>
      <w:r w:rsidRPr="001619FF">
        <w:rPr>
          <w:rFonts w:ascii="Times New Roman" w:hAnsi="Times New Roman" w:cs="Times New Roman"/>
          <w:sz w:val="24"/>
          <w:szCs w:val="24"/>
        </w:rPr>
        <w:pict w14:anchorId="6A6FA349">
          <v:rect id="_x0000_i1028" style="width:0;height:1.5pt" o:hr="t" o:hrstd="t" o:hralign="center" fillcolor="#a0a0a0" stroked="f"/>
        </w:pict>
      </w:r>
    </w:p>
    <w:p w:rsidRPr="001619FF" w:rsidR="00477E69" w:rsidP="00477E69" w:rsidRDefault="00477E69" w14:paraId="5F88221F"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БИРИНЧИ ЖАКТЫН колу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мөөрү</w:t>
      </w:r>
      <w:proofErr w:type="spellEnd"/>
      <w:r w:rsidRPr="001619FF">
        <w:rPr>
          <w:rFonts w:ascii="Times New Roman" w:hAnsi="Times New Roman" w:cs="Times New Roman"/>
          <w:sz w:val="24"/>
          <w:szCs w:val="24"/>
        </w:rPr>
        <w:t>:</w:t>
      </w:r>
    </w:p>
    <w:p w:rsidRPr="001619FF" w:rsidR="00C706F8" w:rsidP="00477E69" w:rsidRDefault="00477E69" w14:paraId="1C285188" w14:textId="0491E731">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Атынан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sidR="00DB54A5">
        <w:rPr>
          <w:rFonts w:ascii="Times New Roman" w:hAnsi="Times New Roman" w:cs="Times New Roman"/>
          <w:sz w:val="24"/>
          <w:szCs w:val="24"/>
        </w:rPr>
        <w:pict w14:anchorId="57D818E3">
          <v:rect id="_x0000_i1029" style="width:0;height:1.5pt" o:hr="t" o:hrstd="t" o:hralign="center" fillcolor="#a0a0a0" stroked="f"/>
        </w:pict>
      </w:r>
    </w:p>
    <w:p w:rsidR="00477E69" w:rsidP="00477E69" w:rsidRDefault="00477E69" w14:paraId="2529BCF6" w14:textId="77777777">
      <w:pPr>
        <w:rPr>
          <w:rFonts w:ascii="Times New Roman" w:hAnsi="Times New Roman" w:cs="Times New Roman"/>
          <w:sz w:val="24"/>
          <w:szCs w:val="24"/>
        </w:rPr>
      </w:pP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укуктуунун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өкүлдүн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аты-жөнү</w:t>
      </w:r>
      <w:proofErr w:type="spellEnd"/>
    </w:p>
    <w:p w:rsidR="00DB54A5" w:rsidP="00477E69" w:rsidRDefault="00DB54A5" w14:paraId="1921FC04" w14:textId="77777777">
      <w:pPr>
        <w:rPr>
          <w:rFonts w:ascii="Times New Roman" w:hAnsi="Times New Roman" w:cs="Times New Roman"/>
          <w:sz w:val="24"/>
          <w:szCs w:val="24"/>
        </w:rPr>
      </w:pPr>
    </w:p>
    <w:p w:rsidRPr="001619FF" w:rsidR="00477E69" w:rsidP="00477E69" w:rsidRDefault="00477E69" w14:paraId="3F2CFFD2" w14:textId="77777777">
      <w:pPr>
        <w:jc w:val="both"/>
        <w:rPr>
          <w:rFonts w:ascii="Times New Roman" w:hAnsi="Times New Roman" w:cs="Times New Roman"/>
          <w:sz w:val="24"/>
          <w:szCs w:val="24"/>
        </w:rPr>
      </w:pPr>
      <w:r w:rsidRPr="001619FF">
        <w:rPr>
          <w:rFonts w:ascii="Times New Roman" w:hAnsi="Times New Roman" w:cs="Times New Roman"/>
          <w:sz w:val="24"/>
          <w:szCs w:val="24"/>
        </w:rPr>
        <w:t xml:space="preserve">ЭКИНЧИ ЖАКТЫН колу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мөөрү</w:t>
      </w:r>
      <w:proofErr w:type="spellEnd"/>
      <w:r w:rsidRPr="001619FF">
        <w:rPr>
          <w:rFonts w:ascii="Times New Roman" w:hAnsi="Times New Roman" w:cs="Times New Roman"/>
          <w:sz w:val="24"/>
          <w:szCs w:val="24"/>
        </w:rPr>
        <w:t>:</w:t>
      </w:r>
    </w:p>
    <w:p w:rsidRPr="001619FF" w:rsidR="00C706F8" w:rsidP="00477E69" w:rsidRDefault="00477E69" w14:paraId="21E3B9D3" w14:textId="3C5F0071">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Атынан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укуктары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sidR="00DB54A5">
        <w:rPr>
          <w:rFonts w:ascii="Times New Roman" w:hAnsi="Times New Roman" w:cs="Times New Roman"/>
          <w:sz w:val="24"/>
          <w:szCs w:val="24"/>
        </w:rPr>
        <w:pict w14:anchorId="183F8F7D">
          <v:rect id="_x0000_i1030" style="width:0;height:1.5pt" o:hr="t" o:hrstd="t" o:hralign="center" fillcolor="#a0a0a0" stroked="f"/>
        </w:pict>
      </w:r>
    </w:p>
    <w:p w:rsidRPr="001619FF" w:rsidR="00C706F8" w:rsidRDefault="00477E69" w14:paraId="7E097CB1" w14:textId="16D9456F">
      <w:pPr>
        <w:rPr>
          <w:rFonts w:ascii="Times New Roman" w:hAnsi="Times New Roman" w:cs="Times New Roman"/>
          <w:sz w:val="24"/>
          <w:szCs w:val="24"/>
        </w:rPr>
        <w:sectPr w:rsidRPr="001619FF" w:rsidR="00C706F8" w:rsidSect="00C706F8">
          <w:pgSz w:w="12240" w:h="15840" w:orient="portrait"/>
          <w:pgMar w:top="1440" w:right="1440" w:bottom="1440" w:left="1440" w:header="720" w:footer="720" w:gutter="0"/>
          <w:cols w:space="720"/>
        </w:sectPr>
      </w:pPr>
      <w:proofErr w:type="spellStart"/>
      <w:r w:rsidRPr="001619FF">
        <w:rPr>
          <w:rFonts w:ascii="Times New Roman" w:hAnsi="Times New Roman" w:cs="Times New Roman"/>
          <w:sz w:val="24"/>
          <w:szCs w:val="24"/>
        </w:rPr>
        <w:t>Ыйгарым</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укуктуунун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өкүлдүн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аты-жөнү</w:t>
      </w:r>
      <w:proofErr w:type="spellEnd"/>
    </w:p>
    <w:p w:rsidRPr="00DB54A5" w:rsidR="00E77DCF" w:rsidP="00DB54A5" w:rsidRDefault="00477E69" w14:paraId="000006BA" w14:textId="1DE5B8C9">
      <w:pPr>
        <w:pStyle w:val="2"/>
      </w:pPr>
      <w:bookmarkStart w:name="_Toc202776979" w:id="58"/>
      <w:proofErr w:type="spellStart"/>
      <w:r w:rsidRPr="00DB54A5">
        <w:t>Тиркеме</w:t>
      </w:r>
      <w:proofErr w:type="spellEnd"/>
      <w:r w:rsidRPr="00DB54A5">
        <w:t xml:space="preserve"> 6: </w:t>
      </w:r>
      <w:proofErr w:type="spellStart"/>
      <w:r w:rsidRPr="00DB54A5">
        <w:t>Суб-</w:t>
      </w:r>
      <w:r w:rsidRPr="00DB54A5" w:rsidR="00D40A59">
        <w:t>долбоор</w:t>
      </w:r>
      <w:proofErr w:type="spellEnd"/>
      <w:r w:rsidRPr="00DB54A5">
        <w:t xml:space="preserve"> </w:t>
      </w:r>
      <w:proofErr w:type="spellStart"/>
      <w:r w:rsidRPr="00DB54A5">
        <w:t>боюнча</w:t>
      </w:r>
      <w:proofErr w:type="spellEnd"/>
      <w:r w:rsidRPr="00DB54A5">
        <w:t xml:space="preserve"> </w:t>
      </w:r>
      <w:proofErr w:type="spellStart"/>
      <w:r w:rsidRPr="00DB54A5">
        <w:t>каржылык</w:t>
      </w:r>
      <w:proofErr w:type="spellEnd"/>
      <w:r w:rsidRPr="00DB54A5">
        <w:t xml:space="preserve"> </w:t>
      </w:r>
      <w:proofErr w:type="spellStart"/>
      <w:r w:rsidRPr="00DB54A5">
        <w:t>отчеттун</w:t>
      </w:r>
      <w:proofErr w:type="spellEnd"/>
      <w:r w:rsidRPr="00DB54A5">
        <w:t xml:space="preserve"> форматы</w:t>
      </w:r>
      <w:bookmarkEnd w:id="58"/>
      <w:r w:rsidRPr="00DB54A5" w:rsidR="002229D7">
        <w:t xml:space="preserve"> </w:t>
      </w:r>
    </w:p>
    <w:p w:rsidRPr="001619FF" w:rsidR="00E77DCF" w:rsidP="006C028F" w:rsidRDefault="00E77DCF" w14:paraId="000006BB" w14:textId="77777777">
      <w:pPr>
        <w:spacing w:line="240" w:lineRule="auto"/>
        <w:jc w:val="both"/>
        <w:rPr>
          <w:rFonts w:ascii="Times New Roman" w:hAnsi="Times New Roman" w:cs="Times New Roman"/>
          <w:sz w:val="24"/>
          <w:szCs w:val="24"/>
        </w:rPr>
      </w:pPr>
    </w:p>
    <w:p w:rsidRPr="001619FF" w:rsidR="00E77DCF" w:rsidP="006C028F" w:rsidRDefault="00CE29DF" w14:paraId="000006BE" w14:textId="708205FC">
      <w:pPr>
        <w:shd w:val="clear" w:color="auto" w:fill="FFFFFF"/>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 xml:space="preserve">АИФ </w:t>
      </w:r>
      <w:proofErr w:type="spellStart"/>
      <w:r w:rsidRPr="001619FF">
        <w:rPr>
          <w:rFonts w:ascii="Times New Roman" w:hAnsi="Times New Roman" w:cs="Times New Roman"/>
          <w:b/>
          <w:sz w:val="24"/>
          <w:szCs w:val="24"/>
        </w:rPr>
        <w:t>суб-проектисинин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операциялык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фондунун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чыгымдарынын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жыйындысы</w:t>
      </w:r>
      <w:proofErr w:type="spellEnd"/>
      <w:r w:rsidRPr="001619FF">
        <w:rPr>
          <w:rFonts w:ascii="Times New Roman" w:hAnsi="Times New Roman" w:cs="Times New Roman"/>
          <w:b/>
          <w:sz w:val="24"/>
          <w:szCs w:val="24"/>
        </w:rPr>
        <w:t xml:space="preserve"> (</w:t>
      </w:r>
      <w:r w:rsidRPr="001619FF">
        <w:rPr>
          <w:rFonts w:ascii="Times New Roman" w:hAnsi="Times New Roman" w:cs="Times New Roman"/>
          <w:b/>
          <w:sz w:val="24"/>
          <w:szCs w:val="24"/>
          <w:lang w:val="en-US"/>
        </w:rPr>
        <w:t>KGS</w:t>
      </w:r>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менен</w:t>
      </w:r>
      <w:proofErr w:type="spellEnd"/>
      <w:r w:rsidRPr="001619FF">
        <w:rPr>
          <w:rFonts w:ascii="Times New Roman" w:hAnsi="Times New Roman" w:cs="Times New Roman"/>
          <w:b/>
          <w:sz w:val="24"/>
          <w:szCs w:val="24"/>
        </w:rPr>
        <w:t>)</w:t>
      </w:r>
    </w:p>
    <w:p w:rsidRPr="001619FF" w:rsidR="00CE29DF" w:rsidP="006C028F" w:rsidRDefault="00CE29DF" w14:paraId="492E1736" w14:textId="77777777">
      <w:pPr>
        <w:shd w:val="clear" w:color="auto" w:fill="FFFFFF"/>
        <w:spacing w:line="240" w:lineRule="auto"/>
        <w:jc w:val="both"/>
        <w:rPr>
          <w:rFonts w:ascii="Times New Roman" w:hAnsi="Times New Roman" w:cs="Times New Roman"/>
          <w:sz w:val="24"/>
          <w:szCs w:val="24"/>
        </w:rPr>
      </w:pPr>
    </w:p>
    <w:p w:rsidRPr="001619FF" w:rsidR="00CE29DF" w:rsidP="00CE29DF" w:rsidRDefault="00CE29DF" w14:paraId="5526DFFB" w14:textId="3BFCCBF0">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АИФ </w:t>
      </w:r>
      <w:proofErr w:type="spellStart"/>
      <w:r w:rsidRPr="001619FF">
        <w:rPr>
          <w:rFonts w:ascii="Times New Roman" w:hAnsi="Times New Roman" w:cs="Times New Roman"/>
          <w:sz w:val="24"/>
          <w:szCs w:val="24"/>
        </w:rPr>
        <w:t>суб-проекти</w:t>
      </w:r>
      <w:proofErr w:type="spellEnd"/>
      <w:r w:rsidRPr="001619FF">
        <w:rPr>
          <w:rFonts w:ascii="Times New Roman" w:hAnsi="Times New Roman" w:cs="Times New Roman"/>
          <w:sz w:val="24"/>
          <w:szCs w:val="24"/>
        </w:rPr>
        <w:t>: _____________________________________________________________</w:t>
      </w:r>
    </w:p>
    <w:p w:rsidRPr="001619FF" w:rsidR="00CE29DF" w:rsidP="00CE29DF" w:rsidRDefault="00CE29DF" w14:paraId="4F6B9632" w14:textId="231D7421">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Отчёт </w:t>
      </w:r>
      <w:proofErr w:type="spellStart"/>
      <w:r w:rsidRPr="001619FF">
        <w:rPr>
          <w:rFonts w:ascii="Times New Roman" w:hAnsi="Times New Roman" w:cs="Times New Roman"/>
          <w:sz w:val="24"/>
          <w:szCs w:val="24"/>
        </w:rPr>
        <w:t>номери</w:t>
      </w:r>
      <w:proofErr w:type="spellEnd"/>
      <w:r w:rsidRPr="001619FF">
        <w:rPr>
          <w:rFonts w:ascii="Times New Roman" w:hAnsi="Times New Roman" w:cs="Times New Roman"/>
          <w:sz w:val="24"/>
          <w:szCs w:val="24"/>
        </w:rPr>
        <w:t>: _________________________________________________________________</w:t>
      </w:r>
    </w:p>
    <w:p w:rsidRPr="001619FF" w:rsidR="00CE29DF" w:rsidP="00CE29DF" w:rsidRDefault="00CE29DF" w14:paraId="6D6DD939" w14:textId="62403014">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Отчёт </w:t>
      </w:r>
      <w:proofErr w:type="spellStart"/>
      <w:r w:rsidRPr="001619FF">
        <w:rPr>
          <w:rFonts w:ascii="Times New Roman" w:hAnsi="Times New Roman" w:cs="Times New Roman"/>
          <w:sz w:val="24"/>
          <w:szCs w:val="24"/>
        </w:rPr>
        <w:t>берүү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мөөнөтү</w:t>
      </w:r>
      <w:proofErr w:type="spellEnd"/>
      <w:r w:rsidRPr="001619FF">
        <w:rPr>
          <w:rFonts w:ascii="Times New Roman" w:hAnsi="Times New Roman" w:cs="Times New Roman"/>
          <w:sz w:val="24"/>
          <w:szCs w:val="24"/>
        </w:rPr>
        <w:t>: ___________________________________________________________</w:t>
      </w:r>
    </w:p>
    <w:p w:rsidRPr="001619FF" w:rsidR="00E77DCF" w:rsidP="00CE29DF" w:rsidRDefault="00CE29DF" w14:paraId="000006C2" w14:textId="0A48DB2B">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Отчёт </w:t>
      </w:r>
      <w:proofErr w:type="spellStart"/>
      <w:r w:rsidRPr="001619FF">
        <w:rPr>
          <w:rFonts w:ascii="Times New Roman" w:hAnsi="Times New Roman" w:cs="Times New Roman"/>
          <w:sz w:val="24"/>
          <w:szCs w:val="24"/>
        </w:rPr>
        <w:t>күнү</w:t>
      </w:r>
      <w:proofErr w:type="spellEnd"/>
      <w:r w:rsidRPr="001619FF">
        <w:rPr>
          <w:rFonts w:ascii="Times New Roman" w:hAnsi="Times New Roman" w:cs="Times New Roman"/>
          <w:sz w:val="24"/>
          <w:szCs w:val="24"/>
        </w:rPr>
        <w:t>: ____________________________________________________________________</w:t>
      </w:r>
    </w:p>
    <w:p w:rsidRPr="001619FF" w:rsidR="00E77DCF" w:rsidP="006C028F" w:rsidRDefault="002229D7" w14:paraId="000006C3" w14:textId="77777777">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bl>
      <w:tblPr>
        <w:tblStyle w:val="17"/>
        <w:tblW w:w="1375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720"/>
        <w:gridCol w:w="2445"/>
        <w:gridCol w:w="1363"/>
        <w:gridCol w:w="1418"/>
        <w:gridCol w:w="1559"/>
        <w:gridCol w:w="10"/>
        <w:gridCol w:w="1975"/>
        <w:gridCol w:w="1701"/>
        <w:gridCol w:w="1027"/>
        <w:gridCol w:w="7"/>
        <w:gridCol w:w="1520"/>
        <w:gridCol w:w="7"/>
      </w:tblGrid>
      <w:tr w:rsidRPr="001619FF" w:rsidR="001619FF" w14:paraId="695AAF7D" w14:textId="77777777">
        <w:trPr>
          <w:trHeight w:val="510"/>
        </w:trPr>
        <w:tc>
          <w:tcPr>
            <w:tcW w:w="720" w:type="dxa"/>
            <w:vMerge w:val="restart"/>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1619FF" w:rsidR="00E77DCF" w:rsidP="006C028F" w:rsidRDefault="002229D7" w14:paraId="000006C4" w14:textId="26B029E2">
            <w:pPr>
              <w:spacing w:line="240" w:lineRule="auto"/>
              <w:ind w:left="-360" w:right="-40"/>
              <w:jc w:val="both"/>
              <w:rPr>
                <w:rFonts w:ascii="Times New Roman" w:hAnsi="Times New Roman" w:cs="Times New Roman"/>
                <w:b/>
                <w:bCs/>
                <w:sz w:val="22"/>
                <w:szCs w:val="22"/>
              </w:rPr>
            </w:pPr>
            <w:r w:rsidRPr="001619FF">
              <w:rPr>
                <w:rFonts w:ascii="Times New Roman" w:hAnsi="Times New Roman" w:cs="Times New Roman"/>
                <w:b/>
                <w:bCs/>
                <w:sz w:val="22"/>
                <w:szCs w:val="22"/>
              </w:rPr>
              <w:t xml:space="preserve">№. </w:t>
            </w:r>
            <w:r w:rsidRPr="001619FF" w:rsidR="00565EBB">
              <w:rPr>
                <w:rFonts w:ascii="Times New Roman" w:hAnsi="Times New Roman" w:cs="Times New Roman"/>
                <w:b/>
                <w:bCs/>
                <w:sz w:val="22"/>
                <w:szCs w:val="22"/>
              </w:rPr>
              <w:t>№</w:t>
            </w:r>
          </w:p>
        </w:tc>
        <w:tc>
          <w:tcPr>
            <w:tcW w:w="2445" w:type="dxa"/>
            <w:vMerge w:val="restart"/>
            <w:tcBorders>
              <w:top w:val="single" w:color="000000" w:sz="6" w:space="0"/>
              <w:left w:val="nil"/>
              <w:bottom w:val="single" w:color="000000" w:sz="6" w:space="0"/>
              <w:right w:val="single" w:color="000000" w:sz="6" w:space="0"/>
            </w:tcBorders>
            <w:tcMar>
              <w:top w:w="0" w:type="dxa"/>
              <w:left w:w="0" w:type="dxa"/>
              <w:bottom w:w="0" w:type="dxa"/>
              <w:right w:w="0" w:type="dxa"/>
            </w:tcMar>
          </w:tcPr>
          <w:p w:rsidRPr="001619FF" w:rsidR="00E77DCF" w:rsidP="006C028F" w:rsidRDefault="00CE29DF" w14:paraId="000006C5" w14:textId="00FEDFE9">
            <w:pPr>
              <w:spacing w:line="240" w:lineRule="auto"/>
              <w:ind w:right="15"/>
              <w:jc w:val="both"/>
              <w:rPr>
                <w:rFonts w:ascii="Times New Roman" w:hAnsi="Times New Roman" w:cs="Times New Roman"/>
                <w:b/>
                <w:bCs/>
                <w:sz w:val="22"/>
                <w:szCs w:val="22"/>
              </w:rPr>
            </w:pPr>
            <w:proofErr w:type="spellStart"/>
            <w:r w:rsidRPr="001619FF">
              <w:rPr>
                <w:rFonts w:ascii="Times New Roman" w:hAnsi="Times New Roman" w:cs="Times New Roman"/>
                <w:b/>
                <w:bCs/>
                <w:sz w:val="22"/>
                <w:szCs w:val="22"/>
              </w:rPr>
              <w:t>Операциялык</w:t>
            </w:r>
            <w:proofErr w:type="spellEnd"/>
            <w:r w:rsidRPr="001619FF">
              <w:rPr>
                <w:rFonts w:ascii="Times New Roman" w:hAnsi="Times New Roman" w:cs="Times New Roman"/>
                <w:b/>
                <w:bCs/>
                <w:sz w:val="22"/>
                <w:szCs w:val="22"/>
              </w:rPr>
              <w:t xml:space="preserve"> </w:t>
            </w:r>
            <w:proofErr w:type="spellStart"/>
            <w:r w:rsidRPr="001619FF">
              <w:rPr>
                <w:rFonts w:ascii="Times New Roman" w:hAnsi="Times New Roman" w:cs="Times New Roman"/>
                <w:b/>
                <w:bCs/>
                <w:sz w:val="22"/>
                <w:szCs w:val="22"/>
              </w:rPr>
              <w:t>бюджеттин</w:t>
            </w:r>
            <w:proofErr w:type="spellEnd"/>
            <w:r w:rsidRPr="001619FF">
              <w:rPr>
                <w:rFonts w:ascii="Times New Roman" w:hAnsi="Times New Roman" w:cs="Times New Roman"/>
                <w:b/>
                <w:bCs/>
                <w:sz w:val="22"/>
                <w:szCs w:val="22"/>
              </w:rPr>
              <w:t xml:space="preserve"> </w:t>
            </w:r>
            <w:proofErr w:type="spellStart"/>
            <w:r w:rsidRPr="001619FF">
              <w:rPr>
                <w:rFonts w:ascii="Times New Roman" w:hAnsi="Times New Roman" w:cs="Times New Roman"/>
                <w:b/>
                <w:bCs/>
                <w:sz w:val="22"/>
                <w:szCs w:val="22"/>
              </w:rPr>
              <w:t>беренелери</w:t>
            </w:r>
            <w:proofErr w:type="spellEnd"/>
          </w:p>
        </w:tc>
        <w:tc>
          <w:tcPr>
            <w:tcW w:w="1363" w:type="dxa"/>
            <w:vMerge w:val="restart"/>
            <w:tcBorders>
              <w:top w:val="single" w:color="000000" w:sz="6" w:space="0"/>
              <w:left w:val="nil"/>
              <w:bottom w:val="single" w:color="000000" w:sz="6" w:space="0"/>
              <w:right w:val="single" w:color="000000" w:sz="6" w:space="0"/>
            </w:tcBorders>
            <w:tcMar>
              <w:top w:w="0" w:type="dxa"/>
              <w:left w:w="0" w:type="dxa"/>
              <w:bottom w:w="0" w:type="dxa"/>
              <w:right w:w="0" w:type="dxa"/>
            </w:tcMar>
          </w:tcPr>
          <w:p w:rsidRPr="001619FF" w:rsidR="00E77DCF" w:rsidP="006C028F" w:rsidRDefault="00CE29DF" w14:paraId="000006C6" w14:textId="4876842F">
            <w:pPr>
              <w:spacing w:line="240" w:lineRule="auto"/>
              <w:ind w:left="90" w:right="181"/>
              <w:jc w:val="both"/>
              <w:rPr>
                <w:rFonts w:ascii="Times New Roman" w:hAnsi="Times New Roman" w:cs="Times New Roman"/>
                <w:b/>
                <w:bCs/>
                <w:sz w:val="22"/>
                <w:szCs w:val="22"/>
              </w:rPr>
            </w:pPr>
            <w:proofErr w:type="spellStart"/>
            <w:r w:rsidRPr="001619FF">
              <w:rPr>
                <w:rFonts w:ascii="Times New Roman" w:hAnsi="Times New Roman" w:cs="Times New Roman"/>
                <w:b/>
                <w:bCs/>
                <w:sz w:val="22"/>
                <w:szCs w:val="22"/>
              </w:rPr>
              <w:t>Жалпы</w:t>
            </w:r>
            <w:proofErr w:type="spellEnd"/>
            <w:r w:rsidRPr="001619FF">
              <w:rPr>
                <w:rFonts w:ascii="Times New Roman" w:hAnsi="Times New Roman" w:cs="Times New Roman"/>
                <w:b/>
                <w:bCs/>
                <w:sz w:val="22"/>
                <w:szCs w:val="22"/>
              </w:rPr>
              <w:t xml:space="preserve"> </w:t>
            </w:r>
            <w:proofErr w:type="spellStart"/>
            <w:r w:rsidRPr="001619FF">
              <w:rPr>
                <w:rFonts w:ascii="Times New Roman" w:hAnsi="Times New Roman" w:cs="Times New Roman"/>
                <w:b/>
                <w:bCs/>
                <w:sz w:val="22"/>
                <w:szCs w:val="22"/>
              </w:rPr>
              <w:t>пландаштырылган</w:t>
            </w:r>
            <w:proofErr w:type="spellEnd"/>
            <w:r w:rsidRPr="001619FF">
              <w:rPr>
                <w:rFonts w:ascii="Times New Roman" w:hAnsi="Times New Roman" w:cs="Times New Roman"/>
                <w:b/>
                <w:bCs/>
                <w:sz w:val="22"/>
                <w:szCs w:val="22"/>
              </w:rPr>
              <w:t xml:space="preserve"> сумма</w:t>
            </w:r>
          </w:p>
        </w:tc>
        <w:tc>
          <w:tcPr>
            <w:tcW w:w="2987" w:type="dxa"/>
            <w:gridSpan w:val="3"/>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1619FF" w:rsidR="00E77DCF" w:rsidP="006C028F" w:rsidRDefault="00CE29DF" w14:paraId="000006C7" w14:textId="42EED928">
            <w:pPr>
              <w:spacing w:line="240" w:lineRule="auto"/>
              <w:ind w:left="95"/>
              <w:jc w:val="both"/>
              <w:rPr>
                <w:rFonts w:ascii="Times New Roman" w:hAnsi="Times New Roman" w:cs="Times New Roman"/>
                <w:b/>
                <w:bCs/>
                <w:sz w:val="22"/>
                <w:szCs w:val="22"/>
              </w:rPr>
            </w:pPr>
            <w:proofErr w:type="spellStart"/>
            <w:r w:rsidRPr="001619FF">
              <w:rPr>
                <w:rFonts w:ascii="Times New Roman" w:hAnsi="Times New Roman" w:cs="Times New Roman"/>
                <w:b/>
                <w:bCs/>
                <w:sz w:val="22"/>
                <w:szCs w:val="22"/>
              </w:rPr>
              <w:t>Каржылоо</w:t>
            </w:r>
            <w:proofErr w:type="spellEnd"/>
            <w:r w:rsidRPr="001619FF">
              <w:rPr>
                <w:rFonts w:ascii="Times New Roman" w:hAnsi="Times New Roman" w:cs="Times New Roman"/>
                <w:b/>
                <w:bCs/>
                <w:sz w:val="22"/>
                <w:szCs w:val="22"/>
              </w:rPr>
              <w:t xml:space="preserve"> </w:t>
            </w:r>
            <w:proofErr w:type="spellStart"/>
            <w:r w:rsidRPr="001619FF">
              <w:rPr>
                <w:rFonts w:ascii="Times New Roman" w:hAnsi="Times New Roman" w:cs="Times New Roman"/>
                <w:b/>
                <w:bCs/>
                <w:sz w:val="22"/>
                <w:szCs w:val="22"/>
              </w:rPr>
              <w:t>булагы</w:t>
            </w:r>
            <w:proofErr w:type="spellEnd"/>
          </w:p>
        </w:tc>
        <w:tc>
          <w:tcPr>
            <w:tcW w:w="4710" w:type="dxa"/>
            <w:gridSpan w:val="4"/>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CE29DF" w14:paraId="000006CA" w14:textId="43234BCE">
            <w:pPr>
              <w:spacing w:line="240" w:lineRule="auto"/>
              <w:ind w:left="231"/>
              <w:jc w:val="both"/>
              <w:rPr>
                <w:rFonts w:ascii="Times New Roman" w:hAnsi="Times New Roman" w:cs="Times New Roman"/>
                <w:b/>
                <w:bCs/>
                <w:sz w:val="22"/>
                <w:szCs w:val="22"/>
              </w:rPr>
            </w:pPr>
            <w:proofErr w:type="spellStart"/>
            <w:r w:rsidRPr="001619FF">
              <w:rPr>
                <w:rFonts w:ascii="Times New Roman" w:hAnsi="Times New Roman" w:cs="Times New Roman"/>
                <w:b/>
                <w:bCs/>
                <w:sz w:val="22"/>
                <w:szCs w:val="22"/>
              </w:rPr>
              <w:t>Чыныгы</w:t>
            </w:r>
            <w:proofErr w:type="spellEnd"/>
            <w:r w:rsidRPr="001619FF">
              <w:rPr>
                <w:rFonts w:ascii="Times New Roman" w:hAnsi="Times New Roman" w:cs="Times New Roman"/>
                <w:b/>
                <w:bCs/>
                <w:sz w:val="22"/>
                <w:szCs w:val="22"/>
              </w:rPr>
              <w:t xml:space="preserve"> </w:t>
            </w:r>
            <w:proofErr w:type="spellStart"/>
            <w:r w:rsidRPr="001619FF">
              <w:rPr>
                <w:rFonts w:ascii="Times New Roman" w:hAnsi="Times New Roman" w:cs="Times New Roman"/>
                <w:b/>
                <w:bCs/>
                <w:sz w:val="22"/>
                <w:szCs w:val="22"/>
              </w:rPr>
              <w:t>чыгымдар</w:t>
            </w:r>
            <w:proofErr w:type="spellEnd"/>
          </w:p>
        </w:tc>
        <w:tc>
          <w:tcPr>
            <w:tcW w:w="1527" w:type="dxa"/>
            <w:gridSpan w:val="2"/>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CE" w14:textId="7B718CB3">
            <w:pPr>
              <w:spacing w:line="240" w:lineRule="auto"/>
              <w:ind w:right="15"/>
              <w:jc w:val="both"/>
              <w:rPr>
                <w:rFonts w:ascii="Times New Roman" w:hAnsi="Times New Roman" w:cs="Times New Roman"/>
                <w:b/>
                <w:bCs/>
                <w:sz w:val="22"/>
                <w:szCs w:val="22"/>
              </w:rPr>
            </w:pPr>
            <w:r w:rsidRPr="001619FF">
              <w:rPr>
                <w:rFonts w:ascii="Times New Roman" w:hAnsi="Times New Roman" w:cs="Times New Roman"/>
                <w:b/>
                <w:bCs/>
                <w:sz w:val="22"/>
                <w:szCs w:val="22"/>
              </w:rPr>
              <w:t xml:space="preserve"> </w:t>
            </w:r>
            <w:proofErr w:type="spellStart"/>
            <w:r w:rsidRPr="001619FF" w:rsidR="00CE29DF">
              <w:rPr>
                <w:rFonts w:ascii="Times New Roman" w:hAnsi="Times New Roman" w:cs="Times New Roman"/>
                <w:b/>
                <w:bCs/>
                <w:sz w:val="22"/>
                <w:szCs w:val="22"/>
              </w:rPr>
              <w:t>Эскертүүлөр</w:t>
            </w:r>
            <w:proofErr w:type="spellEnd"/>
          </w:p>
        </w:tc>
      </w:tr>
      <w:tr w:rsidRPr="001619FF" w:rsidR="001619FF" w:rsidTr="00F32E00" w14:paraId="570B4492" w14:textId="77777777">
        <w:trPr>
          <w:gridAfter w:val="1"/>
          <w:wAfter w:w="7" w:type="dxa"/>
          <w:trHeight w:val="1440"/>
        </w:trPr>
        <w:tc>
          <w:tcPr>
            <w:tcW w:w="720" w:type="dxa"/>
            <w:vMerge/>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tcPr>
          <w:p w:rsidRPr="001619FF" w:rsidR="00E77DCF" w:rsidP="006C028F" w:rsidRDefault="00E77DCF" w14:paraId="000006D0"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445" w:type="dxa"/>
            <w:vMerge/>
            <w:tcBorders>
              <w:top w:val="single" w:color="000000" w:sz="6" w:space="0"/>
              <w:left w:val="nil"/>
              <w:bottom w:val="single" w:color="000000" w:sz="6" w:space="0"/>
              <w:right w:val="single" w:color="000000" w:sz="6" w:space="0"/>
            </w:tcBorders>
            <w:tcMar>
              <w:top w:w="0" w:type="dxa"/>
              <w:left w:w="0" w:type="dxa"/>
              <w:bottom w:w="0" w:type="dxa"/>
              <w:right w:w="0" w:type="dxa"/>
            </w:tcMar>
          </w:tcPr>
          <w:p w:rsidRPr="001619FF" w:rsidR="00E77DCF" w:rsidP="006C028F" w:rsidRDefault="00E77DCF" w14:paraId="000006D1"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363" w:type="dxa"/>
            <w:vMerge/>
            <w:tcBorders>
              <w:top w:val="single" w:color="000000" w:sz="6" w:space="0"/>
              <w:left w:val="nil"/>
              <w:bottom w:val="single" w:color="000000" w:sz="6" w:space="0"/>
              <w:right w:val="single" w:color="000000" w:sz="6" w:space="0"/>
            </w:tcBorders>
            <w:tcMar>
              <w:top w:w="0" w:type="dxa"/>
              <w:left w:w="0" w:type="dxa"/>
              <w:bottom w:w="0" w:type="dxa"/>
              <w:right w:w="0" w:type="dxa"/>
            </w:tcMar>
          </w:tcPr>
          <w:p w:rsidRPr="001619FF" w:rsidR="00E77DCF" w:rsidP="006C028F" w:rsidRDefault="00E77DCF" w14:paraId="000006D2"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418"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CE29DF" w14:paraId="000006D3" w14:textId="71AB3C71">
            <w:pPr>
              <w:spacing w:line="240" w:lineRule="auto"/>
              <w:ind w:right="-105"/>
              <w:jc w:val="both"/>
              <w:rPr>
                <w:rFonts w:ascii="Times New Roman" w:hAnsi="Times New Roman" w:cs="Times New Roman"/>
                <w:sz w:val="24"/>
                <w:szCs w:val="24"/>
              </w:rPr>
            </w:pPr>
            <w:r w:rsidRPr="001619FF">
              <w:rPr>
                <w:rFonts w:ascii="Times New Roman" w:hAnsi="Times New Roman" w:cs="Times New Roman"/>
                <w:sz w:val="24"/>
                <w:szCs w:val="24"/>
              </w:rPr>
              <w:t>АИФ фонду</w:t>
            </w: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CE29DF" w14:paraId="000006D4" w14:textId="09ECFDDD">
            <w:pPr>
              <w:spacing w:line="240" w:lineRule="auto"/>
              <w:ind w:left="15"/>
              <w:jc w:val="both"/>
              <w:rPr>
                <w:rFonts w:ascii="Times New Roman" w:hAnsi="Times New Roman" w:cs="Times New Roman"/>
                <w:sz w:val="24"/>
                <w:szCs w:val="24"/>
              </w:rPr>
            </w:pPr>
            <w:r w:rsidRPr="001619FF">
              <w:rPr>
                <w:rFonts w:ascii="Times New Roman" w:hAnsi="Times New Roman" w:cs="Times New Roman"/>
                <w:sz w:val="24"/>
                <w:szCs w:val="24"/>
              </w:rPr>
              <w:t xml:space="preserve">Бенефициар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башка </w:t>
            </w:r>
            <w:proofErr w:type="spellStart"/>
            <w:r w:rsidRPr="001619FF">
              <w:rPr>
                <w:rFonts w:ascii="Times New Roman" w:hAnsi="Times New Roman" w:cs="Times New Roman"/>
                <w:sz w:val="24"/>
                <w:szCs w:val="24"/>
              </w:rPr>
              <w:t>өнөктөштөр</w:t>
            </w:r>
            <w:proofErr w:type="spellEnd"/>
          </w:p>
        </w:tc>
        <w:tc>
          <w:tcPr>
            <w:tcW w:w="1985"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CE29DF" w14:paraId="000006D5" w14:textId="0CBFF019">
            <w:pPr>
              <w:spacing w:line="240" w:lineRule="auto"/>
              <w:ind w:left="163" w:right="166"/>
              <w:jc w:val="both"/>
              <w:rPr>
                <w:rFonts w:ascii="Times New Roman" w:hAnsi="Times New Roman" w:cs="Times New Roman"/>
                <w:sz w:val="24"/>
                <w:szCs w:val="24"/>
              </w:rPr>
            </w:pPr>
            <w:proofErr w:type="spellStart"/>
            <w:r w:rsidRPr="001619FF">
              <w:rPr>
                <w:rFonts w:ascii="Times New Roman" w:hAnsi="Times New Roman" w:cs="Times New Roman"/>
                <w:sz w:val="24"/>
                <w:szCs w:val="24"/>
              </w:rPr>
              <w:t>Мурунку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мезгил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чыныгы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w:t>
            </w:r>
            <w:proofErr w:type="spellEnd"/>
          </w:p>
        </w:tc>
        <w:tc>
          <w:tcPr>
            <w:tcW w:w="1701"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8501BC" w:rsidRDefault="00CE29DF" w14:paraId="000006D7" w14:textId="77B2E692">
            <w:pPr>
              <w:spacing w:line="240" w:lineRule="auto"/>
              <w:rPr>
                <w:rFonts w:ascii="Times New Roman" w:hAnsi="Times New Roman" w:cs="Times New Roman"/>
                <w:sz w:val="24"/>
                <w:szCs w:val="24"/>
              </w:rPr>
            </w:pPr>
            <w:proofErr w:type="spellStart"/>
            <w:r w:rsidRPr="001619FF">
              <w:rPr>
                <w:rFonts w:ascii="Times New Roman" w:hAnsi="Times New Roman" w:cs="Times New Roman"/>
                <w:sz w:val="24"/>
                <w:szCs w:val="24"/>
              </w:rPr>
              <w:t>Мурунку</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мезгил</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боюнча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чыныгы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w:t>
            </w:r>
            <w:proofErr w:type="spellEnd"/>
          </w:p>
        </w:tc>
        <w:tc>
          <w:tcPr>
            <w:tcW w:w="1027"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CE29DF" w14:paraId="000006D8" w14:textId="4594292E">
            <w:pPr>
              <w:spacing w:line="240" w:lineRule="auto"/>
              <w:ind w:left="61" w:right="-45"/>
              <w:jc w:val="both"/>
              <w:rPr>
                <w:rFonts w:ascii="Times New Roman" w:hAnsi="Times New Roman" w:cs="Times New Roman"/>
                <w:sz w:val="24"/>
                <w:szCs w:val="24"/>
              </w:rPr>
            </w:pPr>
            <w:proofErr w:type="spellStart"/>
            <w:r w:rsidRPr="001619FF">
              <w:rPr>
                <w:rFonts w:ascii="Times New Roman" w:hAnsi="Times New Roman" w:cs="Times New Roman"/>
                <w:sz w:val="24"/>
                <w:szCs w:val="24"/>
              </w:rPr>
              <w:t>Жалпы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чыгымдар</w:t>
            </w:r>
            <w:proofErr w:type="spellEnd"/>
          </w:p>
        </w:tc>
        <w:tc>
          <w:tcPr>
            <w:tcW w:w="1527" w:type="dxa"/>
            <w:gridSpan w:val="2"/>
            <w:tcBorders>
              <w:top w:val="single" w:color="000000" w:sz="6" w:space="0"/>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D9"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F32E00" w14:paraId="66528009" w14:textId="77777777">
        <w:trPr>
          <w:gridAfter w:val="1"/>
          <w:wAfter w:w="7" w:type="dxa"/>
          <w:trHeight w:val="510"/>
        </w:trPr>
        <w:tc>
          <w:tcPr>
            <w:tcW w:w="72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DB"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4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DC"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363"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DD"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418"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DE"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DF"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85"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0"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701"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2"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027"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3" w14:textId="77777777">
            <w:pPr>
              <w:spacing w:line="240" w:lineRule="auto"/>
              <w:ind w:left="-280" w:right="144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27" w:type="dxa"/>
            <w:gridSpan w:val="2"/>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4"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F32E00" w14:paraId="0606C1CC" w14:textId="77777777">
        <w:trPr>
          <w:gridAfter w:val="1"/>
          <w:wAfter w:w="7" w:type="dxa"/>
          <w:trHeight w:val="510"/>
        </w:trPr>
        <w:tc>
          <w:tcPr>
            <w:tcW w:w="72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6"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4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7"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363"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8"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418"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9"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A"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85"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B"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701"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D"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027"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E"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27" w:type="dxa"/>
            <w:gridSpan w:val="2"/>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EF"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F32E00" w14:paraId="4C45717F" w14:textId="77777777">
        <w:trPr>
          <w:gridAfter w:val="1"/>
          <w:wAfter w:w="7" w:type="dxa"/>
          <w:trHeight w:val="510"/>
        </w:trPr>
        <w:tc>
          <w:tcPr>
            <w:tcW w:w="72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1"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4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2"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363"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3"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418"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4"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5"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85"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6"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701"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8"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027"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9"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27" w:type="dxa"/>
            <w:gridSpan w:val="2"/>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A"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F32E00" w14:paraId="1F1FEC6E" w14:textId="77777777">
        <w:trPr>
          <w:gridAfter w:val="1"/>
          <w:wAfter w:w="7" w:type="dxa"/>
          <w:trHeight w:val="510"/>
        </w:trPr>
        <w:tc>
          <w:tcPr>
            <w:tcW w:w="720"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C"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4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D"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363"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E"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418"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6FF"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59" w:type="dxa"/>
            <w:tcBorders>
              <w:top w:val="single" w:color="000000" w:sz="6" w:space="0"/>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700"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85" w:type="dxa"/>
            <w:gridSpan w:val="2"/>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701"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701"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703"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027"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704"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27" w:type="dxa"/>
            <w:gridSpan w:val="2"/>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6C028F" w:rsidRDefault="002229D7" w14:paraId="00000705"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F32E00" w14:paraId="26BE02E4" w14:textId="77777777">
        <w:trPr>
          <w:gridAfter w:val="1"/>
          <w:wAfter w:w="7" w:type="dxa"/>
          <w:trHeight w:val="510"/>
        </w:trPr>
        <w:tc>
          <w:tcPr>
            <w:tcW w:w="3165" w:type="dxa"/>
            <w:gridSpan w:val="2"/>
            <w:tcBorders>
              <w:top w:val="nil"/>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F32E00" w:rsidRDefault="002229D7" w14:paraId="00000707" w14:textId="69844B1F">
            <w:pPr>
              <w:spacing w:line="240" w:lineRule="auto"/>
              <w:ind w:left="130"/>
              <w:jc w:val="both"/>
              <w:rPr>
                <w:rFonts w:ascii="Times New Roman" w:hAnsi="Times New Roman" w:cs="Times New Roman"/>
                <w:sz w:val="24"/>
                <w:szCs w:val="24"/>
              </w:rPr>
            </w:pPr>
            <w:r w:rsidRPr="001619FF">
              <w:rPr>
                <w:rFonts w:ascii="Times New Roman" w:hAnsi="Times New Roman" w:cs="Times New Roman"/>
                <w:sz w:val="24"/>
                <w:szCs w:val="24"/>
              </w:rPr>
              <w:t xml:space="preserve">                                                   </w:t>
            </w:r>
            <w:proofErr w:type="spellStart"/>
            <w:r w:rsidRPr="001619FF" w:rsidR="00CE29DF">
              <w:rPr>
                <w:rFonts w:ascii="Times New Roman" w:hAnsi="Times New Roman" w:cs="Times New Roman"/>
                <w:sz w:val="24"/>
                <w:szCs w:val="24"/>
              </w:rPr>
              <w:t>Жалпы</w:t>
            </w:r>
            <w:proofErr w:type="spellEnd"/>
            <w:r w:rsidRPr="001619FF">
              <w:rPr>
                <w:rFonts w:ascii="Times New Roman" w:hAnsi="Times New Roman" w:cs="Times New Roman"/>
                <w:sz w:val="24"/>
                <w:szCs w:val="24"/>
              </w:rPr>
              <w:t>:</w:t>
            </w:r>
          </w:p>
        </w:tc>
        <w:tc>
          <w:tcPr>
            <w:tcW w:w="1363" w:type="dxa"/>
            <w:tcBorders>
              <w:top w:val="nil"/>
              <w:left w:val="nil"/>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09"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418" w:type="dxa"/>
            <w:tcBorders>
              <w:top w:val="nil"/>
              <w:left w:val="nil"/>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0A"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59" w:type="dxa"/>
            <w:tcBorders>
              <w:top w:val="single" w:color="000000" w:sz="6" w:space="0"/>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0B"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85" w:type="dxa"/>
            <w:gridSpan w:val="2"/>
            <w:tcBorders>
              <w:top w:val="nil"/>
              <w:left w:val="single" w:color="000000" w:sz="6" w:space="0"/>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0C"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701" w:type="dxa"/>
            <w:tcBorders>
              <w:top w:val="nil"/>
              <w:left w:val="nil"/>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0E"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027" w:type="dxa"/>
            <w:tcBorders>
              <w:top w:val="nil"/>
              <w:left w:val="nil"/>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0F"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527" w:type="dxa"/>
            <w:gridSpan w:val="2"/>
            <w:tcBorders>
              <w:top w:val="nil"/>
              <w:left w:val="nil"/>
              <w:bottom w:val="single" w:color="000000" w:sz="6" w:space="0"/>
              <w:right w:val="single" w:color="000000" w:sz="6" w:space="0"/>
            </w:tcBorders>
            <w:shd w:val="clear" w:color="auto" w:fill="C0C0C0"/>
            <w:tcMar>
              <w:top w:w="0" w:type="dxa"/>
              <w:left w:w="0" w:type="dxa"/>
              <w:bottom w:w="0" w:type="dxa"/>
              <w:right w:w="0" w:type="dxa"/>
            </w:tcMar>
          </w:tcPr>
          <w:p w:rsidRPr="001619FF" w:rsidR="00E77DCF" w:rsidP="006C028F" w:rsidRDefault="002229D7" w14:paraId="00000710" w14:textId="77777777">
            <w:pPr>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bl>
    <w:p w:rsidRPr="001619FF" w:rsidR="00E77DCF" w:rsidP="006C028F" w:rsidRDefault="002229D7" w14:paraId="00000712" w14:textId="77777777">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E77DCF" w:rsidP="006C028F" w:rsidRDefault="00CE29DF" w14:paraId="00000713" w14:textId="78920393">
      <w:pPr>
        <w:shd w:val="clear" w:color="auto" w:fill="FFFFFF"/>
        <w:spacing w:line="240" w:lineRule="auto"/>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Жооптуу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адам</w:t>
      </w:r>
      <w:proofErr w:type="spellEnd"/>
      <w:r w:rsidRPr="001619FF" w:rsidR="002229D7">
        <w:rPr>
          <w:rFonts w:ascii="Times New Roman" w:hAnsi="Times New Roman" w:cs="Times New Roman"/>
          <w:b/>
          <w:sz w:val="24"/>
          <w:szCs w:val="24"/>
        </w:rPr>
        <w:t xml:space="preserve">: _________________________ </w:t>
      </w:r>
      <w:r w:rsidRPr="001619FF" w:rsidR="002229D7">
        <w:rPr>
          <w:rFonts w:ascii="Times New Roman" w:hAnsi="Times New Roman" w:cs="Times New Roman"/>
          <w:sz w:val="24"/>
          <w:szCs w:val="24"/>
        </w:rPr>
        <w:t xml:space="preserve"> </w:t>
      </w:r>
    </w:p>
    <w:p w:rsidRPr="001619FF" w:rsidR="00E77DCF" w:rsidP="006C028F" w:rsidRDefault="002229D7" w14:paraId="00000719" w14:textId="056E544F">
      <w:pPr>
        <w:shd w:val="clear" w:color="auto" w:fill="FFFFFF"/>
        <w:spacing w:line="240" w:lineRule="auto"/>
        <w:jc w:val="both"/>
        <w:rPr>
          <w:rFonts w:ascii="Times New Roman" w:hAnsi="Times New Roman" w:cs="Times New Roman"/>
          <w:b/>
          <w:sz w:val="24"/>
          <w:szCs w:val="24"/>
        </w:rPr>
      </w:pPr>
      <w:r w:rsidRPr="001619FF">
        <w:rPr>
          <w:rFonts w:ascii="Times New Roman" w:hAnsi="Times New Roman" w:cs="Times New Roman"/>
          <w:sz w:val="24"/>
          <w:szCs w:val="24"/>
        </w:rPr>
        <w:t xml:space="preserve"> </w:t>
      </w:r>
      <w:r w:rsidRPr="001619FF" w:rsidR="00CE29DF">
        <w:rPr>
          <w:rFonts w:ascii="Times New Roman" w:hAnsi="Times New Roman" w:cs="Times New Roman"/>
          <w:b/>
          <w:sz w:val="24"/>
          <w:szCs w:val="24"/>
        </w:rPr>
        <w:t xml:space="preserve">АИФ </w:t>
      </w:r>
      <w:proofErr w:type="spellStart"/>
      <w:r w:rsidRPr="001619FF" w:rsidR="00CE29DF">
        <w:rPr>
          <w:rFonts w:ascii="Times New Roman" w:hAnsi="Times New Roman" w:cs="Times New Roman"/>
          <w:b/>
          <w:sz w:val="24"/>
          <w:szCs w:val="24"/>
        </w:rPr>
        <w:t>суб-долбоорунун</w:t>
      </w:r>
      <w:proofErr w:type="spellEnd"/>
      <w:r w:rsidRPr="001619FF" w:rsidR="00CE29DF">
        <w:rPr>
          <w:rFonts w:ascii="Times New Roman" w:hAnsi="Times New Roman" w:cs="Times New Roman"/>
          <w:b/>
          <w:sz w:val="24"/>
          <w:szCs w:val="24"/>
        </w:rPr>
        <w:t xml:space="preserve"> </w:t>
      </w:r>
      <w:proofErr w:type="spellStart"/>
      <w:r w:rsidRPr="001619FF" w:rsidR="00CE29DF">
        <w:rPr>
          <w:rFonts w:ascii="Times New Roman" w:hAnsi="Times New Roman" w:cs="Times New Roman"/>
          <w:b/>
          <w:sz w:val="24"/>
          <w:szCs w:val="24"/>
        </w:rPr>
        <w:t>операциялык</w:t>
      </w:r>
      <w:proofErr w:type="spellEnd"/>
      <w:r w:rsidRPr="001619FF" w:rsidR="00CE29DF">
        <w:rPr>
          <w:rFonts w:ascii="Times New Roman" w:hAnsi="Times New Roman" w:cs="Times New Roman"/>
          <w:b/>
          <w:sz w:val="24"/>
          <w:szCs w:val="24"/>
        </w:rPr>
        <w:t xml:space="preserve"> </w:t>
      </w:r>
      <w:proofErr w:type="spellStart"/>
      <w:r w:rsidRPr="001619FF" w:rsidR="00CE29DF">
        <w:rPr>
          <w:rFonts w:ascii="Times New Roman" w:hAnsi="Times New Roman" w:cs="Times New Roman"/>
          <w:b/>
          <w:sz w:val="24"/>
          <w:szCs w:val="24"/>
        </w:rPr>
        <w:t>чыгымдары</w:t>
      </w:r>
      <w:proofErr w:type="spellEnd"/>
      <w:r w:rsidRPr="001619FF" w:rsidR="00CE29DF">
        <w:rPr>
          <w:rFonts w:ascii="Times New Roman" w:hAnsi="Times New Roman" w:cs="Times New Roman"/>
          <w:b/>
          <w:sz w:val="24"/>
          <w:szCs w:val="24"/>
        </w:rPr>
        <w:t xml:space="preserve"> </w:t>
      </w:r>
      <w:proofErr w:type="spellStart"/>
      <w:r w:rsidRPr="001619FF" w:rsidR="00CE29DF">
        <w:rPr>
          <w:rFonts w:ascii="Times New Roman" w:hAnsi="Times New Roman" w:cs="Times New Roman"/>
          <w:b/>
          <w:sz w:val="24"/>
          <w:szCs w:val="24"/>
        </w:rPr>
        <w:t>боюнча</w:t>
      </w:r>
      <w:proofErr w:type="spellEnd"/>
      <w:r w:rsidRPr="001619FF" w:rsidR="00CE29DF">
        <w:rPr>
          <w:rFonts w:ascii="Times New Roman" w:hAnsi="Times New Roman" w:cs="Times New Roman"/>
          <w:b/>
          <w:sz w:val="24"/>
          <w:szCs w:val="24"/>
        </w:rPr>
        <w:t xml:space="preserve"> отчет</w:t>
      </w:r>
    </w:p>
    <w:p w:rsidRPr="001619FF" w:rsidR="00CE29DF" w:rsidP="006C028F" w:rsidRDefault="00CE29DF" w14:paraId="74A4FB07" w14:textId="77777777">
      <w:pPr>
        <w:shd w:val="clear" w:color="auto" w:fill="FFFFFF"/>
        <w:spacing w:line="240" w:lineRule="auto"/>
        <w:jc w:val="both"/>
        <w:rPr>
          <w:rFonts w:ascii="Times New Roman" w:hAnsi="Times New Roman" w:cs="Times New Roman"/>
          <w:sz w:val="24"/>
          <w:szCs w:val="24"/>
        </w:rPr>
      </w:pPr>
    </w:p>
    <w:tbl>
      <w:tblPr>
        <w:tblStyle w:val="16"/>
        <w:tblW w:w="13175"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632"/>
        <w:gridCol w:w="4601"/>
        <w:gridCol w:w="1164"/>
        <w:gridCol w:w="3093"/>
        <w:gridCol w:w="1787"/>
        <w:gridCol w:w="1898"/>
      </w:tblGrid>
      <w:tr w:rsidRPr="001619FF" w:rsidR="001619FF" w:rsidTr="02AE2CF2" w14:paraId="6281B0E1" w14:textId="77777777">
        <w:trPr>
          <w:trHeight w:val="945"/>
        </w:trPr>
        <w:tc>
          <w:tcPr>
            <w:tcW w:w="63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1A" w14:textId="77777777">
            <w:pPr>
              <w:spacing w:line="240" w:lineRule="auto"/>
              <w:ind w:left="100" w:right="-80"/>
              <w:jc w:val="both"/>
              <w:rPr>
                <w:rFonts w:ascii="Times New Roman" w:hAnsi="Times New Roman" w:cs="Times New Roman"/>
                <w:sz w:val="24"/>
                <w:szCs w:val="24"/>
              </w:rPr>
            </w:pPr>
            <w:r w:rsidRPr="001619FF">
              <w:rPr>
                <w:rFonts w:ascii="Times New Roman" w:hAnsi="Times New Roman" w:cs="Times New Roman"/>
                <w:b/>
                <w:sz w:val="24"/>
                <w:szCs w:val="24"/>
              </w:rPr>
              <w:t>No.</w:t>
            </w:r>
            <w:r w:rsidRPr="001619FF">
              <w:rPr>
                <w:rFonts w:ascii="Times New Roman" w:hAnsi="Times New Roman" w:cs="Times New Roman"/>
                <w:sz w:val="24"/>
                <w:szCs w:val="24"/>
              </w:rPr>
              <w:t xml:space="preserve"> </w:t>
            </w:r>
          </w:p>
        </w:tc>
        <w:tc>
          <w:tcPr>
            <w:tcW w:w="4601" w:type="dxa"/>
            <w:tcBorders>
              <w:top w:val="single" w:color="000000" w:themeColor="text1" w:sz="6" w:space="0"/>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2AE2CF2" w:rsidRDefault="00CE29DF" w14:paraId="0000071B" w14:textId="512F4143">
            <w:pPr>
              <w:spacing w:line="240" w:lineRule="auto"/>
              <w:ind w:left="200"/>
              <w:jc w:val="both"/>
              <w:rPr>
                <w:rFonts w:ascii="Times New Roman" w:hAnsi="Times New Roman" w:cs="Times New Roman"/>
                <w:b w:val="1"/>
                <w:bCs w:val="1"/>
                <w:sz w:val="24"/>
                <w:szCs w:val="24"/>
              </w:rPr>
            </w:pPr>
            <w:r w:rsidRPr="02AE2CF2" w:rsidR="02AE2CF2">
              <w:rPr>
                <w:rFonts w:ascii="Times New Roman" w:hAnsi="Times New Roman" w:cs="Times New Roman"/>
                <w:b w:val="1"/>
                <w:bCs w:val="1"/>
                <w:sz w:val="24"/>
                <w:szCs w:val="24"/>
              </w:rPr>
              <w:t>Предметтер</w:t>
            </w:r>
          </w:p>
        </w:tc>
        <w:tc>
          <w:tcPr>
            <w:tcW w:w="1164" w:type="dxa"/>
            <w:tcBorders>
              <w:top w:val="single" w:color="000000" w:themeColor="text1" w:sz="6" w:space="0"/>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1C"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Дата</w:t>
            </w:r>
          </w:p>
        </w:tc>
        <w:tc>
          <w:tcPr>
            <w:tcW w:w="3093" w:type="dxa"/>
            <w:tcBorders>
              <w:top w:val="single" w:color="000000" w:themeColor="text1" w:sz="6" w:space="0"/>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CE29DF" w14:paraId="0000071D" w14:textId="19BE5A0A">
            <w:pPr>
              <w:spacing w:line="240" w:lineRule="auto"/>
              <w:ind w:left="200" w:right="170"/>
              <w:jc w:val="both"/>
              <w:rPr>
                <w:rFonts w:ascii="Times New Roman" w:hAnsi="Times New Roman" w:cs="Times New Roman"/>
                <w:sz w:val="24"/>
                <w:szCs w:val="24"/>
              </w:rPr>
            </w:pPr>
            <w:r w:rsidRPr="001619FF">
              <w:rPr>
                <w:rFonts w:ascii="Times New Roman" w:hAnsi="Times New Roman" w:cs="Times New Roman"/>
                <w:b/>
                <w:sz w:val="24"/>
                <w:szCs w:val="24"/>
              </w:rPr>
              <w:t xml:space="preserve">Бюджет </w:t>
            </w:r>
            <w:proofErr w:type="spellStart"/>
            <w:r w:rsidRPr="001619FF">
              <w:rPr>
                <w:rFonts w:ascii="Times New Roman" w:hAnsi="Times New Roman" w:cs="Times New Roman"/>
                <w:b/>
                <w:sz w:val="24"/>
                <w:szCs w:val="24"/>
              </w:rPr>
              <w:t>беренесине</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ылайык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келеби</w:t>
            </w:r>
            <w:proofErr w:type="spellEnd"/>
          </w:p>
        </w:tc>
        <w:tc>
          <w:tcPr>
            <w:tcW w:w="1787" w:type="dxa"/>
            <w:tcBorders>
              <w:top w:val="single" w:color="000000" w:themeColor="text1" w:sz="6" w:space="0"/>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CE29DF" w14:paraId="0000071E" w14:textId="7B7F5AF6">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Саны</w:t>
            </w:r>
          </w:p>
        </w:tc>
        <w:tc>
          <w:tcPr>
            <w:tcW w:w="1898" w:type="dxa"/>
            <w:tcBorders>
              <w:top w:val="single" w:color="000000" w:themeColor="text1" w:sz="6" w:space="0"/>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CE29DF" w14:paraId="0000071F" w14:textId="1D60453B">
            <w:pPr>
              <w:spacing w:line="240" w:lineRule="auto"/>
              <w:ind w:left="200"/>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Каржылык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документтин</w:t>
            </w:r>
            <w:proofErr w:type="spellEnd"/>
            <w:r w:rsidRPr="001619FF">
              <w:rPr>
                <w:rFonts w:ascii="Times New Roman" w:hAnsi="Times New Roman" w:cs="Times New Roman"/>
                <w:b/>
                <w:sz w:val="24"/>
                <w:szCs w:val="24"/>
              </w:rPr>
              <w:t xml:space="preserve"> №</w:t>
            </w:r>
          </w:p>
        </w:tc>
      </w:tr>
      <w:tr w:rsidRPr="001619FF" w:rsidR="001619FF" w:rsidTr="02AE2CF2" w14:paraId="246B8F97"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0"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1"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22"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3"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4"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5"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6"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4D706441"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7"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8"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29"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A"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B"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C"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D"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6BC2E7A1"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E"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2F"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30"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1"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2"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3"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4"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2F3CF969"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5"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6"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37"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8"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9"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A"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B"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5138F69A"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C"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D"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3E"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3F"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0"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1"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2"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11595A66"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3"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4"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45"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6"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7"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8"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9"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2BEDB679" w14:textId="77777777">
        <w:trPr>
          <w:trHeight w:val="630"/>
        </w:trPr>
        <w:tc>
          <w:tcPr>
            <w:tcW w:w="632"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A"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4601"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B"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p w:rsidRPr="001619FF" w:rsidR="00E77DCF" w:rsidP="006C028F" w:rsidRDefault="002229D7" w14:paraId="0000074C"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164"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D"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3093"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E"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4F"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50"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r w:rsidRPr="001619FF" w:rsidR="001619FF" w:rsidTr="02AE2CF2" w14:paraId="597E1B5E" w14:textId="77777777">
        <w:trPr>
          <w:trHeight w:val="330"/>
        </w:trPr>
        <w:tc>
          <w:tcPr>
            <w:tcW w:w="9490" w:type="dxa"/>
            <w:gridSpan w:val="4"/>
            <w:tcBorders>
              <w:top w:val="nil"/>
              <w:left w:val="nil"/>
              <w:bottom w:val="nil"/>
              <w:right w:val="single" w:color="000000" w:themeColor="text1" w:sz="6" w:space="0"/>
            </w:tcBorders>
            <w:shd w:val="clear" w:color="auto" w:fill="auto"/>
            <w:tcMar>
              <w:top w:w="0" w:type="dxa"/>
              <w:left w:w="0" w:type="dxa"/>
              <w:bottom w:w="0" w:type="dxa"/>
              <w:right w:w="0" w:type="dxa"/>
            </w:tcMar>
          </w:tcPr>
          <w:p w:rsidRPr="001619FF" w:rsidR="00E77DCF" w:rsidP="006C028F" w:rsidRDefault="00CE29DF" w14:paraId="00000751" w14:textId="2EB52CCF">
            <w:pPr>
              <w:spacing w:line="240" w:lineRule="auto"/>
              <w:ind w:left="200"/>
              <w:jc w:val="both"/>
              <w:rPr>
                <w:rFonts w:ascii="Times New Roman" w:hAnsi="Times New Roman" w:cs="Times New Roman"/>
                <w:sz w:val="24"/>
                <w:szCs w:val="24"/>
              </w:rPr>
            </w:pPr>
            <w:proofErr w:type="spellStart"/>
            <w:r w:rsidRPr="001619FF">
              <w:rPr>
                <w:rFonts w:ascii="Times New Roman" w:hAnsi="Times New Roman" w:cs="Times New Roman"/>
                <w:b/>
                <w:sz w:val="24"/>
                <w:szCs w:val="24"/>
              </w:rPr>
              <w:t>Жалпы</w:t>
            </w:r>
            <w:proofErr w:type="spellEnd"/>
            <w:r w:rsidRPr="001619FF" w:rsidR="002229D7">
              <w:rPr>
                <w:rFonts w:ascii="Times New Roman" w:hAnsi="Times New Roman" w:cs="Times New Roman"/>
                <w:b/>
                <w:sz w:val="24"/>
                <w:szCs w:val="24"/>
              </w:rPr>
              <w:t>:</w:t>
            </w:r>
          </w:p>
        </w:tc>
        <w:tc>
          <w:tcPr>
            <w:tcW w:w="1787"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6C028F" w:rsidRDefault="002229D7" w14:paraId="00000755"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c>
          <w:tcPr>
            <w:tcW w:w="1898" w:type="dxa"/>
            <w:tcBorders>
              <w:top w:val="nil"/>
              <w:left w:val="nil"/>
              <w:bottom w:val="nil"/>
              <w:right w:val="nil"/>
            </w:tcBorders>
            <w:shd w:val="clear" w:color="auto" w:fill="auto"/>
            <w:tcMar>
              <w:top w:w="0" w:type="dxa"/>
              <w:left w:w="0" w:type="dxa"/>
              <w:bottom w:w="0" w:type="dxa"/>
              <w:right w:w="0" w:type="dxa"/>
            </w:tcMar>
          </w:tcPr>
          <w:p w:rsidRPr="001619FF" w:rsidR="00E77DCF" w:rsidP="006C028F" w:rsidRDefault="002229D7" w14:paraId="00000756" w14:textId="77777777">
            <w:pPr>
              <w:spacing w:line="240" w:lineRule="auto"/>
              <w:ind w:left="200"/>
              <w:jc w:val="both"/>
              <w:rPr>
                <w:rFonts w:ascii="Times New Roman" w:hAnsi="Times New Roman" w:cs="Times New Roman"/>
                <w:sz w:val="24"/>
                <w:szCs w:val="24"/>
              </w:rPr>
            </w:pPr>
            <w:r w:rsidRPr="001619FF">
              <w:rPr>
                <w:rFonts w:ascii="Times New Roman" w:hAnsi="Times New Roman" w:cs="Times New Roman"/>
                <w:b/>
                <w:sz w:val="24"/>
                <w:szCs w:val="24"/>
              </w:rPr>
              <w:t xml:space="preserve"> </w:t>
            </w:r>
            <w:r w:rsidRPr="001619FF">
              <w:rPr>
                <w:rFonts w:ascii="Times New Roman" w:hAnsi="Times New Roman" w:cs="Times New Roman"/>
                <w:sz w:val="24"/>
                <w:szCs w:val="24"/>
              </w:rPr>
              <w:t xml:space="preserve"> </w:t>
            </w:r>
          </w:p>
        </w:tc>
      </w:tr>
    </w:tbl>
    <w:p w:rsidRPr="001619FF" w:rsidR="00E77DCF" w:rsidP="006C028F" w:rsidRDefault="002229D7" w14:paraId="00000757" w14:textId="77777777">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E77DCF" w:rsidP="006C028F" w:rsidRDefault="00E77DCF" w14:paraId="0000075C" w14:textId="77777777">
      <w:pPr>
        <w:shd w:val="clear" w:color="auto" w:fill="FFFFFF"/>
        <w:spacing w:line="240" w:lineRule="auto"/>
        <w:jc w:val="both"/>
        <w:rPr>
          <w:rFonts w:ascii="Times New Roman" w:hAnsi="Times New Roman" w:cs="Times New Roman"/>
          <w:sz w:val="24"/>
          <w:szCs w:val="24"/>
        </w:rPr>
      </w:pPr>
    </w:p>
    <w:p w:rsidRPr="001619FF" w:rsidR="00E77DCF" w:rsidP="006C028F" w:rsidRDefault="00E77DCF" w14:paraId="0000075D" w14:textId="77777777">
      <w:pPr>
        <w:shd w:val="clear" w:color="auto" w:fill="FFFFFF"/>
        <w:spacing w:line="240" w:lineRule="auto"/>
        <w:jc w:val="both"/>
        <w:rPr>
          <w:rFonts w:ascii="Times New Roman" w:hAnsi="Times New Roman" w:cs="Times New Roman"/>
          <w:sz w:val="24"/>
          <w:szCs w:val="24"/>
        </w:rPr>
      </w:pPr>
    </w:p>
    <w:p w:rsidRPr="001619FF" w:rsidR="00964A1C" w:rsidRDefault="00964A1C" w14:paraId="43EC3D5B" w14:textId="77777777">
      <w:pPr>
        <w:rPr>
          <w:rFonts w:ascii="Times New Roman" w:hAnsi="Times New Roman" w:cs="Times New Roman" w:eastAsiaTheme="majorEastAsia"/>
          <w:sz w:val="24"/>
          <w:szCs w:val="24"/>
        </w:rPr>
      </w:pPr>
      <w:r w:rsidRPr="001619FF">
        <w:rPr>
          <w:rFonts w:ascii="Times New Roman" w:hAnsi="Times New Roman" w:cs="Times New Roman"/>
          <w:sz w:val="24"/>
          <w:szCs w:val="24"/>
        </w:rPr>
        <w:br w:type="page"/>
      </w:r>
    </w:p>
    <w:p w:rsidRPr="00DB54A5" w:rsidR="00E77DCF" w:rsidP="00DB54A5" w:rsidRDefault="00CE29DF" w14:paraId="0000075E" w14:textId="69F8F717">
      <w:pPr>
        <w:pStyle w:val="2"/>
      </w:pPr>
      <w:bookmarkStart w:name="_Toc202776980" w:id="59"/>
      <w:proofErr w:type="spellStart"/>
      <w:r w:rsidRPr="00DB54A5">
        <w:t>Тиркеме</w:t>
      </w:r>
      <w:proofErr w:type="spellEnd"/>
      <w:r w:rsidRPr="00DB54A5">
        <w:t xml:space="preserve"> 7: </w:t>
      </w:r>
      <w:proofErr w:type="spellStart"/>
      <w:r w:rsidRPr="00DB54A5">
        <w:t>Суб-</w:t>
      </w:r>
      <w:r w:rsidRPr="00DB54A5" w:rsidR="00E35D21">
        <w:t>долбоордун</w:t>
      </w:r>
      <w:proofErr w:type="spellEnd"/>
      <w:r w:rsidRPr="00DB54A5">
        <w:t xml:space="preserve"> </w:t>
      </w:r>
      <w:proofErr w:type="spellStart"/>
      <w:r w:rsidRPr="00DB54A5">
        <w:t>ишке</w:t>
      </w:r>
      <w:proofErr w:type="spellEnd"/>
      <w:r w:rsidRPr="00DB54A5">
        <w:t xml:space="preserve"> </w:t>
      </w:r>
      <w:proofErr w:type="spellStart"/>
      <w:r w:rsidRPr="00DB54A5">
        <w:t>ашуу</w:t>
      </w:r>
      <w:proofErr w:type="spellEnd"/>
      <w:r w:rsidRPr="00DB54A5">
        <w:t xml:space="preserve"> </w:t>
      </w:r>
      <w:proofErr w:type="spellStart"/>
      <w:r w:rsidRPr="00DB54A5">
        <w:t>прогресси</w:t>
      </w:r>
      <w:proofErr w:type="spellEnd"/>
      <w:r w:rsidRPr="00DB54A5">
        <w:t xml:space="preserve"> </w:t>
      </w:r>
      <w:proofErr w:type="spellStart"/>
      <w:r w:rsidRPr="00DB54A5">
        <w:t>жөнүндө</w:t>
      </w:r>
      <w:proofErr w:type="spellEnd"/>
      <w:r w:rsidRPr="00DB54A5">
        <w:t xml:space="preserve"> </w:t>
      </w:r>
      <w:proofErr w:type="spellStart"/>
      <w:r w:rsidRPr="00DB54A5">
        <w:t>отчеттун</w:t>
      </w:r>
      <w:proofErr w:type="spellEnd"/>
      <w:r w:rsidRPr="00DB54A5">
        <w:t xml:space="preserve"> форматы</w:t>
      </w:r>
      <w:bookmarkEnd w:id="59"/>
      <w:r w:rsidRPr="00DB54A5" w:rsidR="008501BC">
        <w:t xml:space="preserve"> </w:t>
      </w:r>
    </w:p>
    <w:p w:rsidRPr="001619FF" w:rsidR="00E77DCF" w:rsidP="006C028F" w:rsidRDefault="00E77DCF" w14:paraId="0000075F" w14:textId="77777777">
      <w:pPr>
        <w:shd w:val="clear" w:color="auto" w:fill="FFFFFF"/>
        <w:spacing w:line="240" w:lineRule="auto"/>
        <w:jc w:val="both"/>
        <w:rPr>
          <w:rFonts w:ascii="Times New Roman" w:hAnsi="Times New Roman" w:cs="Times New Roman"/>
          <w:sz w:val="24"/>
          <w:szCs w:val="24"/>
        </w:rPr>
      </w:pPr>
    </w:p>
    <w:p w:rsidRPr="001619FF" w:rsidR="00E77DCF" w:rsidP="006C028F" w:rsidRDefault="00CE29DF" w14:paraId="00000761" w14:textId="1C2BC3F3">
      <w:pPr>
        <w:shd w:val="clear" w:color="auto" w:fill="FFFFFF"/>
        <w:spacing w:line="240" w:lineRule="auto"/>
        <w:jc w:val="both"/>
        <w:rPr>
          <w:rFonts w:ascii="Times New Roman" w:hAnsi="Times New Roman" w:cs="Times New Roman"/>
          <w:b/>
          <w:sz w:val="24"/>
          <w:szCs w:val="24"/>
          <w:u w:val="single"/>
        </w:rPr>
      </w:pPr>
      <w:r w:rsidRPr="001619FF">
        <w:rPr>
          <w:rFonts w:ascii="Times New Roman" w:hAnsi="Times New Roman" w:cs="Times New Roman"/>
          <w:b/>
          <w:sz w:val="24"/>
          <w:szCs w:val="24"/>
          <w:u w:val="single"/>
        </w:rPr>
        <w:t xml:space="preserve">АИФ </w:t>
      </w:r>
      <w:proofErr w:type="spellStart"/>
      <w:r w:rsidRPr="001619FF">
        <w:rPr>
          <w:rFonts w:ascii="Times New Roman" w:hAnsi="Times New Roman" w:cs="Times New Roman"/>
          <w:b/>
          <w:sz w:val="24"/>
          <w:szCs w:val="24"/>
          <w:u w:val="single"/>
        </w:rPr>
        <w:t>гранттык</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суб-проектин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жарым</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жылдык</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ишке</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ашуу</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прогрессинин</w:t>
      </w:r>
      <w:proofErr w:type="spellEnd"/>
      <w:r w:rsidRPr="001619FF">
        <w:rPr>
          <w:rFonts w:ascii="Times New Roman" w:hAnsi="Times New Roman" w:cs="Times New Roman"/>
          <w:b/>
          <w:sz w:val="24"/>
          <w:szCs w:val="24"/>
          <w:u w:val="single"/>
        </w:rPr>
        <w:t xml:space="preserve"> отчёту</w:t>
      </w:r>
    </w:p>
    <w:p w:rsidRPr="001619FF" w:rsidR="00CE29DF" w:rsidP="006C028F" w:rsidRDefault="00CE29DF" w14:paraId="5608FAE6" w14:textId="77777777">
      <w:pPr>
        <w:shd w:val="clear" w:color="auto" w:fill="FFFFFF"/>
        <w:spacing w:line="240" w:lineRule="auto"/>
        <w:jc w:val="both"/>
        <w:rPr>
          <w:rFonts w:ascii="Times New Roman" w:hAnsi="Times New Roman" w:cs="Times New Roman"/>
          <w:sz w:val="24"/>
          <w:szCs w:val="24"/>
          <w:u w:val="single"/>
        </w:rPr>
      </w:pPr>
    </w:p>
    <w:p w:rsidRPr="001619FF" w:rsidR="00E77DCF" w:rsidP="006C028F" w:rsidRDefault="002229D7" w14:paraId="00000762" w14:textId="46944222">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sidR="00CE29DF">
        <w:rPr>
          <w:rFonts w:ascii="Times New Roman" w:hAnsi="Times New Roman" w:cs="Times New Roman"/>
          <w:sz w:val="24"/>
          <w:szCs w:val="24"/>
          <w:u w:val="single"/>
        </w:rPr>
        <w:t>Титулдук</w:t>
      </w:r>
      <w:proofErr w:type="spellEnd"/>
      <w:r w:rsidRPr="001619FF" w:rsidR="00CE29DF">
        <w:rPr>
          <w:rFonts w:ascii="Times New Roman" w:hAnsi="Times New Roman" w:cs="Times New Roman"/>
          <w:sz w:val="24"/>
          <w:szCs w:val="24"/>
          <w:u w:val="single"/>
        </w:rPr>
        <w:t xml:space="preserve"> </w:t>
      </w:r>
      <w:proofErr w:type="spellStart"/>
      <w:r w:rsidRPr="001619FF" w:rsidR="00CE29DF">
        <w:rPr>
          <w:rFonts w:ascii="Times New Roman" w:hAnsi="Times New Roman" w:cs="Times New Roman"/>
          <w:sz w:val="24"/>
          <w:szCs w:val="24"/>
          <w:u w:val="single"/>
        </w:rPr>
        <w:t>баракча</w:t>
      </w:r>
      <w:proofErr w:type="spellEnd"/>
      <w:r w:rsidRPr="001619FF">
        <w:rPr>
          <w:rFonts w:ascii="Times New Roman" w:hAnsi="Times New Roman" w:cs="Times New Roman"/>
          <w:sz w:val="24"/>
          <w:szCs w:val="24"/>
          <w:u w:val="single"/>
        </w:rPr>
        <w:t>]</w:t>
      </w:r>
    </w:p>
    <w:tbl>
      <w:tblPr>
        <w:tblStyle w:val="15"/>
        <w:tblW w:w="1290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3225"/>
        <w:gridCol w:w="3225"/>
        <w:gridCol w:w="3225"/>
        <w:gridCol w:w="3225"/>
      </w:tblGrid>
      <w:tr w:rsidRPr="001619FF" w:rsidR="001619FF" w14:paraId="55ECD610" w14:textId="77777777">
        <w:trPr>
          <w:trHeight w:val="360"/>
        </w:trPr>
        <w:tc>
          <w:tcPr>
            <w:tcW w:w="12900" w:type="dxa"/>
            <w:gridSpan w:val="4"/>
            <w:tcBorders>
              <w:top w:val="single" w:color="000000" w:sz="6" w:space="0"/>
              <w:left w:val="single" w:color="000000" w:sz="6" w:space="0"/>
              <w:bottom w:val="single" w:color="000000" w:sz="6" w:space="0"/>
              <w:right w:val="single" w:color="000000" w:sz="6" w:space="0"/>
            </w:tcBorders>
            <w:shd w:val="clear" w:color="auto" w:fill="CCCCCC"/>
            <w:tcMar>
              <w:top w:w="0" w:type="dxa"/>
              <w:left w:w="0" w:type="dxa"/>
              <w:bottom w:w="0" w:type="dxa"/>
              <w:right w:w="0" w:type="dxa"/>
            </w:tcMar>
          </w:tcPr>
          <w:p w:rsidRPr="001619FF" w:rsidR="00E77DCF" w:rsidP="00964A1C" w:rsidRDefault="002229D7" w14:paraId="00000763" w14:textId="60C614C1">
            <w:pPr>
              <w:shd w:val="clear" w:color="auto" w:fill="CCCCCC"/>
              <w:spacing w:line="240" w:lineRule="auto"/>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А) </w:t>
            </w:r>
            <w:r w:rsidRPr="001619FF" w:rsidR="00CE29DF">
              <w:rPr>
                <w:rFonts w:ascii="Times New Roman" w:hAnsi="Times New Roman" w:cs="Times New Roman"/>
                <w:b/>
                <w:sz w:val="24"/>
                <w:szCs w:val="24"/>
                <w:u w:val="single"/>
              </w:rPr>
              <w:t>ПРОЕКТТИН КЫСКАЧА ТҮШҮНДҮРМӨСҮ</w:t>
            </w:r>
          </w:p>
        </w:tc>
      </w:tr>
      <w:tr w:rsidRPr="001619FF" w:rsidR="001619FF" w14:paraId="79DD19BF" w14:textId="77777777">
        <w:trPr>
          <w:trHeight w:val="330"/>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67" w14:textId="35DFEBE2">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аталышы</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sz="6" w:space="0"/>
              <w:right w:val="single" w:color="000000" w:sz="6" w:space="0"/>
            </w:tcBorders>
            <w:shd w:val="clear" w:color="auto" w:fill="auto"/>
            <w:tcMar>
              <w:top w:w="0" w:type="dxa"/>
              <w:left w:w="0" w:type="dxa"/>
              <w:bottom w:w="0" w:type="dxa"/>
              <w:right w:w="0" w:type="dxa"/>
            </w:tcMar>
            <w:vAlign w:val="bottom"/>
          </w:tcPr>
          <w:p w:rsidRPr="001619FF" w:rsidR="00E77DCF" w:rsidP="00964A1C" w:rsidRDefault="00E77DCF" w14:paraId="00000768" w14:textId="77777777">
            <w:pPr>
              <w:shd w:val="clear" w:color="auto" w:fill="FFFFFF"/>
              <w:spacing w:line="240" w:lineRule="auto"/>
              <w:ind w:left="20"/>
              <w:rPr>
                <w:rFonts w:ascii="Times New Roman" w:hAnsi="Times New Roman" w:cs="Times New Roman"/>
                <w:sz w:val="24"/>
                <w:szCs w:val="24"/>
                <w:u w:val="single"/>
              </w:rPr>
            </w:pPr>
          </w:p>
        </w:tc>
      </w:tr>
      <w:tr w:rsidRPr="001619FF" w:rsidR="001619FF" w14:paraId="3231B0D8" w14:textId="77777777">
        <w:trPr>
          <w:trHeight w:val="945"/>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6B" w14:textId="287E5E80">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w:t>
            </w:r>
            <w:r w:rsidRPr="001619FF" w:rsidR="00D30363">
              <w:rPr>
                <w:rFonts w:ascii="Times New Roman" w:hAnsi="Times New Roman" w:cs="Times New Roman"/>
                <w:b/>
                <w:sz w:val="24"/>
                <w:szCs w:val="24"/>
                <w:u w:val="single"/>
              </w:rPr>
              <w:t>уб-</w:t>
            </w:r>
            <w:r w:rsidRPr="001619FF">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аббревиатурасы</w:t>
            </w:r>
            <w:proofErr w:type="spellEnd"/>
            <w:r w:rsidRPr="001619FF" w:rsidR="002229D7">
              <w:rPr>
                <w:rFonts w:ascii="Times New Roman" w:hAnsi="Times New Roman" w:cs="Times New Roman"/>
                <w:b/>
                <w:sz w:val="24"/>
                <w:szCs w:val="24"/>
                <w:u w:val="single"/>
              </w:rPr>
              <w:t>:</w:t>
            </w: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2229D7" w14:paraId="0000076C"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6D" w14:textId="1CC3919B">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каттоо</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номери</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6E" w14:textId="0ADC0564">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келишимдеги</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менен</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бирдей</w:t>
            </w:r>
            <w:proofErr w:type="spellEnd"/>
            <w:r w:rsidRPr="001619FF">
              <w:rPr>
                <w:rFonts w:ascii="Times New Roman" w:hAnsi="Times New Roman" w:cs="Times New Roman"/>
                <w:sz w:val="24"/>
                <w:szCs w:val="24"/>
                <w:u w:val="single"/>
              </w:rPr>
              <w:t>]</w:t>
            </w:r>
          </w:p>
        </w:tc>
      </w:tr>
      <w:tr w:rsidRPr="001619FF" w:rsidR="001619FF" w14:paraId="375A1D12" w14:textId="77777777">
        <w:trPr>
          <w:trHeight w:val="630"/>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6F" w14:textId="57196DF1">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Отчет </w:t>
            </w:r>
            <w:proofErr w:type="spellStart"/>
            <w:r w:rsidRPr="001619FF">
              <w:rPr>
                <w:rFonts w:ascii="Times New Roman" w:hAnsi="Times New Roman" w:cs="Times New Roman"/>
                <w:b/>
                <w:sz w:val="24"/>
                <w:szCs w:val="24"/>
                <w:u w:val="single"/>
              </w:rPr>
              <w:t>камтыган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мезгил</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70" w14:textId="18968A0A">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күн</w:t>
            </w:r>
            <w:proofErr w:type="spellEnd"/>
            <w:r w:rsidRPr="001619FF">
              <w:rPr>
                <w:rFonts w:ascii="Times New Roman" w:hAnsi="Times New Roman" w:cs="Times New Roman"/>
                <w:sz w:val="24"/>
                <w:szCs w:val="24"/>
                <w:u w:val="single"/>
              </w:rPr>
              <w:t>/ай/</w:t>
            </w:r>
            <w:proofErr w:type="spellStart"/>
            <w:r w:rsidRPr="001619FF">
              <w:rPr>
                <w:rFonts w:ascii="Times New Roman" w:hAnsi="Times New Roman" w:cs="Times New Roman"/>
                <w:sz w:val="24"/>
                <w:szCs w:val="24"/>
                <w:u w:val="single"/>
              </w:rPr>
              <w:t>жыл</w:t>
            </w:r>
            <w:proofErr w:type="spellEnd"/>
            <w:r w:rsidRPr="001619FF">
              <w:rPr>
                <w:rFonts w:ascii="Times New Roman" w:hAnsi="Times New Roman" w:cs="Times New Roman"/>
                <w:sz w:val="24"/>
                <w:szCs w:val="24"/>
                <w:u w:val="single"/>
              </w:rPr>
              <w:t xml:space="preserve"> - </w:t>
            </w:r>
            <w:proofErr w:type="spellStart"/>
            <w:r w:rsidRPr="001619FF">
              <w:rPr>
                <w:rFonts w:ascii="Times New Roman" w:hAnsi="Times New Roman" w:cs="Times New Roman"/>
                <w:sz w:val="24"/>
                <w:szCs w:val="24"/>
                <w:u w:val="single"/>
              </w:rPr>
              <w:t>күн</w:t>
            </w:r>
            <w:proofErr w:type="spellEnd"/>
            <w:r w:rsidRPr="001619FF">
              <w:rPr>
                <w:rFonts w:ascii="Times New Roman" w:hAnsi="Times New Roman" w:cs="Times New Roman"/>
                <w:sz w:val="24"/>
                <w:szCs w:val="24"/>
                <w:u w:val="single"/>
              </w:rPr>
              <w:t>/ай/</w:t>
            </w:r>
            <w:proofErr w:type="spellStart"/>
            <w:r w:rsidRPr="001619FF">
              <w:rPr>
                <w:rFonts w:ascii="Times New Roman" w:hAnsi="Times New Roman" w:cs="Times New Roman"/>
                <w:sz w:val="24"/>
                <w:szCs w:val="24"/>
                <w:u w:val="single"/>
              </w:rPr>
              <w:t>жыл</w:t>
            </w:r>
            <w:proofErr w:type="spellEnd"/>
            <w:r w:rsidRPr="001619FF">
              <w:rPr>
                <w:rFonts w:ascii="Times New Roman" w:hAnsi="Times New Roman" w:cs="Times New Roman"/>
                <w:sz w:val="24"/>
                <w:szCs w:val="24"/>
                <w:u w:val="single"/>
              </w:rPr>
              <w:t>]</w:t>
            </w:r>
          </w:p>
        </w:tc>
      </w:tr>
      <w:tr w:rsidRPr="001619FF" w:rsidR="001619FF" w14:paraId="171A03C6" w14:textId="77777777">
        <w:trPr>
          <w:trHeight w:val="330"/>
        </w:trPr>
        <w:tc>
          <w:tcPr>
            <w:tcW w:w="3225" w:type="dxa"/>
            <w:vMerge w:val="restart"/>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73" w14:textId="3869D820">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жалпы</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наркы</w:t>
            </w:r>
            <w:proofErr w:type="spellEnd"/>
            <w:r w:rsidRPr="001619FF">
              <w:rPr>
                <w:rFonts w:ascii="Times New Roman" w:hAnsi="Times New Roman" w:cs="Times New Roman"/>
                <w:b/>
                <w:sz w:val="24"/>
                <w:szCs w:val="24"/>
                <w:u w:val="single"/>
              </w:rPr>
              <w:t>:</w:t>
            </w:r>
          </w:p>
        </w:tc>
        <w:tc>
          <w:tcPr>
            <w:tcW w:w="3225" w:type="dxa"/>
            <w:vMerge w:val="restart"/>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74" w14:textId="131E5C22">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келишимдеги</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менен</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бирдей</w:t>
            </w:r>
            <w:proofErr w:type="spellEnd"/>
            <w:r w:rsidRPr="001619FF">
              <w:rPr>
                <w:rFonts w:ascii="Times New Roman" w:hAnsi="Times New Roman" w:cs="Times New Roman"/>
                <w:sz w:val="24"/>
                <w:szCs w:val="24"/>
                <w:u w:val="single"/>
              </w:rPr>
              <w:t>]</w:t>
            </w: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75" w14:textId="4FF2E5D9">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Жалпы</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каражат</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суммасы</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2229D7" w14:paraId="00000776"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 </w:t>
            </w:r>
            <w:r w:rsidRPr="001619FF">
              <w:rPr>
                <w:rFonts w:ascii="Times New Roman" w:hAnsi="Times New Roman" w:cs="Times New Roman"/>
                <w:sz w:val="24"/>
                <w:szCs w:val="24"/>
                <w:u w:val="single"/>
              </w:rPr>
              <w:t xml:space="preserve"> </w:t>
            </w:r>
          </w:p>
        </w:tc>
      </w:tr>
      <w:tr w:rsidRPr="001619FF" w:rsidR="001619FF" w14:paraId="5C0F7A4D" w14:textId="77777777">
        <w:trPr>
          <w:trHeight w:val="630"/>
        </w:trPr>
        <w:tc>
          <w:tcPr>
            <w:tcW w:w="3225" w:type="dxa"/>
            <w:vMerge/>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E77DCF" w14:paraId="00000777" w14:textId="77777777">
            <w:pPr>
              <w:widowControl w:val="0"/>
              <w:pBdr>
                <w:top w:val="nil"/>
                <w:left w:val="nil"/>
                <w:bottom w:val="nil"/>
                <w:right w:val="nil"/>
                <w:between w:val="nil"/>
              </w:pBdr>
              <w:spacing w:line="240" w:lineRule="auto"/>
              <w:rPr>
                <w:rFonts w:ascii="Times New Roman" w:hAnsi="Times New Roman" w:cs="Times New Roman"/>
                <w:sz w:val="24"/>
                <w:szCs w:val="24"/>
                <w:u w:val="single"/>
              </w:rPr>
            </w:pPr>
          </w:p>
        </w:tc>
        <w:tc>
          <w:tcPr>
            <w:tcW w:w="3225" w:type="dxa"/>
            <w:vMerge/>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E77DCF" w14:paraId="00000778" w14:textId="77777777">
            <w:pPr>
              <w:widowControl w:val="0"/>
              <w:pBdr>
                <w:top w:val="nil"/>
                <w:left w:val="nil"/>
                <w:bottom w:val="nil"/>
                <w:right w:val="nil"/>
                <w:between w:val="nil"/>
              </w:pBdr>
              <w:spacing w:line="240" w:lineRule="auto"/>
              <w:rPr>
                <w:rFonts w:ascii="Times New Roman" w:hAnsi="Times New Roman" w:cs="Times New Roman"/>
                <w:sz w:val="24"/>
                <w:szCs w:val="24"/>
                <w:u w:val="single"/>
              </w:rPr>
            </w:pP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79" w14:textId="709EEE8B">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Учурдагы</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каржылык</w:t>
            </w:r>
            <w:proofErr w:type="spellEnd"/>
            <w:r w:rsidRPr="001619FF">
              <w:rPr>
                <w:rFonts w:ascii="Times New Roman" w:hAnsi="Times New Roman" w:cs="Times New Roman"/>
                <w:b/>
                <w:sz w:val="24"/>
                <w:szCs w:val="24"/>
                <w:u w:val="single"/>
              </w:rPr>
              <w:t xml:space="preserve"> прогресс:</w:t>
            </w:r>
          </w:p>
        </w:tc>
        <w:tc>
          <w:tcPr>
            <w:tcW w:w="3225" w:type="dxa"/>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2229D7" w14:paraId="0000077A"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 </w:t>
            </w:r>
            <w:r w:rsidRPr="001619FF">
              <w:rPr>
                <w:rFonts w:ascii="Times New Roman" w:hAnsi="Times New Roman" w:cs="Times New Roman"/>
                <w:sz w:val="24"/>
                <w:szCs w:val="24"/>
                <w:u w:val="single"/>
              </w:rPr>
              <w:t xml:space="preserve"> </w:t>
            </w:r>
          </w:p>
        </w:tc>
      </w:tr>
      <w:tr w:rsidRPr="001619FF" w:rsidR="001619FF" w14:paraId="58D3BEBA" w14:textId="77777777">
        <w:trPr>
          <w:trHeight w:val="630"/>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7B" w14:textId="3EB1B188">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Грант </w:t>
            </w:r>
            <w:proofErr w:type="spellStart"/>
            <w:r w:rsidRPr="001619FF">
              <w:rPr>
                <w:rFonts w:ascii="Times New Roman" w:hAnsi="Times New Roman" w:cs="Times New Roman"/>
                <w:b/>
                <w:sz w:val="24"/>
                <w:szCs w:val="24"/>
                <w:u w:val="single"/>
              </w:rPr>
              <w:t>ал</w:t>
            </w:r>
            <w:r w:rsidRPr="001619FF" w:rsidR="00E35D21">
              <w:rPr>
                <w:rFonts w:ascii="Times New Roman" w:hAnsi="Times New Roman" w:cs="Times New Roman"/>
                <w:b/>
                <w:sz w:val="24"/>
                <w:szCs w:val="24"/>
                <w:u w:val="single"/>
              </w:rPr>
              <w:t>уучу</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E77DCF" w14:paraId="0000077C" w14:textId="77777777">
            <w:pPr>
              <w:shd w:val="clear" w:color="auto" w:fill="FFFFFF"/>
              <w:spacing w:line="240" w:lineRule="auto"/>
              <w:ind w:left="20"/>
              <w:rPr>
                <w:rFonts w:ascii="Times New Roman" w:hAnsi="Times New Roman" w:cs="Times New Roman"/>
                <w:i/>
                <w:sz w:val="24"/>
                <w:szCs w:val="24"/>
                <w:u w:val="single"/>
              </w:rPr>
            </w:pPr>
          </w:p>
          <w:p w:rsidRPr="001619FF" w:rsidR="00E77DCF" w:rsidP="00964A1C" w:rsidRDefault="00E77DCF" w14:paraId="0000077D" w14:textId="77777777">
            <w:pPr>
              <w:shd w:val="clear" w:color="auto" w:fill="FFFFFF"/>
              <w:spacing w:line="240" w:lineRule="auto"/>
              <w:ind w:left="20"/>
              <w:rPr>
                <w:rFonts w:ascii="Times New Roman" w:hAnsi="Times New Roman" w:cs="Times New Roman"/>
                <w:i/>
                <w:sz w:val="24"/>
                <w:szCs w:val="24"/>
                <w:u w:val="single"/>
              </w:rPr>
            </w:pPr>
          </w:p>
        </w:tc>
      </w:tr>
      <w:tr w:rsidRPr="001619FF" w:rsidR="001619FF" w14:paraId="4E48CED8" w14:textId="77777777">
        <w:trPr>
          <w:trHeight w:val="630"/>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80" w14:textId="5544E598">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Жооптуу</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адамдын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аты-жөнү</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E77DCF" w14:paraId="00000781" w14:textId="77777777">
            <w:pPr>
              <w:shd w:val="clear" w:color="auto" w:fill="FFFFFF"/>
              <w:spacing w:line="240" w:lineRule="auto"/>
              <w:rPr>
                <w:rFonts w:ascii="Times New Roman" w:hAnsi="Times New Roman" w:cs="Times New Roman"/>
                <w:sz w:val="24"/>
                <w:szCs w:val="24"/>
                <w:u w:val="single"/>
              </w:rPr>
            </w:pPr>
          </w:p>
        </w:tc>
      </w:tr>
      <w:tr w:rsidRPr="001619FF" w:rsidR="001619FF" w14:paraId="5A34162D" w14:textId="77777777">
        <w:trPr>
          <w:trHeight w:val="630"/>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84" w14:textId="15723C5E">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Жооптуу</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адамдын</w:t>
            </w:r>
            <w:proofErr w:type="spellEnd"/>
            <w:r w:rsidRPr="001619FF">
              <w:rPr>
                <w:rFonts w:ascii="Times New Roman" w:hAnsi="Times New Roman" w:cs="Times New Roman"/>
                <w:b/>
                <w:sz w:val="24"/>
                <w:szCs w:val="24"/>
                <w:u w:val="single"/>
              </w:rPr>
              <w:t xml:space="preserve"> колу:</w:t>
            </w:r>
          </w:p>
        </w:tc>
        <w:tc>
          <w:tcPr>
            <w:tcW w:w="9675" w:type="dxa"/>
            <w:gridSpan w:val="3"/>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2229D7" w14:paraId="00000785"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p w:rsidRPr="001619FF" w:rsidR="00E77DCF" w:rsidP="00964A1C" w:rsidRDefault="00E77DCF" w14:paraId="00000786" w14:textId="77777777">
            <w:pPr>
              <w:shd w:val="clear" w:color="auto" w:fill="FFFFFF"/>
              <w:spacing w:line="240" w:lineRule="auto"/>
              <w:rPr>
                <w:rFonts w:ascii="Times New Roman" w:hAnsi="Times New Roman" w:cs="Times New Roman"/>
                <w:sz w:val="24"/>
                <w:szCs w:val="24"/>
                <w:u w:val="single"/>
              </w:rPr>
            </w:pPr>
          </w:p>
        </w:tc>
      </w:tr>
      <w:tr w:rsidRPr="001619FF" w:rsidR="001619FF" w14:paraId="1B4390CB" w14:textId="77777777">
        <w:trPr>
          <w:trHeight w:val="450"/>
        </w:trPr>
        <w:tc>
          <w:tcPr>
            <w:tcW w:w="3225" w:type="dxa"/>
            <w:tcBorders>
              <w:top w:val="nil"/>
              <w:left w:val="single" w:color="000000" w:sz="6" w:space="0"/>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CE29DF" w14:paraId="00000789" w14:textId="6D9449CD">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Дата:</w:t>
            </w:r>
          </w:p>
        </w:tc>
        <w:tc>
          <w:tcPr>
            <w:tcW w:w="9675" w:type="dxa"/>
            <w:gridSpan w:val="3"/>
            <w:tcBorders>
              <w:top w:val="nil"/>
              <w:left w:val="nil"/>
              <w:bottom w:val="single" w:color="000000" w:sz="6" w:space="0"/>
              <w:right w:val="single" w:color="000000" w:sz="6" w:space="0"/>
            </w:tcBorders>
            <w:shd w:val="clear" w:color="auto" w:fill="auto"/>
            <w:tcMar>
              <w:top w:w="0" w:type="dxa"/>
              <w:left w:w="0" w:type="dxa"/>
              <w:bottom w:w="0" w:type="dxa"/>
              <w:right w:w="0" w:type="dxa"/>
            </w:tcMar>
          </w:tcPr>
          <w:p w:rsidRPr="001619FF" w:rsidR="00E77DCF" w:rsidP="00964A1C" w:rsidRDefault="00E77DCF" w14:paraId="0000078A" w14:textId="77777777">
            <w:pPr>
              <w:shd w:val="clear" w:color="auto" w:fill="FFFFFF"/>
              <w:spacing w:line="240" w:lineRule="auto"/>
              <w:ind w:left="20"/>
              <w:rPr>
                <w:rFonts w:ascii="Times New Roman" w:hAnsi="Times New Roman" w:cs="Times New Roman"/>
                <w:sz w:val="24"/>
                <w:szCs w:val="24"/>
                <w:u w:val="single"/>
              </w:rPr>
            </w:pPr>
          </w:p>
        </w:tc>
      </w:tr>
    </w:tbl>
    <w:p w:rsidRPr="001619FF" w:rsidR="00E77DCF" w:rsidP="00964A1C" w:rsidRDefault="002229D7" w14:paraId="0000078D" w14:textId="77777777">
      <w:pPr>
        <w:shd w:val="clear" w:color="auto" w:fill="FFFFFF"/>
        <w:spacing w:line="240" w:lineRule="auto"/>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 </w:t>
      </w:r>
      <w:r w:rsidRPr="001619FF">
        <w:rPr>
          <w:rFonts w:ascii="Times New Roman" w:hAnsi="Times New Roman" w:cs="Times New Roman"/>
          <w:sz w:val="24"/>
          <w:szCs w:val="24"/>
          <w:u w:val="single"/>
        </w:rPr>
        <w:t xml:space="preserve"> </w:t>
      </w:r>
    </w:p>
    <w:p w:rsidRPr="001619FF" w:rsidR="00E77DCF" w:rsidP="00964A1C" w:rsidRDefault="002229D7" w14:paraId="0000078E" w14:textId="77777777">
      <w:pPr>
        <w:shd w:val="clear" w:color="auto" w:fill="FFFFFF"/>
        <w:spacing w:line="240" w:lineRule="auto"/>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 </w:t>
      </w:r>
      <w:r w:rsidRPr="001619FF">
        <w:rPr>
          <w:rFonts w:ascii="Times New Roman" w:hAnsi="Times New Roman" w:cs="Times New Roman"/>
          <w:sz w:val="24"/>
          <w:szCs w:val="24"/>
          <w:u w:val="single"/>
        </w:rPr>
        <w:t xml:space="preserve"> </w:t>
      </w:r>
    </w:p>
    <w:tbl>
      <w:tblPr>
        <w:tblStyle w:val="14"/>
        <w:tblW w:w="1290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6450"/>
        <w:gridCol w:w="6450"/>
      </w:tblGrid>
      <w:tr w:rsidRPr="001619FF" w:rsidR="001619FF" w14:paraId="0A168A6D" w14:textId="77777777">
        <w:trPr>
          <w:trHeight w:val="390"/>
        </w:trPr>
        <w:tc>
          <w:tcPr>
            <w:tcW w:w="12900" w:type="dxa"/>
            <w:gridSpan w:val="2"/>
            <w:tcBorders>
              <w:top w:val="single" w:color="000000" w:sz="6" w:space="0"/>
              <w:left w:val="single" w:color="000000" w:sz="6" w:space="0"/>
              <w:bottom w:val="single" w:color="000000" w:sz="6" w:space="0"/>
              <w:right w:val="single" w:color="000000" w:sz="6" w:space="0"/>
            </w:tcBorders>
            <w:shd w:val="clear" w:color="auto" w:fill="CCCCCC"/>
            <w:tcMar>
              <w:top w:w="0" w:type="dxa"/>
              <w:left w:w="0" w:type="dxa"/>
              <w:bottom w:w="0" w:type="dxa"/>
              <w:right w:w="0" w:type="dxa"/>
            </w:tcMar>
          </w:tcPr>
          <w:p w:rsidRPr="001619FF" w:rsidR="00E77DCF" w:rsidP="00964A1C" w:rsidRDefault="002229D7" w14:paraId="0000078F"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r>
      <w:tr w:rsidRPr="001619FF" w:rsidR="001619FF" w14:paraId="1DC92070" w14:textId="77777777">
        <w:trPr>
          <w:trHeight w:val="675"/>
        </w:trPr>
        <w:tc>
          <w:tcPr>
            <w:tcW w:w="6450" w:type="dxa"/>
            <w:tcBorders>
              <w:top w:val="nil"/>
              <w:left w:val="single" w:color="000000" w:sz="6" w:space="0"/>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64A1C" w:rsidRDefault="00123B25" w14:paraId="00000791" w14:textId="22D00728">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ДИА/</w:t>
            </w:r>
            <w:proofErr w:type="spellStart"/>
            <w:r w:rsidRPr="001619FF">
              <w:rPr>
                <w:rFonts w:ascii="Times New Roman" w:hAnsi="Times New Roman" w:cs="Times New Roman"/>
                <w:b/>
                <w:sz w:val="24"/>
                <w:szCs w:val="24"/>
                <w:u w:val="single"/>
              </w:rPr>
              <w:t>КБга</w:t>
            </w:r>
            <w:proofErr w:type="spellEnd"/>
            <w:r w:rsidRPr="001619FF">
              <w:rPr>
                <w:rFonts w:ascii="Times New Roman" w:hAnsi="Times New Roman" w:cs="Times New Roman"/>
                <w:b/>
                <w:sz w:val="24"/>
                <w:szCs w:val="24"/>
                <w:u w:val="single"/>
              </w:rPr>
              <w:t xml:space="preserve"> </w:t>
            </w:r>
            <w:proofErr w:type="spellStart"/>
            <w:r w:rsidRPr="001619FF" w:rsidR="00CE29DF">
              <w:rPr>
                <w:rFonts w:ascii="Times New Roman" w:hAnsi="Times New Roman" w:cs="Times New Roman"/>
                <w:b/>
                <w:sz w:val="24"/>
                <w:szCs w:val="24"/>
                <w:u w:val="single"/>
              </w:rPr>
              <w:t>келген</w:t>
            </w:r>
            <w:proofErr w:type="spellEnd"/>
            <w:r w:rsidRPr="001619FF" w:rsidR="00CE29DF">
              <w:rPr>
                <w:rFonts w:ascii="Times New Roman" w:hAnsi="Times New Roman" w:cs="Times New Roman"/>
                <w:b/>
                <w:sz w:val="24"/>
                <w:szCs w:val="24"/>
                <w:u w:val="single"/>
              </w:rPr>
              <w:t xml:space="preserve"> </w:t>
            </w:r>
            <w:proofErr w:type="spellStart"/>
            <w:r w:rsidRPr="001619FF" w:rsidR="00CE29DF">
              <w:rPr>
                <w:rFonts w:ascii="Times New Roman" w:hAnsi="Times New Roman" w:cs="Times New Roman"/>
                <w:b/>
                <w:sz w:val="24"/>
                <w:szCs w:val="24"/>
                <w:u w:val="single"/>
              </w:rPr>
              <w:t>күнү</w:t>
            </w:r>
            <w:proofErr w:type="spellEnd"/>
            <w:r w:rsidRPr="001619FF" w:rsidR="00CE29DF">
              <w:rPr>
                <w:rFonts w:ascii="Times New Roman" w:hAnsi="Times New Roman" w:cs="Times New Roman"/>
                <w:b/>
                <w:sz w:val="24"/>
                <w:szCs w:val="24"/>
                <w:u w:val="single"/>
              </w:rPr>
              <w:t>:</w:t>
            </w:r>
          </w:p>
        </w:tc>
        <w:tc>
          <w:tcPr>
            <w:tcW w:w="6450" w:type="dxa"/>
            <w:tcBorders>
              <w:top w:val="nil"/>
              <w:left w:val="nil"/>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64A1C" w:rsidRDefault="00CE29DF" w14:paraId="00000792" w14:textId="442D6CAD">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күн</w:t>
            </w:r>
            <w:proofErr w:type="spellEnd"/>
            <w:r w:rsidRPr="001619FF">
              <w:rPr>
                <w:rFonts w:ascii="Times New Roman" w:hAnsi="Times New Roman" w:cs="Times New Roman"/>
                <w:sz w:val="24"/>
                <w:szCs w:val="24"/>
                <w:u w:val="single"/>
              </w:rPr>
              <w:t>/ай/</w:t>
            </w:r>
            <w:proofErr w:type="spellStart"/>
            <w:r w:rsidRPr="001619FF">
              <w:rPr>
                <w:rFonts w:ascii="Times New Roman" w:hAnsi="Times New Roman" w:cs="Times New Roman"/>
                <w:sz w:val="24"/>
                <w:szCs w:val="24"/>
                <w:u w:val="single"/>
              </w:rPr>
              <w:t>жыл</w:t>
            </w:r>
            <w:proofErr w:type="spellEnd"/>
            <w:r w:rsidRPr="001619FF">
              <w:rPr>
                <w:rFonts w:ascii="Times New Roman" w:hAnsi="Times New Roman" w:cs="Times New Roman"/>
                <w:sz w:val="24"/>
                <w:szCs w:val="24"/>
                <w:u w:val="single"/>
              </w:rPr>
              <w:t>]</w:t>
            </w:r>
          </w:p>
        </w:tc>
      </w:tr>
      <w:tr w:rsidRPr="001619FF" w:rsidR="001619FF" w14:paraId="47EE1BF0" w14:textId="77777777">
        <w:trPr>
          <w:trHeight w:val="450"/>
        </w:trPr>
        <w:tc>
          <w:tcPr>
            <w:tcW w:w="6450" w:type="dxa"/>
            <w:tcBorders>
              <w:top w:val="nil"/>
              <w:left w:val="single" w:color="000000" w:sz="6" w:space="0"/>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64A1C" w:rsidRDefault="00123B25" w14:paraId="00000793" w14:textId="203D9A59">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ДИА/КБ </w:t>
            </w:r>
            <w:proofErr w:type="spellStart"/>
            <w:r w:rsidRPr="001619FF" w:rsidR="00CE29DF">
              <w:rPr>
                <w:rFonts w:ascii="Times New Roman" w:hAnsi="Times New Roman" w:cs="Times New Roman"/>
                <w:b/>
                <w:sz w:val="24"/>
                <w:szCs w:val="24"/>
                <w:u w:val="single"/>
              </w:rPr>
              <w:t>кызмат</w:t>
            </w:r>
            <w:proofErr w:type="spellEnd"/>
            <w:r w:rsidRPr="001619FF" w:rsidR="00CE29DF">
              <w:rPr>
                <w:rFonts w:ascii="Times New Roman" w:hAnsi="Times New Roman" w:cs="Times New Roman"/>
                <w:b/>
                <w:sz w:val="24"/>
                <w:szCs w:val="24"/>
                <w:u w:val="single"/>
              </w:rPr>
              <w:t xml:space="preserve"> </w:t>
            </w:r>
            <w:proofErr w:type="spellStart"/>
            <w:r w:rsidRPr="001619FF" w:rsidR="00CE29DF">
              <w:rPr>
                <w:rFonts w:ascii="Times New Roman" w:hAnsi="Times New Roman" w:cs="Times New Roman"/>
                <w:b/>
                <w:sz w:val="24"/>
                <w:szCs w:val="24"/>
                <w:u w:val="single"/>
              </w:rPr>
              <w:t>адамынын</w:t>
            </w:r>
            <w:proofErr w:type="spellEnd"/>
            <w:r w:rsidRPr="001619FF" w:rsidR="00CE29DF">
              <w:rPr>
                <w:rFonts w:ascii="Times New Roman" w:hAnsi="Times New Roman" w:cs="Times New Roman"/>
                <w:b/>
                <w:sz w:val="24"/>
                <w:szCs w:val="24"/>
                <w:u w:val="single"/>
              </w:rPr>
              <w:t xml:space="preserve"> </w:t>
            </w:r>
            <w:proofErr w:type="spellStart"/>
            <w:r w:rsidRPr="001619FF" w:rsidR="00CE29DF">
              <w:rPr>
                <w:rFonts w:ascii="Times New Roman" w:hAnsi="Times New Roman" w:cs="Times New Roman"/>
                <w:b/>
                <w:sz w:val="24"/>
                <w:szCs w:val="24"/>
                <w:u w:val="single"/>
              </w:rPr>
              <w:t>аты-жөнү</w:t>
            </w:r>
            <w:proofErr w:type="spellEnd"/>
            <w:r w:rsidRPr="001619FF" w:rsidR="00CE29DF">
              <w:rPr>
                <w:rFonts w:ascii="Times New Roman" w:hAnsi="Times New Roman" w:cs="Times New Roman"/>
                <w:b/>
                <w:sz w:val="24"/>
                <w:szCs w:val="24"/>
                <w:u w:val="single"/>
              </w:rPr>
              <w:t>:</w:t>
            </w:r>
          </w:p>
        </w:tc>
        <w:tc>
          <w:tcPr>
            <w:tcW w:w="6450" w:type="dxa"/>
            <w:tcBorders>
              <w:top w:val="nil"/>
              <w:left w:val="nil"/>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64A1C" w:rsidRDefault="002229D7" w14:paraId="00000794"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r>
      <w:tr w:rsidRPr="001619FF" w:rsidR="001619FF" w14:paraId="14B2A952" w14:textId="77777777">
        <w:trPr>
          <w:trHeight w:val="450"/>
        </w:trPr>
        <w:tc>
          <w:tcPr>
            <w:tcW w:w="6450" w:type="dxa"/>
            <w:tcBorders>
              <w:top w:val="nil"/>
              <w:left w:val="single" w:color="000000" w:sz="6" w:space="0"/>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64A1C" w:rsidRDefault="00123B25" w14:paraId="00000795" w14:textId="2CF62371">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ДИА/КБ </w:t>
            </w:r>
            <w:proofErr w:type="spellStart"/>
            <w:r w:rsidRPr="001619FF" w:rsidR="00CE29DF">
              <w:rPr>
                <w:rFonts w:ascii="Times New Roman" w:hAnsi="Times New Roman" w:cs="Times New Roman"/>
                <w:b/>
                <w:sz w:val="24"/>
                <w:szCs w:val="24"/>
                <w:u w:val="single"/>
              </w:rPr>
              <w:t>директорунун</w:t>
            </w:r>
            <w:proofErr w:type="spellEnd"/>
            <w:r w:rsidRPr="001619FF" w:rsidR="00CE29DF">
              <w:rPr>
                <w:rFonts w:ascii="Times New Roman" w:hAnsi="Times New Roman" w:cs="Times New Roman"/>
                <w:b/>
                <w:sz w:val="24"/>
                <w:szCs w:val="24"/>
                <w:u w:val="single"/>
              </w:rPr>
              <w:t xml:space="preserve"> колу:</w:t>
            </w:r>
          </w:p>
        </w:tc>
        <w:tc>
          <w:tcPr>
            <w:tcW w:w="6450" w:type="dxa"/>
            <w:tcBorders>
              <w:top w:val="nil"/>
              <w:left w:val="nil"/>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64A1C" w:rsidRDefault="002229D7" w14:paraId="00000796"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r>
    </w:tbl>
    <w:p w:rsidRPr="001619FF" w:rsidR="00E77DCF" w:rsidP="006C028F" w:rsidRDefault="002229D7" w14:paraId="00000797" w14:textId="77777777">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p w:rsidRPr="001619FF" w:rsidR="00E77DCF" w:rsidP="00964A1C" w:rsidRDefault="002229D7" w14:paraId="00000799" w14:textId="38D3945A">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Б) </w:t>
      </w:r>
      <w:r w:rsidRPr="001619FF" w:rsidR="00CE29DF">
        <w:rPr>
          <w:rFonts w:ascii="Times New Roman" w:hAnsi="Times New Roman" w:cs="Times New Roman"/>
          <w:b/>
          <w:sz w:val="24"/>
          <w:szCs w:val="24"/>
          <w:u w:val="single"/>
        </w:rPr>
        <w:t>ИШТЕРДИН ЖҮРҮШҮНҮН БОЮНЧА ОТЧЕТ</w:t>
      </w:r>
    </w:p>
    <w:p w:rsidRPr="001619FF" w:rsidR="00E77DCF" w:rsidP="006C028F" w:rsidRDefault="002229D7" w14:paraId="0000079A" w14:textId="1DF62172">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u w:val="single"/>
        </w:rPr>
        <w:t>[</w:t>
      </w:r>
      <w:r w:rsidRPr="001619FF" w:rsidR="00CE29DF">
        <w:rPr>
          <w:rFonts w:ascii="Times New Roman" w:hAnsi="Times New Roman" w:cs="Times New Roman"/>
          <w:i/>
          <w:sz w:val="24"/>
          <w:szCs w:val="24"/>
          <w:u w:val="single"/>
        </w:rPr>
        <w:t>3-5 бет</w:t>
      </w:r>
      <w:r w:rsidRPr="001619FF">
        <w:rPr>
          <w:rFonts w:ascii="Times New Roman" w:hAnsi="Times New Roman" w:cs="Times New Roman"/>
          <w:sz w:val="24"/>
          <w:szCs w:val="24"/>
          <w:u w:val="single"/>
        </w:rPr>
        <w:t xml:space="preserve">] </w:t>
      </w:r>
    </w:p>
    <w:p w:rsidRPr="001619FF" w:rsidR="00E77DCF" w:rsidP="003F4261" w:rsidRDefault="00CE29DF" w14:paraId="0000079C" w14:textId="36BC57DC">
      <w:pPr>
        <w:pStyle w:val="af"/>
        <w:numPr>
          <w:ilvl w:val="3"/>
          <w:numId w:val="18"/>
        </w:numPr>
        <w:pBdr>
          <w:left w:val="none" w:color="000000" w:sz="0" w:space="14"/>
        </w:pBdr>
        <w:shd w:val="clear" w:color="auto" w:fill="FFFFFF"/>
        <w:spacing w:line="240" w:lineRule="auto"/>
        <w:ind w:left="426"/>
        <w:rPr>
          <w:rFonts w:ascii="Times New Roman" w:hAnsi="Times New Roman" w:cs="Times New Roman"/>
          <w:sz w:val="24"/>
          <w:szCs w:val="24"/>
        </w:rPr>
      </w:pPr>
      <w:proofErr w:type="spellStart"/>
      <w:r w:rsidRPr="001619FF">
        <w:rPr>
          <w:rFonts w:ascii="Times New Roman" w:hAnsi="Times New Roman" w:cs="Times New Roman"/>
          <w:b/>
          <w:sz w:val="24"/>
          <w:szCs w:val="24"/>
        </w:rPr>
        <w:t>Отчеттук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мезгилге</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пландаштырылган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иш-чаралардын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кыскача</w:t>
      </w:r>
      <w:proofErr w:type="spellEnd"/>
      <w:r w:rsidRPr="001619FF">
        <w:rPr>
          <w:rFonts w:ascii="Times New Roman" w:hAnsi="Times New Roman" w:cs="Times New Roman"/>
          <w:b/>
          <w:sz w:val="24"/>
          <w:szCs w:val="24"/>
        </w:rPr>
        <w:t xml:space="preserve"> баяны</w:t>
      </w:r>
      <w:r w:rsidRPr="001619FF" w:rsidR="002229D7">
        <w:rPr>
          <w:rFonts w:ascii="Times New Roman" w:hAnsi="Times New Roman" w:cs="Times New Roman"/>
          <w:b/>
          <w:sz w:val="24"/>
          <w:szCs w:val="24"/>
        </w:rPr>
        <w:t>:</w:t>
      </w:r>
      <w:r w:rsidRPr="001619FF" w:rsidR="002229D7">
        <w:rPr>
          <w:rFonts w:ascii="Times New Roman" w:hAnsi="Times New Roman" w:cs="Times New Roman"/>
          <w:sz w:val="24"/>
          <w:szCs w:val="24"/>
        </w:rPr>
        <w:t xml:space="preserve"> </w:t>
      </w:r>
    </w:p>
    <w:p w:rsidRPr="001619FF" w:rsidR="00964A1C" w:rsidP="00964A1C" w:rsidRDefault="002229D7" w14:paraId="09F8B140" w14:textId="0436C1DB">
      <w:pPr>
        <w:shd w:val="clear" w:color="auto" w:fill="FFFFFF"/>
        <w:spacing w:line="240" w:lineRule="auto"/>
        <w:ind w:left="36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CE29DF">
        <w:rPr>
          <w:rFonts w:ascii="Times New Roman" w:hAnsi="Times New Roman" w:cs="Times New Roman"/>
          <w:sz w:val="24"/>
          <w:szCs w:val="24"/>
        </w:rPr>
        <w:t>суб-</w:t>
      </w:r>
      <w:r w:rsidRPr="001619FF" w:rsidR="003060B8">
        <w:rPr>
          <w:rFonts w:ascii="Times New Roman" w:hAnsi="Times New Roman" w:cs="Times New Roman"/>
          <w:sz w:val="24"/>
          <w:szCs w:val="24"/>
        </w:rPr>
        <w:t>долбоорду</w:t>
      </w:r>
      <w:proofErr w:type="spellEnd"/>
      <w:r w:rsidRPr="001619FF" w:rsidR="00CE29DF">
        <w:rPr>
          <w:rFonts w:ascii="Times New Roman" w:hAnsi="Times New Roman" w:cs="Times New Roman"/>
          <w:sz w:val="24"/>
          <w:szCs w:val="24"/>
        </w:rPr>
        <w:t xml:space="preserve"> </w:t>
      </w:r>
      <w:proofErr w:type="spellStart"/>
      <w:r w:rsidRPr="001619FF" w:rsidR="00CE29DF">
        <w:rPr>
          <w:rFonts w:ascii="Times New Roman" w:hAnsi="Times New Roman" w:cs="Times New Roman"/>
          <w:sz w:val="24"/>
          <w:szCs w:val="24"/>
        </w:rPr>
        <w:t>ишке</w:t>
      </w:r>
      <w:proofErr w:type="spellEnd"/>
      <w:r w:rsidRPr="001619FF" w:rsidR="00CE29DF">
        <w:rPr>
          <w:rFonts w:ascii="Times New Roman" w:hAnsi="Times New Roman" w:cs="Times New Roman"/>
          <w:sz w:val="24"/>
          <w:szCs w:val="24"/>
        </w:rPr>
        <w:t xml:space="preserve"> </w:t>
      </w:r>
      <w:proofErr w:type="spellStart"/>
      <w:r w:rsidRPr="001619FF" w:rsidR="00CE29DF">
        <w:rPr>
          <w:rFonts w:ascii="Times New Roman" w:hAnsi="Times New Roman" w:cs="Times New Roman"/>
          <w:sz w:val="24"/>
          <w:szCs w:val="24"/>
        </w:rPr>
        <w:t>ашыруунун</w:t>
      </w:r>
      <w:proofErr w:type="spellEnd"/>
      <w:r w:rsidRPr="001619FF" w:rsidR="00CE29DF">
        <w:rPr>
          <w:rFonts w:ascii="Times New Roman" w:hAnsi="Times New Roman" w:cs="Times New Roman"/>
          <w:sz w:val="24"/>
          <w:szCs w:val="24"/>
        </w:rPr>
        <w:t xml:space="preserve"> </w:t>
      </w:r>
      <w:proofErr w:type="spellStart"/>
      <w:r w:rsidRPr="001619FF" w:rsidR="00CE29DF">
        <w:rPr>
          <w:rFonts w:ascii="Times New Roman" w:hAnsi="Times New Roman" w:cs="Times New Roman"/>
          <w:sz w:val="24"/>
          <w:szCs w:val="24"/>
        </w:rPr>
        <w:t>планынын</w:t>
      </w:r>
      <w:proofErr w:type="spellEnd"/>
      <w:r w:rsidRPr="001619FF" w:rsidR="00CE29DF">
        <w:rPr>
          <w:rFonts w:ascii="Times New Roman" w:hAnsi="Times New Roman" w:cs="Times New Roman"/>
          <w:sz w:val="24"/>
          <w:szCs w:val="24"/>
        </w:rPr>
        <w:t xml:space="preserve"> </w:t>
      </w:r>
      <w:proofErr w:type="spellStart"/>
      <w:r w:rsidRPr="001619FF" w:rsidR="00CE29DF">
        <w:rPr>
          <w:rFonts w:ascii="Times New Roman" w:hAnsi="Times New Roman" w:cs="Times New Roman"/>
          <w:sz w:val="24"/>
          <w:szCs w:val="24"/>
        </w:rPr>
        <w:t>негизинде</w:t>
      </w:r>
      <w:proofErr w:type="spellEnd"/>
      <w:r w:rsidRPr="001619FF" w:rsidR="00CE29DF">
        <w:rPr>
          <w:rFonts w:ascii="Times New Roman" w:hAnsi="Times New Roman" w:cs="Times New Roman"/>
          <w:sz w:val="24"/>
          <w:szCs w:val="24"/>
        </w:rPr>
        <w:t xml:space="preserve"> </w:t>
      </w:r>
      <w:proofErr w:type="spellStart"/>
      <w:r w:rsidRPr="001619FF" w:rsidR="00CE29DF">
        <w:rPr>
          <w:rFonts w:ascii="Times New Roman" w:hAnsi="Times New Roman" w:cs="Times New Roman"/>
          <w:sz w:val="24"/>
          <w:szCs w:val="24"/>
        </w:rPr>
        <w:t>алынган</w:t>
      </w:r>
      <w:proofErr w:type="spellEnd"/>
      <w:r w:rsidRPr="001619FF">
        <w:rPr>
          <w:rFonts w:ascii="Times New Roman" w:hAnsi="Times New Roman" w:cs="Times New Roman"/>
          <w:sz w:val="24"/>
          <w:szCs w:val="24"/>
        </w:rPr>
        <w:t xml:space="preserve">] </w:t>
      </w:r>
    </w:p>
    <w:p w:rsidRPr="001619FF" w:rsidR="00E77DCF" w:rsidP="003F4261" w:rsidRDefault="00CE29DF" w14:paraId="000007A0" w14:textId="1EED7EF2">
      <w:pPr>
        <w:pStyle w:val="af"/>
        <w:numPr>
          <w:ilvl w:val="3"/>
          <w:numId w:val="18"/>
        </w:numPr>
        <w:pBdr>
          <w:left w:val="none" w:color="000000" w:sz="0" w:space="14"/>
        </w:pBdr>
        <w:shd w:val="clear" w:color="auto" w:fill="FFFFFF"/>
        <w:spacing w:line="240" w:lineRule="auto"/>
        <w:ind w:left="426"/>
        <w:rPr>
          <w:rFonts w:ascii="Times New Roman" w:hAnsi="Times New Roman" w:cs="Times New Roman"/>
          <w:sz w:val="24"/>
          <w:szCs w:val="24"/>
        </w:rPr>
      </w:pPr>
      <w:proofErr w:type="spellStart"/>
      <w:r w:rsidRPr="001619FF">
        <w:rPr>
          <w:rFonts w:ascii="Times New Roman" w:hAnsi="Times New Roman" w:cs="Times New Roman"/>
          <w:b/>
          <w:sz w:val="24"/>
          <w:szCs w:val="24"/>
        </w:rPr>
        <w:t>Отчеттук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мезгилдеги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жетишкендиктер</w:t>
      </w:r>
      <w:proofErr w:type="spellEnd"/>
      <w:r w:rsidRPr="001619FF" w:rsidR="002229D7">
        <w:rPr>
          <w:rFonts w:ascii="Times New Roman" w:hAnsi="Times New Roman" w:cs="Times New Roman"/>
          <w:b/>
          <w:sz w:val="24"/>
          <w:szCs w:val="24"/>
        </w:rPr>
        <w:t>:</w:t>
      </w:r>
    </w:p>
    <w:p w:rsidRPr="001619FF" w:rsidR="00E77DCF" w:rsidP="006C028F" w:rsidRDefault="002229D7" w14:paraId="000007A1" w14:textId="6798C446">
      <w:pPr>
        <w:shd w:val="clear" w:color="auto" w:fill="FFFFFF"/>
        <w:spacing w:line="240" w:lineRule="auto"/>
        <w:ind w:left="360"/>
        <w:jc w:val="both"/>
        <w:rPr>
          <w:rFonts w:ascii="Times New Roman" w:hAnsi="Times New Roman" w:cs="Times New Roman"/>
          <w:sz w:val="24"/>
          <w:szCs w:val="24"/>
        </w:rPr>
      </w:pPr>
      <w:r w:rsidRPr="001619FF">
        <w:rPr>
          <w:rFonts w:ascii="Times New Roman" w:hAnsi="Times New Roman" w:cs="Times New Roman"/>
          <w:sz w:val="24"/>
          <w:szCs w:val="24"/>
        </w:rPr>
        <w:t>[</w:t>
      </w:r>
      <w:r w:rsidRPr="001619FF" w:rsidR="009A2010">
        <w:rPr>
          <w:rFonts w:ascii="Times New Roman" w:hAnsi="Times New Roman" w:cs="Times New Roman"/>
          <w:sz w:val="24"/>
          <w:szCs w:val="24"/>
        </w:rPr>
        <w:t xml:space="preserve">план </w:t>
      </w:r>
      <w:proofErr w:type="spellStart"/>
      <w:r w:rsidRPr="001619FF" w:rsidR="009A2010">
        <w:rPr>
          <w:rFonts w:ascii="Times New Roman" w:hAnsi="Times New Roman" w:cs="Times New Roman"/>
          <w:sz w:val="24"/>
          <w:szCs w:val="24"/>
        </w:rPr>
        <w:t>менен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салыштыруу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айырмачылыктардын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түшүндүрмөсү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
    <w:p w:rsidRPr="001619FF" w:rsidR="00E77DCF" w:rsidP="003F4261" w:rsidRDefault="009A2010" w14:paraId="000007A4" w14:textId="4E02DDD8">
      <w:pPr>
        <w:pStyle w:val="af"/>
        <w:numPr>
          <w:ilvl w:val="3"/>
          <w:numId w:val="18"/>
        </w:numPr>
        <w:pBdr>
          <w:left w:val="none" w:color="000000" w:sz="0" w:space="14"/>
        </w:pBdr>
        <w:shd w:val="clear" w:color="auto" w:fill="FFFFFF"/>
        <w:spacing w:line="240" w:lineRule="auto"/>
        <w:ind w:left="426"/>
        <w:rPr>
          <w:rFonts w:ascii="Times New Roman" w:hAnsi="Times New Roman" w:cs="Times New Roman"/>
          <w:sz w:val="24"/>
          <w:szCs w:val="24"/>
        </w:rPr>
      </w:pPr>
      <w:proofErr w:type="spellStart"/>
      <w:r w:rsidRPr="001619FF">
        <w:rPr>
          <w:rFonts w:ascii="Times New Roman" w:hAnsi="Times New Roman" w:cs="Times New Roman"/>
          <w:b/>
          <w:sz w:val="24"/>
          <w:szCs w:val="24"/>
        </w:rPr>
        <w:t>Өлчөнүүчү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натыйжалар</w:t>
      </w:r>
      <w:proofErr w:type="spellEnd"/>
      <w:r w:rsidRPr="001619FF">
        <w:rPr>
          <w:rFonts w:ascii="Times New Roman" w:hAnsi="Times New Roman" w:cs="Times New Roman"/>
          <w:b/>
          <w:sz w:val="24"/>
          <w:szCs w:val="24"/>
        </w:rPr>
        <w:t>/</w:t>
      </w:r>
      <w:proofErr w:type="spellStart"/>
      <w:r w:rsidRPr="001619FF">
        <w:rPr>
          <w:rFonts w:ascii="Times New Roman" w:hAnsi="Times New Roman" w:cs="Times New Roman"/>
          <w:b/>
          <w:sz w:val="24"/>
          <w:szCs w:val="24"/>
        </w:rPr>
        <w:t>таасирлер</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суб-проекттун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негизги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баскычтарынын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ишке</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ашуусу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боюнча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өзгөчө</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эскертүүлөр</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менен</w:t>
      </w:r>
      <w:proofErr w:type="spellEnd"/>
      <w:r w:rsidRPr="001619FF" w:rsidR="002229D7">
        <w:rPr>
          <w:rFonts w:ascii="Times New Roman" w:hAnsi="Times New Roman" w:cs="Times New Roman"/>
          <w:b/>
          <w:sz w:val="24"/>
          <w:szCs w:val="24"/>
        </w:rPr>
        <w:t>:</w:t>
      </w:r>
      <w:r w:rsidRPr="001619FF" w:rsidR="002229D7">
        <w:rPr>
          <w:rFonts w:ascii="Times New Roman" w:hAnsi="Times New Roman" w:cs="Times New Roman"/>
          <w:sz w:val="24"/>
          <w:szCs w:val="24"/>
        </w:rPr>
        <w:t xml:space="preserve"> </w:t>
      </w:r>
    </w:p>
    <w:p w:rsidRPr="001619FF" w:rsidR="00E77DCF" w:rsidP="006C028F" w:rsidRDefault="002229D7" w14:paraId="000007A5" w14:textId="487B7D40">
      <w:pPr>
        <w:shd w:val="clear" w:color="auto" w:fill="FFFFFF"/>
        <w:spacing w:line="240" w:lineRule="auto"/>
        <w:ind w:left="36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суб-</w:t>
      </w:r>
      <w:r w:rsidRPr="001619FF" w:rsidR="003060B8">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планынын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көрсөткүчтөрү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аткарылышы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боюнча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түшүндүрмө</w:t>
      </w:r>
      <w:proofErr w:type="spellEnd"/>
      <w:r w:rsidRPr="001619FF">
        <w:rPr>
          <w:rFonts w:ascii="Times New Roman" w:hAnsi="Times New Roman" w:cs="Times New Roman"/>
          <w:sz w:val="24"/>
          <w:szCs w:val="24"/>
        </w:rPr>
        <w:t xml:space="preserve">] </w:t>
      </w:r>
    </w:p>
    <w:p w:rsidRPr="001619FF" w:rsidR="00E77DCF" w:rsidP="003F4261" w:rsidRDefault="009A2010" w14:paraId="000007A8" w14:textId="3B497F21">
      <w:pPr>
        <w:pStyle w:val="af"/>
        <w:numPr>
          <w:ilvl w:val="3"/>
          <w:numId w:val="18"/>
        </w:numPr>
        <w:pBdr>
          <w:left w:val="none" w:color="000000" w:sz="0" w:space="14"/>
        </w:pBdr>
        <w:shd w:val="clear" w:color="auto" w:fill="FFFFFF"/>
        <w:spacing w:line="240" w:lineRule="auto"/>
        <w:ind w:left="426"/>
        <w:rPr>
          <w:rFonts w:ascii="Times New Roman" w:hAnsi="Times New Roman" w:cs="Times New Roman"/>
          <w:b/>
          <w:sz w:val="24"/>
          <w:szCs w:val="24"/>
        </w:rPr>
      </w:pPr>
      <w:proofErr w:type="spellStart"/>
      <w:r w:rsidRPr="001619FF">
        <w:rPr>
          <w:rFonts w:ascii="Times New Roman" w:hAnsi="Times New Roman" w:cs="Times New Roman"/>
          <w:b/>
          <w:sz w:val="24"/>
          <w:szCs w:val="24"/>
        </w:rPr>
        <w:t>Грантты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ишке</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ашырууда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пайда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болгон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оң</w:t>
      </w:r>
      <w:proofErr w:type="spellEnd"/>
      <w:r w:rsidRPr="001619FF">
        <w:rPr>
          <w:rFonts w:ascii="Times New Roman" w:hAnsi="Times New Roman" w:cs="Times New Roman"/>
          <w:b/>
          <w:sz w:val="24"/>
          <w:szCs w:val="24"/>
        </w:rPr>
        <w:t xml:space="preserve"> же </w:t>
      </w:r>
      <w:proofErr w:type="spellStart"/>
      <w:r w:rsidRPr="001619FF">
        <w:rPr>
          <w:rFonts w:ascii="Times New Roman" w:hAnsi="Times New Roman" w:cs="Times New Roman"/>
          <w:b/>
          <w:sz w:val="24"/>
          <w:szCs w:val="24"/>
        </w:rPr>
        <w:t>терс</w:t>
      </w:r>
      <w:proofErr w:type="spellEnd"/>
      <w:r w:rsidRPr="001619FF">
        <w:rPr>
          <w:rFonts w:ascii="Times New Roman" w:hAnsi="Times New Roman" w:cs="Times New Roman"/>
          <w:b/>
          <w:sz w:val="24"/>
          <w:szCs w:val="24"/>
        </w:rPr>
        <w:t xml:space="preserve">) </w:t>
      </w:r>
      <w:proofErr w:type="spellStart"/>
      <w:proofErr w:type="gramStart"/>
      <w:r w:rsidRPr="001619FF">
        <w:rPr>
          <w:rFonts w:ascii="Times New Roman" w:hAnsi="Times New Roman" w:cs="Times New Roman"/>
          <w:b/>
          <w:sz w:val="24"/>
          <w:szCs w:val="24"/>
        </w:rPr>
        <w:t>маселелер</w:t>
      </w:r>
      <w:proofErr w:type="spellEnd"/>
      <w:r w:rsidRPr="001619FF">
        <w:rPr>
          <w:rFonts w:ascii="Times New Roman" w:hAnsi="Times New Roman" w:cs="Times New Roman"/>
          <w:b/>
          <w:sz w:val="24"/>
          <w:szCs w:val="24"/>
        </w:rPr>
        <w:t>:</w:t>
      </w:r>
      <w:r w:rsidRPr="001619FF" w:rsidR="002229D7">
        <w:rPr>
          <w:rFonts w:ascii="Times New Roman" w:hAnsi="Times New Roman" w:cs="Times New Roman"/>
          <w:b/>
          <w:sz w:val="24"/>
          <w:szCs w:val="24"/>
        </w:rPr>
        <w:t>:</w:t>
      </w:r>
      <w:proofErr w:type="gramEnd"/>
      <w:r w:rsidRPr="001619FF" w:rsidR="002229D7">
        <w:rPr>
          <w:rFonts w:ascii="Times New Roman" w:hAnsi="Times New Roman" w:cs="Times New Roman"/>
          <w:b/>
          <w:sz w:val="24"/>
          <w:szCs w:val="24"/>
        </w:rPr>
        <w:t xml:space="preserve"> </w:t>
      </w:r>
    </w:p>
    <w:p w:rsidRPr="001619FF" w:rsidR="00E77DCF" w:rsidP="00964A1C" w:rsidRDefault="002229D7" w14:paraId="000007AA" w14:textId="1CA93543">
      <w:pPr>
        <w:shd w:val="clear" w:color="auto" w:fill="FFFFFF"/>
        <w:spacing w:line="240" w:lineRule="auto"/>
        <w:ind w:left="36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терс</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кырдаалдар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боюнча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сунушталган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чараларды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түшүндүрүү</w:t>
      </w:r>
      <w:proofErr w:type="spellEnd"/>
      <w:r w:rsidRPr="001619FF">
        <w:rPr>
          <w:rFonts w:ascii="Times New Roman" w:hAnsi="Times New Roman" w:cs="Times New Roman"/>
          <w:sz w:val="24"/>
          <w:szCs w:val="24"/>
        </w:rPr>
        <w:t xml:space="preserve">]   </w:t>
      </w:r>
    </w:p>
    <w:p w:rsidRPr="001619FF" w:rsidR="00E77DCF" w:rsidP="003F4261" w:rsidRDefault="009A2010" w14:paraId="000007AC" w14:textId="6FA40B2E">
      <w:pPr>
        <w:pStyle w:val="af"/>
        <w:numPr>
          <w:ilvl w:val="3"/>
          <w:numId w:val="18"/>
        </w:numPr>
        <w:pBdr>
          <w:left w:val="none" w:color="000000" w:sz="0" w:space="14"/>
        </w:pBdr>
        <w:shd w:val="clear" w:color="auto" w:fill="FFFFFF"/>
        <w:spacing w:line="240" w:lineRule="auto"/>
        <w:ind w:left="426"/>
        <w:rPr>
          <w:rFonts w:ascii="Times New Roman" w:hAnsi="Times New Roman" w:cs="Times New Roman"/>
          <w:b/>
          <w:sz w:val="24"/>
          <w:szCs w:val="24"/>
        </w:rPr>
      </w:pPr>
      <w:proofErr w:type="spellStart"/>
      <w:r w:rsidRPr="001619FF">
        <w:rPr>
          <w:rFonts w:ascii="Times New Roman" w:hAnsi="Times New Roman" w:cs="Times New Roman"/>
          <w:b/>
          <w:sz w:val="24"/>
          <w:szCs w:val="24"/>
        </w:rPr>
        <w:t>Ынтымакташтык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жана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кызматташтык</w:t>
      </w:r>
      <w:proofErr w:type="spellEnd"/>
      <w:r w:rsidRPr="001619FF" w:rsidR="002229D7">
        <w:rPr>
          <w:rFonts w:ascii="Times New Roman" w:hAnsi="Times New Roman" w:cs="Times New Roman"/>
          <w:b/>
          <w:sz w:val="24"/>
          <w:szCs w:val="24"/>
        </w:rPr>
        <w:t>:</w:t>
      </w:r>
    </w:p>
    <w:p w:rsidRPr="001619FF" w:rsidR="00E77DCF" w:rsidP="00964A1C" w:rsidRDefault="002229D7" w14:paraId="000007AE" w14:textId="7C671754">
      <w:pPr>
        <w:shd w:val="clear" w:color="auto" w:fill="FFFFFF"/>
        <w:spacing w:line="240" w:lineRule="auto"/>
        <w:ind w:left="360"/>
        <w:jc w:val="both"/>
        <w:rPr>
          <w:rFonts w:ascii="Times New Roman" w:hAnsi="Times New Roman" w:cs="Times New Roman"/>
          <w:sz w:val="24"/>
          <w:szCs w:val="24"/>
        </w:rPr>
      </w:pPr>
      <w:r w:rsidRPr="001619FF">
        <w:rPr>
          <w:rFonts w:ascii="Times New Roman" w:hAnsi="Times New Roman" w:cs="Times New Roman"/>
          <w:sz w:val="24"/>
          <w:szCs w:val="24"/>
        </w:rPr>
        <w:t>[</w:t>
      </w:r>
      <w:r w:rsidRPr="001619FF" w:rsidR="009A2010">
        <w:rPr>
          <w:rFonts w:ascii="Times New Roman" w:hAnsi="Times New Roman" w:cs="Times New Roman"/>
          <w:sz w:val="24"/>
          <w:szCs w:val="24"/>
        </w:rPr>
        <w:t xml:space="preserve">команда </w:t>
      </w:r>
      <w:proofErr w:type="spellStart"/>
      <w:r w:rsidRPr="001619FF" w:rsidR="009A2010">
        <w:rPr>
          <w:rFonts w:ascii="Times New Roman" w:hAnsi="Times New Roman" w:cs="Times New Roman"/>
          <w:sz w:val="24"/>
          <w:szCs w:val="24"/>
        </w:rPr>
        <w:t>мүчөлөрүнүн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ортосундагы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кызматташтык</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кандай</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иштегенин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алардын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катышуусун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салымын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түшүндүрүү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суб-</w:t>
      </w:r>
      <w:r w:rsidRPr="001619FF" w:rsidR="003060B8">
        <w:rPr>
          <w:rFonts w:ascii="Times New Roman" w:hAnsi="Times New Roman" w:cs="Times New Roman"/>
          <w:sz w:val="24"/>
          <w:szCs w:val="24"/>
        </w:rPr>
        <w:t>долбоорду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ишке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ашырууда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бардык</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мекемелердин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катышуусу</w:t>
      </w:r>
      <w:proofErr w:type="spellEnd"/>
      <w:r w:rsidRPr="001619FF">
        <w:rPr>
          <w:rFonts w:ascii="Times New Roman" w:hAnsi="Times New Roman" w:cs="Times New Roman"/>
          <w:sz w:val="24"/>
          <w:szCs w:val="24"/>
        </w:rPr>
        <w:t xml:space="preserve">]   </w:t>
      </w:r>
    </w:p>
    <w:p w:rsidRPr="001619FF" w:rsidR="00E77DCF" w:rsidP="003F4261" w:rsidRDefault="009A2010" w14:paraId="000007B0" w14:textId="2208C030">
      <w:pPr>
        <w:pStyle w:val="af"/>
        <w:numPr>
          <w:ilvl w:val="3"/>
          <w:numId w:val="18"/>
        </w:numPr>
        <w:pBdr>
          <w:left w:val="none" w:color="000000" w:sz="0" w:space="14"/>
        </w:pBdr>
        <w:shd w:val="clear" w:color="auto" w:fill="FFFFFF"/>
        <w:spacing w:line="240" w:lineRule="auto"/>
        <w:ind w:left="426"/>
        <w:rPr>
          <w:rFonts w:ascii="Times New Roman" w:hAnsi="Times New Roman" w:cs="Times New Roman"/>
          <w:sz w:val="24"/>
          <w:szCs w:val="24"/>
        </w:rPr>
      </w:pPr>
      <w:proofErr w:type="spellStart"/>
      <w:r w:rsidRPr="001619FF">
        <w:rPr>
          <w:rFonts w:ascii="Times New Roman" w:hAnsi="Times New Roman" w:cs="Times New Roman"/>
          <w:b/>
          <w:sz w:val="24"/>
          <w:szCs w:val="24"/>
        </w:rPr>
        <w:t>Келечектеги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отчеттук</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мезгилге</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пландаштырылган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негизги</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иш-чаралар</w:t>
      </w:r>
      <w:proofErr w:type="spellEnd"/>
      <w:r w:rsidRPr="001619FF" w:rsidR="002229D7">
        <w:rPr>
          <w:rFonts w:ascii="Times New Roman" w:hAnsi="Times New Roman" w:cs="Times New Roman"/>
          <w:b/>
          <w:sz w:val="24"/>
          <w:szCs w:val="24"/>
        </w:rPr>
        <w:t xml:space="preserve">: </w:t>
      </w:r>
    </w:p>
    <w:p w:rsidRPr="001619FF" w:rsidR="00E77DCF" w:rsidP="009A2010" w:rsidRDefault="002229D7" w14:paraId="000007B4" w14:textId="45ACB750">
      <w:pPr>
        <w:shd w:val="clear" w:color="auto" w:fill="FFFFFF"/>
        <w:spacing w:line="240" w:lineRule="auto"/>
        <w:ind w:left="36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контракттын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планынын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негизинде</w:t>
      </w:r>
      <w:proofErr w:type="spellEnd"/>
      <w:r w:rsidRPr="001619FF" w:rsidR="009A2010">
        <w:rPr>
          <w:rFonts w:ascii="Times New Roman" w:hAnsi="Times New Roman" w:cs="Times New Roman"/>
          <w:sz w:val="24"/>
          <w:szCs w:val="24"/>
        </w:rPr>
        <w:t xml:space="preserve"> же </w:t>
      </w:r>
      <w:proofErr w:type="spellStart"/>
      <w:r w:rsidRPr="001619FF" w:rsidR="009A2010">
        <w:rPr>
          <w:rFonts w:ascii="Times New Roman" w:hAnsi="Times New Roman" w:cs="Times New Roman"/>
          <w:sz w:val="24"/>
          <w:szCs w:val="24"/>
        </w:rPr>
        <w:t>бүгүнкү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күндөгү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жетишкендиктерге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жараша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түзөтүүлөр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
    <w:p w:rsidRPr="001619FF" w:rsidR="00F27798" w:rsidRDefault="00F27798" w14:paraId="1189E2BA" w14:textId="77777777">
      <w:pPr>
        <w:rPr>
          <w:rFonts w:ascii="Times New Roman" w:hAnsi="Times New Roman" w:cs="Times New Roman" w:eastAsiaTheme="majorEastAsia"/>
          <w:sz w:val="24"/>
          <w:szCs w:val="24"/>
        </w:rPr>
      </w:pPr>
      <w:r w:rsidRPr="001619FF">
        <w:rPr>
          <w:rFonts w:ascii="Times New Roman" w:hAnsi="Times New Roman" w:cs="Times New Roman"/>
          <w:sz w:val="24"/>
          <w:szCs w:val="24"/>
        </w:rPr>
        <w:br w:type="page"/>
      </w:r>
    </w:p>
    <w:p w:rsidRPr="00DB54A5" w:rsidR="00E77DCF" w:rsidP="00DB54A5" w:rsidRDefault="009A2010" w14:paraId="000007BC" w14:textId="199BA821">
      <w:pPr>
        <w:pStyle w:val="2"/>
      </w:pPr>
      <w:bookmarkStart w:name="_Toc202776981" w:id="60"/>
      <w:proofErr w:type="spellStart"/>
      <w:r w:rsidRPr="00DB54A5">
        <w:t>Тиркеме</w:t>
      </w:r>
      <w:proofErr w:type="spellEnd"/>
      <w:r w:rsidRPr="00DB54A5">
        <w:t xml:space="preserve"> 8: АИФ </w:t>
      </w:r>
      <w:proofErr w:type="spellStart"/>
      <w:r w:rsidRPr="00DB54A5">
        <w:t>суб-</w:t>
      </w:r>
      <w:r w:rsidRPr="00DB54A5" w:rsidR="003060B8">
        <w:t>долбоордун</w:t>
      </w:r>
      <w:proofErr w:type="spellEnd"/>
      <w:r w:rsidRPr="00DB54A5">
        <w:t xml:space="preserve"> </w:t>
      </w:r>
      <w:proofErr w:type="spellStart"/>
      <w:r w:rsidRPr="00DB54A5">
        <w:t>аяктоо</w:t>
      </w:r>
      <w:proofErr w:type="spellEnd"/>
      <w:r w:rsidRPr="00DB54A5">
        <w:t xml:space="preserve"> </w:t>
      </w:r>
      <w:proofErr w:type="spellStart"/>
      <w:r w:rsidRPr="00DB54A5">
        <w:t>тууралуу</w:t>
      </w:r>
      <w:proofErr w:type="spellEnd"/>
      <w:r w:rsidRPr="00DB54A5">
        <w:t xml:space="preserve"> </w:t>
      </w:r>
      <w:proofErr w:type="spellStart"/>
      <w:r w:rsidRPr="00DB54A5">
        <w:t>отчет</w:t>
      </w:r>
      <w:r w:rsidRPr="00DB54A5" w:rsidR="003060B8">
        <w:t>унун</w:t>
      </w:r>
      <w:proofErr w:type="spellEnd"/>
      <w:r w:rsidRPr="00DB54A5">
        <w:t xml:space="preserve"> форматы</w:t>
      </w:r>
      <w:bookmarkEnd w:id="60"/>
      <w:r w:rsidRPr="00DB54A5" w:rsidR="002229D7">
        <w:t xml:space="preserve"> </w:t>
      </w:r>
    </w:p>
    <w:p w:rsidRPr="001619FF" w:rsidR="009A2010" w:rsidP="006C028F" w:rsidRDefault="009A2010" w14:paraId="4174C55F" w14:textId="77777777">
      <w:pPr>
        <w:spacing w:line="240" w:lineRule="auto"/>
        <w:jc w:val="both"/>
        <w:rPr>
          <w:rFonts w:ascii="Times New Roman" w:hAnsi="Times New Roman" w:cs="Times New Roman"/>
          <w:b/>
          <w:sz w:val="24"/>
          <w:szCs w:val="24"/>
        </w:rPr>
      </w:pPr>
    </w:p>
    <w:p w:rsidRPr="001619FF" w:rsidR="00E77DCF" w:rsidP="006C028F" w:rsidRDefault="009A2010" w14:paraId="000007BF" w14:textId="5536D4D5">
      <w:pPr>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АИФ </w:t>
      </w:r>
      <w:proofErr w:type="spellStart"/>
      <w:r w:rsidRPr="001619FF">
        <w:rPr>
          <w:rFonts w:ascii="Times New Roman" w:hAnsi="Times New Roman" w:cs="Times New Roman"/>
          <w:b/>
          <w:sz w:val="24"/>
          <w:szCs w:val="24"/>
        </w:rPr>
        <w:t>суб-</w:t>
      </w:r>
      <w:r w:rsidRPr="001619FF" w:rsidR="003060B8">
        <w:rPr>
          <w:rFonts w:ascii="Times New Roman" w:hAnsi="Times New Roman" w:cs="Times New Roman"/>
          <w:b/>
          <w:sz w:val="24"/>
          <w:szCs w:val="24"/>
        </w:rPr>
        <w:t>долбоордун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аяктоо</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тууралуу</w:t>
      </w:r>
      <w:proofErr w:type="spellEnd"/>
      <w:r w:rsidRPr="001619FF">
        <w:rPr>
          <w:rFonts w:ascii="Times New Roman" w:hAnsi="Times New Roman" w:cs="Times New Roman"/>
          <w:b/>
          <w:sz w:val="24"/>
          <w:szCs w:val="24"/>
        </w:rPr>
        <w:t xml:space="preserve"> отчет</w:t>
      </w:r>
      <w:r w:rsidRPr="001619FF" w:rsidR="003060B8">
        <w:rPr>
          <w:rFonts w:ascii="Times New Roman" w:hAnsi="Times New Roman" w:cs="Times New Roman"/>
          <w:b/>
          <w:sz w:val="24"/>
          <w:szCs w:val="24"/>
        </w:rPr>
        <w:t>у</w:t>
      </w:r>
    </w:p>
    <w:p w:rsidRPr="001619FF" w:rsidR="00E77DCF" w:rsidP="006C028F" w:rsidRDefault="002229D7" w14:paraId="000007C0" w14:textId="06B1AFF8">
      <w:pPr>
        <w:shd w:val="clear" w:color="auto" w:fill="FFFFFF"/>
        <w:spacing w:line="240" w:lineRule="auto"/>
        <w:ind w:left="5760" w:firstLine="72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Титулдук</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баракча</w:t>
      </w:r>
      <w:proofErr w:type="spellEnd"/>
      <w:r w:rsidRPr="001619FF">
        <w:rPr>
          <w:rFonts w:ascii="Times New Roman" w:hAnsi="Times New Roman" w:cs="Times New Roman"/>
          <w:sz w:val="24"/>
          <w:szCs w:val="24"/>
        </w:rPr>
        <w:t>]</w:t>
      </w:r>
    </w:p>
    <w:tbl>
      <w:tblPr>
        <w:tblStyle w:val="13"/>
        <w:tblW w:w="1290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3225"/>
        <w:gridCol w:w="3225"/>
        <w:gridCol w:w="3225"/>
        <w:gridCol w:w="3225"/>
      </w:tblGrid>
      <w:tr w:rsidRPr="001619FF" w:rsidR="001619FF" w:rsidTr="02AE2CF2" w14:paraId="25166E2E" w14:textId="77777777">
        <w:trPr>
          <w:trHeight w:val="360"/>
        </w:trPr>
        <w:tc>
          <w:tcPr>
            <w:tcW w:w="12900"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CCCCCC"/>
            <w:tcMar>
              <w:top w:w="0" w:type="dxa"/>
              <w:left w:w="0" w:type="dxa"/>
              <w:bottom w:w="0" w:type="dxa"/>
              <w:right w:w="0" w:type="dxa"/>
            </w:tcMar>
          </w:tcPr>
          <w:p w:rsidRPr="001619FF" w:rsidR="00E77DCF" w:rsidP="02AE2CF2" w:rsidRDefault="002229D7" w14:paraId="000007C1" w14:textId="3FDFD0A5">
            <w:pPr>
              <w:shd w:val="clear" w:color="auto" w:fill="FFFFFF" w:themeFill="background1"/>
              <w:spacing w:line="240" w:lineRule="auto"/>
              <w:ind w:left="20"/>
              <w:jc w:val="both"/>
              <w:rPr>
                <w:rFonts w:ascii="Times New Roman" w:hAnsi="Times New Roman" w:cs="Times New Roman"/>
                <w:sz w:val="24"/>
                <w:szCs w:val="24"/>
                <w:u w:val="single"/>
              </w:rPr>
            </w:pPr>
            <w:r w:rsidRPr="02AE2CF2" w:rsidR="02AE2CF2">
              <w:rPr>
                <w:rFonts w:ascii="Times New Roman" w:hAnsi="Times New Roman" w:cs="Times New Roman"/>
                <w:b w:val="1"/>
                <w:bCs w:val="1"/>
                <w:sz w:val="24"/>
                <w:szCs w:val="24"/>
                <w:u w:val="single"/>
              </w:rPr>
              <w:t>А) СУБ-ДОЛБООРДУН КЫСКАЧА СҮРӨТТӨЛҮШҮ</w:t>
            </w:r>
          </w:p>
        </w:tc>
      </w:tr>
      <w:tr w:rsidRPr="001619FF" w:rsidR="001619FF" w:rsidTr="02AE2CF2" w14:paraId="688DA7CF" w14:textId="77777777">
        <w:trPr>
          <w:trHeight w:val="33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5" w14:textId="4F279BA1">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w:t>
            </w:r>
            <w:proofErr w:type="spellEnd"/>
            <w:r w:rsidRPr="001619FF">
              <w:rPr>
                <w:rFonts w:ascii="Times New Roman" w:hAnsi="Times New Roman" w:cs="Times New Roman"/>
                <w:b/>
                <w:sz w:val="24"/>
                <w:szCs w:val="24"/>
                <w:u w:val="single"/>
              </w:rPr>
              <w:t>-</w:t>
            </w:r>
            <w:r w:rsidRPr="001619FF" w:rsidR="003060B8">
              <w:rPr>
                <w:rFonts w:ascii="Times New Roman" w:hAnsi="Times New Roman" w:cs="Times New Roman"/>
                <w:b/>
                <w:sz w:val="24"/>
                <w:szCs w:val="24"/>
              </w:rPr>
              <w:t xml:space="preserve"> </w:t>
            </w:r>
            <w:proofErr w:type="spellStart"/>
            <w:r w:rsidRPr="001619FF" w:rsidR="003060B8">
              <w:rPr>
                <w:rFonts w:ascii="Times New Roman" w:hAnsi="Times New Roman" w:cs="Times New Roman"/>
                <w:b/>
                <w:sz w:val="24"/>
                <w:szCs w:val="24"/>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аталышы</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vAlign w:val="bottom"/>
          </w:tcPr>
          <w:p w:rsidRPr="001619FF" w:rsidR="00E77DCF" w:rsidP="00F27798" w:rsidRDefault="002229D7" w14:paraId="000007C6"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r>
      <w:tr w:rsidRPr="001619FF" w:rsidR="001619FF" w:rsidTr="02AE2CF2" w14:paraId="1D6BACE2" w14:textId="77777777">
        <w:trPr>
          <w:trHeight w:val="63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9" w14:textId="0274444E">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w:t>
            </w:r>
            <w:proofErr w:type="spellEnd"/>
            <w:r w:rsidRPr="001619FF">
              <w:rPr>
                <w:rFonts w:ascii="Times New Roman" w:hAnsi="Times New Roman" w:cs="Times New Roman"/>
                <w:b/>
                <w:sz w:val="24"/>
                <w:szCs w:val="24"/>
                <w:u w:val="single"/>
              </w:rPr>
              <w:t>-</w:t>
            </w:r>
            <w:r w:rsidRPr="001619FF" w:rsidR="003060B8">
              <w:t xml:space="preserve"> </w:t>
            </w:r>
            <w:proofErr w:type="spellStart"/>
            <w:r w:rsidRPr="001619FF" w:rsidR="003060B8">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w:t>
            </w:r>
            <w:r w:rsidRPr="001619FF" w:rsidR="002229D7">
              <w:rPr>
                <w:rFonts w:ascii="Times New Roman" w:hAnsi="Times New Roman" w:cs="Times New Roman"/>
                <w:b/>
                <w:sz w:val="24"/>
                <w:szCs w:val="24"/>
                <w:u w:val="single"/>
              </w:rPr>
              <w:t>ббревиатура</w:t>
            </w:r>
            <w:r w:rsidRPr="001619FF">
              <w:rPr>
                <w:rFonts w:ascii="Times New Roman" w:hAnsi="Times New Roman" w:cs="Times New Roman"/>
                <w:b/>
                <w:sz w:val="24"/>
                <w:szCs w:val="24"/>
                <w:u w:val="single"/>
              </w:rPr>
              <w:t>сы</w:t>
            </w:r>
            <w:proofErr w:type="spellEnd"/>
            <w:r w:rsidRPr="001619FF" w:rsidR="002229D7">
              <w:rPr>
                <w:rFonts w:ascii="Times New Roman" w:hAnsi="Times New Roman" w:cs="Times New Roman"/>
                <w:b/>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2229D7" w14:paraId="000007CA"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B" w14:textId="28BB5BC0">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w:t>
            </w:r>
            <w:proofErr w:type="spellEnd"/>
            <w:r w:rsidRPr="001619FF">
              <w:rPr>
                <w:rFonts w:ascii="Times New Roman" w:hAnsi="Times New Roman" w:cs="Times New Roman"/>
                <w:b/>
                <w:sz w:val="24"/>
                <w:szCs w:val="24"/>
                <w:u w:val="single"/>
              </w:rPr>
              <w:t>-</w:t>
            </w:r>
            <w:r w:rsidRPr="001619FF" w:rsidR="003060B8">
              <w:t xml:space="preserve"> </w:t>
            </w:r>
            <w:proofErr w:type="spellStart"/>
            <w:r w:rsidRPr="001619FF" w:rsidR="003060B8">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номери</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C" w14:textId="0A026D54">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келишимдеги</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менен</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бирдей</w:t>
            </w:r>
            <w:proofErr w:type="spellEnd"/>
            <w:r w:rsidRPr="001619FF">
              <w:rPr>
                <w:rFonts w:ascii="Times New Roman" w:hAnsi="Times New Roman" w:cs="Times New Roman"/>
                <w:sz w:val="24"/>
                <w:szCs w:val="24"/>
                <w:u w:val="single"/>
              </w:rPr>
              <w:t>]</w:t>
            </w:r>
          </w:p>
        </w:tc>
      </w:tr>
      <w:tr w:rsidRPr="001619FF" w:rsidR="001619FF" w:rsidTr="02AE2CF2" w14:paraId="46D4172B" w14:textId="77777777">
        <w:trPr>
          <w:trHeight w:val="54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D" w14:textId="25676087">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w:t>
            </w:r>
            <w:proofErr w:type="spellEnd"/>
            <w:r w:rsidRPr="001619FF">
              <w:rPr>
                <w:rFonts w:ascii="Times New Roman" w:hAnsi="Times New Roman" w:cs="Times New Roman"/>
                <w:b/>
                <w:sz w:val="24"/>
                <w:szCs w:val="24"/>
                <w:u w:val="single"/>
              </w:rPr>
              <w:t>-</w:t>
            </w:r>
            <w:r w:rsidRPr="001619FF" w:rsidR="003060B8">
              <w:t xml:space="preserve"> </w:t>
            </w:r>
            <w:proofErr w:type="spellStart"/>
            <w:r w:rsidRPr="001619FF" w:rsidR="003060B8">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башталышы</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E" w14:textId="4A40392D">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[ай/</w:t>
            </w:r>
            <w:proofErr w:type="spellStart"/>
            <w:r w:rsidRPr="001619FF">
              <w:rPr>
                <w:rFonts w:ascii="Times New Roman" w:hAnsi="Times New Roman" w:cs="Times New Roman"/>
                <w:sz w:val="24"/>
                <w:szCs w:val="24"/>
                <w:u w:val="single"/>
              </w:rPr>
              <w:t>жыл</w:t>
            </w:r>
            <w:proofErr w:type="spellEnd"/>
            <w:r w:rsidRPr="001619FF">
              <w:rPr>
                <w:rFonts w:ascii="Times New Roman" w:hAnsi="Times New Roman" w:cs="Times New Roman"/>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CF" w14:textId="658A342A">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Суб</w:t>
            </w:r>
            <w:proofErr w:type="spellEnd"/>
            <w:r w:rsidRPr="001619FF">
              <w:rPr>
                <w:rFonts w:ascii="Times New Roman" w:hAnsi="Times New Roman" w:cs="Times New Roman"/>
                <w:b/>
                <w:sz w:val="24"/>
                <w:szCs w:val="24"/>
                <w:u w:val="single"/>
              </w:rPr>
              <w:t>-</w:t>
            </w:r>
            <w:r w:rsidRPr="001619FF" w:rsidR="003060B8">
              <w:t xml:space="preserve"> </w:t>
            </w:r>
            <w:proofErr w:type="spellStart"/>
            <w:r w:rsidRPr="001619FF" w:rsidR="003060B8">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аякталышы</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D0" w14:textId="786449EB">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[ай/</w:t>
            </w:r>
            <w:proofErr w:type="spellStart"/>
            <w:r w:rsidRPr="001619FF">
              <w:rPr>
                <w:rFonts w:ascii="Times New Roman" w:hAnsi="Times New Roman" w:cs="Times New Roman"/>
                <w:sz w:val="24"/>
                <w:szCs w:val="24"/>
                <w:u w:val="single"/>
              </w:rPr>
              <w:t>жыл</w:t>
            </w:r>
            <w:proofErr w:type="spellEnd"/>
            <w:r w:rsidRPr="001619FF">
              <w:rPr>
                <w:rFonts w:ascii="Times New Roman" w:hAnsi="Times New Roman" w:cs="Times New Roman"/>
                <w:sz w:val="24"/>
                <w:szCs w:val="24"/>
                <w:u w:val="single"/>
              </w:rPr>
              <w:t>]</w:t>
            </w:r>
          </w:p>
        </w:tc>
      </w:tr>
      <w:tr w:rsidRPr="001619FF" w:rsidR="001619FF" w:rsidTr="02AE2CF2" w14:paraId="5189A7E2" w14:textId="77777777">
        <w:trPr>
          <w:trHeight w:val="630"/>
        </w:trPr>
        <w:tc>
          <w:tcPr>
            <w:tcW w:w="3225" w:type="dxa"/>
            <w:vMerge w:val="restart"/>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D1" w14:textId="16A52B25">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Жалпы</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долбоордун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наркы</w:t>
            </w:r>
            <w:proofErr w:type="spellEnd"/>
            <w:r w:rsidRPr="001619FF">
              <w:rPr>
                <w:rFonts w:ascii="Times New Roman" w:hAnsi="Times New Roman" w:cs="Times New Roman"/>
                <w:b/>
                <w:sz w:val="24"/>
                <w:szCs w:val="24"/>
                <w:u w:val="single"/>
              </w:rPr>
              <w:t>:</w:t>
            </w:r>
          </w:p>
        </w:tc>
        <w:tc>
          <w:tcPr>
            <w:tcW w:w="3225" w:type="dxa"/>
            <w:vMerge w:val="restart"/>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D2" w14:textId="27A2CB3C">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келишимдеги</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менен</w:t>
            </w:r>
            <w:proofErr w:type="spellEnd"/>
            <w:r w:rsidRPr="001619FF">
              <w:rPr>
                <w:rFonts w:ascii="Times New Roman" w:hAnsi="Times New Roman" w:cs="Times New Roman"/>
                <w:sz w:val="24"/>
                <w:szCs w:val="24"/>
                <w:u w:val="single"/>
              </w:rPr>
              <w:t xml:space="preserve"> </w:t>
            </w:r>
            <w:proofErr w:type="spellStart"/>
            <w:r w:rsidRPr="001619FF">
              <w:rPr>
                <w:rFonts w:ascii="Times New Roman" w:hAnsi="Times New Roman" w:cs="Times New Roman"/>
                <w:sz w:val="24"/>
                <w:szCs w:val="24"/>
                <w:u w:val="single"/>
              </w:rPr>
              <w:t>бирдей</w:t>
            </w:r>
            <w:proofErr w:type="spellEnd"/>
            <w:r w:rsidRPr="001619FF">
              <w:rPr>
                <w:rFonts w:ascii="Times New Roman" w:hAnsi="Times New Roman" w:cs="Times New Roman"/>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D3" w14:textId="0156BA7B">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Чыныгы</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салымдын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суммасы</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E77DCF" w14:paraId="000007D4" w14:textId="77777777">
            <w:pPr>
              <w:shd w:val="clear" w:color="auto" w:fill="FFFFFF"/>
              <w:spacing w:line="240" w:lineRule="auto"/>
              <w:ind w:left="20"/>
              <w:rPr>
                <w:rFonts w:ascii="Times New Roman" w:hAnsi="Times New Roman" w:cs="Times New Roman"/>
                <w:b/>
                <w:sz w:val="24"/>
                <w:szCs w:val="24"/>
                <w:u w:val="single"/>
              </w:rPr>
            </w:pPr>
          </w:p>
        </w:tc>
      </w:tr>
      <w:tr w:rsidRPr="001619FF" w:rsidR="001619FF" w:rsidTr="02AE2CF2" w14:paraId="28FA6C15" w14:textId="77777777">
        <w:trPr>
          <w:trHeight w:val="330"/>
        </w:trPr>
        <w:tc>
          <w:tcPr>
            <w:tcW w:w="3225" w:type="dxa"/>
            <w:vMerge/>
            <w:tcBorders/>
            <w:tcMar>
              <w:top w:w="0" w:type="dxa"/>
              <w:left w:w="0" w:type="dxa"/>
              <w:bottom w:w="0" w:type="dxa"/>
              <w:right w:w="0" w:type="dxa"/>
            </w:tcMar>
          </w:tcPr>
          <w:p w:rsidRPr="001619FF" w:rsidR="00E77DCF" w:rsidP="00F27798" w:rsidRDefault="00E77DCF" w14:paraId="000007D5" w14:textId="77777777">
            <w:pPr>
              <w:widowControl w:val="0"/>
              <w:pBdr>
                <w:top w:val="nil"/>
                <w:left w:val="nil"/>
                <w:bottom w:val="nil"/>
                <w:right w:val="nil"/>
                <w:between w:val="nil"/>
              </w:pBdr>
              <w:spacing w:line="240" w:lineRule="auto"/>
              <w:rPr>
                <w:rFonts w:ascii="Times New Roman" w:hAnsi="Times New Roman" w:cs="Times New Roman"/>
                <w:b/>
                <w:sz w:val="24"/>
                <w:szCs w:val="24"/>
                <w:u w:val="single"/>
              </w:rPr>
            </w:pPr>
          </w:p>
        </w:tc>
        <w:tc>
          <w:tcPr>
            <w:tcW w:w="3225" w:type="dxa"/>
            <w:vMerge/>
            <w:tcBorders/>
            <w:tcMar>
              <w:top w:w="0" w:type="dxa"/>
              <w:left w:w="0" w:type="dxa"/>
              <w:bottom w:w="0" w:type="dxa"/>
              <w:right w:w="0" w:type="dxa"/>
            </w:tcMar>
          </w:tcPr>
          <w:p w:rsidRPr="001619FF" w:rsidR="00E77DCF" w:rsidP="00F27798" w:rsidRDefault="00E77DCF" w14:paraId="000007D6" w14:textId="77777777">
            <w:pPr>
              <w:widowControl w:val="0"/>
              <w:pBdr>
                <w:top w:val="nil"/>
                <w:left w:val="nil"/>
                <w:bottom w:val="nil"/>
                <w:right w:val="nil"/>
                <w:between w:val="nil"/>
              </w:pBdr>
              <w:spacing w:line="240" w:lineRule="auto"/>
              <w:rPr>
                <w:rFonts w:ascii="Times New Roman" w:hAnsi="Times New Roman" w:cs="Times New Roman"/>
                <w:b/>
                <w:sz w:val="24"/>
                <w:szCs w:val="24"/>
                <w:u w:val="single"/>
              </w:rPr>
            </w:pP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9A2010" w:rsidRDefault="009A2010" w14:paraId="000007D7" w14:textId="1F936777">
            <w:pPr>
              <w:shd w:val="clear" w:color="auto" w:fill="FFFFFF"/>
              <w:spacing w:line="240" w:lineRule="auto"/>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Пайдалуучунун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салымы</w:t>
            </w:r>
            <w:proofErr w:type="spellEnd"/>
            <w:r w:rsidRPr="001619FF">
              <w:rPr>
                <w:rFonts w:ascii="Times New Roman" w:hAnsi="Times New Roman" w:cs="Times New Roman"/>
                <w:b/>
                <w:sz w:val="24"/>
                <w:szCs w:val="24"/>
                <w:u w:val="single"/>
              </w:rPr>
              <w:t>:</w:t>
            </w:r>
          </w:p>
        </w:tc>
        <w:tc>
          <w:tcPr>
            <w:tcW w:w="3225" w:type="dxa"/>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2229D7" w14:paraId="000007D8" w14:textId="77777777">
            <w:pPr>
              <w:shd w:val="clear" w:color="auto" w:fill="FFFFFF"/>
              <w:spacing w:line="240" w:lineRule="auto"/>
              <w:ind w:left="-8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r>
      <w:tr w:rsidRPr="001619FF" w:rsidR="001619FF" w:rsidTr="02AE2CF2" w14:paraId="2A113972" w14:textId="77777777">
        <w:trPr>
          <w:trHeight w:val="33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D9" w14:textId="247B919C">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Акча</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каражатын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алган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тарап</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E77DCF" w14:paraId="000007DA" w14:textId="77777777">
            <w:pPr>
              <w:shd w:val="clear" w:color="auto" w:fill="FFFFFF"/>
              <w:spacing w:line="240" w:lineRule="auto"/>
              <w:ind w:left="20"/>
              <w:rPr>
                <w:rFonts w:ascii="Times New Roman" w:hAnsi="Times New Roman" w:cs="Times New Roman"/>
                <w:i/>
                <w:sz w:val="24"/>
                <w:szCs w:val="24"/>
                <w:u w:val="single"/>
              </w:rPr>
            </w:pPr>
          </w:p>
        </w:tc>
      </w:tr>
      <w:tr w:rsidRPr="001619FF" w:rsidR="001619FF" w:rsidTr="02AE2CF2" w14:paraId="71D59FC1" w14:textId="77777777">
        <w:trPr>
          <w:trHeight w:val="63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DD" w14:textId="5C1372FC">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Жооптуу</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адамдын</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аты-жөнү</w:t>
            </w:r>
            <w:proofErr w:type="spellEnd"/>
            <w:r w:rsidRPr="001619FF">
              <w:rPr>
                <w:rFonts w:ascii="Times New Roman" w:hAnsi="Times New Roman" w:cs="Times New Roman"/>
                <w:b/>
                <w:sz w:val="24"/>
                <w:szCs w:val="24"/>
                <w:u w:val="single"/>
              </w:rPr>
              <w:t>:</w:t>
            </w:r>
          </w:p>
        </w:tc>
        <w:tc>
          <w:tcPr>
            <w:tcW w:w="9675" w:type="dxa"/>
            <w:gridSpan w:val="3"/>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E77DCF" w14:paraId="000007DE" w14:textId="77777777">
            <w:pPr>
              <w:shd w:val="clear" w:color="auto" w:fill="FFFFFF"/>
              <w:spacing w:line="240" w:lineRule="auto"/>
              <w:ind w:left="20"/>
              <w:rPr>
                <w:rFonts w:ascii="Times New Roman" w:hAnsi="Times New Roman" w:cs="Times New Roman"/>
                <w:sz w:val="24"/>
                <w:szCs w:val="24"/>
                <w:u w:val="single"/>
              </w:rPr>
            </w:pPr>
          </w:p>
        </w:tc>
      </w:tr>
      <w:tr w:rsidRPr="001619FF" w:rsidR="001619FF" w:rsidTr="02AE2CF2" w14:paraId="2B5EAB0C" w14:textId="77777777">
        <w:trPr>
          <w:trHeight w:val="63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9A2010" w14:paraId="000007E1" w14:textId="523AF72B">
            <w:pPr>
              <w:shd w:val="clear" w:color="auto" w:fill="FFFFFF"/>
              <w:spacing w:line="240" w:lineRule="auto"/>
              <w:ind w:left="20"/>
              <w:rPr>
                <w:rFonts w:ascii="Times New Roman" w:hAnsi="Times New Roman" w:cs="Times New Roman"/>
                <w:sz w:val="24"/>
                <w:szCs w:val="24"/>
                <w:u w:val="single"/>
              </w:rPr>
            </w:pPr>
            <w:proofErr w:type="spellStart"/>
            <w:r w:rsidRPr="001619FF">
              <w:rPr>
                <w:rFonts w:ascii="Times New Roman" w:hAnsi="Times New Roman" w:cs="Times New Roman"/>
                <w:b/>
                <w:sz w:val="24"/>
                <w:szCs w:val="24"/>
                <w:u w:val="single"/>
              </w:rPr>
              <w:t>Жооптуу</w:t>
            </w:r>
            <w:proofErr w:type="spellEnd"/>
            <w:r w:rsidRPr="001619FF">
              <w:rPr>
                <w:rFonts w:ascii="Times New Roman" w:hAnsi="Times New Roman" w:cs="Times New Roman"/>
                <w:b/>
                <w:sz w:val="24"/>
                <w:szCs w:val="24"/>
                <w:u w:val="single"/>
              </w:rPr>
              <w:t xml:space="preserve"> </w:t>
            </w:r>
            <w:proofErr w:type="spellStart"/>
            <w:r w:rsidRPr="001619FF">
              <w:rPr>
                <w:rFonts w:ascii="Times New Roman" w:hAnsi="Times New Roman" w:cs="Times New Roman"/>
                <w:b/>
                <w:sz w:val="24"/>
                <w:szCs w:val="24"/>
                <w:u w:val="single"/>
              </w:rPr>
              <w:t>адамдын</w:t>
            </w:r>
            <w:proofErr w:type="spellEnd"/>
            <w:r w:rsidRPr="001619FF">
              <w:rPr>
                <w:rFonts w:ascii="Times New Roman" w:hAnsi="Times New Roman" w:cs="Times New Roman"/>
                <w:b/>
                <w:sz w:val="24"/>
                <w:szCs w:val="24"/>
                <w:u w:val="single"/>
              </w:rPr>
              <w:t xml:space="preserve"> колу:</w:t>
            </w:r>
          </w:p>
        </w:tc>
        <w:tc>
          <w:tcPr>
            <w:tcW w:w="9675" w:type="dxa"/>
            <w:gridSpan w:val="3"/>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E77DCF" w14:paraId="000007E2" w14:textId="77777777">
            <w:pPr>
              <w:shd w:val="clear" w:color="auto" w:fill="FFFFFF"/>
              <w:spacing w:line="240" w:lineRule="auto"/>
              <w:rPr>
                <w:rFonts w:ascii="Times New Roman" w:hAnsi="Times New Roman" w:cs="Times New Roman"/>
                <w:sz w:val="24"/>
                <w:szCs w:val="24"/>
                <w:u w:val="single"/>
              </w:rPr>
            </w:pPr>
          </w:p>
        </w:tc>
      </w:tr>
      <w:tr w:rsidRPr="001619FF" w:rsidR="00E77DCF" w:rsidTr="02AE2CF2" w14:paraId="69D4AF9E" w14:textId="77777777">
        <w:trPr>
          <w:trHeight w:val="450"/>
        </w:trPr>
        <w:tc>
          <w:tcPr>
            <w:tcW w:w="3225" w:type="dxa"/>
            <w:tcBorders>
              <w:top w:val="nil"/>
              <w:left w:val="single" w:color="000000" w:themeColor="text1" w:sz="6" w:space="0"/>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2229D7" w14:paraId="000007E5"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Дата:</w:t>
            </w:r>
          </w:p>
        </w:tc>
        <w:tc>
          <w:tcPr>
            <w:tcW w:w="9675" w:type="dxa"/>
            <w:gridSpan w:val="3"/>
            <w:tcBorders>
              <w:top w:val="nil"/>
              <w:left w:val="nil"/>
              <w:bottom w:val="single" w:color="000000" w:themeColor="text1" w:sz="6" w:space="0"/>
              <w:right w:val="single" w:color="000000" w:themeColor="text1" w:sz="6" w:space="0"/>
            </w:tcBorders>
            <w:shd w:val="clear" w:color="auto" w:fill="auto"/>
            <w:tcMar>
              <w:top w:w="0" w:type="dxa"/>
              <w:left w:w="0" w:type="dxa"/>
              <w:bottom w:w="0" w:type="dxa"/>
              <w:right w:w="0" w:type="dxa"/>
            </w:tcMar>
          </w:tcPr>
          <w:p w:rsidRPr="001619FF" w:rsidR="00E77DCF" w:rsidP="00F27798" w:rsidRDefault="00E77DCF" w14:paraId="000007E6" w14:textId="77777777">
            <w:pPr>
              <w:shd w:val="clear" w:color="auto" w:fill="FFFFFF"/>
              <w:spacing w:line="240" w:lineRule="auto"/>
              <w:ind w:left="20"/>
              <w:rPr>
                <w:rFonts w:ascii="Times New Roman" w:hAnsi="Times New Roman" w:cs="Times New Roman"/>
                <w:sz w:val="24"/>
                <w:szCs w:val="24"/>
                <w:u w:val="single"/>
              </w:rPr>
            </w:pPr>
          </w:p>
        </w:tc>
      </w:tr>
    </w:tbl>
    <w:p w:rsidRPr="001619FF" w:rsidR="00E77DCF" w:rsidP="00F27798" w:rsidRDefault="00E77DCF" w14:paraId="000007E9" w14:textId="77777777">
      <w:pPr>
        <w:shd w:val="clear" w:color="auto" w:fill="FFFFFF"/>
        <w:spacing w:line="240" w:lineRule="auto"/>
        <w:rPr>
          <w:rFonts w:ascii="Times New Roman" w:hAnsi="Times New Roman" w:cs="Times New Roman"/>
          <w:sz w:val="24"/>
          <w:szCs w:val="24"/>
          <w:u w:val="single"/>
        </w:rPr>
      </w:pPr>
    </w:p>
    <w:tbl>
      <w:tblPr>
        <w:tblStyle w:val="12"/>
        <w:tblW w:w="12900"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6450"/>
        <w:gridCol w:w="6450"/>
      </w:tblGrid>
      <w:tr w:rsidRPr="001619FF" w:rsidR="001619FF" w14:paraId="1F622C73" w14:textId="77777777">
        <w:trPr>
          <w:trHeight w:val="390"/>
        </w:trPr>
        <w:tc>
          <w:tcPr>
            <w:tcW w:w="12900" w:type="dxa"/>
            <w:gridSpan w:val="2"/>
            <w:tcBorders>
              <w:top w:val="single" w:color="000000" w:sz="6" w:space="0"/>
              <w:left w:val="single" w:color="000000" w:sz="6" w:space="0"/>
              <w:bottom w:val="single" w:color="000000" w:sz="6" w:space="0"/>
              <w:right w:val="single" w:color="000000" w:sz="6" w:space="0"/>
            </w:tcBorders>
            <w:shd w:val="clear" w:color="auto" w:fill="CCCCCC"/>
            <w:tcMar>
              <w:top w:w="0" w:type="dxa"/>
              <w:left w:w="0" w:type="dxa"/>
              <w:bottom w:w="0" w:type="dxa"/>
              <w:right w:w="0" w:type="dxa"/>
            </w:tcMar>
          </w:tcPr>
          <w:p w:rsidRPr="001619FF" w:rsidR="00E77DCF" w:rsidP="00F27798" w:rsidRDefault="002229D7" w14:paraId="000007EB" w14:textId="77777777">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 </w:t>
            </w:r>
          </w:p>
        </w:tc>
      </w:tr>
      <w:tr w:rsidRPr="001619FF" w:rsidR="001619FF" w14:paraId="144FE869" w14:textId="77777777">
        <w:trPr>
          <w:trHeight w:val="675"/>
        </w:trPr>
        <w:tc>
          <w:tcPr>
            <w:tcW w:w="6450" w:type="dxa"/>
            <w:tcBorders>
              <w:top w:val="nil"/>
              <w:left w:val="single" w:color="000000" w:sz="6" w:space="0"/>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F27798" w:rsidRDefault="00123B25" w14:paraId="000007ED" w14:textId="2CFDDA5E">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b/>
                <w:sz w:val="24"/>
                <w:szCs w:val="24"/>
                <w:u w:val="single"/>
              </w:rPr>
              <w:t>ДИА/</w:t>
            </w:r>
            <w:proofErr w:type="spellStart"/>
            <w:r w:rsidRPr="001619FF">
              <w:rPr>
                <w:rFonts w:ascii="Times New Roman" w:hAnsi="Times New Roman" w:cs="Times New Roman"/>
                <w:b/>
                <w:sz w:val="24"/>
                <w:szCs w:val="24"/>
                <w:u w:val="single"/>
              </w:rPr>
              <w:t>КБга</w:t>
            </w:r>
            <w:proofErr w:type="spellEnd"/>
            <w:r w:rsidRPr="001619FF">
              <w:rPr>
                <w:rFonts w:ascii="Times New Roman" w:hAnsi="Times New Roman" w:cs="Times New Roman"/>
                <w:b/>
                <w:sz w:val="24"/>
                <w:szCs w:val="24"/>
                <w:u w:val="single"/>
              </w:rPr>
              <w:t xml:space="preserve"> </w:t>
            </w:r>
            <w:proofErr w:type="spellStart"/>
            <w:r w:rsidRPr="001619FF" w:rsidR="009A2010">
              <w:rPr>
                <w:rFonts w:ascii="Times New Roman" w:hAnsi="Times New Roman" w:cs="Times New Roman"/>
                <w:b/>
                <w:sz w:val="24"/>
                <w:szCs w:val="24"/>
                <w:u w:val="single"/>
              </w:rPr>
              <w:t>келип</w:t>
            </w:r>
            <w:proofErr w:type="spellEnd"/>
            <w:r w:rsidRPr="001619FF" w:rsidR="009A2010">
              <w:rPr>
                <w:rFonts w:ascii="Times New Roman" w:hAnsi="Times New Roman" w:cs="Times New Roman"/>
                <w:b/>
                <w:sz w:val="24"/>
                <w:szCs w:val="24"/>
                <w:u w:val="single"/>
              </w:rPr>
              <w:t xml:space="preserve"> </w:t>
            </w:r>
            <w:proofErr w:type="spellStart"/>
            <w:r w:rsidRPr="001619FF" w:rsidR="009A2010">
              <w:rPr>
                <w:rFonts w:ascii="Times New Roman" w:hAnsi="Times New Roman" w:cs="Times New Roman"/>
                <w:b/>
                <w:sz w:val="24"/>
                <w:szCs w:val="24"/>
                <w:u w:val="single"/>
              </w:rPr>
              <w:t>түшкөн</w:t>
            </w:r>
            <w:proofErr w:type="spellEnd"/>
            <w:r w:rsidRPr="001619FF" w:rsidR="009A2010">
              <w:rPr>
                <w:rFonts w:ascii="Times New Roman" w:hAnsi="Times New Roman" w:cs="Times New Roman"/>
                <w:b/>
                <w:sz w:val="24"/>
                <w:szCs w:val="24"/>
                <w:u w:val="single"/>
              </w:rPr>
              <w:t xml:space="preserve"> </w:t>
            </w:r>
            <w:proofErr w:type="spellStart"/>
            <w:r w:rsidRPr="001619FF" w:rsidR="009A2010">
              <w:rPr>
                <w:rFonts w:ascii="Times New Roman" w:hAnsi="Times New Roman" w:cs="Times New Roman"/>
                <w:b/>
                <w:sz w:val="24"/>
                <w:szCs w:val="24"/>
                <w:u w:val="single"/>
              </w:rPr>
              <w:t>күнү</w:t>
            </w:r>
            <w:proofErr w:type="spellEnd"/>
            <w:r w:rsidRPr="001619FF" w:rsidR="009A2010">
              <w:rPr>
                <w:rFonts w:ascii="Times New Roman" w:hAnsi="Times New Roman" w:cs="Times New Roman"/>
                <w:b/>
                <w:sz w:val="24"/>
                <w:szCs w:val="24"/>
                <w:u w:val="single"/>
              </w:rPr>
              <w:t>:</w:t>
            </w:r>
          </w:p>
        </w:tc>
        <w:tc>
          <w:tcPr>
            <w:tcW w:w="6450" w:type="dxa"/>
            <w:tcBorders>
              <w:top w:val="nil"/>
              <w:left w:val="nil"/>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F27798" w:rsidRDefault="009A2010" w14:paraId="000007EE" w14:textId="601943BA">
            <w:pPr>
              <w:shd w:val="clear" w:color="auto" w:fill="FFFFFF"/>
              <w:spacing w:line="240" w:lineRule="auto"/>
              <w:ind w:left="20"/>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күн</w:t>
            </w:r>
            <w:proofErr w:type="spellEnd"/>
            <w:r w:rsidRPr="001619FF">
              <w:rPr>
                <w:rFonts w:ascii="Times New Roman" w:hAnsi="Times New Roman" w:cs="Times New Roman"/>
                <w:sz w:val="24"/>
                <w:szCs w:val="24"/>
                <w:u w:val="single"/>
              </w:rPr>
              <w:t>/ай/</w:t>
            </w:r>
            <w:proofErr w:type="spellStart"/>
            <w:r w:rsidRPr="001619FF">
              <w:rPr>
                <w:rFonts w:ascii="Times New Roman" w:hAnsi="Times New Roman" w:cs="Times New Roman"/>
                <w:sz w:val="24"/>
                <w:szCs w:val="24"/>
                <w:u w:val="single"/>
              </w:rPr>
              <w:t>жыл</w:t>
            </w:r>
            <w:proofErr w:type="spellEnd"/>
            <w:r w:rsidRPr="001619FF">
              <w:rPr>
                <w:rFonts w:ascii="Times New Roman" w:hAnsi="Times New Roman" w:cs="Times New Roman"/>
                <w:sz w:val="24"/>
                <w:szCs w:val="24"/>
                <w:u w:val="single"/>
              </w:rPr>
              <w:t>]</w:t>
            </w:r>
          </w:p>
        </w:tc>
      </w:tr>
      <w:tr w:rsidRPr="001619FF" w:rsidR="001619FF" w14:paraId="5893B333" w14:textId="77777777">
        <w:trPr>
          <w:trHeight w:val="450"/>
        </w:trPr>
        <w:tc>
          <w:tcPr>
            <w:tcW w:w="6450" w:type="dxa"/>
            <w:tcBorders>
              <w:top w:val="nil"/>
              <w:left w:val="single" w:color="000000" w:sz="6" w:space="0"/>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6C028F" w:rsidRDefault="00123B25" w14:paraId="000007EF" w14:textId="59B39024">
            <w:pPr>
              <w:shd w:val="clear" w:color="auto" w:fill="FFFFFF"/>
              <w:spacing w:line="240" w:lineRule="auto"/>
              <w:ind w:left="20"/>
              <w:jc w:val="both"/>
              <w:rPr>
                <w:rFonts w:ascii="Times New Roman" w:hAnsi="Times New Roman" w:cs="Times New Roman"/>
                <w:sz w:val="24"/>
                <w:szCs w:val="24"/>
                <w:u w:val="single"/>
              </w:rPr>
            </w:pPr>
            <w:r w:rsidRPr="001619FF">
              <w:rPr>
                <w:rFonts w:ascii="Times New Roman" w:hAnsi="Times New Roman" w:cs="Times New Roman"/>
                <w:b/>
                <w:sz w:val="24"/>
                <w:szCs w:val="24"/>
                <w:u w:val="single"/>
              </w:rPr>
              <w:t xml:space="preserve">ДИА/КБ </w:t>
            </w:r>
            <w:proofErr w:type="spellStart"/>
            <w:r w:rsidRPr="001619FF" w:rsidR="009A2010">
              <w:rPr>
                <w:rFonts w:ascii="Times New Roman" w:hAnsi="Times New Roman" w:cs="Times New Roman"/>
                <w:b/>
                <w:sz w:val="24"/>
                <w:szCs w:val="24"/>
                <w:u w:val="single"/>
              </w:rPr>
              <w:t>кызматкеринин</w:t>
            </w:r>
            <w:proofErr w:type="spellEnd"/>
            <w:r w:rsidRPr="001619FF" w:rsidR="009A2010">
              <w:rPr>
                <w:rFonts w:ascii="Times New Roman" w:hAnsi="Times New Roman" w:cs="Times New Roman"/>
                <w:b/>
                <w:sz w:val="24"/>
                <w:szCs w:val="24"/>
                <w:u w:val="single"/>
              </w:rPr>
              <w:t xml:space="preserve"> </w:t>
            </w:r>
            <w:proofErr w:type="spellStart"/>
            <w:r w:rsidRPr="001619FF" w:rsidR="009A2010">
              <w:rPr>
                <w:rFonts w:ascii="Times New Roman" w:hAnsi="Times New Roman" w:cs="Times New Roman"/>
                <w:b/>
                <w:sz w:val="24"/>
                <w:szCs w:val="24"/>
                <w:u w:val="single"/>
              </w:rPr>
              <w:t>аты-жөнү</w:t>
            </w:r>
            <w:proofErr w:type="spellEnd"/>
            <w:r w:rsidRPr="001619FF" w:rsidR="009A2010">
              <w:rPr>
                <w:rFonts w:ascii="Times New Roman" w:hAnsi="Times New Roman" w:cs="Times New Roman"/>
                <w:b/>
                <w:sz w:val="24"/>
                <w:szCs w:val="24"/>
                <w:u w:val="single"/>
              </w:rPr>
              <w:t>:</w:t>
            </w:r>
          </w:p>
        </w:tc>
        <w:tc>
          <w:tcPr>
            <w:tcW w:w="6450" w:type="dxa"/>
            <w:tcBorders>
              <w:top w:val="nil"/>
              <w:left w:val="nil"/>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6C028F" w:rsidRDefault="00E77DCF" w14:paraId="000007F0" w14:textId="77777777">
            <w:pPr>
              <w:shd w:val="clear" w:color="auto" w:fill="FFFFFF"/>
              <w:spacing w:line="240" w:lineRule="auto"/>
              <w:ind w:left="20"/>
              <w:jc w:val="both"/>
              <w:rPr>
                <w:rFonts w:ascii="Times New Roman" w:hAnsi="Times New Roman" w:cs="Times New Roman"/>
                <w:sz w:val="24"/>
                <w:szCs w:val="24"/>
                <w:u w:val="single"/>
              </w:rPr>
            </w:pPr>
          </w:p>
        </w:tc>
      </w:tr>
      <w:tr w:rsidRPr="001619FF" w:rsidR="001619FF" w14:paraId="354E8811" w14:textId="77777777">
        <w:trPr>
          <w:trHeight w:val="450"/>
        </w:trPr>
        <w:tc>
          <w:tcPr>
            <w:tcW w:w="6450" w:type="dxa"/>
            <w:tcBorders>
              <w:top w:val="nil"/>
              <w:left w:val="single" w:color="000000" w:sz="6" w:space="0"/>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9A2010" w:rsidRDefault="00123B25" w14:paraId="000007F1" w14:textId="258440BC">
            <w:pPr>
              <w:shd w:val="clear" w:color="auto" w:fill="FFFFFF"/>
              <w:spacing w:line="240" w:lineRule="auto"/>
              <w:ind w:left="20"/>
              <w:jc w:val="both"/>
              <w:rPr>
                <w:rFonts w:ascii="Times New Roman" w:hAnsi="Times New Roman" w:cs="Times New Roman"/>
                <w:b/>
                <w:sz w:val="24"/>
                <w:szCs w:val="24"/>
                <w:u w:val="single"/>
              </w:rPr>
            </w:pPr>
            <w:r w:rsidRPr="001619FF">
              <w:rPr>
                <w:rFonts w:ascii="Times New Roman" w:hAnsi="Times New Roman" w:cs="Times New Roman"/>
                <w:b/>
                <w:sz w:val="24"/>
                <w:szCs w:val="24"/>
                <w:u w:val="single"/>
              </w:rPr>
              <w:t xml:space="preserve">ДИА/КБ </w:t>
            </w:r>
            <w:proofErr w:type="spellStart"/>
            <w:r w:rsidRPr="001619FF" w:rsidR="009A2010">
              <w:rPr>
                <w:rFonts w:ascii="Times New Roman" w:hAnsi="Times New Roman" w:cs="Times New Roman"/>
                <w:b/>
                <w:sz w:val="24"/>
                <w:szCs w:val="24"/>
                <w:u w:val="single"/>
              </w:rPr>
              <w:t>директорунун</w:t>
            </w:r>
            <w:proofErr w:type="spellEnd"/>
            <w:r w:rsidRPr="001619FF" w:rsidR="009A2010">
              <w:rPr>
                <w:rFonts w:ascii="Times New Roman" w:hAnsi="Times New Roman" w:cs="Times New Roman"/>
                <w:b/>
                <w:sz w:val="24"/>
                <w:szCs w:val="24"/>
                <w:u w:val="single"/>
              </w:rPr>
              <w:t xml:space="preserve"> колу</w:t>
            </w:r>
            <w:r w:rsidRPr="001619FF" w:rsidR="002229D7">
              <w:rPr>
                <w:rFonts w:ascii="Times New Roman" w:hAnsi="Times New Roman" w:cs="Times New Roman"/>
                <w:b/>
                <w:sz w:val="24"/>
                <w:szCs w:val="24"/>
                <w:u w:val="single"/>
              </w:rPr>
              <w:t>:</w:t>
            </w:r>
          </w:p>
        </w:tc>
        <w:tc>
          <w:tcPr>
            <w:tcW w:w="6450" w:type="dxa"/>
            <w:tcBorders>
              <w:top w:val="nil"/>
              <w:left w:val="nil"/>
              <w:bottom w:val="single" w:color="000000" w:sz="6" w:space="0"/>
              <w:right w:val="single" w:color="000000" w:sz="6" w:space="0"/>
            </w:tcBorders>
            <w:shd w:val="clear" w:color="auto" w:fill="E6E6E6"/>
            <w:tcMar>
              <w:top w:w="0" w:type="dxa"/>
              <w:left w:w="0" w:type="dxa"/>
              <w:bottom w:w="0" w:type="dxa"/>
              <w:right w:w="0" w:type="dxa"/>
            </w:tcMar>
          </w:tcPr>
          <w:p w:rsidRPr="001619FF" w:rsidR="00E77DCF" w:rsidP="006C028F" w:rsidRDefault="00E77DCF" w14:paraId="000007F2" w14:textId="77777777">
            <w:pPr>
              <w:shd w:val="clear" w:color="auto" w:fill="FFFFFF"/>
              <w:spacing w:line="240" w:lineRule="auto"/>
              <w:ind w:left="20"/>
              <w:jc w:val="both"/>
              <w:rPr>
                <w:rFonts w:ascii="Times New Roman" w:hAnsi="Times New Roman" w:cs="Times New Roman"/>
                <w:sz w:val="24"/>
                <w:szCs w:val="24"/>
                <w:u w:val="single"/>
              </w:rPr>
            </w:pPr>
          </w:p>
        </w:tc>
      </w:tr>
    </w:tbl>
    <w:p w:rsidRPr="001619FF" w:rsidR="00E77DCF" w:rsidP="006C028F" w:rsidRDefault="00E77DCF" w14:paraId="000007F3" w14:textId="77777777">
      <w:pPr>
        <w:shd w:val="clear" w:color="auto" w:fill="FFFFFF"/>
        <w:spacing w:line="240" w:lineRule="auto"/>
        <w:jc w:val="both"/>
        <w:rPr>
          <w:rFonts w:ascii="Times New Roman" w:hAnsi="Times New Roman" w:cs="Times New Roman"/>
          <w:sz w:val="24"/>
          <w:szCs w:val="24"/>
          <w:u w:val="single"/>
        </w:rPr>
      </w:pPr>
    </w:p>
    <w:p w:rsidRPr="001619FF" w:rsidR="00E77DCF" w:rsidP="006C028F" w:rsidRDefault="002229D7" w14:paraId="000007F5" w14:textId="70296688">
      <w:pPr>
        <w:shd w:val="clear" w:color="auto" w:fill="CCCCCC"/>
        <w:spacing w:line="240" w:lineRule="auto"/>
        <w:jc w:val="both"/>
        <w:rPr>
          <w:rFonts w:ascii="Times New Roman" w:hAnsi="Times New Roman" w:cs="Times New Roman"/>
          <w:sz w:val="24"/>
          <w:szCs w:val="24"/>
        </w:rPr>
      </w:pPr>
      <w:r w:rsidRPr="02AE2CF2" w:rsidR="02AE2CF2">
        <w:rPr>
          <w:rFonts w:ascii="Times New Roman" w:hAnsi="Times New Roman" w:cs="Times New Roman"/>
          <w:b w:val="1"/>
          <w:bCs w:val="1"/>
          <w:sz w:val="24"/>
          <w:szCs w:val="24"/>
        </w:rPr>
        <w:t>Б) СҮРӨТТӨЛҮП ЖАЗЫЛГАН ЖЫЙЫНТЫК ОТЧЁТ</w:t>
      </w:r>
    </w:p>
    <w:p w:rsidRPr="001619FF" w:rsidR="00E77DCF" w:rsidP="006C028F" w:rsidRDefault="002229D7" w14:paraId="000007F6" w14:textId="7F8EEDDA">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1. </w:t>
      </w:r>
      <w:proofErr w:type="spellStart"/>
      <w:r w:rsidRPr="001619FF" w:rsidR="009A2010">
        <w:rPr>
          <w:rFonts w:ascii="Times New Roman" w:hAnsi="Times New Roman" w:cs="Times New Roman"/>
          <w:b/>
          <w:sz w:val="24"/>
          <w:szCs w:val="24"/>
        </w:rPr>
        <w:t>Кыскача</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мазмуну</w:t>
      </w:r>
      <w:proofErr w:type="spellEnd"/>
    </w:p>
    <w:p w:rsidRPr="001619FF" w:rsidR="00E77DCF" w:rsidP="006C028F" w:rsidRDefault="002229D7" w14:paraId="000007F7" w14:textId="4A0B061C">
      <w:pPr>
        <w:shd w:val="clear" w:color="auto" w:fill="FFFFFF"/>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максаттарына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макулдашылган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этаптарына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жетишилген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эң</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маанилүү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жыйынтыктарды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ошондой</w:t>
      </w:r>
      <w:proofErr w:type="spellEnd"/>
      <w:r w:rsidRPr="001619FF" w:rsidR="009A2010">
        <w:rPr>
          <w:rFonts w:ascii="Times New Roman" w:hAnsi="Times New Roman" w:cs="Times New Roman"/>
          <w:sz w:val="24"/>
          <w:szCs w:val="24"/>
        </w:rPr>
        <w:t xml:space="preserve"> эле </w:t>
      </w:r>
      <w:proofErr w:type="spellStart"/>
      <w:r w:rsidRPr="001619FF" w:rsidR="009A2010">
        <w:rPr>
          <w:rFonts w:ascii="Times New Roman" w:hAnsi="Times New Roman" w:cs="Times New Roman"/>
          <w:sz w:val="24"/>
          <w:szCs w:val="24"/>
        </w:rPr>
        <w:t>отчеттук</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мезгил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ичинде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болгон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оң</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терс</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жагдайларды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кыскача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көрсөтүңүз</w:t>
      </w:r>
      <w:proofErr w:type="spellEnd"/>
      <w:r w:rsidRPr="001619FF">
        <w:rPr>
          <w:rFonts w:ascii="Times New Roman" w:hAnsi="Times New Roman" w:cs="Times New Roman"/>
          <w:sz w:val="24"/>
          <w:szCs w:val="24"/>
        </w:rPr>
        <w:t>]</w:t>
      </w:r>
    </w:p>
    <w:p w:rsidRPr="001619FF" w:rsidR="00E77DCF" w:rsidP="00166BC1" w:rsidRDefault="002229D7" w14:paraId="000007F9" w14:textId="5B8E1B2D">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2. Резюме</w:t>
      </w:r>
      <w:r w:rsidRPr="001619FF">
        <w:rPr>
          <w:rFonts w:ascii="Times New Roman" w:hAnsi="Times New Roman" w:cs="Times New Roman"/>
          <w:sz w:val="24"/>
          <w:szCs w:val="24"/>
        </w:rPr>
        <w:t xml:space="preserve"> </w:t>
      </w:r>
    </w:p>
    <w:p w:rsidRPr="001619FF" w:rsidR="00E77DCF" w:rsidP="006C028F" w:rsidRDefault="002229D7" w14:paraId="000007FA" w14:textId="41FE0B79">
      <w:pPr>
        <w:shd w:val="clear" w:color="auto" w:fill="FFFFFF"/>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максатын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долбоор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доорунда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алынган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жыйынтыктарды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сүрөттөп</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алар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максаттарына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жетүүгө</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кандай</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салым</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кошконун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түшүндүрүңүз</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жетишкендиктерин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жалпы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милдеттердин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контекстине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коюңуз</w:t>
      </w:r>
      <w:proofErr w:type="spellEnd"/>
      <w:r w:rsidRPr="001619FF">
        <w:rPr>
          <w:rFonts w:ascii="Times New Roman" w:hAnsi="Times New Roman" w:cs="Times New Roman"/>
          <w:sz w:val="24"/>
          <w:szCs w:val="24"/>
        </w:rPr>
        <w:t>]</w:t>
      </w:r>
    </w:p>
    <w:p w:rsidRPr="001619FF" w:rsidR="00E77DCF" w:rsidP="006C028F" w:rsidRDefault="002229D7" w14:paraId="000007FC" w14:textId="041C1ED5">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3. </w:t>
      </w:r>
      <w:proofErr w:type="spellStart"/>
      <w:r w:rsidRPr="001619FF" w:rsidR="009A2010">
        <w:rPr>
          <w:rFonts w:ascii="Times New Roman" w:hAnsi="Times New Roman" w:cs="Times New Roman"/>
          <w:b/>
          <w:sz w:val="24"/>
          <w:szCs w:val="24"/>
        </w:rPr>
        <w:t>Долбоордун</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максаттары</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жана</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негиздөө</w:t>
      </w:r>
      <w:proofErr w:type="spellEnd"/>
    </w:p>
    <w:p w:rsidRPr="001619FF" w:rsidR="00E77DCF" w:rsidP="006C028F" w:rsidRDefault="002229D7" w14:paraId="000007FD" w14:textId="434CCFDE">
      <w:pPr>
        <w:shd w:val="clear" w:color="auto" w:fill="FFFFFF"/>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себебин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чечиле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турган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көйгөйдү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анын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өнүгүүгө</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тийгизген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маанисин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сүрөттөп</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бериңиз</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ошол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тармактагы</w:t>
      </w:r>
      <w:proofErr w:type="spellEnd"/>
      <w:r w:rsidRPr="001619FF" w:rsidR="009A2010">
        <w:rPr>
          <w:rFonts w:ascii="Times New Roman" w:hAnsi="Times New Roman" w:cs="Times New Roman"/>
          <w:sz w:val="24"/>
          <w:szCs w:val="24"/>
        </w:rPr>
        <w:t xml:space="preserve"> башка </w:t>
      </w:r>
      <w:proofErr w:type="spellStart"/>
      <w:r w:rsidRPr="001619FF" w:rsidR="009A2010">
        <w:rPr>
          <w:rFonts w:ascii="Times New Roman" w:hAnsi="Times New Roman" w:cs="Times New Roman"/>
          <w:sz w:val="24"/>
          <w:szCs w:val="24"/>
        </w:rPr>
        <w:t>учурдагы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иштер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менен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байланыштарын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түшүндүрүңүз</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долбоорду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ишке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ашырууда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катышкан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бардык</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мекемелердин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ролун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баяндаңыз</w:t>
      </w:r>
      <w:proofErr w:type="spellEnd"/>
      <w:r w:rsidRPr="001619FF">
        <w:rPr>
          <w:rFonts w:ascii="Times New Roman" w:hAnsi="Times New Roman" w:cs="Times New Roman"/>
          <w:sz w:val="24"/>
          <w:szCs w:val="24"/>
        </w:rPr>
        <w:t>]</w:t>
      </w:r>
    </w:p>
    <w:p w:rsidRPr="001619FF" w:rsidR="00E77DCF" w:rsidP="006C028F" w:rsidRDefault="002229D7" w14:paraId="000007FF" w14:textId="2C0C105E">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4. </w:t>
      </w:r>
      <w:proofErr w:type="spellStart"/>
      <w:r w:rsidRPr="001619FF" w:rsidR="009A2010">
        <w:rPr>
          <w:rFonts w:ascii="Times New Roman" w:hAnsi="Times New Roman" w:cs="Times New Roman"/>
          <w:b/>
          <w:sz w:val="24"/>
          <w:szCs w:val="24"/>
        </w:rPr>
        <w:t>Долбоордун</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жыйынтыктары</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жана</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таасири</w:t>
      </w:r>
      <w:proofErr w:type="spellEnd"/>
    </w:p>
    <w:p w:rsidRPr="001619FF" w:rsidR="00E77DCF" w:rsidP="006C028F" w:rsidRDefault="002229D7" w14:paraId="00000800" w14:textId="58A80CC0">
      <w:pPr>
        <w:shd w:val="clear" w:color="auto" w:fill="FFFFFF"/>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Бул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мезгил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ичинде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алгачкы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максаттарга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макулдашылган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көрсөткүчтөргө</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көзөмөл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чекиттерине</w:t>
      </w:r>
      <w:proofErr w:type="spellEnd"/>
      <w:r w:rsidRPr="001619FF" w:rsidR="009A2010">
        <w:rPr>
          <w:rFonts w:ascii="Times New Roman" w:hAnsi="Times New Roman" w:cs="Times New Roman"/>
          <w:sz w:val="24"/>
          <w:szCs w:val="24"/>
        </w:rPr>
        <w:t xml:space="preserve"> карата </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жетишкендиктерин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кыскача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баяндаңыз</w:t>
      </w:r>
      <w:proofErr w:type="spellEnd"/>
      <w:r w:rsidRPr="001619FF">
        <w:rPr>
          <w:rFonts w:ascii="Times New Roman" w:hAnsi="Times New Roman" w:cs="Times New Roman"/>
          <w:sz w:val="24"/>
          <w:szCs w:val="24"/>
        </w:rPr>
        <w:t>]</w:t>
      </w:r>
    </w:p>
    <w:p w:rsidRPr="001619FF" w:rsidR="00E77DCF" w:rsidP="00166BC1" w:rsidRDefault="002229D7" w14:paraId="00000802" w14:textId="2A7487C2">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5. </w:t>
      </w:r>
      <w:proofErr w:type="spellStart"/>
      <w:r w:rsidRPr="001619FF" w:rsidR="009A2010">
        <w:rPr>
          <w:rFonts w:ascii="Times New Roman" w:hAnsi="Times New Roman" w:cs="Times New Roman"/>
          <w:b/>
          <w:sz w:val="24"/>
          <w:szCs w:val="24"/>
        </w:rPr>
        <w:t>Кыйынчылыктар</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алынган</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сабактар</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жана</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мүмкүн</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болгон</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чечимдер</w:t>
      </w:r>
      <w:proofErr w:type="spellEnd"/>
    </w:p>
    <w:p w:rsidRPr="001619FF" w:rsidR="00E77DCF" w:rsidP="006C028F" w:rsidRDefault="002229D7" w14:paraId="00000803" w14:textId="51DAF9A5">
      <w:pPr>
        <w:shd w:val="clear" w:color="auto" w:fill="FFFFFF"/>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Бул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мезгил</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ичинде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кездешкен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суроолорду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көйгөйлөрдү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кыйынчылыктарды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каржылоо</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жетишсиздиги</w:t>
      </w:r>
      <w:proofErr w:type="spellEnd"/>
      <w:r w:rsidRPr="001619FF" w:rsidR="009A2010">
        <w:rPr>
          <w:rFonts w:ascii="Times New Roman" w:hAnsi="Times New Roman" w:cs="Times New Roman"/>
          <w:sz w:val="24"/>
          <w:szCs w:val="24"/>
        </w:rPr>
        <w:t xml:space="preserve">, башка бюджет </w:t>
      </w:r>
      <w:proofErr w:type="spellStart"/>
      <w:r w:rsidRPr="001619FF" w:rsidR="009A2010">
        <w:rPr>
          <w:rFonts w:ascii="Times New Roman" w:hAnsi="Times New Roman" w:cs="Times New Roman"/>
          <w:sz w:val="24"/>
          <w:szCs w:val="24"/>
        </w:rPr>
        <w:t>маселелери</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кадрлардын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өзгөрүшү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графиктеги</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өзгөрүүлөр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жергиликтүү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шарттардагы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өзгөрүүлөр</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аларды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чечүү</w:t>
      </w:r>
      <w:proofErr w:type="spellEnd"/>
      <w:r w:rsidRPr="001619FF" w:rsidR="009A2010">
        <w:rPr>
          <w:rFonts w:ascii="Times New Roman" w:hAnsi="Times New Roman" w:cs="Times New Roman"/>
          <w:sz w:val="24"/>
          <w:szCs w:val="24"/>
        </w:rPr>
        <w:t xml:space="preserve"> же </w:t>
      </w:r>
      <w:proofErr w:type="spellStart"/>
      <w:r w:rsidRPr="001619FF" w:rsidR="009A2010">
        <w:rPr>
          <w:rFonts w:ascii="Times New Roman" w:hAnsi="Times New Roman" w:cs="Times New Roman"/>
          <w:sz w:val="24"/>
          <w:szCs w:val="24"/>
        </w:rPr>
        <w:t>жеңүү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жолдорун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долбоордун</w:t>
      </w:r>
      <w:proofErr w:type="spellEnd"/>
      <w:r w:rsidRPr="001619FF" w:rsidR="009A2010">
        <w:rPr>
          <w:rFonts w:ascii="Times New Roman" w:hAnsi="Times New Roman" w:cs="Times New Roman"/>
          <w:sz w:val="24"/>
          <w:szCs w:val="24"/>
        </w:rPr>
        <w:t xml:space="preserve"> калган </w:t>
      </w:r>
      <w:proofErr w:type="spellStart"/>
      <w:r w:rsidRPr="001619FF" w:rsidR="009A2010">
        <w:rPr>
          <w:rFonts w:ascii="Times New Roman" w:hAnsi="Times New Roman" w:cs="Times New Roman"/>
          <w:sz w:val="24"/>
          <w:szCs w:val="24"/>
        </w:rPr>
        <w:t>бөлүгү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үчүн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сунуштарды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тизмелеңиз</w:t>
      </w:r>
      <w:proofErr w:type="spellEnd"/>
      <w:r w:rsidRPr="001619FF">
        <w:rPr>
          <w:rFonts w:ascii="Times New Roman" w:hAnsi="Times New Roman" w:cs="Times New Roman"/>
          <w:sz w:val="24"/>
          <w:szCs w:val="24"/>
        </w:rPr>
        <w:t>]</w:t>
      </w:r>
    </w:p>
    <w:p w:rsidRPr="001619FF" w:rsidR="00E77DCF" w:rsidP="006C028F" w:rsidRDefault="002229D7" w14:paraId="00000805" w14:textId="2235218A">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6. </w:t>
      </w:r>
      <w:proofErr w:type="spellStart"/>
      <w:r w:rsidRPr="001619FF" w:rsidR="009A2010">
        <w:rPr>
          <w:rFonts w:ascii="Times New Roman" w:hAnsi="Times New Roman" w:cs="Times New Roman"/>
          <w:b/>
          <w:sz w:val="24"/>
          <w:szCs w:val="24"/>
        </w:rPr>
        <w:t>Кийинки</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иштер</w:t>
      </w:r>
      <w:proofErr w:type="spellEnd"/>
    </w:p>
    <w:p w:rsidRPr="001619FF" w:rsidR="00E77DCF" w:rsidP="006C028F" w:rsidRDefault="002229D7" w14:paraId="00000806" w14:textId="6351BD60">
      <w:pPr>
        <w:shd w:val="clear" w:color="auto" w:fill="FFFFFF"/>
        <w:spacing w:line="240" w:lineRule="auto"/>
        <w:ind w:left="280"/>
        <w:jc w:val="both"/>
        <w:rPr>
          <w:rFonts w:ascii="Times New Roman" w:hAnsi="Times New Roman" w:cs="Times New Roman"/>
          <w:sz w:val="24"/>
          <w:szCs w:val="24"/>
        </w:rPr>
      </w:pPr>
      <w:r w:rsidRPr="001619FF">
        <w:rPr>
          <w:rFonts w:ascii="Times New Roman" w:hAnsi="Times New Roman" w:cs="Times New Roman"/>
          <w:sz w:val="24"/>
          <w:szCs w:val="24"/>
        </w:rPr>
        <w:t>[</w:t>
      </w:r>
      <w:proofErr w:type="spellStart"/>
      <w:r w:rsidRPr="001619FF" w:rsidR="009A2010">
        <w:rPr>
          <w:rFonts w:ascii="Times New Roman" w:hAnsi="Times New Roman" w:cs="Times New Roman"/>
          <w:sz w:val="24"/>
          <w:szCs w:val="24"/>
        </w:rPr>
        <w:t>Долбоорду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ишке</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ашырууда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жана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отчетторду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даярдоодо</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аныкталган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кошумча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иштерди</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сүрөттөп</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алардын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бүткөрүлүшү</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үчүн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пландарыңызды</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баяндаңыз</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пайдалуу</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технологияны</w:t>
      </w:r>
      <w:proofErr w:type="spellEnd"/>
      <w:r w:rsidRPr="001619FF" w:rsidR="009A2010">
        <w:rPr>
          <w:rFonts w:ascii="Times New Roman" w:hAnsi="Times New Roman" w:cs="Times New Roman"/>
          <w:sz w:val="24"/>
          <w:szCs w:val="24"/>
        </w:rPr>
        <w:t xml:space="preserve"> башка </w:t>
      </w:r>
      <w:proofErr w:type="spellStart"/>
      <w:r w:rsidRPr="001619FF" w:rsidR="009A2010">
        <w:rPr>
          <w:rFonts w:ascii="Times New Roman" w:hAnsi="Times New Roman" w:cs="Times New Roman"/>
          <w:sz w:val="24"/>
          <w:szCs w:val="24"/>
        </w:rPr>
        <w:t>колдонуучуларга</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жеткирүүнүн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ыкмаларын</w:t>
      </w:r>
      <w:proofErr w:type="spellEnd"/>
      <w:r w:rsidRPr="001619FF" w:rsidR="009A2010">
        <w:rPr>
          <w:rFonts w:ascii="Times New Roman" w:hAnsi="Times New Roman" w:cs="Times New Roman"/>
          <w:sz w:val="24"/>
          <w:szCs w:val="24"/>
        </w:rPr>
        <w:t xml:space="preserve"> </w:t>
      </w:r>
      <w:proofErr w:type="spellStart"/>
      <w:r w:rsidRPr="001619FF" w:rsidR="009A2010">
        <w:rPr>
          <w:rFonts w:ascii="Times New Roman" w:hAnsi="Times New Roman" w:cs="Times New Roman"/>
          <w:sz w:val="24"/>
          <w:szCs w:val="24"/>
        </w:rPr>
        <w:t>сунуштаңыз</w:t>
      </w:r>
      <w:proofErr w:type="spellEnd"/>
      <w:r w:rsidRPr="001619FF">
        <w:rPr>
          <w:rFonts w:ascii="Times New Roman" w:hAnsi="Times New Roman" w:cs="Times New Roman"/>
          <w:sz w:val="24"/>
          <w:szCs w:val="24"/>
        </w:rPr>
        <w:t>]</w:t>
      </w:r>
    </w:p>
    <w:p w:rsidRPr="001619FF" w:rsidR="00E77DCF" w:rsidP="006C028F" w:rsidRDefault="002229D7" w14:paraId="00000808" w14:textId="707BA723">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b/>
          <w:sz w:val="24"/>
          <w:szCs w:val="24"/>
        </w:rPr>
        <w:t xml:space="preserve">7. </w:t>
      </w:r>
      <w:proofErr w:type="spellStart"/>
      <w:r w:rsidRPr="001619FF" w:rsidR="009A2010">
        <w:rPr>
          <w:rFonts w:ascii="Times New Roman" w:hAnsi="Times New Roman" w:cs="Times New Roman"/>
          <w:b/>
          <w:sz w:val="24"/>
          <w:szCs w:val="24"/>
        </w:rPr>
        <w:t>Жыйынтык</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жана</w:t>
      </w:r>
      <w:proofErr w:type="spellEnd"/>
      <w:r w:rsidRPr="001619FF" w:rsidR="009A2010">
        <w:rPr>
          <w:rFonts w:ascii="Times New Roman" w:hAnsi="Times New Roman" w:cs="Times New Roman"/>
          <w:b/>
          <w:sz w:val="24"/>
          <w:szCs w:val="24"/>
        </w:rPr>
        <w:t xml:space="preserve"> </w:t>
      </w:r>
      <w:proofErr w:type="spellStart"/>
      <w:r w:rsidRPr="001619FF" w:rsidR="009A2010">
        <w:rPr>
          <w:rFonts w:ascii="Times New Roman" w:hAnsi="Times New Roman" w:cs="Times New Roman"/>
          <w:b/>
          <w:sz w:val="24"/>
          <w:szCs w:val="24"/>
        </w:rPr>
        <w:t>сунуштар</w:t>
      </w:r>
      <w:proofErr w:type="spellEnd"/>
    </w:p>
    <w:p w:rsidRPr="001619FF" w:rsidR="00580E0B" w:rsidP="02AE2CF2" w:rsidRDefault="002229D7" w14:paraId="58720F52" w14:textId="39588889">
      <w:pPr>
        <w:shd w:val="clear" w:color="auto" w:fill="FFFFFF" w:themeFill="background1"/>
        <w:spacing w:line="240" w:lineRule="auto"/>
        <w:ind w:left="280"/>
        <w:jc w:val="both"/>
        <w:rPr>
          <w:rFonts w:ascii="Times New Roman" w:hAnsi="Times New Roman" w:cs="Times New Roman"/>
          <w:sz w:val="24"/>
          <w:szCs w:val="24"/>
        </w:rPr>
      </w:pPr>
      <w:r w:rsidRPr="02AE2CF2" w:rsidR="02AE2CF2">
        <w:rPr>
          <w:rFonts w:ascii="Times New Roman" w:hAnsi="Times New Roman" w:cs="Times New Roman"/>
          <w:sz w:val="24"/>
          <w:szCs w:val="24"/>
        </w:rPr>
        <w:t>[</w:t>
      </w:r>
      <w:r w:rsidRPr="02AE2CF2" w:rsidR="02AE2CF2">
        <w:rPr>
          <w:rFonts w:ascii="Times New Roman" w:hAnsi="Times New Roman" w:cs="Times New Roman"/>
          <w:sz w:val="24"/>
          <w:szCs w:val="24"/>
        </w:rPr>
        <w:t>Корутунду</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жасап</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долбоордо</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көрсөтүлгөн</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технологияларды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келечекте</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өнүктүрүүгө</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жардам</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бере</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турган</w:t>
      </w:r>
      <w:r w:rsidRPr="02AE2CF2" w:rsidR="02AE2CF2">
        <w:rPr>
          <w:rFonts w:ascii="Times New Roman" w:hAnsi="Times New Roman" w:cs="Times New Roman"/>
          <w:sz w:val="24"/>
          <w:szCs w:val="24"/>
        </w:rPr>
        <w:t xml:space="preserve"> ар </w:t>
      </w:r>
      <w:r w:rsidRPr="02AE2CF2" w:rsidR="02AE2CF2">
        <w:rPr>
          <w:rFonts w:ascii="Times New Roman" w:hAnsi="Times New Roman" w:cs="Times New Roman"/>
          <w:sz w:val="24"/>
          <w:szCs w:val="24"/>
        </w:rPr>
        <w:t>кандай</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сунуштарды</w:t>
      </w:r>
      <w:r w:rsidRPr="02AE2CF2" w:rsidR="02AE2CF2">
        <w:rPr>
          <w:rFonts w:ascii="Times New Roman" w:hAnsi="Times New Roman" w:cs="Times New Roman"/>
          <w:sz w:val="24"/>
          <w:szCs w:val="24"/>
        </w:rPr>
        <w:t xml:space="preserve"> </w:t>
      </w:r>
      <w:r w:rsidRPr="02AE2CF2" w:rsidR="02AE2CF2">
        <w:rPr>
          <w:rFonts w:ascii="Times New Roman" w:hAnsi="Times New Roman" w:cs="Times New Roman"/>
          <w:sz w:val="24"/>
          <w:szCs w:val="24"/>
        </w:rPr>
        <w:t>бериңиз</w:t>
      </w:r>
      <w:r w:rsidRPr="02AE2CF2" w:rsidR="02AE2CF2">
        <w:rPr>
          <w:rFonts w:ascii="Times New Roman" w:hAnsi="Times New Roman" w:cs="Times New Roman"/>
          <w:sz w:val="24"/>
          <w:szCs w:val="24"/>
        </w:rPr>
        <w:t>]</w:t>
      </w:r>
    </w:p>
    <w:p w:rsidR="02AE2CF2" w:rsidP="02AE2CF2" w:rsidRDefault="02AE2CF2" w14:paraId="516FF36C" w14:textId="1F667D3E">
      <w:pPr>
        <w:shd w:val="clear" w:color="auto" w:fill="FFFFFF" w:themeFill="background1"/>
        <w:spacing w:line="240" w:lineRule="auto"/>
        <w:ind w:left="280"/>
        <w:jc w:val="both"/>
        <w:rPr>
          <w:rFonts w:ascii="Times New Roman" w:hAnsi="Times New Roman" w:cs="Times New Roman"/>
          <w:sz w:val="24"/>
          <w:szCs w:val="24"/>
        </w:rPr>
      </w:pPr>
    </w:p>
    <w:p w:rsidRPr="00DB54A5" w:rsidR="00E77DCF" w:rsidP="00DB54A5" w:rsidRDefault="002B5198" w14:paraId="0000080E" w14:textId="1AAE3C97">
      <w:pPr>
        <w:pStyle w:val="2"/>
      </w:pPr>
      <w:bookmarkStart w:name="_Toc202776982" w:id="61"/>
      <w:proofErr w:type="spellStart"/>
      <w:r w:rsidRPr="00DB54A5">
        <w:t>Тиркеме</w:t>
      </w:r>
      <w:proofErr w:type="spellEnd"/>
      <w:r w:rsidRPr="00DB54A5">
        <w:t xml:space="preserve"> 9: АИФ </w:t>
      </w:r>
      <w:proofErr w:type="spellStart"/>
      <w:r w:rsidRPr="00DB54A5">
        <w:t>суб-</w:t>
      </w:r>
      <w:r w:rsidRPr="00DB54A5" w:rsidR="003060B8">
        <w:t>долбоорунун</w:t>
      </w:r>
      <w:proofErr w:type="spellEnd"/>
      <w:r w:rsidRPr="00DB54A5">
        <w:t xml:space="preserve"> </w:t>
      </w:r>
      <w:proofErr w:type="spellStart"/>
      <w:r w:rsidRPr="00DB54A5">
        <w:t>көрсөткүчтөрүн</w:t>
      </w:r>
      <w:proofErr w:type="spellEnd"/>
      <w:r w:rsidRPr="00DB54A5">
        <w:t xml:space="preserve"> </w:t>
      </w:r>
      <w:proofErr w:type="spellStart"/>
      <w:r w:rsidRPr="00DB54A5">
        <w:t>көзөмөлдөө</w:t>
      </w:r>
      <w:proofErr w:type="spellEnd"/>
      <w:r w:rsidRPr="00DB54A5">
        <w:t xml:space="preserve"> </w:t>
      </w:r>
      <w:proofErr w:type="spellStart"/>
      <w:r w:rsidRPr="00DB54A5">
        <w:t>отчетунун</w:t>
      </w:r>
      <w:proofErr w:type="spellEnd"/>
      <w:r w:rsidRPr="00DB54A5">
        <w:t xml:space="preserve"> форматы</w:t>
      </w:r>
      <w:bookmarkEnd w:id="61"/>
      <w:r w:rsidRPr="00DB54A5" w:rsidR="006E25A1">
        <w:t xml:space="preserve"> </w:t>
      </w:r>
    </w:p>
    <w:p w:rsidRPr="001619FF" w:rsidR="00E77DCF" w:rsidP="006C028F" w:rsidRDefault="00E77DCF" w14:paraId="0000080F" w14:textId="77777777">
      <w:pPr>
        <w:shd w:val="clear" w:color="auto" w:fill="FFFFFF"/>
        <w:spacing w:line="240" w:lineRule="auto"/>
        <w:jc w:val="both"/>
        <w:rPr>
          <w:rFonts w:ascii="Times New Roman" w:hAnsi="Times New Roman" w:cs="Times New Roman"/>
          <w:sz w:val="24"/>
          <w:szCs w:val="24"/>
          <w:u w:val="single"/>
        </w:rPr>
      </w:pPr>
    </w:p>
    <w:p w:rsidRPr="001619FF" w:rsidR="00E77DCF" w:rsidP="006C028F" w:rsidRDefault="002B5198" w14:paraId="00000810" w14:textId="01A31036">
      <w:pPr>
        <w:shd w:val="clear" w:color="auto" w:fill="FFFFFF"/>
        <w:spacing w:line="240" w:lineRule="auto"/>
        <w:jc w:val="both"/>
        <w:rPr>
          <w:rFonts w:ascii="Times New Roman" w:hAnsi="Times New Roman" w:cs="Times New Roman"/>
          <w:b/>
          <w:sz w:val="24"/>
          <w:szCs w:val="24"/>
          <w:u w:val="single"/>
        </w:rPr>
      </w:pPr>
      <w:r w:rsidRPr="001619FF">
        <w:rPr>
          <w:rFonts w:ascii="Times New Roman" w:hAnsi="Times New Roman" w:cs="Times New Roman"/>
          <w:b/>
          <w:sz w:val="24"/>
          <w:szCs w:val="24"/>
          <w:u w:val="single"/>
        </w:rPr>
        <w:t>АИФ СУБ-ПРОЕКТИНИН ИНДИКАТОРЛОРДУ КӨЗӨМӨЛДӨӨ ТУРАЛУУ ОТЧЕТ</w:t>
      </w:r>
    </w:p>
    <w:p w:rsidRPr="001619FF" w:rsidR="002B5198" w:rsidP="002B5198" w:rsidRDefault="002B5198" w14:paraId="49A263A2" w14:textId="0EAF08E3">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АИФ </w:t>
      </w:r>
      <w:proofErr w:type="spellStart"/>
      <w:r w:rsidRPr="001619FF">
        <w:rPr>
          <w:rFonts w:ascii="Times New Roman" w:hAnsi="Times New Roman" w:cs="Times New Roman"/>
          <w:sz w:val="24"/>
          <w:szCs w:val="24"/>
          <w:u w:val="single"/>
        </w:rPr>
        <w:t>Суб-</w:t>
      </w:r>
      <w:r w:rsidRPr="001619FF" w:rsidR="003060B8">
        <w:rPr>
          <w:rFonts w:ascii="Times New Roman" w:hAnsi="Times New Roman" w:cs="Times New Roman"/>
          <w:sz w:val="24"/>
          <w:szCs w:val="24"/>
          <w:u w:val="single"/>
        </w:rPr>
        <w:t>долбоору</w:t>
      </w:r>
      <w:proofErr w:type="spellEnd"/>
      <w:r w:rsidRPr="001619FF">
        <w:rPr>
          <w:rFonts w:ascii="Times New Roman" w:hAnsi="Times New Roman" w:cs="Times New Roman"/>
          <w:sz w:val="24"/>
          <w:szCs w:val="24"/>
          <w:u w:val="single"/>
        </w:rPr>
        <w:t>: ______________________________________________________________</w:t>
      </w:r>
    </w:p>
    <w:p w:rsidRPr="001619FF" w:rsidR="002B5198" w:rsidP="002B5198" w:rsidRDefault="002B5198" w14:paraId="75D51FB4" w14:textId="6E989623">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u w:val="single"/>
        </w:rPr>
        <w:t xml:space="preserve">Мониторинг </w:t>
      </w:r>
      <w:proofErr w:type="spellStart"/>
      <w:r w:rsidRPr="001619FF">
        <w:rPr>
          <w:rFonts w:ascii="Times New Roman" w:hAnsi="Times New Roman" w:cs="Times New Roman"/>
          <w:sz w:val="24"/>
          <w:szCs w:val="24"/>
          <w:u w:val="single"/>
        </w:rPr>
        <w:t>отчетунун</w:t>
      </w:r>
      <w:proofErr w:type="spellEnd"/>
      <w:r w:rsidRPr="001619FF">
        <w:rPr>
          <w:rFonts w:ascii="Times New Roman" w:hAnsi="Times New Roman" w:cs="Times New Roman"/>
          <w:sz w:val="24"/>
          <w:szCs w:val="24"/>
          <w:u w:val="single"/>
        </w:rPr>
        <w:t xml:space="preserve"> катар </w:t>
      </w:r>
      <w:proofErr w:type="spellStart"/>
      <w:r w:rsidRPr="001619FF">
        <w:rPr>
          <w:rFonts w:ascii="Times New Roman" w:hAnsi="Times New Roman" w:cs="Times New Roman"/>
          <w:sz w:val="24"/>
          <w:szCs w:val="24"/>
          <w:u w:val="single"/>
        </w:rPr>
        <w:t>номери</w:t>
      </w:r>
      <w:proofErr w:type="spellEnd"/>
      <w:r w:rsidRPr="001619FF">
        <w:rPr>
          <w:rFonts w:ascii="Times New Roman" w:hAnsi="Times New Roman" w:cs="Times New Roman"/>
          <w:sz w:val="24"/>
          <w:szCs w:val="24"/>
          <w:u w:val="single"/>
        </w:rPr>
        <w:t>: ______________________________________________</w:t>
      </w:r>
    </w:p>
    <w:p w:rsidRPr="001619FF" w:rsidR="00E77DCF" w:rsidP="002B5198" w:rsidRDefault="002B5198" w14:paraId="00000814" w14:textId="18D1AF1C">
      <w:pPr>
        <w:shd w:val="clear" w:color="auto" w:fill="FFFFFF"/>
        <w:spacing w:line="240" w:lineRule="auto"/>
        <w:jc w:val="both"/>
        <w:rPr>
          <w:rFonts w:ascii="Times New Roman" w:hAnsi="Times New Roman" w:cs="Times New Roman"/>
          <w:sz w:val="24"/>
          <w:szCs w:val="24"/>
        </w:rPr>
      </w:pPr>
      <w:r w:rsidRPr="001619FF">
        <w:rPr>
          <w:rFonts w:ascii="Times New Roman" w:hAnsi="Times New Roman" w:cs="Times New Roman"/>
          <w:sz w:val="24"/>
          <w:szCs w:val="24"/>
          <w:u w:val="single"/>
        </w:rPr>
        <w:t>Дата: __________________________________________________________________________</w:t>
      </w:r>
    </w:p>
    <w:tbl>
      <w:tblPr>
        <w:tblStyle w:val="110"/>
        <w:tblW w:w="129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2122"/>
        <w:gridCol w:w="992"/>
        <w:gridCol w:w="1206"/>
        <w:gridCol w:w="1440"/>
        <w:gridCol w:w="1440"/>
        <w:gridCol w:w="2880"/>
        <w:gridCol w:w="2880"/>
      </w:tblGrid>
      <w:tr w:rsidRPr="001619FF" w:rsidR="001619FF" w:rsidTr="02AE2CF2" w14:paraId="20C6B42B" w14:textId="77777777">
        <w:trPr>
          <w:trHeight w:val="300"/>
        </w:trPr>
        <w:tc>
          <w:tcPr>
            <w:tcW w:w="2122" w:type="dxa"/>
            <w:tcMar/>
          </w:tcPr>
          <w:p w:rsidRPr="001619FF" w:rsidR="00E77DCF" w:rsidP="006C028F" w:rsidRDefault="002B5198" w14:paraId="00000816" w14:textId="41635B93">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Аралык</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көрсөткүчтөр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жетишилиши</w:t>
            </w:r>
            <w:proofErr w:type="spellEnd"/>
            <w:r w:rsidRPr="001619FF">
              <w:rPr>
                <w:rFonts w:ascii="Times New Roman" w:hAnsi="Times New Roman" w:cs="Times New Roman"/>
                <w:sz w:val="24"/>
                <w:szCs w:val="24"/>
              </w:rPr>
              <w:t xml:space="preserve"> керек </w:t>
            </w:r>
            <w:proofErr w:type="spellStart"/>
            <w:r w:rsidRPr="001619FF">
              <w:rPr>
                <w:rFonts w:ascii="Times New Roman" w:hAnsi="Times New Roman" w:cs="Times New Roman"/>
                <w:sz w:val="24"/>
                <w:szCs w:val="24"/>
              </w:rPr>
              <w:t>болгон</w:t>
            </w:r>
            <w:proofErr w:type="spellEnd"/>
          </w:p>
        </w:tc>
        <w:tc>
          <w:tcPr>
            <w:tcW w:w="2198" w:type="dxa"/>
            <w:gridSpan w:val="2"/>
            <w:tcMar/>
          </w:tcPr>
          <w:p w:rsidRPr="001619FF" w:rsidR="00E77DCF" w:rsidP="006E25A1" w:rsidRDefault="002B5198" w14:paraId="00000817" w14:textId="23312833">
            <w:pPr>
              <w:rPr>
                <w:rFonts w:ascii="Times New Roman" w:hAnsi="Times New Roman" w:cs="Times New Roman"/>
                <w:sz w:val="24"/>
                <w:szCs w:val="24"/>
              </w:rPr>
            </w:pPr>
            <w:proofErr w:type="spellStart"/>
            <w:r w:rsidRPr="001619FF">
              <w:rPr>
                <w:rFonts w:ascii="Times New Roman" w:hAnsi="Times New Roman" w:cs="Times New Roman"/>
                <w:sz w:val="24"/>
                <w:szCs w:val="24"/>
              </w:rPr>
              <w:t>Жетишүү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мөөнөтү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максаты</w:t>
            </w:r>
            <w:proofErr w:type="spellEnd"/>
          </w:p>
        </w:tc>
        <w:tc>
          <w:tcPr>
            <w:tcW w:w="2880" w:type="dxa"/>
            <w:gridSpan w:val="2"/>
            <w:tcMar/>
          </w:tcPr>
          <w:p w:rsidRPr="001619FF" w:rsidR="00E77DCF" w:rsidP="006C028F" w:rsidRDefault="002B5198" w14:paraId="00000819" w14:textId="5C71897B">
            <w:pPr>
              <w:jc w:val="both"/>
              <w:rPr>
                <w:rFonts w:ascii="Times New Roman" w:hAnsi="Times New Roman" w:cs="Times New Roman"/>
                <w:sz w:val="24"/>
                <w:szCs w:val="24"/>
              </w:rPr>
            </w:pPr>
            <w:r w:rsidRPr="001619FF">
              <w:rPr>
                <w:rFonts w:ascii="Times New Roman" w:hAnsi="Times New Roman" w:cs="Times New Roman"/>
                <w:sz w:val="24"/>
                <w:szCs w:val="24"/>
              </w:rPr>
              <w:t xml:space="preserve">Саны </w:t>
            </w:r>
            <w:proofErr w:type="spellStart"/>
            <w:r w:rsidRPr="001619FF">
              <w:rPr>
                <w:rFonts w:ascii="Times New Roman" w:hAnsi="Times New Roman" w:cs="Times New Roman"/>
                <w:sz w:val="24"/>
                <w:szCs w:val="24"/>
              </w:rPr>
              <w:t>менен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жетишүү</w:t>
            </w:r>
            <w:proofErr w:type="spellEnd"/>
          </w:p>
        </w:tc>
        <w:tc>
          <w:tcPr>
            <w:tcW w:w="2880" w:type="dxa"/>
            <w:tcMar/>
          </w:tcPr>
          <w:p w:rsidRPr="001619FF" w:rsidR="00E77DCF" w:rsidP="006E25A1" w:rsidRDefault="002B5198" w14:paraId="0000081B" w14:textId="750843D3">
            <w:pPr>
              <w:rPr>
                <w:rFonts w:ascii="Times New Roman" w:hAnsi="Times New Roman" w:cs="Times New Roman"/>
                <w:sz w:val="24"/>
                <w:szCs w:val="24"/>
              </w:rPr>
            </w:pPr>
            <w:proofErr w:type="spellStart"/>
            <w:r w:rsidRPr="001619FF">
              <w:rPr>
                <w:rFonts w:ascii="Times New Roman" w:hAnsi="Times New Roman" w:cs="Times New Roman"/>
                <w:sz w:val="24"/>
                <w:szCs w:val="24"/>
              </w:rPr>
              <w:t>Комментарийлер</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боштуктардын</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себептери</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жана</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башкалар</w:t>
            </w:r>
            <w:proofErr w:type="spellEnd"/>
          </w:p>
        </w:tc>
        <w:tc>
          <w:tcPr>
            <w:tcW w:w="2880" w:type="dxa"/>
            <w:tcMar/>
          </w:tcPr>
          <w:p w:rsidRPr="001619FF" w:rsidR="00E77DCF" w:rsidP="006E25A1" w:rsidRDefault="002B5198" w14:paraId="0000081C" w14:textId="47335952">
            <w:pPr>
              <w:rPr>
                <w:rFonts w:ascii="Times New Roman" w:hAnsi="Times New Roman" w:cs="Times New Roman"/>
                <w:sz w:val="24"/>
                <w:szCs w:val="24"/>
              </w:rPr>
            </w:pPr>
            <w:proofErr w:type="spellStart"/>
            <w:r w:rsidRPr="001619FF">
              <w:rPr>
                <w:rFonts w:ascii="Times New Roman" w:hAnsi="Times New Roman" w:cs="Times New Roman"/>
                <w:sz w:val="24"/>
                <w:szCs w:val="24"/>
              </w:rPr>
              <w:t>Көрсөткүчтөрдү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текшерүү</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каражаттары</w:t>
            </w:r>
            <w:proofErr w:type="spellEnd"/>
          </w:p>
        </w:tc>
      </w:tr>
      <w:tr w:rsidRPr="001619FF" w:rsidR="001619FF" w:rsidTr="02AE2CF2" w14:paraId="01FA8DBF" w14:textId="77777777">
        <w:trPr>
          <w:trHeight w:val="300"/>
        </w:trPr>
        <w:tc>
          <w:tcPr>
            <w:tcW w:w="2122" w:type="dxa"/>
            <w:tcMar/>
          </w:tcPr>
          <w:p w:rsidRPr="001619FF" w:rsidR="00E77DCF" w:rsidP="006C028F" w:rsidRDefault="00E77DCF" w14:paraId="0000081D" w14:textId="77777777">
            <w:pPr>
              <w:jc w:val="both"/>
              <w:rPr>
                <w:rFonts w:ascii="Times New Roman" w:hAnsi="Times New Roman" w:cs="Times New Roman"/>
                <w:sz w:val="24"/>
                <w:szCs w:val="24"/>
              </w:rPr>
            </w:pPr>
          </w:p>
        </w:tc>
        <w:tc>
          <w:tcPr>
            <w:tcW w:w="992" w:type="dxa"/>
            <w:tcMar/>
          </w:tcPr>
          <w:p w:rsidRPr="001619FF" w:rsidR="00E77DCF" w:rsidP="006C028F" w:rsidRDefault="002229D7" w14:paraId="0000081E" w14:textId="77777777">
            <w:pPr>
              <w:jc w:val="both"/>
              <w:rPr>
                <w:rFonts w:ascii="Times New Roman" w:hAnsi="Times New Roman" w:cs="Times New Roman"/>
                <w:sz w:val="24"/>
                <w:szCs w:val="24"/>
              </w:rPr>
            </w:pPr>
            <w:r w:rsidRPr="001619FF">
              <w:rPr>
                <w:rFonts w:ascii="Times New Roman" w:hAnsi="Times New Roman" w:cs="Times New Roman"/>
                <w:sz w:val="24"/>
                <w:szCs w:val="24"/>
              </w:rPr>
              <w:t>Дата</w:t>
            </w:r>
          </w:p>
        </w:tc>
        <w:tc>
          <w:tcPr>
            <w:tcW w:w="1206" w:type="dxa"/>
            <w:tcMar/>
          </w:tcPr>
          <w:p w:rsidRPr="001619FF" w:rsidR="00E77DCF" w:rsidP="006C028F" w:rsidRDefault="002B5198" w14:paraId="0000081F" w14:textId="5CC4CC2C">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Максат</w:t>
            </w:r>
            <w:proofErr w:type="spellEnd"/>
          </w:p>
        </w:tc>
        <w:tc>
          <w:tcPr>
            <w:tcW w:w="1440" w:type="dxa"/>
            <w:tcMar/>
          </w:tcPr>
          <w:p w:rsidRPr="001619FF" w:rsidR="00E77DCF" w:rsidP="006C028F" w:rsidRDefault="002B5198" w14:paraId="00000820" w14:textId="6CB733FE">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Учурдагы</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чындык</w:t>
            </w:r>
            <w:proofErr w:type="spellEnd"/>
          </w:p>
        </w:tc>
        <w:tc>
          <w:tcPr>
            <w:tcW w:w="1440" w:type="dxa"/>
            <w:tcMar/>
          </w:tcPr>
          <w:p w:rsidRPr="001619FF" w:rsidR="00E77DCF" w:rsidP="00746B5E" w:rsidRDefault="002B5198" w14:paraId="00000821" w14:textId="64CD9673">
            <w:pPr>
              <w:jc w:val="both"/>
              <w:rPr>
                <w:rFonts w:ascii="Times New Roman" w:hAnsi="Times New Roman" w:cs="Times New Roman"/>
                <w:sz w:val="24"/>
                <w:szCs w:val="24"/>
              </w:rPr>
            </w:pPr>
            <w:proofErr w:type="spellStart"/>
            <w:r w:rsidRPr="001619FF">
              <w:rPr>
                <w:rFonts w:ascii="Times New Roman" w:hAnsi="Times New Roman" w:cs="Times New Roman"/>
                <w:sz w:val="24"/>
                <w:szCs w:val="24"/>
              </w:rPr>
              <w:t>Көрсөткүч</w:t>
            </w:r>
            <w:proofErr w:type="spellEnd"/>
            <w:r w:rsidRPr="001619FF">
              <w:rPr>
                <w:rFonts w:ascii="Times New Roman" w:hAnsi="Times New Roman" w:cs="Times New Roman"/>
                <w:sz w:val="24"/>
                <w:szCs w:val="24"/>
              </w:rPr>
              <w:t xml:space="preserve"> </w:t>
            </w:r>
            <w:proofErr w:type="spellStart"/>
            <w:r w:rsidRPr="001619FF">
              <w:rPr>
                <w:rFonts w:ascii="Times New Roman" w:hAnsi="Times New Roman" w:cs="Times New Roman"/>
                <w:sz w:val="24"/>
                <w:szCs w:val="24"/>
              </w:rPr>
              <w:t>жетишилдиби</w:t>
            </w:r>
            <w:proofErr w:type="spellEnd"/>
            <w:r w:rsidRPr="001619FF">
              <w:rPr>
                <w:rFonts w:ascii="Times New Roman" w:hAnsi="Times New Roman" w:cs="Times New Roman"/>
                <w:sz w:val="24"/>
                <w:szCs w:val="24"/>
              </w:rPr>
              <w:t>?</w:t>
            </w:r>
          </w:p>
        </w:tc>
        <w:tc>
          <w:tcPr>
            <w:tcW w:w="2880" w:type="dxa"/>
            <w:tcMar/>
          </w:tcPr>
          <w:p w:rsidRPr="001619FF" w:rsidR="00E77DCF" w:rsidP="006C028F" w:rsidRDefault="00E77DCF" w14:paraId="00000822"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23" w14:textId="77777777">
            <w:pPr>
              <w:jc w:val="both"/>
              <w:rPr>
                <w:rFonts w:ascii="Times New Roman" w:hAnsi="Times New Roman" w:cs="Times New Roman"/>
                <w:sz w:val="24"/>
                <w:szCs w:val="24"/>
              </w:rPr>
            </w:pPr>
          </w:p>
        </w:tc>
      </w:tr>
      <w:tr w:rsidRPr="001619FF" w:rsidR="001619FF" w:rsidTr="02AE2CF2" w14:paraId="041C8DBD" w14:textId="77777777">
        <w:trPr>
          <w:trHeight w:val="300"/>
        </w:trPr>
        <w:tc>
          <w:tcPr>
            <w:tcW w:w="2122" w:type="dxa"/>
            <w:tcMar/>
          </w:tcPr>
          <w:p w:rsidRPr="001619FF" w:rsidR="00E77DCF" w:rsidP="006C028F" w:rsidRDefault="00E77DCF" w14:paraId="00000824" w14:textId="77777777">
            <w:pPr>
              <w:jc w:val="both"/>
              <w:rPr>
                <w:rFonts w:ascii="Times New Roman" w:hAnsi="Times New Roman" w:cs="Times New Roman"/>
                <w:sz w:val="24"/>
                <w:szCs w:val="24"/>
              </w:rPr>
            </w:pPr>
          </w:p>
        </w:tc>
        <w:tc>
          <w:tcPr>
            <w:tcW w:w="992" w:type="dxa"/>
            <w:tcMar/>
          </w:tcPr>
          <w:p w:rsidRPr="001619FF" w:rsidR="00E77DCF" w:rsidP="006C028F" w:rsidRDefault="00E77DCF" w14:paraId="00000825" w14:textId="77777777">
            <w:pPr>
              <w:jc w:val="both"/>
              <w:rPr>
                <w:rFonts w:ascii="Times New Roman" w:hAnsi="Times New Roman" w:cs="Times New Roman"/>
                <w:sz w:val="24"/>
                <w:szCs w:val="24"/>
              </w:rPr>
            </w:pPr>
          </w:p>
        </w:tc>
        <w:tc>
          <w:tcPr>
            <w:tcW w:w="1206" w:type="dxa"/>
            <w:tcMar/>
          </w:tcPr>
          <w:p w:rsidRPr="001619FF" w:rsidR="00E77DCF" w:rsidP="006C028F" w:rsidRDefault="00E77DCF" w14:paraId="00000826" w14:textId="77777777">
            <w:pPr>
              <w:jc w:val="both"/>
              <w:rPr>
                <w:rFonts w:ascii="Times New Roman" w:hAnsi="Times New Roman" w:cs="Times New Roman"/>
                <w:sz w:val="24"/>
                <w:szCs w:val="24"/>
              </w:rPr>
            </w:pPr>
          </w:p>
        </w:tc>
        <w:tc>
          <w:tcPr>
            <w:tcW w:w="1440" w:type="dxa"/>
            <w:tcMar/>
          </w:tcPr>
          <w:p w:rsidRPr="001619FF" w:rsidR="00E77DCF" w:rsidP="006C028F" w:rsidRDefault="00E77DCF" w14:paraId="00000827" w14:textId="77777777">
            <w:pPr>
              <w:jc w:val="both"/>
              <w:rPr>
                <w:rFonts w:ascii="Times New Roman" w:hAnsi="Times New Roman" w:cs="Times New Roman"/>
                <w:sz w:val="24"/>
                <w:szCs w:val="24"/>
              </w:rPr>
            </w:pPr>
          </w:p>
        </w:tc>
        <w:tc>
          <w:tcPr>
            <w:tcW w:w="1440" w:type="dxa"/>
            <w:tcMar/>
          </w:tcPr>
          <w:p w:rsidRPr="001619FF" w:rsidR="00E77DCF" w:rsidP="006C028F" w:rsidRDefault="00E77DCF" w14:paraId="00000828"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29"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2A" w14:textId="77777777">
            <w:pPr>
              <w:jc w:val="both"/>
              <w:rPr>
                <w:rFonts w:ascii="Times New Roman" w:hAnsi="Times New Roman" w:cs="Times New Roman"/>
                <w:sz w:val="24"/>
                <w:szCs w:val="24"/>
              </w:rPr>
            </w:pPr>
          </w:p>
        </w:tc>
      </w:tr>
      <w:tr w:rsidRPr="001619FF" w:rsidR="001619FF" w:rsidTr="02AE2CF2" w14:paraId="310D9046" w14:textId="77777777">
        <w:trPr>
          <w:trHeight w:val="300"/>
        </w:trPr>
        <w:tc>
          <w:tcPr>
            <w:tcW w:w="2122" w:type="dxa"/>
            <w:tcMar/>
          </w:tcPr>
          <w:p w:rsidRPr="001619FF" w:rsidR="00E77DCF" w:rsidP="006C028F" w:rsidRDefault="00E77DCF" w14:paraId="00000839" w14:textId="77777777">
            <w:pPr>
              <w:jc w:val="both"/>
              <w:rPr>
                <w:rFonts w:ascii="Times New Roman" w:hAnsi="Times New Roman" w:cs="Times New Roman"/>
                <w:sz w:val="24"/>
                <w:szCs w:val="24"/>
              </w:rPr>
            </w:pPr>
          </w:p>
        </w:tc>
        <w:tc>
          <w:tcPr>
            <w:tcW w:w="992" w:type="dxa"/>
            <w:tcMar/>
          </w:tcPr>
          <w:p w:rsidRPr="001619FF" w:rsidR="00E77DCF" w:rsidP="006C028F" w:rsidRDefault="00E77DCF" w14:paraId="0000083A" w14:textId="77777777">
            <w:pPr>
              <w:jc w:val="both"/>
              <w:rPr>
                <w:rFonts w:ascii="Times New Roman" w:hAnsi="Times New Roman" w:cs="Times New Roman"/>
                <w:sz w:val="24"/>
                <w:szCs w:val="24"/>
              </w:rPr>
            </w:pPr>
          </w:p>
        </w:tc>
        <w:tc>
          <w:tcPr>
            <w:tcW w:w="1206" w:type="dxa"/>
            <w:tcMar/>
          </w:tcPr>
          <w:p w:rsidRPr="001619FF" w:rsidR="00E77DCF" w:rsidP="006C028F" w:rsidRDefault="00E77DCF" w14:paraId="0000083B" w14:textId="77777777">
            <w:pPr>
              <w:jc w:val="both"/>
              <w:rPr>
                <w:rFonts w:ascii="Times New Roman" w:hAnsi="Times New Roman" w:cs="Times New Roman"/>
                <w:sz w:val="24"/>
                <w:szCs w:val="24"/>
              </w:rPr>
            </w:pPr>
          </w:p>
        </w:tc>
        <w:tc>
          <w:tcPr>
            <w:tcW w:w="1440" w:type="dxa"/>
            <w:tcMar/>
          </w:tcPr>
          <w:p w:rsidRPr="001619FF" w:rsidR="00E77DCF" w:rsidP="006C028F" w:rsidRDefault="00E77DCF" w14:paraId="0000083C" w14:textId="77777777">
            <w:pPr>
              <w:jc w:val="both"/>
              <w:rPr>
                <w:rFonts w:ascii="Times New Roman" w:hAnsi="Times New Roman" w:cs="Times New Roman"/>
                <w:sz w:val="24"/>
                <w:szCs w:val="24"/>
              </w:rPr>
            </w:pPr>
          </w:p>
        </w:tc>
        <w:tc>
          <w:tcPr>
            <w:tcW w:w="1440" w:type="dxa"/>
            <w:tcMar/>
          </w:tcPr>
          <w:p w:rsidRPr="001619FF" w:rsidR="00E77DCF" w:rsidP="006C028F" w:rsidRDefault="00E77DCF" w14:paraId="0000083D"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3E"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3F" w14:textId="77777777">
            <w:pPr>
              <w:jc w:val="both"/>
              <w:rPr>
                <w:rFonts w:ascii="Times New Roman" w:hAnsi="Times New Roman" w:cs="Times New Roman"/>
                <w:sz w:val="24"/>
                <w:szCs w:val="24"/>
              </w:rPr>
            </w:pPr>
          </w:p>
        </w:tc>
      </w:tr>
      <w:tr w:rsidRPr="001619FF" w:rsidR="001619FF" w:rsidTr="02AE2CF2" w14:paraId="70648C97" w14:textId="77777777">
        <w:trPr>
          <w:trHeight w:val="300"/>
        </w:trPr>
        <w:tc>
          <w:tcPr>
            <w:tcW w:w="2122" w:type="dxa"/>
            <w:tcMar/>
          </w:tcPr>
          <w:p w:rsidRPr="001619FF" w:rsidR="00E77DCF" w:rsidP="006C028F" w:rsidRDefault="00E77DCF" w14:paraId="00000840" w14:textId="77777777">
            <w:pPr>
              <w:jc w:val="both"/>
              <w:rPr>
                <w:rFonts w:ascii="Times New Roman" w:hAnsi="Times New Roman" w:cs="Times New Roman"/>
                <w:sz w:val="24"/>
                <w:szCs w:val="24"/>
              </w:rPr>
            </w:pPr>
          </w:p>
        </w:tc>
        <w:tc>
          <w:tcPr>
            <w:tcW w:w="992" w:type="dxa"/>
            <w:tcMar/>
          </w:tcPr>
          <w:p w:rsidRPr="001619FF" w:rsidR="00E77DCF" w:rsidP="006C028F" w:rsidRDefault="00E77DCF" w14:paraId="00000841" w14:textId="77777777">
            <w:pPr>
              <w:jc w:val="both"/>
              <w:rPr>
                <w:rFonts w:ascii="Times New Roman" w:hAnsi="Times New Roman" w:cs="Times New Roman"/>
                <w:sz w:val="24"/>
                <w:szCs w:val="24"/>
              </w:rPr>
            </w:pPr>
          </w:p>
        </w:tc>
        <w:tc>
          <w:tcPr>
            <w:tcW w:w="1206" w:type="dxa"/>
            <w:tcMar/>
          </w:tcPr>
          <w:p w:rsidRPr="001619FF" w:rsidR="00E77DCF" w:rsidP="006C028F" w:rsidRDefault="00E77DCF" w14:paraId="00000842" w14:textId="77777777">
            <w:pPr>
              <w:jc w:val="both"/>
              <w:rPr>
                <w:rFonts w:ascii="Times New Roman" w:hAnsi="Times New Roman" w:cs="Times New Roman"/>
                <w:sz w:val="24"/>
                <w:szCs w:val="24"/>
              </w:rPr>
            </w:pPr>
          </w:p>
        </w:tc>
        <w:tc>
          <w:tcPr>
            <w:tcW w:w="1440" w:type="dxa"/>
            <w:tcMar/>
          </w:tcPr>
          <w:p w:rsidRPr="001619FF" w:rsidR="00E77DCF" w:rsidP="006C028F" w:rsidRDefault="00E77DCF" w14:paraId="00000843" w14:textId="77777777">
            <w:pPr>
              <w:jc w:val="both"/>
              <w:rPr>
                <w:rFonts w:ascii="Times New Roman" w:hAnsi="Times New Roman" w:cs="Times New Roman"/>
                <w:sz w:val="24"/>
                <w:szCs w:val="24"/>
              </w:rPr>
            </w:pPr>
          </w:p>
        </w:tc>
        <w:tc>
          <w:tcPr>
            <w:tcW w:w="1440" w:type="dxa"/>
            <w:tcMar/>
          </w:tcPr>
          <w:p w:rsidRPr="001619FF" w:rsidR="00E77DCF" w:rsidP="006C028F" w:rsidRDefault="00E77DCF" w14:paraId="00000844"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45" w14:textId="77777777">
            <w:pPr>
              <w:jc w:val="both"/>
              <w:rPr>
                <w:rFonts w:ascii="Times New Roman" w:hAnsi="Times New Roman" w:cs="Times New Roman"/>
                <w:sz w:val="24"/>
                <w:szCs w:val="24"/>
              </w:rPr>
            </w:pPr>
          </w:p>
        </w:tc>
        <w:tc>
          <w:tcPr>
            <w:tcW w:w="2880" w:type="dxa"/>
            <w:tcMar/>
          </w:tcPr>
          <w:p w:rsidRPr="001619FF" w:rsidR="00E77DCF" w:rsidP="006C028F" w:rsidRDefault="00E77DCF" w14:paraId="00000846" w14:textId="77777777">
            <w:pPr>
              <w:jc w:val="both"/>
              <w:rPr>
                <w:rFonts w:ascii="Times New Roman" w:hAnsi="Times New Roman" w:cs="Times New Roman"/>
                <w:sz w:val="24"/>
                <w:szCs w:val="24"/>
              </w:rPr>
            </w:pPr>
          </w:p>
        </w:tc>
      </w:tr>
      <w:tr w:rsidRPr="001619FF" w:rsidR="001619FF" w:rsidTr="02AE2CF2" w14:paraId="5C7281C7" w14:textId="77777777">
        <w:trPr>
          <w:trHeight w:val="300"/>
        </w:trPr>
        <w:tc>
          <w:tcPr>
            <w:tcW w:w="12960" w:type="dxa"/>
            <w:gridSpan w:val="7"/>
            <w:tcMar/>
          </w:tcPr>
          <w:p w:rsidRPr="001619FF" w:rsidR="00E77DCF" w:rsidP="006E25A1" w:rsidRDefault="002B5198" w14:paraId="2E8A718E" w14:textId="14CC89DE">
            <w:pPr>
              <w:jc w:val="both"/>
              <w:rPr>
                <w:rFonts w:ascii="Times New Roman" w:hAnsi="Times New Roman" w:cs="Times New Roman"/>
                <w:sz w:val="24"/>
                <w:szCs w:val="24"/>
              </w:rPr>
            </w:pPr>
            <w:r w:rsidRPr="02AE2CF2" w:rsidR="02AE2CF2">
              <w:rPr>
                <w:rFonts w:ascii="Times New Roman" w:hAnsi="Times New Roman" w:cs="Times New Roman"/>
                <w:sz w:val="24"/>
                <w:szCs w:val="24"/>
              </w:rPr>
              <w:t>Долбоордун жалпы аткарылыш абалы:</w:t>
            </w:r>
          </w:p>
          <w:p w:rsidRPr="001619FF" w:rsidR="006E25A1" w:rsidP="006E25A1" w:rsidRDefault="006E25A1" w14:paraId="00000849" w14:textId="646FC2A0">
            <w:pPr>
              <w:jc w:val="both"/>
              <w:rPr>
                <w:rFonts w:ascii="Times New Roman" w:hAnsi="Times New Roman" w:cs="Times New Roman"/>
                <w:sz w:val="24"/>
                <w:szCs w:val="24"/>
              </w:rPr>
            </w:pPr>
          </w:p>
        </w:tc>
      </w:tr>
    </w:tbl>
    <w:p w:rsidRPr="001619FF" w:rsidR="00E77DCF" w:rsidP="006C028F" w:rsidRDefault="002229D7" w14:paraId="00000851" w14:textId="430029A4">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i/>
          <w:sz w:val="24"/>
          <w:szCs w:val="24"/>
          <w:u w:val="single"/>
        </w:rPr>
        <w:t>*</w:t>
      </w:r>
      <w:r w:rsidRPr="001619FF" w:rsidR="002B5198">
        <w:rPr>
          <w:rFonts w:ascii="Times New Roman" w:hAnsi="Times New Roman" w:cs="Times New Roman"/>
          <w:i/>
          <w:sz w:val="24"/>
          <w:szCs w:val="24"/>
          <w:u w:val="single"/>
        </w:rPr>
        <w:t xml:space="preserve">Эгер </w:t>
      </w:r>
      <w:proofErr w:type="spellStart"/>
      <w:r w:rsidRPr="001619FF" w:rsidR="002B5198">
        <w:rPr>
          <w:rFonts w:ascii="Times New Roman" w:hAnsi="Times New Roman" w:cs="Times New Roman"/>
          <w:i/>
          <w:sz w:val="24"/>
          <w:szCs w:val="24"/>
          <w:u w:val="single"/>
        </w:rPr>
        <w:t>көрсөткүчтөр</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толук</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эмес</w:t>
      </w:r>
      <w:proofErr w:type="spellEnd"/>
      <w:r w:rsidRPr="001619FF" w:rsidR="002B5198">
        <w:rPr>
          <w:rFonts w:ascii="Times New Roman" w:hAnsi="Times New Roman" w:cs="Times New Roman"/>
          <w:i/>
          <w:sz w:val="24"/>
          <w:szCs w:val="24"/>
          <w:u w:val="single"/>
        </w:rPr>
        <w:t xml:space="preserve"> же </w:t>
      </w:r>
      <w:proofErr w:type="spellStart"/>
      <w:r w:rsidRPr="001619FF" w:rsidR="002B5198">
        <w:rPr>
          <w:rFonts w:ascii="Times New Roman" w:hAnsi="Times New Roman" w:cs="Times New Roman"/>
          <w:i/>
          <w:sz w:val="24"/>
          <w:szCs w:val="24"/>
          <w:u w:val="single"/>
        </w:rPr>
        <w:t>жарым-жартылай</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толтурулган</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болсо</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тиркелген</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формада</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түшүндүрмө</w:t>
      </w:r>
      <w:proofErr w:type="spellEnd"/>
      <w:r w:rsidRPr="001619FF" w:rsidR="002B5198">
        <w:rPr>
          <w:rFonts w:ascii="Times New Roman" w:hAnsi="Times New Roman" w:cs="Times New Roman"/>
          <w:i/>
          <w:sz w:val="24"/>
          <w:szCs w:val="24"/>
          <w:u w:val="single"/>
        </w:rPr>
        <w:t xml:space="preserve"> </w:t>
      </w:r>
      <w:proofErr w:type="spellStart"/>
      <w:r w:rsidRPr="001619FF" w:rsidR="002B5198">
        <w:rPr>
          <w:rFonts w:ascii="Times New Roman" w:hAnsi="Times New Roman" w:cs="Times New Roman"/>
          <w:i/>
          <w:sz w:val="24"/>
          <w:szCs w:val="24"/>
          <w:u w:val="single"/>
        </w:rPr>
        <w:t>бериңиз</w:t>
      </w:r>
      <w:proofErr w:type="spellEnd"/>
    </w:p>
    <w:p w:rsidRPr="001619FF" w:rsidR="00E77DCF" w:rsidP="006C028F" w:rsidRDefault="00E77DCF" w14:paraId="00000852" w14:textId="77777777">
      <w:pPr>
        <w:shd w:val="clear" w:color="auto" w:fill="FFFFFF"/>
        <w:spacing w:line="240" w:lineRule="auto"/>
        <w:jc w:val="both"/>
        <w:rPr>
          <w:rFonts w:ascii="Times New Roman" w:hAnsi="Times New Roman" w:cs="Times New Roman"/>
          <w:sz w:val="24"/>
          <w:szCs w:val="24"/>
          <w:u w:val="single"/>
        </w:rPr>
      </w:pPr>
    </w:p>
    <w:p w:rsidRPr="001619FF" w:rsidR="00E77DCF" w:rsidP="006C028F" w:rsidRDefault="00123B25" w14:paraId="00000853" w14:textId="7DE3D142">
      <w:pPr>
        <w:shd w:val="clear" w:color="auto" w:fill="FFFFFF"/>
        <w:spacing w:line="240" w:lineRule="auto"/>
        <w:jc w:val="both"/>
        <w:rPr>
          <w:rFonts w:ascii="Times New Roman" w:hAnsi="Times New Roman" w:cs="Times New Roman"/>
          <w:b/>
          <w:sz w:val="24"/>
          <w:szCs w:val="24"/>
          <w:u w:val="single"/>
        </w:rPr>
      </w:pPr>
      <w:r w:rsidRPr="001619FF">
        <w:rPr>
          <w:rFonts w:ascii="Times New Roman" w:hAnsi="Times New Roman" w:cs="Times New Roman"/>
          <w:b/>
          <w:sz w:val="24"/>
          <w:szCs w:val="24"/>
          <w:u w:val="single"/>
        </w:rPr>
        <w:t xml:space="preserve">ДИА/КБ </w:t>
      </w:r>
      <w:r w:rsidRPr="001619FF" w:rsidR="002B5198">
        <w:rPr>
          <w:rFonts w:ascii="Times New Roman" w:hAnsi="Times New Roman" w:cs="Times New Roman"/>
          <w:b/>
          <w:sz w:val="24"/>
          <w:szCs w:val="24"/>
          <w:u w:val="single"/>
        </w:rPr>
        <w:t xml:space="preserve">мониторинг </w:t>
      </w:r>
      <w:proofErr w:type="spellStart"/>
      <w:r w:rsidRPr="001619FF" w:rsidR="002B5198">
        <w:rPr>
          <w:rFonts w:ascii="Times New Roman" w:hAnsi="Times New Roman" w:cs="Times New Roman"/>
          <w:b/>
          <w:sz w:val="24"/>
          <w:szCs w:val="24"/>
          <w:u w:val="single"/>
        </w:rPr>
        <w:t>жана</w:t>
      </w:r>
      <w:proofErr w:type="spellEnd"/>
      <w:r w:rsidRPr="001619FF" w:rsidR="002B5198">
        <w:rPr>
          <w:rFonts w:ascii="Times New Roman" w:hAnsi="Times New Roman" w:cs="Times New Roman"/>
          <w:b/>
          <w:sz w:val="24"/>
          <w:szCs w:val="24"/>
          <w:u w:val="single"/>
        </w:rPr>
        <w:t xml:space="preserve"> </w:t>
      </w:r>
      <w:proofErr w:type="spellStart"/>
      <w:r w:rsidRPr="001619FF" w:rsidR="002B5198">
        <w:rPr>
          <w:rFonts w:ascii="Times New Roman" w:hAnsi="Times New Roman" w:cs="Times New Roman"/>
          <w:b/>
          <w:sz w:val="24"/>
          <w:szCs w:val="24"/>
          <w:u w:val="single"/>
        </w:rPr>
        <w:t>баалоо</w:t>
      </w:r>
      <w:proofErr w:type="spellEnd"/>
      <w:r w:rsidRPr="001619FF" w:rsidR="002B5198">
        <w:rPr>
          <w:rFonts w:ascii="Times New Roman" w:hAnsi="Times New Roman" w:cs="Times New Roman"/>
          <w:b/>
          <w:sz w:val="24"/>
          <w:szCs w:val="24"/>
          <w:u w:val="single"/>
        </w:rPr>
        <w:t xml:space="preserve"> </w:t>
      </w:r>
      <w:proofErr w:type="spellStart"/>
      <w:r w:rsidRPr="001619FF" w:rsidR="002B5198">
        <w:rPr>
          <w:rFonts w:ascii="Times New Roman" w:hAnsi="Times New Roman" w:cs="Times New Roman"/>
          <w:b/>
          <w:sz w:val="24"/>
          <w:szCs w:val="24"/>
          <w:u w:val="single"/>
        </w:rPr>
        <w:t>бөлүмүнүн</w:t>
      </w:r>
      <w:proofErr w:type="spellEnd"/>
      <w:r w:rsidRPr="001619FF" w:rsidR="002B5198">
        <w:rPr>
          <w:rFonts w:ascii="Times New Roman" w:hAnsi="Times New Roman" w:cs="Times New Roman"/>
          <w:b/>
          <w:sz w:val="24"/>
          <w:szCs w:val="24"/>
          <w:u w:val="single"/>
        </w:rPr>
        <w:t xml:space="preserve"> </w:t>
      </w:r>
      <w:proofErr w:type="spellStart"/>
      <w:r w:rsidRPr="001619FF" w:rsidR="002B5198">
        <w:rPr>
          <w:rFonts w:ascii="Times New Roman" w:hAnsi="Times New Roman" w:cs="Times New Roman"/>
          <w:b/>
          <w:sz w:val="24"/>
          <w:szCs w:val="24"/>
          <w:u w:val="single"/>
        </w:rPr>
        <w:t>кызматкери</w:t>
      </w:r>
      <w:proofErr w:type="spellEnd"/>
    </w:p>
    <w:p w:rsidRPr="001619FF" w:rsidR="00E77DCF" w:rsidP="006C028F" w:rsidRDefault="002B5198" w14:paraId="00000854" w14:textId="489809F2">
      <w:pPr>
        <w:shd w:val="clear" w:color="auto" w:fill="FFFFFF"/>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u w:val="single"/>
        </w:rPr>
        <w:t>[</w:t>
      </w:r>
      <w:proofErr w:type="spellStart"/>
      <w:r w:rsidRPr="001619FF">
        <w:rPr>
          <w:rFonts w:ascii="Times New Roman" w:hAnsi="Times New Roman" w:cs="Times New Roman"/>
          <w:sz w:val="24"/>
          <w:szCs w:val="24"/>
          <w:u w:val="single"/>
        </w:rPr>
        <w:t>Аты-жөнү</w:t>
      </w:r>
      <w:proofErr w:type="spellEnd"/>
      <w:r w:rsidRPr="001619FF">
        <w:rPr>
          <w:rFonts w:ascii="Times New Roman" w:hAnsi="Times New Roman" w:cs="Times New Roman"/>
          <w:sz w:val="24"/>
          <w:szCs w:val="24"/>
          <w:u w:val="single"/>
        </w:rPr>
        <w:t xml:space="preserve">, Кол </w:t>
      </w:r>
      <w:proofErr w:type="spellStart"/>
      <w:proofErr w:type="gramStart"/>
      <w:r w:rsidRPr="001619FF">
        <w:rPr>
          <w:rFonts w:ascii="Times New Roman" w:hAnsi="Times New Roman" w:cs="Times New Roman"/>
          <w:sz w:val="24"/>
          <w:szCs w:val="24"/>
          <w:u w:val="single"/>
        </w:rPr>
        <w:t>тамгасы</w:t>
      </w:r>
      <w:proofErr w:type="spellEnd"/>
      <w:r w:rsidRPr="001619FF">
        <w:rPr>
          <w:rFonts w:ascii="Times New Roman" w:hAnsi="Times New Roman" w:cs="Times New Roman"/>
          <w:sz w:val="24"/>
          <w:szCs w:val="24"/>
          <w:u w:val="single"/>
        </w:rPr>
        <w:t>]</w:t>
      </w:r>
      <w:r w:rsidRPr="001619FF" w:rsidR="002229D7">
        <w:rPr>
          <w:rFonts w:ascii="Times New Roman" w:hAnsi="Times New Roman" w:cs="Times New Roman"/>
          <w:sz w:val="24"/>
          <w:szCs w:val="24"/>
          <w:u w:val="single"/>
        </w:rPr>
        <w:t>_</w:t>
      </w:r>
      <w:proofErr w:type="gramEnd"/>
      <w:r w:rsidRPr="001619FF" w:rsidR="002229D7">
        <w:rPr>
          <w:rFonts w:ascii="Times New Roman" w:hAnsi="Times New Roman" w:cs="Times New Roman"/>
          <w:sz w:val="24"/>
          <w:szCs w:val="24"/>
          <w:u w:val="single"/>
        </w:rPr>
        <w:t xml:space="preserve">___________________________ </w:t>
      </w:r>
    </w:p>
    <w:p w:rsidRPr="001619FF" w:rsidR="00E77DCF" w:rsidP="006C028F" w:rsidRDefault="00E77DCF" w14:paraId="00000855" w14:textId="77777777">
      <w:pPr>
        <w:shd w:val="clear" w:color="auto" w:fill="FFFFFF"/>
        <w:spacing w:line="240" w:lineRule="auto"/>
        <w:jc w:val="both"/>
        <w:rPr>
          <w:rFonts w:ascii="Times New Roman" w:hAnsi="Times New Roman" w:cs="Times New Roman"/>
          <w:sz w:val="24"/>
          <w:szCs w:val="24"/>
          <w:u w:val="single"/>
        </w:rPr>
      </w:pPr>
    </w:p>
    <w:p w:rsidRPr="001619FF" w:rsidR="00F148AB" w:rsidP="006C028F" w:rsidRDefault="00F148AB" w14:paraId="191B0E1B" w14:textId="48B1CADF">
      <w:pPr>
        <w:pStyle w:val="2"/>
        <w:spacing w:before="0" w:after="120"/>
        <w:jc w:val="both"/>
        <w:rPr>
          <w:rFonts w:ascii="Times New Roman" w:hAnsi="Times New Roman" w:cs="Times New Roman"/>
          <w:color w:val="auto"/>
          <w:sz w:val="24"/>
          <w:szCs w:val="24"/>
        </w:rPr>
        <w:sectPr w:rsidRPr="001619FF" w:rsidR="00F148AB">
          <w:pgSz w:w="15840" w:h="12240" w:orient="landscape"/>
          <w:pgMar w:top="1440" w:right="1440" w:bottom="1440" w:left="1440" w:header="720" w:footer="720" w:gutter="0"/>
          <w:cols w:space="720"/>
        </w:sectPr>
      </w:pPr>
    </w:p>
    <w:p w:rsidRPr="00DB54A5" w:rsidR="00E77DCF" w:rsidP="00DB54A5" w:rsidRDefault="002229D7" w14:paraId="00000858" w14:textId="0A2B69FA">
      <w:pPr>
        <w:pStyle w:val="2"/>
      </w:pPr>
      <w:r w:rsidRPr="00DB54A5">
        <w:t xml:space="preserve"> </w:t>
      </w:r>
      <w:bookmarkStart w:name="_Toc202776983" w:id="62"/>
      <w:proofErr w:type="spellStart"/>
      <w:r w:rsidRPr="00DB54A5" w:rsidR="002B5198">
        <w:t>Тиркеме</w:t>
      </w:r>
      <w:proofErr w:type="spellEnd"/>
      <w:r w:rsidRPr="00DB54A5" w:rsidR="002B5198">
        <w:t xml:space="preserve"> 10. </w:t>
      </w:r>
      <w:proofErr w:type="spellStart"/>
      <w:r w:rsidRPr="00DB54A5" w:rsidR="002B5198">
        <w:t>Өзгөртүүлөрдү</w:t>
      </w:r>
      <w:proofErr w:type="spellEnd"/>
      <w:r w:rsidRPr="00DB54A5" w:rsidR="002B5198">
        <w:t xml:space="preserve"> </w:t>
      </w:r>
      <w:proofErr w:type="spellStart"/>
      <w:r w:rsidRPr="00DB54A5" w:rsidR="002B5198">
        <w:t>киргизүү</w:t>
      </w:r>
      <w:proofErr w:type="spellEnd"/>
      <w:r w:rsidRPr="00DB54A5" w:rsidR="002B5198">
        <w:t xml:space="preserve"> </w:t>
      </w:r>
      <w:proofErr w:type="spellStart"/>
      <w:r w:rsidRPr="00DB54A5" w:rsidR="002B5198">
        <w:t>өтүнүчүнүн</w:t>
      </w:r>
      <w:proofErr w:type="spellEnd"/>
      <w:r w:rsidRPr="00DB54A5" w:rsidR="002B5198">
        <w:t xml:space="preserve"> форматы</w:t>
      </w:r>
      <w:bookmarkEnd w:id="62"/>
      <w:r w:rsidRPr="00DB54A5" w:rsidR="00D071DE">
        <w:t xml:space="preserve"> </w:t>
      </w:r>
    </w:p>
    <w:p w:rsidRPr="001619FF" w:rsidR="00E77DCF" w:rsidP="006C028F" w:rsidRDefault="00E77DCF" w14:paraId="00000859" w14:textId="77777777">
      <w:pPr>
        <w:pStyle w:val="2"/>
        <w:spacing w:before="0" w:after="120"/>
        <w:ind w:firstLine="720"/>
        <w:jc w:val="both"/>
        <w:rPr>
          <w:rFonts w:ascii="Times New Roman" w:hAnsi="Times New Roman" w:cs="Times New Roman"/>
          <w:color w:val="auto"/>
          <w:sz w:val="24"/>
          <w:szCs w:val="24"/>
        </w:rPr>
      </w:pPr>
      <w:bookmarkStart w:name="_heading=h.3cqmetx" w:colFirst="0" w:colLast="0" w:id="63"/>
      <w:bookmarkEnd w:id="63"/>
    </w:p>
    <w:p w:rsidRPr="001619FF" w:rsidR="00E77DCF" w:rsidP="002B5198" w:rsidRDefault="002B5198" w14:paraId="0000085B" w14:textId="7EABC7B9">
      <w:pPr>
        <w:spacing w:line="240" w:lineRule="auto"/>
        <w:jc w:val="center"/>
        <w:rPr>
          <w:rFonts w:ascii="Times New Roman" w:hAnsi="Times New Roman" w:cs="Times New Roman"/>
          <w:b/>
          <w:sz w:val="24"/>
          <w:szCs w:val="24"/>
        </w:rPr>
      </w:pPr>
      <w:r w:rsidRPr="001619FF">
        <w:rPr>
          <w:rFonts w:ascii="Times New Roman" w:hAnsi="Times New Roman" w:cs="Times New Roman"/>
          <w:b/>
          <w:sz w:val="24"/>
          <w:szCs w:val="24"/>
        </w:rPr>
        <w:t xml:space="preserve">АИФ </w:t>
      </w:r>
      <w:proofErr w:type="spellStart"/>
      <w:r w:rsidRPr="001619FF">
        <w:rPr>
          <w:rFonts w:ascii="Times New Roman" w:hAnsi="Times New Roman" w:cs="Times New Roman"/>
          <w:b/>
          <w:sz w:val="24"/>
          <w:szCs w:val="24"/>
        </w:rPr>
        <w:t>суб</w:t>
      </w:r>
      <w:proofErr w:type="spellEnd"/>
      <w:r w:rsidRPr="001619FF">
        <w:rPr>
          <w:rFonts w:ascii="Times New Roman" w:hAnsi="Times New Roman" w:cs="Times New Roman"/>
          <w:b/>
          <w:sz w:val="24"/>
          <w:szCs w:val="24"/>
        </w:rPr>
        <w:t>-</w:t>
      </w:r>
      <w:r w:rsidRPr="001619FF" w:rsidR="003060B8">
        <w:t xml:space="preserve"> </w:t>
      </w:r>
      <w:proofErr w:type="spellStart"/>
      <w:r w:rsidRPr="001619FF" w:rsidR="003060B8">
        <w:rPr>
          <w:rFonts w:ascii="Times New Roman" w:hAnsi="Times New Roman" w:cs="Times New Roman"/>
          <w:b/>
          <w:sz w:val="24"/>
          <w:szCs w:val="24"/>
        </w:rPr>
        <w:t>долбоорго</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өзгөртүүлөрдү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киргизүү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боюнча</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өтүнүч</w:t>
      </w:r>
      <w:proofErr w:type="spellEnd"/>
    </w:p>
    <w:p w:rsidRPr="001619FF" w:rsidR="002B5198" w:rsidP="002B5198" w:rsidRDefault="002B5198" w14:paraId="76E222D5" w14:textId="77777777">
      <w:pPr>
        <w:spacing w:line="240" w:lineRule="auto"/>
        <w:jc w:val="center"/>
        <w:rPr>
          <w:rFonts w:ascii="Times New Roman" w:hAnsi="Times New Roman" w:cs="Times New Roman"/>
          <w:sz w:val="24"/>
          <w:szCs w:val="24"/>
        </w:rPr>
      </w:pPr>
    </w:p>
    <w:p w:rsidRPr="001619FF" w:rsidR="002B5198" w:rsidP="002B5198" w:rsidRDefault="002B5198" w14:paraId="56DD0872" w14:textId="49345168">
      <w:pPr>
        <w:spacing w:line="240" w:lineRule="auto"/>
        <w:jc w:val="both"/>
        <w:rPr>
          <w:rFonts w:ascii="Times New Roman" w:hAnsi="Times New Roman" w:cs="Times New Roman"/>
          <w:b/>
          <w:sz w:val="24"/>
          <w:szCs w:val="24"/>
        </w:rPr>
      </w:pPr>
      <w:bookmarkStart w:name="_heading=h.1rvwp1q" w:colFirst="0" w:colLast="0" w:id="64"/>
      <w:bookmarkEnd w:id="64"/>
      <w:r w:rsidRPr="001619FF">
        <w:rPr>
          <w:rFonts w:ascii="Times New Roman" w:hAnsi="Times New Roman" w:cs="Times New Roman"/>
          <w:b/>
          <w:sz w:val="24"/>
          <w:szCs w:val="24"/>
        </w:rPr>
        <w:t xml:space="preserve">АИФ </w:t>
      </w:r>
      <w:proofErr w:type="spellStart"/>
      <w:r w:rsidRPr="001619FF">
        <w:rPr>
          <w:rFonts w:ascii="Times New Roman" w:hAnsi="Times New Roman" w:cs="Times New Roman"/>
          <w:b/>
          <w:sz w:val="24"/>
          <w:szCs w:val="24"/>
        </w:rPr>
        <w:t>суб</w:t>
      </w:r>
      <w:proofErr w:type="spellEnd"/>
      <w:r w:rsidRPr="001619FF">
        <w:rPr>
          <w:rFonts w:ascii="Times New Roman" w:hAnsi="Times New Roman" w:cs="Times New Roman"/>
          <w:b/>
          <w:sz w:val="24"/>
          <w:szCs w:val="24"/>
        </w:rPr>
        <w:t>-</w:t>
      </w:r>
      <w:r w:rsidRPr="001619FF" w:rsidR="003060B8">
        <w:t xml:space="preserve"> </w:t>
      </w:r>
      <w:proofErr w:type="spellStart"/>
      <w:r w:rsidRPr="001619FF" w:rsidR="003060B8">
        <w:rPr>
          <w:rFonts w:ascii="Times New Roman" w:hAnsi="Times New Roman" w:cs="Times New Roman"/>
          <w:b/>
          <w:sz w:val="24"/>
          <w:szCs w:val="24"/>
        </w:rPr>
        <w:t>долбоору</w:t>
      </w:r>
      <w:proofErr w:type="spellEnd"/>
      <w:r w:rsidRPr="001619FF">
        <w:rPr>
          <w:rFonts w:ascii="Times New Roman" w:hAnsi="Times New Roman" w:cs="Times New Roman"/>
          <w:b/>
          <w:sz w:val="24"/>
          <w:szCs w:val="24"/>
        </w:rPr>
        <w:t>: ______________________________________________________________</w:t>
      </w:r>
    </w:p>
    <w:p w:rsidRPr="001619FF" w:rsidR="002B5198" w:rsidP="002B5198" w:rsidRDefault="002B5198" w14:paraId="7899EDBA" w14:textId="77777777">
      <w:pPr>
        <w:spacing w:line="240" w:lineRule="auto"/>
        <w:jc w:val="both"/>
        <w:rPr>
          <w:rFonts w:ascii="Times New Roman" w:hAnsi="Times New Roman" w:cs="Times New Roman"/>
          <w:b/>
          <w:sz w:val="24"/>
          <w:szCs w:val="24"/>
        </w:rPr>
      </w:pPr>
    </w:p>
    <w:p w:rsidRPr="001619FF" w:rsidR="002B5198" w:rsidP="002B5198" w:rsidRDefault="002B5198" w14:paraId="4442037D" w14:textId="55D45E83">
      <w:pPr>
        <w:spacing w:line="240" w:lineRule="auto"/>
        <w:jc w:val="both"/>
        <w:rPr>
          <w:rFonts w:ascii="Times New Roman" w:hAnsi="Times New Roman" w:cs="Times New Roman"/>
          <w:b/>
          <w:sz w:val="24"/>
          <w:szCs w:val="24"/>
        </w:rPr>
      </w:pPr>
      <w:r w:rsidRPr="001619FF">
        <w:rPr>
          <w:rFonts w:ascii="Times New Roman" w:hAnsi="Times New Roman" w:cs="Times New Roman"/>
          <w:b/>
          <w:sz w:val="24"/>
          <w:szCs w:val="24"/>
        </w:rPr>
        <w:t>Дата: __________________________________________</w:t>
      </w:r>
    </w:p>
    <w:p w:rsidRPr="001619FF" w:rsidR="002B5198" w:rsidP="002B5198" w:rsidRDefault="002B5198" w14:paraId="338CA342" w14:textId="77777777">
      <w:pPr>
        <w:spacing w:line="240" w:lineRule="auto"/>
        <w:jc w:val="both"/>
        <w:rPr>
          <w:rFonts w:ascii="Times New Roman" w:hAnsi="Times New Roman" w:cs="Times New Roman"/>
          <w:b/>
          <w:sz w:val="24"/>
          <w:szCs w:val="24"/>
        </w:rPr>
      </w:pPr>
    </w:p>
    <w:p w:rsidRPr="001619FF" w:rsidR="002B5198" w:rsidP="002B5198" w:rsidRDefault="002B5198" w14:paraId="2B790085" w14:textId="77777777">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Өзгөртүүлөрдү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киргизүү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өтүнүчү</w:t>
      </w:r>
      <w:proofErr w:type="spellEnd"/>
    </w:p>
    <w:p w:rsidRPr="001619FF" w:rsidR="00E77DCF" w:rsidP="002B5198" w:rsidRDefault="002229D7" w14:paraId="00000861" w14:textId="3D31683F">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bl>
      <w:tblPr>
        <w:tblStyle w:val="100"/>
        <w:tblW w:w="9572" w:type="dxa"/>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Look w:val="0600" w:firstRow="0" w:lastRow="0" w:firstColumn="0" w:lastColumn="0" w:noHBand="1" w:noVBand="1"/>
      </w:tblPr>
      <w:tblGrid>
        <w:gridCol w:w="2679"/>
        <w:gridCol w:w="2551"/>
        <w:gridCol w:w="2410"/>
        <w:gridCol w:w="1932"/>
      </w:tblGrid>
      <w:tr w:rsidRPr="001619FF" w:rsidR="001619FF" w:rsidTr="0042439D" w14:paraId="2FE99220" w14:textId="77777777">
        <w:trPr>
          <w:trHeight w:val="645"/>
        </w:trPr>
        <w:tc>
          <w:tcPr>
            <w:tcW w:w="2679" w:type="dxa"/>
            <w:tcBorders>
              <w:top w:val="single" w:color="000000" w:sz="12" w:space="0"/>
              <w:left w:val="single" w:color="000000" w:sz="12" w:space="0"/>
              <w:bottom w:val="single" w:color="000000" w:sz="12" w:space="0"/>
              <w:right w:val="single" w:color="000000" w:sz="12" w:space="0"/>
            </w:tcBorders>
            <w:tcMar>
              <w:top w:w="0" w:type="dxa"/>
              <w:left w:w="0" w:type="dxa"/>
              <w:bottom w:w="0" w:type="dxa"/>
              <w:right w:w="0" w:type="dxa"/>
            </w:tcMar>
          </w:tcPr>
          <w:p w:rsidRPr="001619FF" w:rsidR="00E77DCF" w:rsidP="006C028F" w:rsidRDefault="002B5198" w14:paraId="00000862" w14:textId="35D42EB1">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Долбоорду</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өзгөртүү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түрү</w:t>
            </w:r>
            <w:proofErr w:type="spellEnd"/>
          </w:p>
        </w:tc>
        <w:tc>
          <w:tcPr>
            <w:tcW w:w="2551" w:type="dxa"/>
            <w:tcBorders>
              <w:top w:val="single" w:color="000000" w:sz="12" w:space="0"/>
              <w:left w:val="nil"/>
              <w:bottom w:val="single" w:color="000000" w:sz="12" w:space="0"/>
              <w:right w:val="single" w:color="000000" w:sz="12" w:space="0"/>
            </w:tcBorders>
            <w:tcMar>
              <w:top w:w="0" w:type="dxa"/>
              <w:left w:w="0" w:type="dxa"/>
              <w:bottom w:w="0" w:type="dxa"/>
              <w:right w:w="0" w:type="dxa"/>
            </w:tcMar>
          </w:tcPr>
          <w:p w:rsidRPr="001619FF" w:rsidR="00E77DCF" w:rsidP="006C028F" w:rsidRDefault="002B5198" w14:paraId="00000863" w14:textId="5F9C106D">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Өзгөртүүлөрдүн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тизмеси</w:t>
            </w:r>
            <w:proofErr w:type="spellEnd"/>
          </w:p>
        </w:tc>
        <w:tc>
          <w:tcPr>
            <w:tcW w:w="2410" w:type="dxa"/>
            <w:tcBorders>
              <w:top w:val="single" w:color="000000" w:sz="12" w:space="0"/>
              <w:left w:val="nil"/>
              <w:bottom w:val="single" w:color="000000" w:sz="12" w:space="0"/>
              <w:right w:val="single" w:color="000000" w:sz="12" w:space="0"/>
            </w:tcBorders>
            <w:tcMar>
              <w:top w:w="0" w:type="dxa"/>
              <w:left w:w="0" w:type="dxa"/>
              <w:bottom w:w="0" w:type="dxa"/>
              <w:right w:w="0" w:type="dxa"/>
            </w:tcMar>
          </w:tcPr>
          <w:p w:rsidRPr="001619FF" w:rsidR="00E77DCF" w:rsidP="006C028F" w:rsidRDefault="002B5198" w14:paraId="00000864" w14:textId="1BBD9A1D">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Долбоордун</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жаңы</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элементтери</w:t>
            </w:r>
            <w:proofErr w:type="spellEnd"/>
            <w:r w:rsidRPr="001619FF">
              <w:rPr>
                <w:rFonts w:ascii="Times New Roman" w:hAnsi="Times New Roman" w:cs="Times New Roman"/>
                <w:b/>
                <w:sz w:val="24"/>
                <w:szCs w:val="24"/>
              </w:rPr>
              <w:t>/</w:t>
            </w:r>
            <w:proofErr w:type="spellStart"/>
            <w:r w:rsidRPr="001619FF">
              <w:rPr>
                <w:rFonts w:ascii="Times New Roman" w:hAnsi="Times New Roman" w:cs="Times New Roman"/>
                <w:b/>
                <w:sz w:val="24"/>
                <w:szCs w:val="24"/>
              </w:rPr>
              <w:t>этабы</w:t>
            </w:r>
            <w:proofErr w:type="spellEnd"/>
          </w:p>
        </w:tc>
        <w:tc>
          <w:tcPr>
            <w:tcW w:w="1932" w:type="dxa"/>
            <w:tcBorders>
              <w:top w:val="single" w:color="000000" w:sz="12" w:space="0"/>
              <w:left w:val="nil"/>
              <w:bottom w:val="single" w:color="000000" w:sz="12" w:space="0"/>
              <w:right w:val="single" w:color="000000" w:sz="12" w:space="0"/>
            </w:tcBorders>
            <w:tcMar>
              <w:top w:w="0" w:type="dxa"/>
              <w:left w:w="0" w:type="dxa"/>
              <w:bottom w:w="0" w:type="dxa"/>
              <w:right w:w="0" w:type="dxa"/>
            </w:tcMar>
          </w:tcPr>
          <w:p w:rsidRPr="001619FF" w:rsidR="00E77DCF" w:rsidP="006C028F" w:rsidRDefault="002B5198" w14:paraId="00000865" w14:textId="76776FAE">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Өзгөртүүлөрдү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киргизүү</w:t>
            </w:r>
            <w:proofErr w:type="spellEnd"/>
            <w:r w:rsidRPr="001619FF">
              <w:rPr>
                <w:rFonts w:ascii="Times New Roman" w:hAnsi="Times New Roman" w:cs="Times New Roman"/>
                <w:b/>
                <w:sz w:val="24"/>
                <w:szCs w:val="24"/>
              </w:rPr>
              <w:t xml:space="preserve"> </w:t>
            </w:r>
            <w:proofErr w:type="spellStart"/>
            <w:r w:rsidRPr="001619FF">
              <w:rPr>
                <w:rFonts w:ascii="Times New Roman" w:hAnsi="Times New Roman" w:cs="Times New Roman"/>
                <w:b/>
                <w:sz w:val="24"/>
                <w:szCs w:val="24"/>
              </w:rPr>
              <w:t>себептери</w:t>
            </w:r>
            <w:proofErr w:type="spellEnd"/>
          </w:p>
        </w:tc>
      </w:tr>
      <w:tr w:rsidRPr="001619FF" w:rsidR="001619FF" w:rsidTr="0042439D" w14:paraId="2E979F81" w14:textId="77777777">
        <w:trPr>
          <w:trHeight w:val="330"/>
        </w:trPr>
        <w:tc>
          <w:tcPr>
            <w:tcW w:w="2679" w:type="dxa"/>
            <w:vMerge w:val="restart"/>
            <w:tcBorders>
              <w:top w:val="nil"/>
              <w:left w:val="single" w:color="000000" w:sz="12" w:space="0"/>
              <w:bottom w:val="single" w:color="000000" w:sz="12" w:space="0"/>
              <w:right w:val="single" w:color="000000" w:sz="12" w:space="0"/>
            </w:tcBorders>
            <w:tcMar>
              <w:top w:w="0" w:type="dxa"/>
              <w:left w:w="0" w:type="dxa"/>
              <w:bottom w:w="0" w:type="dxa"/>
              <w:right w:w="0" w:type="dxa"/>
            </w:tcMar>
          </w:tcPr>
          <w:p w:rsidRPr="001619FF" w:rsidR="00E77DCF" w:rsidP="006C028F" w:rsidRDefault="002229D7" w14:paraId="00000866" w14:textId="5E295931">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1. </w:t>
            </w:r>
            <w:proofErr w:type="spellStart"/>
            <w:r w:rsidRPr="001619FF" w:rsidR="002B5198">
              <w:rPr>
                <w:rFonts w:ascii="Times New Roman" w:hAnsi="Times New Roman" w:cs="Times New Roman"/>
                <w:sz w:val="24"/>
                <w:szCs w:val="24"/>
              </w:rPr>
              <w:t>Административдик</w:t>
            </w:r>
            <w:proofErr w:type="spellEnd"/>
            <w:r w:rsidRPr="001619FF" w:rsidR="002B5198">
              <w:rPr>
                <w:rFonts w:ascii="Times New Roman" w:hAnsi="Times New Roman" w:cs="Times New Roman"/>
                <w:sz w:val="24"/>
                <w:szCs w:val="24"/>
              </w:rPr>
              <w:t xml:space="preserve"> курам, команда </w:t>
            </w:r>
            <w:proofErr w:type="spellStart"/>
            <w:r w:rsidRPr="001619FF" w:rsidR="002B5198">
              <w:rPr>
                <w:rFonts w:ascii="Times New Roman" w:hAnsi="Times New Roman" w:cs="Times New Roman"/>
                <w:sz w:val="24"/>
                <w:szCs w:val="24"/>
              </w:rPr>
              <w:t>курамы</w:t>
            </w:r>
            <w:proofErr w:type="spellEnd"/>
            <w:r w:rsidRPr="001619FF" w:rsidR="002B5198">
              <w:rPr>
                <w:rFonts w:ascii="Times New Roman" w:hAnsi="Times New Roman" w:cs="Times New Roman"/>
                <w:sz w:val="24"/>
                <w:szCs w:val="24"/>
              </w:rPr>
              <w:t xml:space="preserve">, </w:t>
            </w:r>
            <w:proofErr w:type="spellStart"/>
            <w:r w:rsidRPr="001619FF" w:rsidR="002B5198">
              <w:rPr>
                <w:rFonts w:ascii="Times New Roman" w:hAnsi="Times New Roman" w:cs="Times New Roman"/>
                <w:sz w:val="24"/>
                <w:szCs w:val="24"/>
              </w:rPr>
              <w:t>аткаруу</w:t>
            </w:r>
            <w:proofErr w:type="spellEnd"/>
            <w:r w:rsidRPr="001619FF" w:rsidR="002B5198">
              <w:rPr>
                <w:rFonts w:ascii="Times New Roman" w:hAnsi="Times New Roman" w:cs="Times New Roman"/>
                <w:sz w:val="24"/>
                <w:szCs w:val="24"/>
              </w:rPr>
              <w:t xml:space="preserve"> </w:t>
            </w:r>
            <w:proofErr w:type="spellStart"/>
            <w:r w:rsidRPr="001619FF" w:rsidR="002B5198">
              <w:rPr>
                <w:rFonts w:ascii="Times New Roman" w:hAnsi="Times New Roman" w:cs="Times New Roman"/>
                <w:sz w:val="24"/>
                <w:szCs w:val="24"/>
              </w:rPr>
              <w:t>механизмдери</w:t>
            </w:r>
            <w:proofErr w:type="spellEnd"/>
          </w:p>
        </w:tc>
        <w:tc>
          <w:tcPr>
            <w:tcW w:w="2551" w:type="dxa"/>
            <w:tcBorders>
              <w:top w:val="nil"/>
              <w:left w:val="nil"/>
              <w:bottom w:val="single" w:color="000000" w:sz="6" w:space="0"/>
              <w:right w:val="single" w:color="000000" w:sz="12" w:space="0"/>
            </w:tcBorders>
            <w:tcMar>
              <w:top w:w="0" w:type="dxa"/>
              <w:left w:w="0" w:type="dxa"/>
              <w:bottom w:w="0" w:type="dxa"/>
              <w:right w:w="0" w:type="dxa"/>
            </w:tcMar>
          </w:tcPr>
          <w:p w:rsidRPr="001619FF" w:rsidR="00E77DCF" w:rsidP="006C028F" w:rsidRDefault="002229D7" w14:paraId="00000867"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tcMar>
              <w:top w:w="0" w:type="dxa"/>
              <w:left w:w="0" w:type="dxa"/>
              <w:bottom w:w="0" w:type="dxa"/>
              <w:right w:w="0" w:type="dxa"/>
            </w:tcMar>
          </w:tcPr>
          <w:p w:rsidRPr="001619FF" w:rsidR="00E77DCF" w:rsidP="006C028F" w:rsidRDefault="002229D7" w14:paraId="00000868"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tcMar>
              <w:top w:w="0" w:type="dxa"/>
              <w:left w:w="0" w:type="dxa"/>
              <w:bottom w:w="0" w:type="dxa"/>
              <w:right w:w="0" w:type="dxa"/>
            </w:tcMar>
          </w:tcPr>
          <w:p w:rsidRPr="001619FF" w:rsidR="00E77DCF" w:rsidP="006C028F" w:rsidRDefault="002229D7" w14:paraId="00000869"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09CEF574" w14:textId="77777777">
        <w:trPr>
          <w:trHeight w:val="330"/>
        </w:trPr>
        <w:tc>
          <w:tcPr>
            <w:tcW w:w="2679" w:type="dxa"/>
            <w:vMerge/>
            <w:tcBorders>
              <w:top w:val="nil"/>
              <w:left w:val="single" w:color="000000" w:sz="12" w:space="0"/>
              <w:bottom w:val="single" w:color="000000" w:sz="12" w:space="0"/>
              <w:right w:val="single" w:color="000000" w:sz="12" w:space="0"/>
            </w:tcBorders>
            <w:tcMar>
              <w:top w:w="0" w:type="dxa"/>
              <w:left w:w="0" w:type="dxa"/>
              <w:bottom w:w="0" w:type="dxa"/>
              <w:right w:w="0" w:type="dxa"/>
            </w:tcMar>
          </w:tcPr>
          <w:p w:rsidRPr="001619FF" w:rsidR="00E77DCF" w:rsidP="006C028F" w:rsidRDefault="00E77DCF" w14:paraId="0000086A"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6B"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6C"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6D"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63AB1198" w14:textId="77777777">
        <w:trPr>
          <w:trHeight w:val="330"/>
        </w:trPr>
        <w:tc>
          <w:tcPr>
            <w:tcW w:w="2679" w:type="dxa"/>
            <w:vMerge/>
            <w:tcBorders>
              <w:top w:val="nil"/>
              <w:left w:val="single" w:color="000000" w:sz="12" w:space="0"/>
              <w:bottom w:val="single" w:color="000000" w:sz="12" w:space="0"/>
              <w:right w:val="single" w:color="000000" w:sz="12" w:space="0"/>
            </w:tcBorders>
            <w:tcMar>
              <w:top w:w="0" w:type="dxa"/>
              <w:left w:w="0" w:type="dxa"/>
              <w:bottom w:w="0" w:type="dxa"/>
              <w:right w:w="0" w:type="dxa"/>
            </w:tcMar>
          </w:tcPr>
          <w:p w:rsidRPr="001619FF" w:rsidR="00E77DCF" w:rsidP="006C028F" w:rsidRDefault="00E77DCF" w14:paraId="0000086E"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6F"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0"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1"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34CEE5BC" w14:textId="77777777">
        <w:trPr>
          <w:trHeight w:val="330"/>
        </w:trPr>
        <w:tc>
          <w:tcPr>
            <w:tcW w:w="2679" w:type="dxa"/>
            <w:vMerge/>
            <w:tcBorders>
              <w:top w:val="nil"/>
              <w:left w:val="single" w:color="000000" w:sz="12" w:space="0"/>
              <w:bottom w:val="single" w:color="000000" w:sz="12" w:space="0"/>
              <w:right w:val="single" w:color="000000" w:sz="12" w:space="0"/>
            </w:tcBorders>
            <w:tcMar>
              <w:top w:w="0" w:type="dxa"/>
              <w:left w:w="0" w:type="dxa"/>
              <w:bottom w:w="0" w:type="dxa"/>
              <w:right w:w="0" w:type="dxa"/>
            </w:tcMar>
          </w:tcPr>
          <w:p w:rsidRPr="001619FF" w:rsidR="00E77DCF" w:rsidP="006C028F" w:rsidRDefault="00E77DCF" w14:paraId="00000872"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3"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4"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5"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00503E42" w14:textId="77777777">
        <w:trPr>
          <w:trHeight w:val="330"/>
        </w:trPr>
        <w:tc>
          <w:tcPr>
            <w:tcW w:w="2679" w:type="dxa"/>
            <w:vMerge w:val="restart"/>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6" w14:textId="45EBE50D">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2. </w:t>
            </w:r>
            <w:proofErr w:type="spellStart"/>
            <w:r w:rsidRPr="001619FF" w:rsidR="002B5198">
              <w:rPr>
                <w:rFonts w:ascii="Times New Roman" w:hAnsi="Times New Roman" w:cs="Times New Roman"/>
                <w:sz w:val="24"/>
                <w:szCs w:val="24"/>
              </w:rPr>
              <w:t>Долбоордун</w:t>
            </w:r>
            <w:proofErr w:type="spellEnd"/>
            <w:r w:rsidRPr="001619FF" w:rsidR="002B5198">
              <w:rPr>
                <w:rFonts w:ascii="Times New Roman" w:hAnsi="Times New Roman" w:cs="Times New Roman"/>
                <w:sz w:val="24"/>
                <w:szCs w:val="24"/>
              </w:rPr>
              <w:t xml:space="preserve"> </w:t>
            </w:r>
            <w:proofErr w:type="spellStart"/>
            <w:r w:rsidRPr="001619FF" w:rsidR="002B5198">
              <w:rPr>
                <w:rFonts w:ascii="Times New Roman" w:hAnsi="Times New Roman" w:cs="Times New Roman"/>
                <w:sz w:val="24"/>
                <w:szCs w:val="24"/>
              </w:rPr>
              <w:t>мазмуну</w:t>
            </w:r>
            <w:proofErr w:type="spellEnd"/>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7"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8"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9"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21711F1A"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7A"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B"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C"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D"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0BC2F9F9"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7E"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7F"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0"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1"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51FC78EF"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82"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3"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4"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5"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5DB83A7F" w14:textId="77777777">
        <w:trPr>
          <w:trHeight w:val="330"/>
        </w:trPr>
        <w:tc>
          <w:tcPr>
            <w:tcW w:w="2679" w:type="dxa"/>
            <w:vMerge w:val="restart"/>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6" w14:textId="6AF90F3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3. </w:t>
            </w:r>
            <w:r w:rsidRPr="001619FF" w:rsidR="002B5198">
              <w:rPr>
                <w:rFonts w:ascii="Times New Roman" w:hAnsi="Times New Roman" w:cs="Times New Roman"/>
                <w:sz w:val="24"/>
                <w:szCs w:val="24"/>
              </w:rPr>
              <w:t xml:space="preserve">Бюджет </w:t>
            </w:r>
            <w:proofErr w:type="spellStart"/>
            <w:r w:rsidRPr="001619FF" w:rsidR="002B5198">
              <w:rPr>
                <w:rFonts w:ascii="Times New Roman" w:hAnsi="Times New Roman" w:cs="Times New Roman"/>
                <w:sz w:val="24"/>
                <w:szCs w:val="24"/>
              </w:rPr>
              <w:t>жана</w:t>
            </w:r>
            <w:proofErr w:type="spellEnd"/>
            <w:r w:rsidRPr="001619FF" w:rsidR="002B5198">
              <w:rPr>
                <w:rFonts w:ascii="Times New Roman" w:hAnsi="Times New Roman" w:cs="Times New Roman"/>
                <w:sz w:val="24"/>
                <w:szCs w:val="24"/>
              </w:rPr>
              <w:t xml:space="preserve"> </w:t>
            </w:r>
            <w:proofErr w:type="spellStart"/>
            <w:r w:rsidRPr="001619FF" w:rsidR="002B5198">
              <w:rPr>
                <w:rFonts w:ascii="Times New Roman" w:hAnsi="Times New Roman" w:cs="Times New Roman"/>
                <w:sz w:val="24"/>
                <w:szCs w:val="24"/>
              </w:rPr>
              <w:t>каржы</w:t>
            </w:r>
            <w:proofErr w:type="spellEnd"/>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7"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8"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9"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7FA8F386"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8A"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B"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C"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D"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0F935045"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8E"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8F"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0"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1"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217B32D2"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92"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3"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4"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5"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0E596E45" w14:textId="77777777">
        <w:trPr>
          <w:trHeight w:val="330"/>
        </w:trPr>
        <w:tc>
          <w:tcPr>
            <w:tcW w:w="2679" w:type="dxa"/>
            <w:vMerge w:val="restart"/>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6" w14:textId="42CF42D2">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4. </w:t>
            </w:r>
            <w:r w:rsidRPr="001619FF" w:rsidR="002B5198">
              <w:rPr>
                <w:rFonts w:ascii="Times New Roman" w:hAnsi="Times New Roman" w:cs="Times New Roman"/>
                <w:sz w:val="24"/>
                <w:szCs w:val="24"/>
              </w:rPr>
              <w:t>Башка</w:t>
            </w:r>
          </w:p>
        </w:tc>
        <w:tc>
          <w:tcPr>
            <w:tcW w:w="2551"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7"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8"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6"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9"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r w:rsidRPr="001619FF" w:rsidR="001619FF" w:rsidTr="0042439D" w14:paraId="17E80797" w14:textId="77777777">
        <w:trPr>
          <w:trHeight w:val="330"/>
        </w:trPr>
        <w:tc>
          <w:tcPr>
            <w:tcW w:w="2679" w:type="dxa"/>
            <w:vMerge/>
            <w:tcBorders>
              <w:top w:val="nil"/>
              <w:left w:val="single" w:color="000000" w:sz="12" w:space="0"/>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E77DCF" w14:paraId="0000089A" w14:textId="77777777">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51"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B"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2410"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C"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c>
          <w:tcPr>
            <w:tcW w:w="1932" w:type="dxa"/>
            <w:tcBorders>
              <w:top w:val="nil"/>
              <w:left w:val="nil"/>
              <w:bottom w:val="single" w:color="000000" w:sz="12" w:space="0"/>
              <w:right w:val="single" w:color="000000" w:sz="12" w:space="0"/>
            </w:tcBorders>
            <w:shd w:val="clear" w:color="auto" w:fill="auto"/>
            <w:tcMar>
              <w:top w:w="0" w:type="dxa"/>
              <w:left w:w="0" w:type="dxa"/>
              <w:bottom w:w="0" w:type="dxa"/>
              <w:right w:w="0" w:type="dxa"/>
            </w:tcMar>
          </w:tcPr>
          <w:p w:rsidRPr="001619FF" w:rsidR="00E77DCF" w:rsidP="006C028F" w:rsidRDefault="002229D7" w14:paraId="0000089D"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tc>
      </w:tr>
    </w:tbl>
    <w:p w:rsidRPr="001619FF" w:rsidR="008A4C2A" w:rsidP="006C028F" w:rsidRDefault="002229D7" w14:paraId="496999B3" w14:textId="77777777">
      <w:pPr>
        <w:spacing w:line="240" w:lineRule="auto"/>
        <w:jc w:val="both"/>
        <w:rPr>
          <w:rFonts w:ascii="Times New Roman" w:hAnsi="Times New Roman" w:cs="Times New Roman"/>
          <w:sz w:val="24"/>
          <w:szCs w:val="24"/>
        </w:rPr>
      </w:pPr>
      <w:r w:rsidRPr="001619FF">
        <w:rPr>
          <w:rFonts w:ascii="Times New Roman" w:hAnsi="Times New Roman" w:cs="Times New Roman"/>
          <w:sz w:val="24"/>
          <w:szCs w:val="24"/>
        </w:rPr>
        <w:t xml:space="preserve">  </w:t>
      </w:r>
    </w:p>
    <w:p w:rsidRPr="001619FF" w:rsidR="00E77DCF" w:rsidP="006C028F" w:rsidRDefault="002B5198" w14:paraId="0000089E" w14:textId="4B9D2D59">
      <w:pPr>
        <w:spacing w:line="240" w:lineRule="auto"/>
        <w:jc w:val="both"/>
        <w:rPr>
          <w:rFonts w:ascii="Times New Roman" w:hAnsi="Times New Roman" w:cs="Times New Roman"/>
          <w:b/>
          <w:sz w:val="24"/>
          <w:szCs w:val="24"/>
        </w:rPr>
      </w:pPr>
      <w:proofErr w:type="spellStart"/>
      <w:r w:rsidRPr="001619FF">
        <w:rPr>
          <w:rFonts w:ascii="Times New Roman" w:hAnsi="Times New Roman" w:cs="Times New Roman"/>
          <w:b/>
          <w:sz w:val="24"/>
          <w:szCs w:val="24"/>
        </w:rPr>
        <w:t>Жооптуу</w:t>
      </w:r>
      <w:proofErr w:type="spellEnd"/>
      <w:r w:rsidRPr="001619FF" w:rsidR="009D0CC4">
        <w:rPr>
          <w:rFonts w:ascii="Times New Roman" w:hAnsi="Times New Roman" w:cs="Times New Roman"/>
          <w:b/>
          <w:sz w:val="24"/>
          <w:szCs w:val="24"/>
        </w:rPr>
        <w:t xml:space="preserve"> </w:t>
      </w:r>
      <w:proofErr w:type="spellStart"/>
      <w:r w:rsidRPr="001619FF" w:rsidR="009D0CC4">
        <w:rPr>
          <w:rFonts w:ascii="Times New Roman" w:hAnsi="Times New Roman" w:cs="Times New Roman"/>
          <w:b/>
          <w:sz w:val="24"/>
          <w:szCs w:val="24"/>
        </w:rPr>
        <w:t>адам</w:t>
      </w:r>
      <w:proofErr w:type="spellEnd"/>
      <w:r w:rsidRPr="001619FF" w:rsidR="002229D7">
        <w:rPr>
          <w:rFonts w:ascii="Times New Roman" w:hAnsi="Times New Roman" w:cs="Times New Roman"/>
          <w:b/>
          <w:sz w:val="24"/>
          <w:szCs w:val="24"/>
        </w:rPr>
        <w:t>:</w:t>
      </w:r>
    </w:p>
    <w:p w:rsidRPr="001619FF" w:rsidR="00580E0B" w:rsidP="00166BC1" w:rsidRDefault="002229D7" w14:paraId="7BD868C8" w14:textId="15427A02">
      <w:pPr>
        <w:spacing w:line="240" w:lineRule="auto"/>
        <w:jc w:val="both"/>
        <w:rPr>
          <w:rFonts w:ascii="Times New Roman" w:hAnsi="Times New Roman" w:cs="Times New Roman"/>
          <w:sz w:val="24"/>
          <w:szCs w:val="24"/>
          <w:u w:val="single"/>
        </w:rPr>
      </w:pPr>
      <w:r w:rsidRPr="001619FF">
        <w:rPr>
          <w:rFonts w:ascii="Times New Roman" w:hAnsi="Times New Roman" w:cs="Times New Roman"/>
          <w:sz w:val="24"/>
          <w:szCs w:val="24"/>
        </w:rPr>
        <w:t xml:space="preserve"> _________________</w:t>
      </w:r>
    </w:p>
    <w:sectPr w:rsidRPr="001619FF" w:rsidR="00580E0B" w:rsidSect="00166BC1">
      <w:pgSz w:w="12240" w:h="15840" w:orient="portrait"/>
      <w:pgMar w:top="1440" w:right="851"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7DB8" w:rsidRDefault="00DE7DB8" w14:paraId="62DF853C" w14:textId="77777777">
      <w:pPr>
        <w:spacing w:after="0" w:line="240" w:lineRule="auto"/>
      </w:pPr>
      <w:r>
        <w:separator/>
      </w:r>
    </w:p>
  </w:endnote>
  <w:endnote w:type="continuationSeparator" w:id="0">
    <w:p w:rsidR="00DE7DB8" w:rsidRDefault="00DE7DB8" w14:paraId="15749B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410020"/>
      <w:docPartObj>
        <w:docPartGallery w:val="Page Numbers (Bottom of Page)"/>
        <w:docPartUnique/>
      </w:docPartObj>
    </w:sdtPr>
    <w:sdtEndPr/>
    <w:sdtContent>
      <w:p w:rsidR="00604A5B" w:rsidRDefault="00604A5B" w14:paraId="1B80FAF6" w14:textId="7C9D561E">
        <w:pPr>
          <w:pStyle w:val="ac"/>
          <w:jc w:val="center"/>
        </w:pPr>
        <w:r>
          <w:fldChar w:fldCharType="begin"/>
        </w:r>
        <w:r>
          <w:instrText>PAGE   \* MERGEFORMAT</w:instrText>
        </w:r>
        <w:r>
          <w:fldChar w:fldCharType="separate"/>
        </w:r>
        <w:r>
          <w:t>2</w:t>
        </w:r>
        <w:r>
          <w:fldChar w:fldCharType="end"/>
        </w:r>
      </w:p>
    </w:sdtContent>
  </w:sdt>
  <w:p w:rsidRPr="006E25A1" w:rsidR="00E77DCF" w:rsidP="006E25A1" w:rsidRDefault="00E77DCF" w14:paraId="00000B2E" w14:textId="7777777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7DB8" w:rsidRDefault="00DE7DB8" w14:paraId="4709A957" w14:textId="77777777">
      <w:pPr>
        <w:spacing w:after="0" w:line="240" w:lineRule="auto"/>
      </w:pPr>
      <w:r>
        <w:separator/>
      </w:r>
    </w:p>
  </w:footnote>
  <w:footnote w:type="continuationSeparator" w:id="0">
    <w:p w:rsidR="00DE7DB8" w:rsidRDefault="00DE7DB8" w14:paraId="4B6C8542" w14:textId="77777777">
      <w:pPr>
        <w:spacing w:after="0" w:line="240" w:lineRule="auto"/>
      </w:pPr>
      <w:r>
        <w:continuationSeparator/>
      </w:r>
    </w:p>
  </w:footnote>
  <w:footnote w:id="1">
    <w:p w:rsidR="002A67B8" w:rsidRDefault="002A67B8" w14:paraId="2994146E" w14:textId="2855ADAE">
      <w:pPr>
        <w:pStyle w:val="aff1"/>
      </w:pPr>
      <w:r>
        <w:rPr>
          <w:rStyle w:val="aff3"/>
        </w:rPr>
        <w:footnoteRef/>
      </w:r>
      <w:r>
        <w:t xml:space="preserve"> </w:t>
      </w:r>
      <w:r w:rsidRPr="001932A7" w:rsidR="001932A7">
        <w:t xml:space="preserve">Кыргыз </w:t>
      </w:r>
      <w:proofErr w:type="spellStart"/>
      <w:r w:rsidRPr="001932A7" w:rsidR="001932A7">
        <w:t>Республикасынын</w:t>
      </w:r>
      <w:proofErr w:type="spellEnd"/>
      <w:r w:rsidRPr="001932A7" w:rsidR="001932A7">
        <w:t xml:space="preserve"> </w:t>
      </w:r>
      <w:proofErr w:type="spellStart"/>
      <w:r w:rsidRPr="001932A7" w:rsidR="001932A7">
        <w:t>Президентинин</w:t>
      </w:r>
      <w:proofErr w:type="spellEnd"/>
      <w:r w:rsidRPr="001932A7" w:rsidR="001932A7">
        <w:t xml:space="preserve"> </w:t>
      </w:r>
      <w:proofErr w:type="spellStart"/>
      <w:r w:rsidRPr="001932A7" w:rsidR="001932A7">
        <w:t>жарлыгы</w:t>
      </w:r>
      <w:proofErr w:type="spellEnd"/>
      <w:r w:rsidRPr="001932A7" w:rsidR="001932A7">
        <w:t xml:space="preserve"> </w:t>
      </w:r>
      <w:proofErr w:type="spellStart"/>
      <w:r w:rsidRPr="001932A7" w:rsidR="001932A7">
        <w:t>менен</w:t>
      </w:r>
      <w:proofErr w:type="spellEnd"/>
      <w:r w:rsidRPr="001932A7" w:rsidR="001932A7">
        <w:t xml:space="preserve"> </w:t>
      </w:r>
      <w:proofErr w:type="spellStart"/>
      <w:r w:rsidRPr="001932A7" w:rsidR="001932A7">
        <w:t>бекитилген</w:t>
      </w:r>
      <w:proofErr w:type="spellEnd"/>
      <w:r w:rsidRPr="001932A7" w:rsidR="001932A7">
        <w:t xml:space="preserve"> 2030-жылга </w:t>
      </w:r>
      <w:proofErr w:type="spellStart"/>
      <w:r w:rsidRPr="001932A7" w:rsidR="001932A7">
        <w:t>чейин</w:t>
      </w:r>
      <w:proofErr w:type="spellEnd"/>
      <w:r w:rsidRPr="001932A7" w:rsidR="001932A7">
        <w:t xml:space="preserve"> Кыргыз </w:t>
      </w:r>
      <w:proofErr w:type="spellStart"/>
      <w:r w:rsidRPr="001932A7" w:rsidR="001932A7">
        <w:t>Республикасын</w:t>
      </w:r>
      <w:proofErr w:type="spellEnd"/>
      <w:r w:rsidRPr="001932A7" w:rsidR="001932A7">
        <w:t xml:space="preserve"> </w:t>
      </w:r>
      <w:proofErr w:type="spellStart"/>
      <w:r w:rsidRPr="001932A7" w:rsidR="001932A7">
        <w:t>өнүктүрүүнүн</w:t>
      </w:r>
      <w:proofErr w:type="spellEnd"/>
      <w:r w:rsidRPr="001932A7" w:rsidR="001932A7">
        <w:t xml:space="preserve"> </w:t>
      </w:r>
      <w:proofErr w:type="spellStart"/>
      <w:r w:rsidRPr="001932A7" w:rsidR="001932A7">
        <w:t>улуттук</w:t>
      </w:r>
      <w:proofErr w:type="spellEnd"/>
      <w:r w:rsidRPr="001932A7" w:rsidR="001932A7">
        <w:t xml:space="preserve"> </w:t>
      </w:r>
      <w:proofErr w:type="spellStart"/>
      <w:r w:rsidRPr="001932A7" w:rsidR="001932A7">
        <w:t>программасы</w:t>
      </w:r>
      <w:proofErr w:type="spellEnd"/>
      <w:r w:rsidRPr="001932A7" w:rsidR="001932A7">
        <w:t xml:space="preserve"> </w:t>
      </w:r>
      <w:r w:rsidR="001932A7">
        <w:t>№</w:t>
      </w:r>
      <w:r w:rsidRPr="001932A7" w:rsidR="001932A7">
        <w:t xml:space="preserve">178 05.06.2025 </w:t>
      </w:r>
      <w:hyperlink w:history="1" r:id="rId1">
        <w:r w:rsidRPr="009D3BBD">
          <w:rPr>
            <w:rStyle w:val="af3"/>
          </w:rPr>
          <w:t>https://www.gov.kg/files/news/froala/d0d92a4f1e52345a4e0bb0570f58b41290374e75.pdf</w:t>
        </w:r>
      </w:hyperlink>
      <w:r>
        <w:t xml:space="preserve"> </w:t>
      </w:r>
    </w:p>
  </w:footnote>
  <w:footnote w:id="2">
    <w:p w:rsidRPr="008552FD" w:rsidR="00875724" w:rsidP="00875724" w:rsidRDefault="00875724" w14:paraId="4917E269" w14:textId="77777777">
      <w:pPr>
        <w:pStyle w:val="aff1"/>
        <w:rPr>
          <w:rFonts w:ascii="Times New Roman" w:hAnsi="Times New Roman" w:cs="Times New Roman"/>
        </w:rPr>
      </w:pPr>
      <w:r w:rsidRPr="008552FD">
        <w:rPr>
          <w:rStyle w:val="aff3"/>
          <w:rFonts w:ascii="Times New Roman" w:hAnsi="Times New Roman" w:cs="Times New Roman"/>
        </w:rPr>
        <w:footnoteRef/>
      </w:r>
      <w:r w:rsidRPr="008552FD">
        <w:rPr>
          <w:rFonts w:ascii="Times New Roman" w:hAnsi="Times New Roman" w:cs="Times New Roman"/>
        </w:rPr>
        <w:t xml:space="preserve"> https://edu.gov.kg/legislations/234/</w:t>
      </w:r>
    </w:p>
  </w:footnote>
  <w:footnote w:id="3">
    <w:p w:rsidR="00875724" w:rsidP="00875724" w:rsidRDefault="00875724" w14:paraId="3455C035" w14:textId="77777777">
      <w:pPr>
        <w:pStyle w:val="aff1"/>
      </w:pPr>
      <w:r w:rsidRPr="00BD56A7">
        <w:rPr>
          <w:rStyle w:val="aff3"/>
          <w:rFonts w:ascii="Times New Roman" w:hAnsi="Times New Roman" w:cs="Times New Roman"/>
        </w:rPr>
        <w:footnoteRef/>
      </w:r>
      <w:r w:rsidRPr="00BD56A7">
        <w:rPr>
          <w:rFonts w:ascii="Times New Roman" w:hAnsi="Times New Roman" w:cs="Times New Roman"/>
        </w:rPr>
        <w:t xml:space="preserve"> https://edu.gov.kg/legislations/210/</w:t>
      </w:r>
    </w:p>
  </w:footnote>
  <w:footnote w:id="4">
    <w:p w:rsidRPr="008552FD" w:rsidR="00875724" w:rsidP="00875724" w:rsidRDefault="00875724" w14:paraId="58BB7C2E" w14:textId="474D9060">
      <w:pPr>
        <w:pStyle w:val="aff1"/>
        <w:jc w:val="both"/>
        <w:rPr>
          <w:rFonts w:ascii="Times New Roman" w:hAnsi="Times New Roman" w:cs="Times New Roman"/>
        </w:rPr>
      </w:pPr>
      <w:r w:rsidRPr="00A371FA">
        <w:rPr>
          <w:rStyle w:val="aff3"/>
          <w:rFonts w:ascii="Times New Roman" w:hAnsi="Times New Roman" w:cs="Times New Roman"/>
        </w:rPr>
        <w:footnoteRef/>
      </w:r>
      <w:r w:rsidRPr="00A371FA">
        <w:rPr>
          <w:rFonts w:ascii="Times New Roman" w:hAnsi="Times New Roman" w:cs="Times New Roman"/>
        </w:rPr>
        <w:t xml:space="preserve">  </w:t>
      </w:r>
      <w:proofErr w:type="spellStart"/>
      <w:r w:rsidR="00EC770E">
        <w:t>Эскертүү</w:t>
      </w:r>
      <w:proofErr w:type="spellEnd"/>
      <w:r w:rsidR="00EC770E">
        <w:t xml:space="preserve">: </w:t>
      </w:r>
      <w:proofErr w:type="spellStart"/>
      <w:r w:rsidR="00EC770E">
        <w:t>Тобокелчиликтер</w:t>
      </w:r>
      <w:proofErr w:type="spellEnd"/>
      <w:r w:rsidR="00EC770E">
        <w:t xml:space="preserve"> </w:t>
      </w:r>
      <w:proofErr w:type="spellStart"/>
      <w:r w:rsidR="00EC770E">
        <w:t>гранттык</w:t>
      </w:r>
      <w:proofErr w:type="spellEnd"/>
      <w:r w:rsidR="00EC770E">
        <w:t xml:space="preserve"> </w:t>
      </w:r>
      <w:proofErr w:type="spellStart"/>
      <w:r w:rsidR="00EC770E">
        <w:t>каржылоого</w:t>
      </w:r>
      <w:proofErr w:type="spellEnd"/>
      <w:r w:rsidR="00EC770E">
        <w:t xml:space="preserve"> </w:t>
      </w:r>
      <w:proofErr w:type="spellStart"/>
      <w:r w:rsidR="00EC770E">
        <w:t>берилген</w:t>
      </w:r>
      <w:proofErr w:type="spellEnd"/>
      <w:r w:rsidR="00EC770E">
        <w:t xml:space="preserve"> </w:t>
      </w:r>
      <w:proofErr w:type="spellStart"/>
      <w:r w:rsidR="00EC770E">
        <w:t>арызда</w:t>
      </w:r>
      <w:proofErr w:type="spellEnd"/>
      <w:r w:rsidR="00EC770E">
        <w:t xml:space="preserve"> </w:t>
      </w:r>
      <w:proofErr w:type="spellStart"/>
      <w:r w:rsidR="00EC770E">
        <w:t>белгиленген</w:t>
      </w:r>
      <w:proofErr w:type="spellEnd"/>
      <w:r w:rsidR="00EC770E">
        <w:t xml:space="preserve"> </w:t>
      </w:r>
      <w:proofErr w:type="spellStart"/>
      <w:r w:rsidR="00EC770E">
        <w:t>иштердин</w:t>
      </w:r>
      <w:proofErr w:type="spellEnd"/>
      <w:r w:rsidR="00EC770E">
        <w:t xml:space="preserve"> </w:t>
      </w:r>
      <w:proofErr w:type="spellStart"/>
      <w:r w:rsidR="00EC770E">
        <w:t>түрүнө</w:t>
      </w:r>
      <w:proofErr w:type="spellEnd"/>
      <w:r w:rsidR="00EC770E">
        <w:t xml:space="preserve"> </w:t>
      </w:r>
      <w:proofErr w:type="spellStart"/>
      <w:r w:rsidR="00EC770E">
        <w:t>жараша</w:t>
      </w:r>
      <w:proofErr w:type="spellEnd"/>
      <w:r w:rsidR="00EC770E">
        <w:t xml:space="preserve"> </w:t>
      </w:r>
      <w:proofErr w:type="spellStart"/>
      <w:r w:rsidR="00EC770E">
        <w:t>каралат</w:t>
      </w:r>
      <w:proofErr w:type="spellEnd"/>
      <w:r w:rsidR="00EC770E">
        <w:t xml:space="preserve"> </w:t>
      </w:r>
      <w:proofErr w:type="spellStart"/>
      <w:r w:rsidR="00EC770E">
        <w:t>жана</w:t>
      </w:r>
      <w:proofErr w:type="spellEnd"/>
      <w:r w:rsidR="00EC770E">
        <w:t xml:space="preserve"> </w:t>
      </w:r>
      <w:proofErr w:type="spellStart"/>
      <w:r w:rsidR="00EC770E">
        <w:t>Дүйнөлүк</w:t>
      </w:r>
      <w:proofErr w:type="spellEnd"/>
      <w:r w:rsidR="00EC770E">
        <w:t xml:space="preserve"> </w:t>
      </w:r>
      <w:proofErr w:type="spellStart"/>
      <w:r w:rsidR="00EC770E">
        <w:t>банктын</w:t>
      </w:r>
      <w:proofErr w:type="spellEnd"/>
      <w:r w:rsidR="00EC770E">
        <w:t xml:space="preserve"> </w:t>
      </w:r>
      <w:proofErr w:type="spellStart"/>
      <w:r w:rsidR="00EC770E">
        <w:t>экологиялык</w:t>
      </w:r>
      <w:proofErr w:type="spellEnd"/>
      <w:r w:rsidR="00EC770E">
        <w:t xml:space="preserve"> </w:t>
      </w:r>
      <w:proofErr w:type="spellStart"/>
      <w:r w:rsidR="00EC770E">
        <w:t>жана</w:t>
      </w:r>
      <w:proofErr w:type="spellEnd"/>
      <w:r w:rsidR="00EC770E">
        <w:t xml:space="preserve"> </w:t>
      </w:r>
      <w:proofErr w:type="spellStart"/>
      <w:r w:rsidR="00EC770E">
        <w:t>социалдык</w:t>
      </w:r>
      <w:proofErr w:type="spellEnd"/>
      <w:r w:rsidR="00EC770E">
        <w:t xml:space="preserve"> </w:t>
      </w:r>
      <w:proofErr w:type="spellStart"/>
      <w:r w:rsidR="00EC770E">
        <w:t>алкактарын</w:t>
      </w:r>
      <w:proofErr w:type="spellEnd"/>
      <w:r w:rsidR="00EC770E">
        <w:t xml:space="preserve"> (СЭС ВБ) </w:t>
      </w:r>
      <w:proofErr w:type="spellStart"/>
      <w:r w:rsidR="00EC770E">
        <w:t>ишке</w:t>
      </w:r>
      <w:proofErr w:type="spellEnd"/>
      <w:r w:rsidR="00EC770E">
        <w:t xml:space="preserve"> </w:t>
      </w:r>
      <w:proofErr w:type="spellStart"/>
      <w:r w:rsidR="00EC770E">
        <w:t>ашыруу</w:t>
      </w:r>
      <w:proofErr w:type="spellEnd"/>
      <w:r w:rsidR="00EC770E">
        <w:t xml:space="preserve"> </w:t>
      </w:r>
      <w:proofErr w:type="spellStart"/>
      <w:r w:rsidR="00EC770E">
        <w:t>гранттык</w:t>
      </w:r>
      <w:proofErr w:type="spellEnd"/>
      <w:r w:rsidR="00EC770E">
        <w:t xml:space="preserve"> </w:t>
      </w:r>
      <w:proofErr w:type="spellStart"/>
      <w:r w:rsidR="00EC770E">
        <w:t>долбоорду</w:t>
      </w:r>
      <w:proofErr w:type="spellEnd"/>
      <w:r w:rsidR="00EC770E">
        <w:t xml:space="preserve"> </w:t>
      </w:r>
      <w:proofErr w:type="spellStart"/>
      <w:r w:rsidR="00EC770E">
        <w:t>жүзөгө</w:t>
      </w:r>
      <w:proofErr w:type="spellEnd"/>
      <w:r w:rsidR="00EC770E">
        <w:t xml:space="preserve"> </w:t>
      </w:r>
      <w:proofErr w:type="spellStart"/>
      <w:r w:rsidR="00EC770E">
        <w:t>ашыруу</w:t>
      </w:r>
      <w:proofErr w:type="spellEnd"/>
      <w:r w:rsidR="00EC770E">
        <w:t xml:space="preserve"> </w:t>
      </w:r>
      <w:proofErr w:type="spellStart"/>
      <w:r w:rsidR="00EC770E">
        <w:t>учурунда</w:t>
      </w:r>
      <w:proofErr w:type="spellEnd"/>
      <w:r w:rsidR="00EC770E">
        <w:t xml:space="preserve"> </w:t>
      </w:r>
      <w:proofErr w:type="spellStart"/>
      <w:r w:rsidR="00EC770E">
        <w:t>каралат</w:t>
      </w:r>
      <w:proofErr w:type="spellEnd"/>
      <w:r w:rsidR="00EC770E">
        <w:t>.</w:t>
      </w:r>
    </w:p>
  </w:footnote>
  <w:footnote w:id="5">
    <w:p w:rsidRPr="008552FD" w:rsidR="00875724" w:rsidP="00875724" w:rsidRDefault="00875724" w14:paraId="2B97E321" w14:textId="77777777">
      <w:pPr>
        <w:pStyle w:val="aff1"/>
        <w:rPr>
          <w:rFonts w:ascii="Times New Roman" w:hAnsi="Times New Roman" w:cs="Times New Roman"/>
        </w:rPr>
      </w:pPr>
      <w:r w:rsidRPr="008552FD">
        <w:rPr>
          <w:rStyle w:val="aff3"/>
          <w:rFonts w:ascii="Times New Roman" w:hAnsi="Times New Roman" w:cs="Times New Roman"/>
        </w:rPr>
        <w:footnoteRef/>
      </w:r>
      <w:r w:rsidRPr="008552FD">
        <w:rPr>
          <w:rFonts w:ascii="Times New Roman" w:hAnsi="Times New Roman" w:cs="Times New Roman"/>
        </w:rPr>
        <w:t xml:space="preserve"> </w:t>
      </w:r>
      <w:r w:rsidRPr="001778A2">
        <w:rPr>
          <w:rFonts w:ascii="Times New Roman" w:hAnsi="Times New Roman" w:cs="Times New Roman"/>
        </w:rPr>
        <w:t>https://edu.gov.kg/legislations/234/</w:t>
      </w:r>
    </w:p>
  </w:footnote>
  <w:footnote w:id="6">
    <w:p w:rsidRPr="008552FD" w:rsidR="00875724" w:rsidP="00875724" w:rsidRDefault="00875724" w14:paraId="7CF12A79" w14:textId="77777777">
      <w:pPr>
        <w:pStyle w:val="aff1"/>
        <w:rPr>
          <w:rFonts w:ascii="Times New Roman" w:hAnsi="Times New Roman" w:cs="Times New Roman"/>
        </w:rPr>
      </w:pPr>
      <w:r w:rsidRPr="008552FD">
        <w:rPr>
          <w:rStyle w:val="aff3"/>
          <w:rFonts w:ascii="Times New Roman" w:hAnsi="Times New Roman" w:cs="Times New Roman"/>
        </w:rPr>
        <w:footnoteRef/>
      </w:r>
      <w:r w:rsidRPr="008552FD">
        <w:rPr>
          <w:rFonts w:ascii="Times New Roman" w:hAnsi="Times New Roman" w:cs="Times New Roman"/>
        </w:rPr>
        <w:t xml:space="preserve"> https://edu.gov.kg/legislations/178/</w:t>
      </w:r>
    </w:p>
  </w:footnote>
  <w:footnote w:id="7">
    <w:p w:rsidRPr="008552FD" w:rsidR="00875724" w:rsidP="00875724" w:rsidRDefault="00875724" w14:paraId="4AF75AB8" w14:textId="77777777">
      <w:pPr>
        <w:pStyle w:val="aff1"/>
        <w:rPr>
          <w:rFonts w:ascii="Times New Roman" w:hAnsi="Times New Roman" w:cs="Times New Roman"/>
        </w:rPr>
      </w:pPr>
      <w:r w:rsidRPr="008552FD">
        <w:rPr>
          <w:rStyle w:val="aff3"/>
          <w:rFonts w:ascii="Times New Roman" w:hAnsi="Times New Roman" w:cs="Times New Roman"/>
        </w:rPr>
        <w:footnoteRef/>
      </w:r>
      <w:r w:rsidRPr="008552FD">
        <w:rPr>
          <w:rFonts w:ascii="Times New Roman" w:hAnsi="Times New Roman" w:cs="Times New Roman"/>
        </w:rPr>
        <w:t xml:space="preserve"> https://edu.gov.kg/legislations/179/</w:t>
      </w:r>
    </w:p>
  </w:footnote>
  <w:footnote w:id="8">
    <w:p w:rsidRPr="008552FD" w:rsidR="00875724" w:rsidP="00875724" w:rsidRDefault="00875724" w14:paraId="0E601AF1" w14:textId="77777777">
      <w:pPr>
        <w:pStyle w:val="aff1"/>
        <w:rPr>
          <w:rFonts w:ascii="Times New Roman" w:hAnsi="Times New Roman" w:cs="Times New Roman"/>
        </w:rPr>
      </w:pPr>
      <w:r w:rsidRPr="008552FD">
        <w:rPr>
          <w:rStyle w:val="aff3"/>
          <w:rFonts w:ascii="Times New Roman" w:hAnsi="Times New Roman" w:cs="Times New Roman"/>
        </w:rPr>
        <w:footnoteRef/>
      </w:r>
      <w:r w:rsidRPr="008552FD">
        <w:rPr>
          <w:rFonts w:ascii="Times New Roman" w:hAnsi="Times New Roman" w:cs="Times New Roman"/>
        </w:rPr>
        <w:t xml:space="preserve"> https://edu.gov.kg/legislations/179/</w:t>
      </w:r>
    </w:p>
    <w:p w:rsidR="00875724" w:rsidP="00875724" w:rsidRDefault="00875724" w14:paraId="17F637B7" w14:textId="77777777">
      <w:pPr>
        <w:pStyle w:val="aff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735"/>
    <w:multiLevelType w:val="hybridMultilevel"/>
    <w:tmpl w:val="51A82D34"/>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 w15:restartNumberingAfterBreak="0">
    <w:nsid w:val="0393520A"/>
    <w:multiLevelType w:val="hybridMultilevel"/>
    <w:tmpl w:val="3744ACAE"/>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2" w15:restartNumberingAfterBreak="0">
    <w:nsid w:val="0503067E"/>
    <w:multiLevelType w:val="hybridMultilevel"/>
    <w:tmpl w:val="2A1834E6"/>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3" w15:restartNumberingAfterBreak="0">
    <w:nsid w:val="0ADA6DC0"/>
    <w:multiLevelType w:val="multilevel"/>
    <w:tmpl w:val="5894A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2E4CD7"/>
    <w:multiLevelType w:val="multilevel"/>
    <w:tmpl w:val="4BA0A586"/>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DBB782D"/>
    <w:multiLevelType w:val="hybridMultilevel"/>
    <w:tmpl w:val="2CAAE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41EA1"/>
    <w:multiLevelType w:val="multilevel"/>
    <w:tmpl w:val="A1A4BF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ABF3E62"/>
    <w:multiLevelType w:val="multilevel"/>
    <w:tmpl w:val="0642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C03428"/>
    <w:multiLevelType w:val="multilevel"/>
    <w:tmpl w:val="643008DC"/>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DA09E6"/>
    <w:multiLevelType w:val="multilevel"/>
    <w:tmpl w:val="CC2A2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DC177D0"/>
    <w:multiLevelType w:val="hybridMultilevel"/>
    <w:tmpl w:val="6B22650C"/>
    <w:lvl w:ilvl="0" w:tplc="10000001">
      <w:start w:val="1"/>
      <w:numFmt w:val="bullet"/>
      <w:lvlText w:val=""/>
      <w:lvlJc w:val="left"/>
      <w:pPr>
        <w:ind w:left="720" w:hanging="360"/>
      </w:pPr>
      <w:rPr>
        <w:rFonts w:hint="default" w:ascii="Symbol" w:hAnsi="Symbol"/>
      </w:rPr>
    </w:lvl>
    <w:lvl w:ilvl="1" w:tplc="10000003" w:tentative="1">
      <w:start w:val="1"/>
      <w:numFmt w:val="bullet"/>
      <w:lvlText w:val="o"/>
      <w:lvlJc w:val="left"/>
      <w:pPr>
        <w:ind w:left="1440" w:hanging="360"/>
      </w:pPr>
      <w:rPr>
        <w:rFonts w:hint="default" w:ascii="Courier New" w:hAnsi="Courier New" w:cs="Courier New"/>
      </w:rPr>
    </w:lvl>
    <w:lvl w:ilvl="2" w:tplc="10000005" w:tentative="1">
      <w:start w:val="1"/>
      <w:numFmt w:val="bullet"/>
      <w:lvlText w:val=""/>
      <w:lvlJc w:val="left"/>
      <w:pPr>
        <w:ind w:left="2160" w:hanging="360"/>
      </w:pPr>
      <w:rPr>
        <w:rFonts w:hint="default" w:ascii="Wingdings" w:hAnsi="Wingdings"/>
      </w:rPr>
    </w:lvl>
    <w:lvl w:ilvl="3" w:tplc="10000001" w:tentative="1">
      <w:start w:val="1"/>
      <w:numFmt w:val="bullet"/>
      <w:lvlText w:val=""/>
      <w:lvlJc w:val="left"/>
      <w:pPr>
        <w:ind w:left="2880" w:hanging="360"/>
      </w:pPr>
      <w:rPr>
        <w:rFonts w:hint="default" w:ascii="Symbol" w:hAnsi="Symbol"/>
      </w:rPr>
    </w:lvl>
    <w:lvl w:ilvl="4" w:tplc="10000003" w:tentative="1">
      <w:start w:val="1"/>
      <w:numFmt w:val="bullet"/>
      <w:lvlText w:val="o"/>
      <w:lvlJc w:val="left"/>
      <w:pPr>
        <w:ind w:left="3600" w:hanging="360"/>
      </w:pPr>
      <w:rPr>
        <w:rFonts w:hint="default" w:ascii="Courier New" w:hAnsi="Courier New" w:cs="Courier New"/>
      </w:rPr>
    </w:lvl>
    <w:lvl w:ilvl="5" w:tplc="10000005" w:tentative="1">
      <w:start w:val="1"/>
      <w:numFmt w:val="bullet"/>
      <w:lvlText w:val=""/>
      <w:lvlJc w:val="left"/>
      <w:pPr>
        <w:ind w:left="4320" w:hanging="360"/>
      </w:pPr>
      <w:rPr>
        <w:rFonts w:hint="default" w:ascii="Wingdings" w:hAnsi="Wingdings"/>
      </w:rPr>
    </w:lvl>
    <w:lvl w:ilvl="6" w:tplc="10000001" w:tentative="1">
      <w:start w:val="1"/>
      <w:numFmt w:val="bullet"/>
      <w:lvlText w:val=""/>
      <w:lvlJc w:val="left"/>
      <w:pPr>
        <w:ind w:left="5040" w:hanging="360"/>
      </w:pPr>
      <w:rPr>
        <w:rFonts w:hint="default" w:ascii="Symbol" w:hAnsi="Symbol"/>
      </w:rPr>
    </w:lvl>
    <w:lvl w:ilvl="7" w:tplc="10000003" w:tentative="1">
      <w:start w:val="1"/>
      <w:numFmt w:val="bullet"/>
      <w:lvlText w:val="o"/>
      <w:lvlJc w:val="left"/>
      <w:pPr>
        <w:ind w:left="5760" w:hanging="360"/>
      </w:pPr>
      <w:rPr>
        <w:rFonts w:hint="default" w:ascii="Courier New" w:hAnsi="Courier New" w:cs="Courier New"/>
      </w:rPr>
    </w:lvl>
    <w:lvl w:ilvl="8" w:tplc="10000005" w:tentative="1">
      <w:start w:val="1"/>
      <w:numFmt w:val="bullet"/>
      <w:lvlText w:val=""/>
      <w:lvlJc w:val="left"/>
      <w:pPr>
        <w:ind w:left="6480" w:hanging="360"/>
      </w:pPr>
      <w:rPr>
        <w:rFonts w:hint="default" w:ascii="Wingdings" w:hAnsi="Wingdings"/>
      </w:rPr>
    </w:lvl>
  </w:abstractNum>
  <w:abstractNum w:abstractNumId="11" w15:restartNumberingAfterBreak="0">
    <w:nsid w:val="320241C7"/>
    <w:multiLevelType w:val="multilevel"/>
    <w:tmpl w:val="E1727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396463"/>
    <w:multiLevelType w:val="multilevel"/>
    <w:tmpl w:val="DBC4ADD8"/>
    <w:lvl w:ilvl="0">
      <w:start w:val="1"/>
      <w:numFmt w:val="bullet"/>
      <w:lvlText w:val="●"/>
      <w:lvlJc w:val="left"/>
      <w:pPr>
        <w:ind w:left="720" w:hanging="360"/>
      </w:pPr>
      <w:rPr>
        <w:rFonts w:ascii="Verdana" w:hAnsi="Verdana" w:eastAsia="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727345"/>
    <w:multiLevelType w:val="multilevel"/>
    <w:tmpl w:val="001A4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4468D2"/>
    <w:multiLevelType w:val="multilevel"/>
    <w:tmpl w:val="EE5A940A"/>
    <w:lvl w:ilvl="0">
      <w:start w:val="7"/>
      <w:numFmt w:val="upp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45F65F2"/>
    <w:multiLevelType w:val="multilevel"/>
    <w:tmpl w:val="7B083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E02780"/>
    <w:multiLevelType w:val="multilevel"/>
    <w:tmpl w:val="23C4664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7824443"/>
    <w:multiLevelType w:val="hybridMultilevel"/>
    <w:tmpl w:val="BF6AC640"/>
    <w:lvl w:ilvl="0" w:tplc="2F28758C">
      <w:start w:val="1"/>
      <w:numFmt w:val="upperLetter"/>
      <w:lvlText w:val="%1."/>
      <w:lvlJc w:val="left"/>
      <w:pPr>
        <w:ind w:left="720" w:hanging="360"/>
      </w:pPr>
      <w:rPr>
        <w:rFonts w:hint="default"/>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37EE7018"/>
    <w:multiLevelType w:val="multilevel"/>
    <w:tmpl w:val="4FC00AE4"/>
    <w:lvl w:ilvl="0">
      <w:start w:val="1"/>
      <w:numFmt w:val="upperLetter"/>
      <w:lvlText w:val="%1."/>
      <w:lvlJc w:val="left"/>
      <w:pPr>
        <w:ind w:left="720" w:hanging="360"/>
      </w:pPr>
      <w:rPr>
        <w:rFonts w:ascii="Arial" w:hAnsi="Arial" w:eastAsia="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930263D"/>
    <w:multiLevelType w:val="multilevel"/>
    <w:tmpl w:val="577ED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3D7E22"/>
    <w:multiLevelType w:val="multilevel"/>
    <w:tmpl w:val="48764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2D22C8"/>
    <w:multiLevelType w:val="hybridMultilevel"/>
    <w:tmpl w:val="CFAC7DCE"/>
    <w:lvl w:ilvl="0" w:tplc="041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2" w15:restartNumberingAfterBreak="0">
    <w:nsid w:val="4D4A55D3"/>
    <w:multiLevelType w:val="multilevel"/>
    <w:tmpl w:val="9C84092A"/>
    <w:lvl w:ilvl="0">
      <w:start w:val="4"/>
      <w:numFmt w:val="decimal"/>
      <w:lvlText w:val="%1."/>
      <w:lvlJc w:val="left"/>
      <w:pPr>
        <w:ind w:left="360" w:hanging="360"/>
      </w:pPr>
      <w:rPr>
        <w:b/>
      </w:rPr>
    </w:lvl>
    <w:lvl w:ilvl="1">
      <w:start w:val="1"/>
      <w:numFmt w:val="decimal"/>
      <w:lvlText w:val="%1.%2."/>
      <w:lvlJc w:val="left"/>
      <w:pPr>
        <w:ind w:left="1080" w:hanging="360"/>
      </w:pPr>
      <w:rPr>
        <w:b/>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23" w15:restartNumberingAfterBreak="0">
    <w:nsid w:val="4D5332E4"/>
    <w:multiLevelType w:val="multilevel"/>
    <w:tmpl w:val="00B46A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69728D"/>
    <w:multiLevelType w:val="multilevel"/>
    <w:tmpl w:val="D6D2B8FC"/>
    <w:lvl w:ilvl="0">
      <w:start w:val="1"/>
      <w:numFmt w:val="bullet"/>
      <w:lvlText w:val="●"/>
      <w:lvlJc w:val="left"/>
      <w:pPr>
        <w:ind w:left="720" w:hanging="360"/>
      </w:pPr>
      <w:rPr>
        <w:rFonts w:ascii="Verdana" w:hAnsi="Verdana" w:eastAsia="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76444C"/>
    <w:multiLevelType w:val="multilevel"/>
    <w:tmpl w:val="BC966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69C6CE0"/>
    <w:multiLevelType w:val="multilevel"/>
    <w:tmpl w:val="475ACD74"/>
    <w:lvl w:ilvl="0">
      <w:start w:val="2"/>
      <w:numFmt w:val="upperLetter"/>
      <w:lvlText w:val="%1."/>
      <w:lvlJc w:val="left"/>
      <w:pPr>
        <w:ind w:left="720" w:hanging="360"/>
      </w:pPr>
      <w:rPr>
        <w:rFonts w:ascii="Arial" w:hAnsi="Arial" w:eastAsia="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57826EB4"/>
    <w:multiLevelType w:val="multilevel"/>
    <w:tmpl w:val="70F4C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E89731C"/>
    <w:multiLevelType w:val="multilevel"/>
    <w:tmpl w:val="87B0CEA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72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9" w15:restartNumberingAfterBreak="0">
    <w:nsid w:val="62FE7825"/>
    <w:multiLevelType w:val="hybridMultilevel"/>
    <w:tmpl w:val="8E42EE6C"/>
    <w:lvl w:ilvl="0" w:tplc="0419000D">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0" w15:restartNumberingAfterBreak="0">
    <w:nsid w:val="645F62BF"/>
    <w:multiLevelType w:val="multilevel"/>
    <w:tmpl w:val="ED92B124"/>
    <w:lvl w:ilvl="0">
      <w:start w:val="1"/>
      <w:numFmt w:val="bullet"/>
      <w:lvlText w:val="●"/>
      <w:lvlJc w:val="left"/>
      <w:pPr>
        <w:ind w:left="1860" w:hanging="360"/>
      </w:pPr>
      <w:rPr>
        <w:rFonts w:ascii="Noto Sans Symbols" w:hAnsi="Noto Sans Symbols" w:eastAsia="Noto Sans Symbols" w:cs="Noto Sans Symbols"/>
      </w:rPr>
    </w:lvl>
    <w:lvl w:ilvl="1">
      <w:start w:val="1"/>
      <w:numFmt w:val="bullet"/>
      <w:lvlText w:val="o"/>
      <w:lvlJc w:val="left"/>
      <w:pPr>
        <w:ind w:left="2580" w:hanging="360"/>
      </w:pPr>
      <w:rPr>
        <w:rFonts w:ascii="Courier New" w:hAnsi="Courier New" w:eastAsia="Courier New" w:cs="Courier New"/>
      </w:rPr>
    </w:lvl>
    <w:lvl w:ilvl="2">
      <w:start w:val="1"/>
      <w:numFmt w:val="bullet"/>
      <w:lvlText w:val="▪"/>
      <w:lvlJc w:val="left"/>
      <w:pPr>
        <w:ind w:left="3300" w:hanging="360"/>
      </w:pPr>
      <w:rPr>
        <w:rFonts w:ascii="Noto Sans Symbols" w:hAnsi="Noto Sans Symbols" w:eastAsia="Noto Sans Symbols" w:cs="Noto Sans Symbols"/>
      </w:rPr>
    </w:lvl>
    <w:lvl w:ilvl="3">
      <w:start w:val="1"/>
      <w:numFmt w:val="bullet"/>
      <w:lvlText w:val="●"/>
      <w:lvlJc w:val="left"/>
      <w:pPr>
        <w:ind w:left="4020" w:hanging="360"/>
      </w:pPr>
      <w:rPr>
        <w:rFonts w:ascii="Noto Sans Symbols" w:hAnsi="Noto Sans Symbols" w:eastAsia="Noto Sans Symbols" w:cs="Noto Sans Symbols"/>
      </w:rPr>
    </w:lvl>
    <w:lvl w:ilvl="4">
      <w:start w:val="1"/>
      <w:numFmt w:val="bullet"/>
      <w:lvlText w:val="o"/>
      <w:lvlJc w:val="left"/>
      <w:pPr>
        <w:ind w:left="4740" w:hanging="360"/>
      </w:pPr>
      <w:rPr>
        <w:rFonts w:ascii="Courier New" w:hAnsi="Courier New" w:eastAsia="Courier New" w:cs="Courier New"/>
      </w:rPr>
    </w:lvl>
    <w:lvl w:ilvl="5">
      <w:start w:val="1"/>
      <w:numFmt w:val="bullet"/>
      <w:lvlText w:val="▪"/>
      <w:lvlJc w:val="left"/>
      <w:pPr>
        <w:ind w:left="5460" w:hanging="360"/>
      </w:pPr>
      <w:rPr>
        <w:rFonts w:ascii="Noto Sans Symbols" w:hAnsi="Noto Sans Symbols" w:eastAsia="Noto Sans Symbols" w:cs="Noto Sans Symbols"/>
      </w:rPr>
    </w:lvl>
    <w:lvl w:ilvl="6">
      <w:start w:val="1"/>
      <w:numFmt w:val="bullet"/>
      <w:lvlText w:val="●"/>
      <w:lvlJc w:val="left"/>
      <w:pPr>
        <w:ind w:left="6180" w:hanging="360"/>
      </w:pPr>
      <w:rPr>
        <w:rFonts w:ascii="Noto Sans Symbols" w:hAnsi="Noto Sans Symbols" w:eastAsia="Noto Sans Symbols" w:cs="Noto Sans Symbols"/>
      </w:rPr>
    </w:lvl>
    <w:lvl w:ilvl="7">
      <w:start w:val="1"/>
      <w:numFmt w:val="bullet"/>
      <w:lvlText w:val="o"/>
      <w:lvlJc w:val="left"/>
      <w:pPr>
        <w:ind w:left="6900" w:hanging="360"/>
      </w:pPr>
      <w:rPr>
        <w:rFonts w:ascii="Courier New" w:hAnsi="Courier New" w:eastAsia="Courier New" w:cs="Courier New"/>
      </w:rPr>
    </w:lvl>
    <w:lvl w:ilvl="8">
      <w:start w:val="1"/>
      <w:numFmt w:val="bullet"/>
      <w:lvlText w:val="▪"/>
      <w:lvlJc w:val="left"/>
      <w:pPr>
        <w:ind w:left="7620" w:hanging="360"/>
      </w:pPr>
      <w:rPr>
        <w:rFonts w:ascii="Noto Sans Symbols" w:hAnsi="Noto Sans Symbols" w:eastAsia="Noto Sans Symbols" w:cs="Noto Sans Symbols"/>
      </w:rPr>
    </w:lvl>
  </w:abstractNum>
  <w:abstractNum w:abstractNumId="31" w15:restartNumberingAfterBreak="0">
    <w:nsid w:val="650E061E"/>
    <w:multiLevelType w:val="hybridMultilevel"/>
    <w:tmpl w:val="D0F265C6"/>
    <w:lvl w:ilvl="0" w:tplc="7B9A465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79639B9"/>
    <w:multiLevelType w:val="hybridMultilevel"/>
    <w:tmpl w:val="579463BA"/>
    <w:lvl w:ilvl="0" w:tplc="7B9A465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B376B32"/>
    <w:multiLevelType w:val="multilevel"/>
    <w:tmpl w:val="6C7C35F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A22EFE"/>
    <w:multiLevelType w:val="multilevel"/>
    <w:tmpl w:val="39A4AC1A"/>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0123189"/>
    <w:multiLevelType w:val="multilevel"/>
    <w:tmpl w:val="2C66B2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1E05DA9"/>
    <w:multiLevelType w:val="multilevel"/>
    <w:tmpl w:val="C318E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74A9431F"/>
    <w:multiLevelType w:val="multilevel"/>
    <w:tmpl w:val="698472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6340819"/>
    <w:multiLevelType w:val="multilevel"/>
    <w:tmpl w:val="B3E85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7367D6"/>
    <w:multiLevelType w:val="multilevel"/>
    <w:tmpl w:val="A7E23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88019F4"/>
    <w:multiLevelType w:val="multilevel"/>
    <w:tmpl w:val="979CE24A"/>
    <w:lvl w:ilvl="0">
      <w:start w:val="1"/>
      <w:numFmt w:val="bullet"/>
      <w:lvlText w:val="●"/>
      <w:lvlJc w:val="left"/>
      <w:pPr>
        <w:ind w:left="720" w:hanging="360"/>
      </w:pPr>
      <w:rPr>
        <w:rFonts w:ascii="Verdana" w:hAnsi="Verdana" w:eastAsia="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8AC3E4F"/>
    <w:multiLevelType w:val="multilevel"/>
    <w:tmpl w:val="44F2465E"/>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9516C81"/>
    <w:multiLevelType w:val="multilevel"/>
    <w:tmpl w:val="D242C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964338B"/>
    <w:multiLevelType w:val="hybridMultilevel"/>
    <w:tmpl w:val="31887744"/>
    <w:lvl w:ilvl="0" w:tplc="7B9A4656">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44" w15:restartNumberingAfterBreak="0">
    <w:nsid w:val="7A7A64AB"/>
    <w:multiLevelType w:val="hybridMultilevel"/>
    <w:tmpl w:val="D2BE6FC6"/>
    <w:lvl w:ilvl="0" w:tplc="75F25950">
      <w:start w:val="4"/>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F6805E6"/>
    <w:multiLevelType w:val="multilevel"/>
    <w:tmpl w:val="4BFA316C"/>
    <w:lvl w:ilvl="0">
      <w:start w:val="1"/>
      <w:numFmt w:val="bullet"/>
      <w:lvlText w:val=""/>
      <w:lvlJc w:val="left"/>
      <w:pPr>
        <w:ind w:left="360" w:hanging="360"/>
      </w:pPr>
      <w:rPr>
        <w:rFonts w:hint="default" w:ascii="Symbol" w:hAnsi="Symbol"/>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386685287">
    <w:abstractNumId w:val="28"/>
  </w:num>
  <w:num w:numId="2" w16cid:durableId="874276603">
    <w:abstractNumId w:val="12"/>
  </w:num>
  <w:num w:numId="3" w16cid:durableId="1945918437">
    <w:abstractNumId w:val="6"/>
  </w:num>
  <w:num w:numId="4" w16cid:durableId="675420495">
    <w:abstractNumId w:val="40"/>
  </w:num>
  <w:num w:numId="5" w16cid:durableId="1335112170">
    <w:abstractNumId w:val="41"/>
  </w:num>
  <w:num w:numId="6" w16cid:durableId="836460807">
    <w:abstractNumId w:val="13"/>
  </w:num>
  <w:num w:numId="7" w16cid:durableId="122895504">
    <w:abstractNumId w:val="8"/>
  </w:num>
  <w:num w:numId="8" w16cid:durableId="1656375292">
    <w:abstractNumId w:val="27"/>
  </w:num>
  <w:num w:numId="9" w16cid:durableId="1352951631">
    <w:abstractNumId w:val="36"/>
  </w:num>
  <w:num w:numId="10" w16cid:durableId="1006442837">
    <w:abstractNumId w:val="18"/>
  </w:num>
  <w:num w:numId="11" w16cid:durableId="789011843">
    <w:abstractNumId w:val="26"/>
  </w:num>
  <w:num w:numId="12" w16cid:durableId="165561855">
    <w:abstractNumId w:val="15"/>
  </w:num>
  <w:num w:numId="13" w16cid:durableId="1131636602">
    <w:abstractNumId w:val="24"/>
  </w:num>
  <w:num w:numId="14" w16cid:durableId="1098016539">
    <w:abstractNumId w:val="4"/>
  </w:num>
  <w:num w:numId="15" w16cid:durableId="206264323">
    <w:abstractNumId w:val="33"/>
  </w:num>
  <w:num w:numId="16" w16cid:durableId="2037541345">
    <w:abstractNumId w:val="23"/>
  </w:num>
  <w:num w:numId="17" w16cid:durableId="1791195755">
    <w:abstractNumId w:val="14"/>
  </w:num>
  <w:num w:numId="18" w16cid:durableId="1668361179">
    <w:abstractNumId w:val="11"/>
  </w:num>
  <w:num w:numId="19" w16cid:durableId="464810419">
    <w:abstractNumId w:val="38"/>
  </w:num>
  <w:num w:numId="20" w16cid:durableId="1312252337">
    <w:abstractNumId w:val="7"/>
  </w:num>
  <w:num w:numId="21" w16cid:durableId="1113935218">
    <w:abstractNumId w:val="3"/>
  </w:num>
  <w:num w:numId="22" w16cid:durableId="1556089778">
    <w:abstractNumId w:val="42"/>
  </w:num>
  <w:num w:numId="23" w16cid:durableId="1681152211">
    <w:abstractNumId w:val="30"/>
  </w:num>
  <w:num w:numId="24" w16cid:durableId="113259750">
    <w:abstractNumId w:val="22"/>
  </w:num>
  <w:num w:numId="25" w16cid:durableId="480464160">
    <w:abstractNumId w:val="20"/>
  </w:num>
  <w:num w:numId="26" w16cid:durableId="749621958">
    <w:abstractNumId w:val="16"/>
  </w:num>
  <w:num w:numId="27" w16cid:durableId="1839420896">
    <w:abstractNumId w:val="9"/>
  </w:num>
  <w:num w:numId="28" w16cid:durableId="1716924200">
    <w:abstractNumId w:val="39"/>
  </w:num>
  <w:num w:numId="29" w16cid:durableId="2130199068">
    <w:abstractNumId w:val="45"/>
  </w:num>
  <w:num w:numId="30" w16cid:durableId="2046562284">
    <w:abstractNumId w:val="34"/>
  </w:num>
  <w:num w:numId="31" w16cid:durableId="804082535">
    <w:abstractNumId w:val="31"/>
  </w:num>
  <w:num w:numId="32" w16cid:durableId="87696426">
    <w:abstractNumId w:val="5"/>
  </w:num>
  <w:num w:numId="33" w16cid:durableId="949891999">
    <w:abstractNumId w:val="44"/>
  </w:num>
  <w:num w:numId="34" w16cid:durableId="904878008">
    <w:abstractNumId w:val="32"/>
  </w:num>
  <w:num w:numId="35" w16cid:durableId="289215786">
    <w:abstractNumId w:val="43"/>
  </w:num>
  <w:num w:numId="36" w16cid:durableId="554125845">
    <w:abstractNumId w:val="29"/>
  </w:num>
  <w:num w:numId="37" w16cid:durableId="147018872">
    <w:abstractNumId w:val="37"/>
  </w:num>
  <w:num w:numId="38" w16cid:durableId="358820227">
    <w:abstractNumId w:val="25"/>
  </w:num>
  <w:num w:numId="39" w16cid:durableId="266354776">
    <w:abstractNumId w:val="35"/>
  </w:num>
  <w:num w:numId="40" w16cid:durableId="253365026">
    <w:abstractNumId w:val="2"/>
  </w:num>
  <w:num w:numId="41" w16cid:durableId="2093114320">
    <w:abstractNumId w:val="21"/>
  </w:num>
  <w:num w:numId="42" w16cid:durableId="1715542503">
    <w:abstractNumId w:val="19"/>
  </w:num>
  <w:num w:numId="43" w16cid:durableId="1488787231">
    <w:abstractNumId w:val="1"/>
  </w:num>
  <w:num w:numId="44" w16cid:durableId="979264814">
    <w:abstractNumId w:val="0"/>
  </w:num>
  <w:num w:numId="45" w16cid:durableId="20592606">
    <w:abstractNumId w:val="10"/>
  </w:num>
  <w:num w:numId="46" w16cid:durableId="1404987144">
    <w:abstractNumId w:val="17"/>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trackRevisions w:val="false"/>
  <w:defaultTabStop w:val="720"/>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DCF"/>
    <w:rsid w:val="00013D4E"/>
    <w:rsid w:val="00013E40"/>
    <w:rsid w:val="00023B8B"/>
    <w:rsid w:val="00024D79"/>
    <w:rsid w:val="00025A99"/>
    <w:rsid w:val="0003206B"/>
    <w:rsid w:val="000449F9"/>
    <w:rsid w:val="00053DF1"/>
    <w:rsid w:val="00054D5E"/>
    <w:rsid w:val="00056DEA"/>
    <w:rsid w:val="00063B3A"/>
    <w:rsid w:val="00065EC2"/>
    <w:rsid w:val="00066F75"/>
    <w:rsid w:val="00067093"/>
    <w:rsid w:val="00073F63"/>
    <w:rsid w:val="000779B5"/>
    <w:rsid w:val="000868E1"/>
    <w:rsid w:val="00092C89"/>
    <w:rsid w:val="00093B24"/>
    <w:rsid w:val="000A5239"/>
    <w:rsid w:val="000A5FF0"/>
    <w:rsid w:val="000A6BFC"/>
    <w:rsid w:val="000B3E0D"/>
    <w:rsid w:val="000B59E0"/>
    <w:rsid w:val="000B70E8"/>
    <w:rsid w:val="000C74DE"/>
    <w:rsid w:val="000D1CDC"/>
    <w:rsid w:val="000F4DE1"/>
    <w:rsid w:val="000F699B"/>
    <w:rsid w:val="0010617D"/>
    <w:rsid w:val="001158C7"/>
    <w:rsid w:val="00123B25"/>
    <w:rsid w:val="00135DAD"/>
    <w:rsid w:val="00151032"/>
    <w:rsid w:val="00157984"/>
    <w:rsid w:val="001619FF"/>
    <w:rsid w:val="00164F2B"/>
    <w:rsid w:val="00166BC1"/>
    <w:rsid w:val="00166D0A"/>
    <w:rsid w:val="0017779F"/>
    <w:rsid w:val="001778A2"/>
    <w:rsid w:val="00183127"/>
    <w:rsid w:val="0018499D"/>
    <w:rsid w:val="00191AFA"/>
    <w:rsid w:val="001932A7"/>
    <w:rsid w:val="00197A52"/>
    <w:rsid w:val="00197FCE"/>
    <w:rsid w:val="001A6FDC"/>
    <w:rsid w:val="001B1C42"/>
    <w:rsid w:val="001B37D4"/>
    <w:rsid w:val="001B4B8F"/>
    <w:rsid w:val="001B59BC"/>
    <w:rsid w:val="001C13AA"/>
    <w:rsid w:val="001C497B"/>
    <w:rsid w:val="001D2E66"/>
    <w:rsid w:val="001E2015"/>
    <w:rsid w:val="001E23A3"/>
    <w:rsid w:val="001E3599"/>
    <w:rsid w:val="001E503C"/>
    <w:rsid w:val="001E5F6D"/>
    <w:rsid w:val="001F39E2"/>
    <w:rsid w:val="001F3C4B"/>
    <w:rsid w:val="0020141F"/>
    <w:rsid w:val="002014BE"/>
    <w:rsid w:val="00201997"/>
    <w:rsid w:val="00202899"/>
    <w:rsid w:val="002049E7"/>
    <w:rsid w:val="00206D8B"/>
    <w:rsid w:val="00207251"/>
    <w:rsid w:val="00210FC1"/>
    <w:rsid w:val="00215297"/>
    <w:rsid w:val="00215D16"/>
    <w:rsid w:val="002204A3"/>
    <w:rsid w:val="002229D7"/>
    <w:rsid w:val="002238E9"/>
    <w:rsid w:val="00225516"/>
    <w:rsid w:val="00233086"/>
    <w:rsid w:val="002420E0"/>
    <w:rsid w:val="00244152"/>
    <w:rsid w:val="002442D2"/>
    <w:rsid w:val="0024589F"/>
    <w:rsid w:val="00253BC5"/>
    <w:rsid w:val="002628FD"/>
    <w:rsid w:val="00273C54"/>
    <w:rsid w:val="00280DCF"/>
    <w:rsid w:val="00282C99"/>
    <w:rsid w:val="002851F7"/>
    <w:rsid w:val="00285CB0"/>
    <w:rsid w:val="0029140D"/>
    <w:rsid w:val="00293FBC"/>
    <w:rsid w:val="00294F88"/>
    <w:rsid w:val="002A67B8"/>
    <w:rsid w:val="002A747D"/>
    <w:rsid w:val="002B141B"/>
    <w:rsid w:val="002B5198"/>
    <w:rsid w:val="002B572D"/>
    <w:rsid w:val="002B7C4C"/>
    <w:rsid w:val="002C097A"/>
    <w:rsid w:val="002C3E9D"/>
    <w:rsid w:val="002C407E"/>
    <w:rsid w:val="002E5213"/>
    <w:rsid w:val="002E6A88"/>
    <w:rsid w:val="002E7EEC"/>
    <w:rsid w:val="002F541E"/>
    <w:rsid w:val="002F7644"/>
    <w:rsid w:val="003009B1"/>
    <w:rsid w:val="003060B8"/>
    <w:rsid w:val="00314D88"/>
    <w:rsid w:val="00320C52"/>
    <w:rsid w:val="00324879"/>
    <w:rsid w:val="00330A92"/>
    <w:rsid w:val="00337511"/>
    <w:rsid w:val="00337722"/>
    <w:rsid w:val="0034373C"/>
    <w:rsid w:val="00345D7A"/>
    <w:rsid w:val="00347E17"/>
    <w:rsid w:val="003503D5"/>
    <w:rsid w:val="00350F8B"/>
    <w:rsid w:val="003616CF"/>
    <w:rsid w:val="003705D7"/>
    <w:rsid w:val="00371ED8"/>
    <w:rsid w:val="0037212F"/>
    <w:rsid w:val="00377AB9"/>
    <w:rsid w:val="00380151"/>
    <w:rsid w:val="00385D9C"/>
    <w:rsid w:val="003A029F"/>
    <w:rsid w:val="003A2111"/>
    <w:rsid w:val="003B5FB5"/>
    <w:rsid w:val="003B6360"/>
    <w:rsid w:val="003B77D0"/>
    <w:rsid w:val="003C689C"/>
    <w:rsid w:val="003C6921"/>
    <w:rsid w:val="003C7BCC"/>
    <w:rsid w:val="003D31BC"/>
    <w:rsid w:val="003E1A9A"/>
    <w:rsid w:val="003E4850"/>
    <w:rsid w:val="003E4C00"/>
    <w:rsid w:val="003E6DA4"/>
    <w:rsid w:val="003F0588"/>
    <w:rsid w:val="003F290E"/>
    <w:rsid w:val="003F4261"/>
    <w:rsid w:val="003F58F4"/>
    <w:rsid w:val="003F654B"/>
    <w:rsid w:val="004178E2"/>
    <w:rsid w:val="0042439D"/>
    <w:rsid w:val="00425D8C"/>
    <w:rsid w:val="00436381"/>
    <w:rsid w:val="00442596"/>
    <w:rsid w:val="004474E7"/>
    <w:rsid w:val="00454323"/>
    <w:rsid w:val="0045465E"/>
    <w:rsid w:val="004620AF"/>
    <w:rsid w:val="00463AA8"/>
    <w:rsid w:val="00477E69"/>
    <w:rsid w:val="00483DF4"/>
    <w:rsid w:val="00494949"/>
    <w:rsid w:val="00494B42"/>
    <w:rsid w:val="004A4B85"/>
    <w:rsid w:val="004B15DB"/>
    <w:rsid w:val="004B4E22"/>
    <w:rsid w:val="004C0209"/>
    <w:rsid w:val="004C446A"/>
    <w:rsid w:val="004C63D8"/>
    <w:rsid w:val="004D0862"/>
    <w:rsid w:val="004E0C5E"/>
    <w:rsid w:val="004E3648"/>
    <w:rsid w:val="004F4639"/>
    <w:rsid w:val="00510D29"/>
    <w:rsid w:val="00511504"/>
    <w:rsid w:val="00525995"/>
    <w:rsid w:val="00532D50"/>
    <w:rsid w:val="00534304"/>
    <w:rsid w:val="0053557F"/>
    <w:rsid w:val="0054153F"/>
    <w:rsid w:val="005419D3"/>
    <w:rsid w:val="00541E08"/>
    <w:rsid w:val="005447C7"/>
    <w:rsid w:val="00544FC0"/>
    <w:rsid w:val="005537FE"/>
    <w:rsid w:val="00556087"/>
    <w:rsid w:val="00560719"/>
    <w:rsid w:val="00562E5B"/>
    <w:rsid w:val="00563776"/>
    <w:rsid w:val="00565BC9"/>
    <w:rsid w:val="00565EBB"/>
    <w:rsid w:val="00580E0B"/>
    <w:rsid w:val="00583A76"/>
    <w:rsid w:val="00583ADE"/>
    <w:rsid w:val="005935F8"/>
    <w:rsid w:val="005936EE"/>
    <w:rsid w:val="0059502C"/>
    <w:rsid w:val="005958BF"/>
    <w:rsid w:val="005A1CDB"/>
    <w:rsid w:val="005A2993"/>
    <w:rsid w:val="005B1800"/>
    <w:rsid w:val="005C0F0A"/>
    <w:rsid w:val="005D2D8C"/>
    <w:rsid w:val="005D2E35"/>
    <w:rsid w:val="005D3EC0"/>
    <w:rsid w:val="005E4F11"/>
    <w:rsid w:val="005F4A19"/>
    <w:rsid w:val="005F6DAF"/>
    <w:rsid w:val="006008F0"/>
    <w:rsid w:val="00604A5B"/>
    <w:rsid w:val="006066CE"/>
    <w:rsid w:val="00614CC9"/>
    <w:rsid w:val="00615377"/>
    <w:rsid w:val="00617C83"/>
    <w:rsid w:val="00621AFB"/>
    <w:rsid w:val="00624469"/>
    <w:rsid w:val="00633B09"/>
    <w:rsid w:val="006340DC"/>
    <w:rsid w:val="0063430C"/>
    <w:rsid w:val="00647286"/>
    <w:rsid w:val="00653CD6"/>
    <w:rsid w:val="006540BB"/>
    <w:rsid w:val="00657FAD"/>
    <w:rsid w:val="00666C06"/>
    <w:rsid w:val="00667EE7"/>
    <w:rsid w:val="00674228"/>
    <w:rsid w:val="006808A8"/>
    <w:rsid w:val="00680B4C"/>
    <w:rsid w:val="006874AA"/>
    <w:rsid w:val="00697DA5"/>
    <w:rsid w:val="006A4A08"/>
    <w:rsid w:val="006C028F"/>
    <w:rsid w:val="006C110E"/>
    <w:rsid w:val="006C498D"/>
    <w:rsid w:val="006D18B8"/>
    <w:rsid w:val="006D353A"/>
    <w:rsid w:val="006E25A1"/>
    <w:rsid w:val="006F0B2D"/>
    <w:rsid w:val="0070185A"/>
    <w:rsid w:val="007019FA"/>
    <w:rsid w:val="00705CDE"/>
    <w:rsid w:val="00707AC3"/>
    <w:rsid w:val="0071224C"/>
    <w:rsid w:val="00713EED"/>
    <w:rsid w:val="007163CF"/>
    <w:rsid w:val="007174FD"/>
    <w:rsid w:val="00721221"/>
    <w:rsid w:val="00723056"/>
    <w:rsid w:val="0072518B"/>
    <w:rsid w:val="007302B9"/>
    <w:rsid w:val="00730613"/>
    <w:rsid w:val="007330E4"/>
    <w:rsid w:val="007412D0"/>
    <w:rsid w:val="00745920"/>
    <w:rsid w:val="00746B5E"/>
    <w:rsid w:val="007477F4"/>
    <w:rsid w:val="00750063"/>
    <w:rsid w:val="00751197"/>
    <w:rsid w:val="007517B8"/>
    <w:rsid w:val="007528AF"/>
    <w:rsid w:val="007545E9"/>
    <w:rsid w:val="00754EEF"/>
    <w:rsid w:val="00755C00"/>
    <w:rsid w:val="007571BF"/>
    <w:rsid w:val="007709AD"/>
    <w:rsid w:val="00775A7D"/>
    <w:rsid w:val="007835D9"/>
    <w:rsid w:val="007A06F5"/>
    <w:rsid w:val="007A3FDC"/>
    <w:rsid w:val="007A4154"/>
    <w:rsid w:val="007A5A8F"/>
    <w:rsid w:val="007A7102"/>
    <w:rsid w:val="007B130D"/>
    <w:rsid w:val="007B44C6"/>
    <w:rsid w:val="007B7955"/>
    <w:rsid w:val="007C483C"/>
    <w:rsid w:val="007C4A74"/>
    <w:rsid w:val="007D2018"/>
    <w:rsid w:val="007D275F"/>
    <w:rsid w:val="007D3945"/>
    <w:rsid w:val="007D411E"/>
    <w:rsid w:val="007D4630"/>
    <w:rsid w:val="007D6F54"/>
    <w:rsid w:val="007E0995"/>
    <w:rsid w:val="007E54E7"/>
    <w:rsid w:val="007F0CAE"/>
    <w:rsid w:val="007F29CB"/>
    <w:rsid w:val="007F33BC"/>
    <w:rsid w:val="00803C5E"/>
    <w:rsid w:val="00804844"/>
    <w:rsid w:val="00806238"/>
    <w:rsid w:val="008077E9"/>
    <w:rsid w:val="0082182C"/>
    <w:rsid w:val="00834841"/>
    <w:rsid w:val="00840CDE"/>
    <w:rsid w:val="0084105A"/>
    <w:rsid w:val="00841CBE"/>
    <w:rsid w:val="0084405D"/>
    <w:rsid w:val="008501BC"/>
    <w:rsid w:val="00860301"/>
    <w:rsid w:val="00864BAC"/>
    <w:rsid w:val="008658F3"/>
    <w:rsid w:val="0087086A"/>
    <w:rsid w:val="00871D88"/>
    <w:rsid w:val="00873629"/>
    <w:rsid w:val="008739FF"/>
    <w:rsid w:val="00874E11"/>
    <w:rsid w:val="00875724"/>
    <w:rsid w:val="00881F8A"/>
    <w:rsid w:val="00892035"/>
    <w:rsid w:val="0089311B"/>
    <w:rsid w:val="008A2AF0"/>
    <w:rsid w:val="008A4C2A"/>
    <w:rsid w:val="008A4D88"/>
    <w:rsid w:val="008B44B7"/>
    <w:rsid w:val="008B6F2F"/>
    <w:rsid w:val="008C0843"/>
    <w:rsid w:val="008D4168"/>
    <w:rsid w:val="008D4D98"/>
    <w:rsid w:val="008E302B"/>
    <w:rsid w:val="008F3C49"/>
    <w:rsid w:val="00903870"/>
    <w:rsid w:val="009052E6"/>
    <w:rsid w:val="0090683F"/>
    <w:rsid w:val="00907D9D"/>
    <w:rsid w:val="009127DA"/>
    <w:rsid w:val="00915A3E"/>
    <w:rsid w:val="00920BA5"/>
    <w:rsid w:val="00922905"/>
    <w:rsid w:val="00925A15"/>
    <w:rsid w:val="00937E35"/>
    <w:rsid w:val="00942E88"/>
    <w:rsid w:val="009502FC"/>
    <w:rsid w:val="009517EE"/>
    <w:rsid w:val="009614E0"/>
    <w:rsid w:val="00962D8A"/>
    <w:rsid w:val="00964A1C"/>
    <w:rsid w:val="009662B7"/>
    <w:rsid w:val="009673C7"/>
    <w:rsid w:val="0097354E"/>
    <w:rsid w:val="009761AF"/>
    <w:rsid w:val="00984DB6"/>
    <w:rsid w:val="00985F8F"/>
    <w:rsid w:val="00992682"/>
    <w:rsid w:val="009A0834"/>
    <w:rsid w:val="009A2010"/>
    <w:rsid w:val="009A4CFD"/>
    <w:rsid w:val="009A67DB"/>
    <w:rsid w:val="009C1EAC"/>
    <w:rsid w:val="009C3E45"/>
    <w:rsid w:val="009C5E5F"/>
    <w:rsid w:val="009C6A54"/>
    <w:rsid w:val="009D0CC4"/>
    <w:rsid w:val="009D5B7F"/>
    <w:rsid w:val="009D64DB"/>
    <w:rsid w:val="009D74C5"/>
    <w:rsid w:val="009E0CCE"/>
    <w:rsid w:val="009E2E7C"/>
    <w:rsid w:val="009F63F1"/>
    <w:rsid w:val="00A009EF"/>
    <w:rsid w:val="00A07FDB"/>
    <w:rsid w:val="00A12028"/>
    <w:rsid w:val="00A12364"/>
    <w:rsid w:val="00A147A8"/>
    <w:rsid w:val="00A20078"/>
    <w:rsid w:val="00A21E76"/>
    <w:rsid w:val="00A2336C"/>
    <w:rsid w:val="00A3040B"/>
    <w:rsid w:val="00A3553F"/>
    <w:rsid w:val="00A371FA"/>
    <w:rsid w:val="00A43507"/>
    <w:rsid w:val="00A463A6"/>
    <w:rsid w:val="00A562DA"/>
    <w:rsid w:val="00A57802"/>
    <w:rsid w:val="00A6735E"/>
    <w:rsid w:val="00A73850"/>
    <w:rsid w:val="00A739C7"/>
    <w:rsid w:val="00A7475E"/>
    <w:rsid w:val="00A811E6"/>
    <w:rsid w:val="00A86516"/>
    <w:rsid w:val="00A879E9"/>
    <w:rsid w:val="00A90945"/>
    <w:rsid w:val="00A92F05"/>
    <w:rsid w:val="00AA5DCE"/>
    <w:rsid w:val="00AD02F7"/>
    <w:rsid w:val="00AD338F"/>
    <w:rsid w:val="00AD3ED8"/>
    <w:rsid w:val="00AD43B0"/>
    <w:rsid w:val="00AD5D59"/>
    <w:rsid w:val="00AE1495"/>
    <w:rsid w:val="00AE3D6B"/>
    <w:rsid w:val="00AE64EA"/>
    <w:rsid w:val="00AF6D6D"/>
    <w:rsid w:val="00B0012D"/>
    <w:rsid w:val="00B019E0"/>
    <w:rsid w:val="00B10411"/>
    <w:rsid w:val="00B14C3C"/>
    <w:rsid w:val="00B153B5"/>
    <w:rsid w:val="00B15414"/>
    <w:rsid w:val="00B15FA4"/>
    <w:rsid w:val="00B31FE5"/>
    <w:rsid w:val="00B405EA"/>
    <w:rsid w:val="00B73DD5"/>
    <w:rsid w:val="00B87BDC"/>
    <w:rsid w:val="00B96310"/>
    <w:rsid w:val="00BA0891"/>
    <w:rsid w:val="00BB05A3"/>
    <w:rsid w:val="00BC2FC7"/>
    <w:rsid w:val="00BC7BB4"/>
    <w:rsid w:val="00BD181E"/>
    <w:rsid w:val="00BD6264"/>
    <w:rsid w:val="00BE02DC"/>
    <w:rsid w:val="00BF4A10"/>
    <w:rsid w:val="00BF4E01"/>
    <w:rsid w:val="00C046D5"/>
    <w:rsid w:val="00C16242"/>
    <w:rsid w:val="00C27E2D"/>
    <w:rsid w:val="00C36A16"/>
    <w:rsid w:val="00C46B36"/>
    <w:rsid w:val="00C50E71"/>
    <w:rsid w:val="00C5392E"/>
    <w:rsid w:val="00C561B1"/>
    <w:rsid w:val="00C7034E"/>
    <w:rsid w:val="00C70690"/>
    <w:rsid w:val="00C706F8"/>
    <w:rsid w:val="00C75BBD"/>
    <w:rsid w:val="00C9473A"/>
    <w:rsid w:val="00CB30D8"/>
    <w:rsid w:val="00CB5291"/>
    <w:rsid w:val="00CC487C"/>
    <w:rsid w:val="00CD004E"/>
    <w:rsid w:val="00CD6D63"/>
    <w:rsid w:val="00CE29DF"/>
    <w:rsid w:val="00CF0FB7"/>
    <w:rsid w:val="00CF2EAD"/>
    <w:rsid w:val="00CF7373"/>
    <w:rsid w:val="00D04C12"/>
    <w:rsid w:val="00D071DE"/>
    <w:rsid w:val="00D07236"/>
    <w:rsid w:val="00D16261"/>
    <w:rsid w:val="00D17F3D"/>
    <w:rsid w:val="00D21292"/>
    <w:rsid w:val="00D23FA7"/>
    <w:rsid w:val="00D26684"/>
    <w:rsid w:val="00D27064"/>
    <w:rsid w:val="00D30363"/>
    <w:rsid w:val="00D32C84"/>
    <w:rsid w:val="00D32DF6"/>
    <w:rsid w:val="00D37A77"/>
    <w:rsid w:val="00D40A59"/>
    <w:rsid w:val="00D4227C"/>
    <w:rsid w:val="00D42C9E"/>
    <w:rsid w:val="00D51C0F"/>
    <w:rsid w:val="00D558CB"/>
    <w:rsid w:val="00D56FFF"/>
    <w:rsid w:val="00D629B6"/>
    <w:rsid w:val="00D67CB4"/>
    <w:rsid w:val="00D733B0"/>
    <w:rsid w:val="00D74EA2"/>
    <w:rsid w:val="00D81A05"/>
    <w:rsid w:val="00D82411"/>
    <w:rsid w:val="00D838A7"/>
    <w:rsid w:val="00D8399B"/>
    <w:rsid w:val="00D85AB3"/>
    <w:rsid w:val="00D96045"/>
    <w:rsid w:val="00D96EC0"/>
    <w:rsid w:val="00DA0A18"/>
    <w:rsid w:val="00DA3BE0"/>
    <w:rsid w:val="00DA5D74"/>
    <w:rsid w:val="00DB54A5"/>
    <w:rsid w:val="00DC0731"/>
    <w:rsid w:val="00DC3B05"/>
    <w:rsid w:val="00DC7423"/>
    <w:rsid w:val="00DD6DB1"/>
    <w:rsid w:val="00DE45F8"/>
    <w:rsid w:val="00DE7DB8"/>
    <w:rsid w:val="00DF180C"/>
    <w:rsid w:val="00E111A6"/>
    <w:rsid w:val="00E14E3D"/>
    <w:rsid w:val="00E2562A"/>
    <w:rsid w:val="00E35D21"/>
    <w:rsid w:val="00E3607F"/>
    <w:rsid w:val="00E6001A"/>
    <w:rsid w:val="00E606C1"/>
    <w:rsid w:val="00E63CEC"/>
    <w:rsid w:val="00E70689"/>
    <w:rsid w:val="00E77DCF"/>
    <w:rsid w:val="00E84ED5"/>
    <w:rsid w:val="00E90A0B"/>
    <w:rsid w:val="00E9245B"/>
    <w:rsid w:val="00E93021"/>
    <w:rsid w:val="00E93EB7"/>
    <w:rsid w:val="00E97A6D"/>
    <w:rsid w:val="00EA3EDE"/>
    <w:rsid w:val="00EA4A62"/>
    <w:rsid w:val="00EA5936"/>
    <w:rsid w:val="00EC2A14"/>
    <w:rsid w:val="00EC3857"/>
    <w:rsid w:val="00EC66F0"/>
    <w:rsid w:val="00EC6DC8"/>
    <w:rsid w:val="00EC770E"/>
    <w:rsid w:val="00EC77C3"/>
    <w:rsid w:val="00EE08A7"/>
    <w:rsid w:val="00EE539E"/>
    <w:rsid w:val="00EF61C0"/>
    <w:rsid w:val="00F00B8C"/>
    <w:rsid w:val="00F026C6"/>
    <w:rsid w:val="00F06579"/>
    <w:rsid w:val="00F06AED"/>
    <w:rsid w:val="00F148AB"/>
    <w:rsid w:val="00F1599F"/>
    <w:rsid w:val="00F16E35"/>
    <w:rsid w:val="00F20458"/>
    <w:rsid w:val="00F230AE"/>
    <w:rsid w:val="00F25F6B"/>
    <w:rsid w:val="00F27798"/>
    <w:rsid w:val="00F30B35"/>
    <w:rsid w:val="00F32A01"/>
    <w:rsid w:val="00F32E00"/>
    <w:rsid w:val="00F336BA"/>
    <w:rsid w:val="00F3490C"/>
    <w:rsid w:val="00F42DDB"/>
    <w:rsid w:val="00F471D5"/>
    <w:rsid w:val="00F5078D"/>
    <w:rsid w:val="00F52CFA"/>
    <w:rsid w:val="00F62A06"/>
    <w:rsid w:val="00F667C9"/>
    <w:rsid w:val="00F66DFC"/>
    <w:rsid w:val="00F67DF7"/>
    <w:rsid w:val="00F72766"/>
    <w:rsid w:val="00F81D83"/>
    <w:rsid w:val="00F86A5C"/>
    <w:rsid w:val="00F90733"/>
    <w:rsid w:val="00F95280"/>
    <w:rsid w:val="00FA1D0D"/>
    <w:rsid w:val="00FA4E72"/>
    <w:rsid w:val="00FA578C"/>
    <w:rsid w:val="00FB1F16"/>
    <w:rsid w:val="00FB309C"/>
    <w:rsid w:val="00FB50F3"/>
    <w:rsid w:val="00FC06AA"/>
    <w:rsid w:val="00FC4D9F"/>
    <w:rsid w:val="00FC514A"/>
    <w:rsid w:val="00FE361C"/>
    <w:rsid w:val="00FE3C1D"/>
    <w:rsid w:val="00FF2EB2"/>
    <w:rsid w:val="00FF3D8E"/>
    <w:rsid w:val="00FF4889"/>
    <w:rsid w:val="00FF6DB0"/>
    <w:rsid w:val="00FF6F38"/>
    <w:rsid w:val="02AE2CF2"/>
    <w:rsid w:val="7496D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38933DE"/>
  <w15:docId w15:val="{ACC810DA-320B-400E-A1CD-DF253DEB45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1"/>
        <w:szCs w:val="21"/>
        <w:lang w:val="ru-RU" w:eastAsia="ru-RU"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77E69"/>
  </w:style>
  <w:style w:type="paragraph" w:styleId="1">
    <w:name w:val="heading 1"/>
    <w:basedOn w:val="a"/>
    <w:next w:val="a"/>
    <w:link w:val="10"/>
    <w:uiPriority w:val="9"/>
    <w:qFormat/>
    <w:rsid w:val="00F471D5"/>
    <w:pPr>
      <w:keepNext/>
      <w:keepLines/>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2">
    <w:name w:val="heading 2"/>
    <w:basedOn w:val="a"/>
    <w:next w:val="a"/>
    <w:link w:val="20"/>
    <w:uiPriority w:val="9"/>
    <w:unhideWhenUsed/>
    <w:qFormat/>
    <w:rsid w:val="00F471D5"/>
    <w:pPr>
      <w:keepNext/>
      <w:keepLines/>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3">
    <w:name w:val="heading 3"/>
    <w:basedOn w:val="a"/>
    <w:next w:val="a"/>
    <w:link w:val="30"/>
    <w:uiPriority w:val="9"/>
    <w:unhideWhenUsed/>
    <w:qFormat/>
    <w:rsid w:val="00F471D5"/>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4">
    <w:name w:val="heading 4"/>
    <w:basedOn w:val="a"/>
    <w:next w:val="a"/>
    <w:link w:val="40"/>
    <w:uiPriority w:val="9"/>
    <w:semiHidden/>
    <w:unhideWhenUsed/>
    <w:qFormat/>
    <w:rsid w:val="00F471D5"/>
    <w:pPr>
      <w:keepNext/>
      <w:keepLines/>
      <w:spacing w:before="80" w:after="0"/>
      <w:outlineLvl w:val="3"/>
    </w:pPr>
    <w:rPr>
      <w:rFonts w:asciiTheme="majorHAnsi" w:hAnsiTheme="majorHAnsi" w:eastAsiaTheme="majorEastAsia" w:cstheme="majorBidi"/>
      <w:sz w:val="24"/>
      <w:szCs w:val="24"/>
    </w:rPr>
  </w:style>
  <w:style w:type="paragraph" w:styleId="5">
    <w:name w:val="heading 5"/>
    <w:basedOn w:val="a"/>
    <w:next w:val="a"/>
    <w:link w:val="50"/>
    <w:uiPriority w:val="9"/>
    <w:semiHidden/>
    <w:unhideWhenUsed/>
    <w:qFormat/>
    <w:rsid w:val="00F471D5"/>
    <w:pPr>
      <w:keepNext/>
      <w:keepLines/>
      <w:spacing w:before="80" w:after="0"/>
      <w:outlineLvl w:val="4"/>
    </w:pPr>
    <w:rPr>
      <w:rFonts w:asciiTheme="majorHAnsi" w:hAnsiTheme="majorHAnsi" w:eastAsiaTheme="majorEastAsia" w:cstheme="majorBidi"/>
      <w:i/>
      <w:iCs/>
      <w:sz w:val="22"/>
      <w:szCs w:val="22"/>
    </w:rPr>
  </w:style>
  <w:style w:type="paragraph" w:styleId="6">
    <w:name w:val="heading 6"/>
    <w:basedOn w:val="a"/>
    <w:next w:val="a"/>
    <w:link w:val="60"/>
    <w:uiPriority w:val="9"/>
    <w:semiHidden/>
    <w:unhideWhenUsed/>
    <w:qFormat/>
    <w:rsid w:val="00F471D5"/>
    <w:pPr>
      <w:keepNext/>
      <w:keepLines/>
      <w:spacing w:before="80" w:after="0"/>
      <w:outlineLvl w:val="5"/>
    </w:pPr>
    <w:rPr>
      <w:rFonts w:asciiTheme="majorHAnsi" w:hAnsiTheme="majorHAnsi" w:eastAsiaTheme="majorEastAsia" w:cstheme="majorBidi"/>
      <w:color w:val="595959" w:themeColor="text1" w:themeTint="A6"/>
    </w:rPr>
  </w:style>
  <w:style w:type="paragraph" w:styleId="7">
    <w:name w:val="heading 7"/>
    <w:basedOn w:val="a"/>
    <w:next w:val="a"/>
    <w:link w:val="70"/>
    <w:uiPriority w:val="9"/>
    <w:semiHidden/>
    <w:unhideWhenUsed/>
    <w:qFormat/>
    <w:rsid w:val="00F471D5"/>
    <w:pPr>
      <w:keepNext/>
      <w:keepLines/>
      <w:spacing w:before="80" w:after="0"/>
      <w:outlineLvl w:val="6"/>
    </w:pPr>
    <w:rPr>
      <w:rFonts w:asciiTheme="majorHAnsi" w:hAnsiTheme="majorHAnsi" w:eastAsiaTheme="majorEastAsia" w:cstheme="majorBidi"/>
      <w:i/>
      <w:iCs/>
      <w:color w:val="595959" w:themeColor="text1" w:themeTint="A6"/>
    </w:rPr>
  </w:style>
  <w:style w:type="paragraph" w:styleId="8">
    <w:name w:val="heading 8"/>
    <w:basedOn w:val="a"/>
    <w:next w:val="a"/>
    <w:link w:val="80"/>
    <w:uiPriority w:val="9"/>
    <w:semiHidden/>
    <w:unhideWhenUsed/>
    <w:qFormat/>
    <w:rsid w:val="00F471D5"/>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9">
    <w:name w:val="heading 9"/>
    <w:basedOn w:val="a"/>
    <w:next w:val="a"/>
    <w:link w:val="90"/>
    <w:uiPriority w:val="9"/>
    <w:semiHidden/>
    <w:unhideWhenUsed/>
    <w:qFormat/>
    <w:rsid w:val="00F471D5"/>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a3">
    <w:name w:val="Title"/>
    <w:basedOn w:val="a"/>
    <w:next w:val="a"/>
    <w:link w:val="a4"/>
    <w:uiPriority w:val="10"/>
    <w:qFormat/>
    <w:rsid w:val="00F471D5"/>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table" w:styleId="TableNormal1" w:customStyle="1">
    <w:name w:val="Table Normal1"/>
    <w:tblPr>
      <w:tblCellMar>
        <w:top w:w="0" w:type="dxa"/>
        <w:left w:w="0" w:type="dxa"/>
        <w:bottom w:w="0" w:type="dxa"/>
        <w:right w:w="0" w:type="dxa"/>
      </w:tblCellMar>
    </w:tblPr>
  </w:style>
  <w:style w:type="paragraph" w:styleId="a5">
    <w:name w:val="Subtitle"/>
    <w:basedOn w:val="a"/>
    <w:next w:val="a"/>
    <w:link w:val="a6"/>
    <w:uiPriority w:val="11"/>
    <w:qFormat/>
    <w:rsid w:val="00F471D5"/>
    <w:pPr>
      <w:numPr>
        <w:ilvl w:val="1"/>
      </w:numPr>
      <w:spacing w:after="240" w:line="240" w:lineRule="auto"/>
    </w:pPr>
    <w:rPr>
      <w:rFonts w:asciiTheme="majorHAnsi" w:hAnsiTheme="majorHAnsi" w:eastAsiaTheme="majorEastAsia" w:cstheme="majorBidi"/>
      <w:color w:val="404040" w:themeColor="text1" w:themeTint="BF"/>
      <w:sz w:val="30"/>
      <w:szCs w:val="30"/>
    </w:rPr>
  </w:style>
  <w:style w:type="table" w:styleId="99" w:customStyle="1">
    <w:name w:val="99"/>
    <w:basedOn w:val="a1"/>
    <w:tblPr>
      <w:tblStyleRowBandSize w:val="1"/>
      <w:tblStyleColBandSize w:val="1"/>
      <w:tblCellMar>
        <w:top w:w="100" w:type="dxa"/>
        <w:left w:w="100" w:type="dxa"/>
        <w:bottom w:w="100" w:type="dxa"/>
        <w:right w:w="100" w:type="dxa"/>
      </w:tblCellMar>
    </w:tblPr>
  </w:style>
  <w:style w:type="table" w:styleId="98" w:customStyle="1">
    <w:name w:val="98"/>
    <w:basedOn w:val="a1"/>
    <w:tblPr>
      <w:tblStyleRowBandSize w:val="1"/>
      <w:tblStyleColBandSize w:val="1"/>
      <w:tblCellMar>
        <w:top w:w="100" w:type="dxa"/>
        <w:left w:w="100" w:type="dxa"/>
        <w:bottom w:w="100" w:type="dxa"/>
        <w:right w:w="100" w:type="dxa"/>
      </w:tblCellMar>
    </w:tblPr>
  </w:style>
  <w:style w:type="table" w:styleId="97" w:customStyle="1">
    <w:name w:val="97"/>
    <w:basedOn w:val="a1"/>
    <w:tblPr>
      <w:tblStyleRowBandSize w:val="1"/>
      <w:tblStyleColBandSize w:val="1"/>
      <w:tblCellMar>
        <w:top w:w="100" w:type="dxa"/>
        <w:left w:w="100" w:type="dxa"/>
        <w:bottom w:w="100" w:type="dxa"/>
        <w:right w:w="100" w:type="dxa"/>
      </w:tblCellMar>
    </w:tblPr>
  </w:style>
  <w:style w:type="table" w:styleId="96" w:customStyle="1">
    <w:name w:val="96"/>
    <w:basedOn w:val="a1"/>
    <w:tblPr>
      <w:tblStyleRowBandSize w:val="1"/>
      <w:tblStyleColBandSize w:val="1"/>
      <w:tblCellMar>
        <w:top w:w="100" w:type="dxa"/>
        <w:left w:w="100" w:type="dxa"/>
        <w:bottom w:w="100" w:type="dxa"/>
        <w:right w:w="100" w:type="dxa"/>
      </w:tblCellMar>
    </w:tblPr>
  </w:style>
  <w:style w:type="table" w:styleId="95" w:customStyle="1">
    <w:name w:val="95"/>
    <w:basedOn w:val="a1"/>
    <w:tblPr>
      <w:tblStyleRowBandSize w:val="1"/>
      <w:tblStyleColBandSize w:val="1"/>
      <w:tblCellMar>
        <w:top w:w="100" w:type="dxa"/>
        <w:left w:w="100" w:type="dxa"/>
        <w:bottom w:w="100" w:type="dxa"/>
        <w:right w:w="100" w:type="dxa"/>
      </w:tblCellMar>
    </w:tblPr>
  </w:style>
  <w:style w:type="table" w:styleId="94" w:customStyle="1">
    <w:name w:val="94"/>
    <w:basedOn w:val="a1"/>
    <w:tblPr>
      <w:tblStyleRowBandSize w:val="1"/>
      <w:tblStyleColBandSize w:val="1"/>
      <w:tblCellMar>
        <w:top w:w="100" w:type="dxa"/>
        <w:left w:w="100" w:type="dxa"/>
        <w:bottom w:w="100" w:type="dxa"/>
        <w:right w:w="100" w:type="dxa"/>
      </w:tblCellMar>
    </w:tblPr>
  </w:style>
  <w:style w:type="table" w:styleId="93" w:customStyle="1">
    <w:name w:val="93"/>
    <w:basedOn w:val="a1"/>
    <w:tblPr>
      <w:tblStyleRowBandSize w:val="1"/>
      <w:tblStyleColBandSize w:val="1"/>
      <w:tblCellMar>
        <w:top w:w="100" w:type="dxa"/>
        <w:left w:w="100" w:type="dxa"/>
        <w:bottom w:w="100" w:type="dxa"/>
        <w:right w:w="100" w:type="dxa"/>
      </w:tblCellMar>
    </w:tblPr>
  </w:style>
  <w:style w:type="table" w:styleId="92" w:customStyle="1">
    <w:name w:val="92"/>
    <w:basedOn w:val="a1"/>
    <w:tblPr>
      <w:tblStyleRowBandSize w:val="1"/>
      <w:tblStyleColBandSize w:val="1"/>
      <w:tblCellMar>
        <w:top w:w="100" w:type="dxa"/>
        <w:left w:w="100" w:type="dxa"/>
        <w:bottom w:w="100" w:type="dxa"/>
        <w:right w:w="100" w:type="dxa"/>
      </w:tblCellMar>
    </w:tblPr>
  </w:style>
  <w:style w:type="table" w:styleId="91" w:customStyle="1">
    <w:name w:val="91"/>
    <w:basedOn w:val="a1"/>
    <w:tblPr>
      <w:tblStyleRowBandSize w:val="1"/>
      <w:tblStyleColBandSize w:val="1"/>
      <w:tblCellMar>
        <w:top w:w="100" w:type="dxa"/>
        <w:left w:w="100" w:type="dxa"/>
        <w:bottom w:w="100" w:type="dxa"/>
        <w:right w:w="100" w:type="dxa"/>
      </w:tblCellMar>
    </w:tblPr>
  </w:style>
  <w:style w:type="table" w:styleId="900" w:customStyle="1">
    <w:name w:val="90"/>
    <w:basedOn w:val="a1"/>
    <w:tblPr>
      <w:tblStyleRowBandSize w:val="1"/>
      <w:tblStyleColBandSize w:val="1"/>
      <w:tblCellMar>
        <w:top w:w="100" w:type="dxa"/>
        <w:left w:w="100" w:type="dxa"/>
        <w:bottom w:w="100" w:type="dxa"/>
        <w:right w:w="100" w:type="dxa"/>
      </w:tblCellMar>
    </w:tblPr>
  </w:style>
  <w:style w:type="table" w:styleId="89" w:customStyle="1">
    <w:name w:val="89"/>
    <w:basedOn w:val="a1"/>
    <w:tblPr>
      <w:tblStyleRowBandSize w:val="1"/>
      <w:tblStyleColBandSize w:val="1"/>
      <w:tblCellMar>
        <w:top w:w="100" w:type="dxa"/>
        <w:left w:w="100" w:type="dxa"/>
        <w:bottom w:w="100" w:type="dxa"/>
        <w:right w:w="100" w:type="dxa"/>
      </w:tblCellMar>
    </w:tblPr>
  </w:style>
  <w:style w:type="table" w:styleId="88" w:customStyle="1">
    <w:name w:val="88"/>
    <w:basedOn w:val="a1"/>
    <w:tblPr>
      <w:tblStyleRowBandSize w:val="1"/>
      <w:tblStyleColBandSize w:val="1"/>
      <w:tblCellMar>
        <w:top w:w="100" w:type="dxa"/>
        <w:left w:w="100" w:type="dxa"/>
        <w:bottom w:w="100" w:type="dxa"/>
        <w:right w:w="100" w:type="dxa"/>
      </w:tblCellMar>
    </w:tblPr>
  </w:style>
  <w:style w:type="table" w:styleId="87" w:customStyle="1">
    <w:name w:val="87"/>
    <w:basedOn w:val="a1"/>
    <w:tblPr>
      <w:tblStyleRowBandSize w:val="1"/>
      <w:tblStyleColBandSize w:val="1"/>
      <w:tblCellMar>
        <w:top w:w="100" w:type="dxa"/>
        <w:left w:w="100" w:type="dxa"/>
        <w:bottom w:w="100" w:type="dxa"/>
        <w:right w:w="100" w:type="dxa"/>
      </w:tblCellMar>
    </w:tblPr>
  </w:style>
  <w:style w:type="table" w:styleId="86" w:customStyle="1">
    <w:name w:val="86"/>
    <w:basedOn w:val="a1"/>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unhideWhenUsed/>
    <w:pPr>
      <w:spacing w:line="240" w:lineRule="auto"/>
    </w:pPr>
    <w:rPr>
      <w:sz w:val="20"/>
      <w:szCs w:val="20"/>
    </w:rPr>
  </w:style>
  <w:style w:type="character" w:styleId="a8" w:customStyle="1">
    <w:name w:val="Текст примечания Знак"/>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header"/>
    <w:basedOn w:val="a"/>
    <w:link w:val="ab"/>
    <w:uiPriority w:val="99"/>
    <w:unhideWhenUsed/>
    <w:rsid w:val="00B95ACB"/>
    <w:pPr>
      <w:tabs>
        <w:tab w:val="center" w:pos="4513"/>
        <w:tab w:val="right" w:pos="9026"/>
      </w:tabs>
      <w:spacing w:line="240" w:lineRule="auto"/>
    </w:pPr>
  </w:style>
  <w:style w:type="character" w:styleId="ab" w:customStyle="1">
    <w:name w:val="Верхний колонтитул Знак"/>
    <w:basedOn w:val="a0"/>
    <w:link w:val="aa"/>
    <w:uiPriority w:val="99"/>
    <w:rsid w:val="00B95ACB"/>
  </w:style>
  <w:style w:type="paragraph" w:styleId="ac">
    <w:name w:val="footer"/>
    <w:basedOn w:val="a"/>
    <w:link w:val="ad"/>
    <w:uiPriority w:val="99"/>
    <w:unhideWhenUsed/>
    <w:rsid w:val="00B95ACB"/>
    <w:pPr>
      <w:tabs>
        <w:tab w:val="center" w:pos="4513"/>
        <w:tab w:val="right" w:pos="9026"/>
      </w:tabs>
      <w:spacing w:line="240" w:lineRule="auto"/>
    </w:pPr>
  </w:style>
  <w:style w:type="character" w:styleId="ad" w:customStyle="1">
    <w:name w:val="Нижний колонтитул Знак"/>
    <w:basedOn w:val="a0"/>
    <w:link w:val="ac"/>
    <w:uiPriority w:val="99"/>
    <w:rsid w:val="00B95ACB"/>
  </w:style>
  <w:style w:type="paragraph" w:styleId="ae">
    <w:name w:val="Revision"/>
    <w:hidden/>
    <w:uiPriority w:val="99"/>
    <w:semiHidden/>
    <w:rsid w:val="006512AC"/>
    <w:pPr>
      <w:spacing w:line="240" w:lineRule="auto"/>
    </w:pPr>
  </w:style>
  <w:style w:type="paragraph" w:styleId="af">
    <w:name w:val="List Paragraph"/>
    <w:basedOn w:val="a"/>
    <w:uiPriority w:val="34"/>
    <w:qFormat/>
    <w:rsid w:val="009960EC"/>
    <w:pPr>
      <w:ind w:left="720"/>
      <w:contextualSpacing/>
    </w:pPr>
  </w:style>
  <w:style w:type="paragraph" w:styleId="af0">
    <w:name w:val="annotation subject"/>
    <w:basedOn w:val="a7"/>
    <w:next w:val="a7"/>
    <w:link w:val="af1"/>
    <w:uiPriority w:val="99"/>
    <w:semiHidden/>
    <w:unhideWhenUsed/>
    <w:rsid w:val="00965BCA"/>
    <w:rPr>
      <w:b/>
      <w:bCs/>
    </w:rPr>
  </w:style>
  <w:style w:type="character" w:styleId="af1" w:customStyle="1">
    <w:name w:val="Тема примечания Знак"/>
    <w:basedOn w:val="a8"/>
    <w:link w:val="af0"/>
    <w:uiPriority w:val="99"/>
    <w:semiHidden/>
    <w:rsid w:val="00965BCA"/>
    <w:rPr>
      <w:b/>
      <w:bCs/>
      <w:sz w:val="20"/>
      <w:szCs w:val="20"/>
    </w:rPr>
  </w:style>
  <w:style w:type="table" w:styleId="af2">
    <w:name w:val="Table Grid"/>
    <w:basedOn w:val="a1"/>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1">
    <w:name w:val="toc 2"/>
    <w:basedOn w:val="a"/>
    <w:next w:val="a"/>
    <w:autoRedefine/>
    <w:uiPriority w:val="39"/>
    <w:unhideWhenUsed/>
    <w:rsid w:val="007528AF"/>
    <w:pPr>
      <w:tabs>
        <w:tab w:val="right" w:leader="dot" w:pos="9350"/>
      </w:tabs>
      <w:spacing w:after="100"/>
      <w:ind w:left="240"/>
    </w:pPr>
  </w:style>
  <w:style w:type="paragraph" w:styleId="11">
    <w:name w:val="toc 1"/>
    <w:basedOn w:val="a"/>
    <w:next w:val="a"/>
    <w:autoRedefine/>
    <w:uiPriority w:val="39"/>
    <w:unhideWhenUsed/>
    <w:rsid w:val="00C225C0"/>
    <w:pPr>
      <w:spacing w:after="100"/>
    </w:pPr>
  </w:style>
  <w:style w:type="character" w:styleId="af3">
    <w:name w:val="Hyperlink"/>
    <w:basedOn w:val="a0"/>
    <w:uiPriority w:val="99"/>
    <w:unhideWhenUsed/>
    <w:rsid w:val="00C225C0"/>
    <w:rPr>
      <w:color w:val="0000FF" w:themeColor="hyperlink"/>
      <w:u w:val="single"/>
    </w:rPr>
  </w:style>
  <w:style w:type="table" w:styleId="85" w:customStyle="1">
    <w:name w:val="85"/>
    <w:basedOn w:val="a1"/>
    <w:tblPr>
      <w:tblStyleRowBandSize w:val="1"/>
      <w:tblStyleColBandSize w:val="1"/>
      <w:tblCellMar>
        <w:top w:w="100" w:type="dxa"/>
        <w:left w:w="100" w:type="dxa"/>
        <w:bottom w:w="100" w:type="dxa"/>
        <w:right w:w="100" w:type="dxa"/>
      </w:tblCellMar>
    </w:tblPr>
  </w:style>
  <w:style w:type="table" w:styleId="84" w:customStyle="1">
    <w:name w:val="84"/>
    <w:basedOn w:val="a1"/>
    <w:pPr>
      <w:spacing w:line="240" w:lineRule="auto"/>
    </w:pPr>
    <w:tblPr>
      <w:tblStyleRowBandSize w:val="1"/>
      <w:tblStyleColBandSize w:val="1"/>
    </w:tblPr>
  </w:style>
  <w:style w:type="table" w:styleId="83" w:customStyle="1">
    <w:name w:val="83"/>
    <w:basedOn w:val="a1"/>
    <w:pPr>
      <w:spacing w:line="240" w:lineRule="auto"/>
    </w:pPr>
    <w:tblPr>
      <w:tblStyleRowBandSize w:val="1"/>
      <w:tblStyleColBandSize w:val="1"/>
    </w:tblPr>
  </w:style>
  <w:style w:type="table" w:styleId="82" w:customStyle="1">
    <w:name w:val="82"/>
    <w:basedOn w:val="a1"/>
    <w:pPr>
      <w:spacing w:line="240" w:lineRule="auto"/>
    </w:pPr>
    <w:tblPr>
      <w:tblStyleRowBandSize w:val="1"/>
      <w:tblStyleColBandSize w:val="1"/>
    </w:tblPr>
  </w:style>
  <w:style w:type="table" w:styleId="81" w:customStyle="1">
    <w:name w:val="81"/>
    <w:basedOn w:val="a1"/>
    <w:pPr>
      <w:spacing w:line="240" w:lineRule="auto"/>
    </w:pPr>
    <w:tblPr>
      <w:tblStyleRowBandSize w:val="1"/>
      <w:tblStyleColBandSize w:val="1"/>
    </w:tblPr>
  </w:style>
  <w:style w:type="table" w:styleId="800" w:customStyle="1">
    <w:name w:val="80"/>
    <w:basedOn w:val="a1"/>
    <w:pPr>
      <w:spacing w:line="240" w:lineRule="auto"/>
    </w:pPr>
    <w:tblPr>
      <w:tblStyleRowBandSize w:val="1"/>
      <w:tblStyleColBandSize w:val="1"/>
    </w:tblPr>
  </w:style>
  <w:style w:type="table" w:styleId="79" w:customStyle="1">
    <w:name w:val="79"/>
    <w:basedOn w:val="a1"/>
    <w:pPr>
      <w:spacing w:line="240" w:lineRule="auto"/>
    </w:pPr>
    <w:tblPr>
      <w:tblStyleRowBandSize w:val="1"/>
      <w:tblStyleColBandSize w:val="1"/>
    </w:tblPr>
  </w:style>
  <w:style w:type="table" w:styleId="78" w:customStyle="1">
    <w:name w:val="78"/>
    <w:basedOn w:val="a1"/>
    <w:pPr>
      <w:spacing w:line="240" w:lineRule="auto"/>
    </w:pPr>
    <w:tblPr>
      <w:tblStyleRowBandSize w:val="1"/>
      <w:tblStyleColBandSize w:val="1"/>
    </w:tblPr>
  </w:style>
  <w:style w:type="table" w:styleId="77" w:customStyle="1">
    <w:name w:val="77"/>
    <w:basedOn w:val="a1"/>
    <w:pPr>
      <w:spacing w:line="240" w:lineRule="auto"/>
    </w:pPr>
    <w:tblPr>
      <w:tblStyleRowBandSize w:val="1"/>
      <w:tblStyleColBandSize w:val="1"/>
    </w:tblPr>
  </w:style>
  <w:style w:type="table" w:styleId="76" w:customStyle="1">
    <w:name w:val="76"/>
    <w:basedOn w:val="a1"/>
    <w:pPr>
      <w:spacing w:line="240" w:lineRule="auto"/>
    </w:pPr>
    <w:tblPr>
      <w:tblStyleRowBandSize w:val="1"/>
      <w:tblStyleColBandSize w:val="1"/>
    </w:tblPr>
  </w:style>
  <w:style w:type="table" w:styleId="75" w:customStyle="1">
    <w:name w:val="75"/>
    <w:basedOn w:val="a1"/>
    <w:pPr>
      <w:spacing w:line="240" w:lineRule="auto"/>
    </w:pPr>
    <w:tblPr>
      <w:tblStyleRowBandSize w:val="1"/>
      <w:tblStyleColBandSize w:val="1"/>
    </w:tblPr>
  </w:style>
  <w:style w:type="table" w:styleId="74" w:customStyle="1">
    <w:name w:val="74"/>
    <w:basedOn w:val="a1"/>
    <w:pPr>
      <w:spacing w:line="240" w:lineRule="auto"/>
    </w:pPr>
    <w:tblPr>
      <w:tblStyleRowBandSize w:val="1"/>
      <w:tblStyleColBandSize w:val="1"/>
    </w:tblPr>
  </w:style>
  <w:style w:type="table" w:styleId="73" w:customStyle="1">
    <w:name w:val="73"/>
    <w:basedOn w:val="a1"/>
    <w:pPr>
      <w:spacing w:line="240" w:lineRule="auto"/>
    </w:pPr>
    <w:tblPr>
      <w:tblStyleRowBandSize w:val="1"/>
      <w:tblStyleColBandSize w:val="1"/>
    </w:tblPr>
  </w:style>
  <w:style w:type="table" w:styleId="72" w:customStyle="1">
    <w:name w:val="72"/>
    <w:basedOn w:val="a1"/>
    <w:pPr>
      <w:spacing w:line="240" w:lineRule="auto"/>
    </w:pPr>
    <w:tblPr>
      <w:tblStyleRowBandSize w:val="1"/>
      <w:tblStyleColBandSize w:val="1"/>
    </w:tblPr>
  </w:style>
  <w:style w:type="table" w:styleId="71" w:customStyle="1">
    <w:name w:val="71"/>
    <w:basedOn w:val="a1"/>
    <w:pPr>
      <w:spacing w:line="240" w:lineRule="auto"/>
    </w:pPr>
    <w:tblPr>
      <w:tblStyleRowBandSize w:val="1"/>
      <w:tblStyleColBandSize w:val="1"/>
    </w:tblPr>
  </w:style>
  <w:style w:type="table" w:styleId="700" w:customStyle="1">
    <w:name w:val="70"/>
    <w:basedOn w:val="a1"/>
    <w:pPr>
      <w:spacing w:line="240" w:lineRule="auto"/>
    </w:pPr>
    <w:tblPr>
      <w:tblStyleRowBandSize w:val="1"/>
      <w:tblStyleColBandSize w:val="1"/>
    </w:tblPr>
  </w:style>
  <w:style w:type="table" w:styleId="69" w:customStyle="1">
    <w:name w:val="69"/>
    <w:basedOn w:val="a1"/>
    <w:pPr>
      <w:spacing w:line="240" w:lineRule="auto"/>
    </w:pPr>
    <w:tblPr>
      <w:tblStyleRowBandSize w:val="1"/>
      <w:tblStyleColBandSize w:val="1"/>
    </w:tblPr>
  </w:style>
  <w:style w:type="table" w:styleId="68" w:customStyle="1">
    <w:name w:val="68"/>
    <w:basedOn w:val="a1"/>
    <w:pPr>
      <w:spacing w:line="240" w:lineRule="auto"/>
    </w:pPr>
    <w:tblPr>
      <w:tblStyleRowBandSize w:val="1"/>
      <w:tblStyleColBandSize w:val="1"/>
    </w:tblPr>
  </w:style>
  <w:style w:type="table" w:styleId="67" w:customStyle="1">
    <w:name w:val="67"/>
    <w:basedOn w:val="a1"/>
    <w:pPr>
      <w:spacing w:line="240" w:lineRule="auto"/>
    </w:pPr>
    <w:tblPr>
      <w:tblStyleRowBandSize w:val="1"/>
      <w:tblStyleColBandSize w:val="1"/>
    </w:tblPr>
  </w:style>
  <w:style w:type="table" w:styleId="66" w:customStyle="1">
    <w:name w:val="66"/>
    <w:basedOn w:val="a1"/>
    <w:pPr>
      <w:spacing w:line="240" w:lineRule="auto"/>
    </w:pPr>
    <w:tblPr>
      <w:tblStyleRowBandSize w:val="1"/>
      <w:tblStyleColBandSize w:val="1"/>
    </w:tblPr>
  </w:style>
  <w:style w:type="table" w:styleId="65" w:customStyle="1">
    <w:name w:val="65"/>
    <w:basedOn w:val="a1"/>
    <w:pPr>
      <w:spacing w:line="240" w:lineRule="auto"/>
    </w:pPr>
    <w:tblPr>
      <w:tblStyleRowBandSize w:val="1"/>
      <w:tblStyleColBandSize w:val="1"/>
    </w:tblPr>
  </w:style>
  <w:style w:type="table" w:styleId="64" w:customStyle="1">
    <w:name w:val="64"/>
    <w:basedOn w:val="a1"/>
    <w:pPr>
      <w:spacing w:line="240" w:lineRule="auto"/>
    </w:pPr>
    <w:tblPr>
      <w:tblStyleRowBandSize w:val="1"/>
      <w:tblStyleColBandSize w:val="1"/>
    </w:tblPr>
  </w:style>
  <w:style w:type="table" w:styleId="63" w:customStyle="1">
    <w:name w:val="63"/>
    <w:basedOn w:val="a1"/>
    <w:tblPr>
      <w:tblStyleRowBandSize w:val="1"/>
      <w:tblStyleColBandSize w:val="1"/>
      <w:tblCellMar>
        <w:left w:w="115" w:type="dxa"/>
        <w:right w:w="115" w:type="dxa"/>
      </w:tblCellMar>
    </w:tblPr>
  </w:style>
  <w:style w:type="table" w:styleId="62" w:customStyle="1">
    <w:name w:val="62"/>
    <w:basedOn w:val="a1"/>
    <w:tblPr>
      <w:tblStyleRowBandSize w:val="1"/>
      <w:tblStyleColBandSize w:val="1"/>
      <w:tblCellMar>
        <w:left w:w="115" w:type="dxa"/>
        <w:right w:w="115" w:type="dxa"/>
      </w:tblCellMar>
    </w:tblPr>
  </w:style>
  <w:style w:type="table" w:styleId="61" w:customStyle="1">
    <w:name w:val="61"/>
    <w:basedOn w:val="a1"/>
    <w:tblPr>
      <w:tblStyleRowBandSize w:val="1"/>
      <w:tblStyleColBandSize w:val="1"/>
      <w:tblCellMar>
        <w:left w:w="115" w:type="dxa"/>
        <w:right w:w="115" w:type="dxa"/>
      </w:tblCellMar>
    </w:tblPr>
  </w:style>
  <w:style w:type="table" w:styleId="600" w:customStyle="1">
    <w:name w:val="60"/>
    <w:basedOn w:val="a1"/>
    <w:tblPr>
      <w:tblStyleRowBandSize w:val="1"/>
      <w:tblStyleColBandSize w:val="1"/>
      <w:tblCellMar>
        <w:left w:w="115" w:type="dxa"/>
        <w:right w:w="115" w:type="dxa"/>
      </w:tblCellMar>
    </w:tblPr>
  </w:style>
  <w:style w:type="table" w:styleId="59" w:customStyle="1">
    <w:name w:val="59"/>
    <w:basedOn w:val="a1"/>
    <w:tblPr>
      <w:tblStyleRowBandSize w:val="1"/>
      <w:tblStyleColBandSize w:val="1"/>
      <w:tblCellMar>
        <w:left w:w="115" w:type="dxa"/>
        <w:right w:w="115" w:type="dxa"/>
      </w:tblCellMar>
    </w:tblPr>
  </w:style>
  <w:style w:type="table" w:styleId="58" w:customStyle="1">
    <w:name w:val="58"/>
    <w:basedOn w:val="a1"/>
    <w:tblPr>
      <w:tblStyleRowBandSize w:val="1"/>
      <w:tblStyleColBandSize w:val="1"/>
      <w:tblCellMar>
        <w:left w:w="115" w:type="dxa"/>
        <w:right w:w="115" w:type="dxa"/>
      </w:tblCellMar>
    </w:tblPr>
  </w:style>
  <w:style w:type="table" w:styleId="57" w:customStyle="1">
    <w:name w:val="57"/>
    <w:basedOn w:val="a1"/>
    <w:tblPr>
      <w:tblStyleRowBandSize w:val="1"/>
      <w:tblStyleColBandSize w:val="1"/>
      <w:tblCellMar>
        <w:left w:w="115" w:type="dxa"/>
        <w:right w:w="115" w:type="dxa"/>
      </w:tblCellMar>
    </w:tblPr>
  </w:style>
  <w:style w:type="table" w:styleId="56" w:customStyle="1">
    <w:name w:val="56"/>
    <w:basedOn w:val="a1"/>
    <w:tblPr>
      <w:tblStyleRowBandSize w:val="1"/>
      <w:tblStyleColBandSize w:val="1"/>
      <w:tblCellMar>
        <w:left w:w="115" w:type="dxa"/>
        <w:right w:w="115" w:type="dxa"/>
      </w:tblCellMar>
    </w:tblPr>
  </w:style>
  <w:style w:type="table" w:styleId="55" w:customStyle="1">
    <w:name w:val="55"/>
    <w:basedOn w:val="a1"/>
    <w:tblPr>
      <w:tblStyleRowBandSize w:val="1"/>
      <w:tblStyleColBandSize w:val="1"/>
      <w:tblCellMar>
        <w:left w:w="115" w:type="dxa"/>
        <w:right w:w="115" w:type="dxa"/>
      </w:tblCellMar>
    </w:tblPr>
  </w:style>
  <w:style w:type="table" w:styleId="54" w:customStyle="1">
    <w:name w:val="54"/>
    <w:basedOn w:val="a1"/>
    <w:pPr>
      <w:spacing w:line="240" w:lineRule="auto"/>
    </w:pPr>
    <w:tblPr>
      <w:tblStyleRowBandSize w:val="1"/>
      <w:tblStyleColBandSize w:val="1"/>
    </w:tblPr>
  </w:style>
  <w:style w:type="table" w:styleId="53" w:customStyle="1">
    <w:name w:val="53"/>
    <w:basedOn w:val="a1"/>
    <w:tblPr>
      <w:tblStyleRowBandSize w:val="1"/>
      <w:tblStyleColBandSize w:val="1"/>
      <w:tblCellMar>
        <w:left w:w="115" w:type="dxa"/>
        <w:right w:w="115" w:type="dxa"/>
      </w:tblCellMar>
    </w:tblPr>
  </w:style>
  <w:style w:type="table" w:styleId="52" w:customStyle="1">
    <w:name w:val="52"/>
    <w:basedOn w:val="a1"/>
    <w:pPr>
      <w:spacing w:line="240" w:lineRule="auto"/>
    </w:pPr>
    <w:tblPr>
      <w:tblStyleRowBandSize w:val="1"/>
      <w:tblStyleColBandSize w:val="1"/>
    </w:tblPr>
  </w:style>
  <w:style w:type="table" w:styleId="51" w:customStyle="1">
    <w:name w:val="51"/>
    <w:basedOn w:val="a1"/>
    <w:pPr>
      <w:spacing w:line="240" w:lineRule="auto"/>
    </w:pPr>
    <w:tblPr>
      <w:tblStyleRowBandSize w:val="1"/>
      <w:tblStyleColBandSize w:val="1"/>
    </w:tblPr>
  </w:style>
  <w:style w:type="table" w:styleId="500" w:customStyle="1">
    <w:name w:val="50"/>
    <w:basedOn w:val="a1"/>
    <w:tblPr>
      <w:tblStyleRowBandSize w:val="1"/>
      <w:tblStyleColBandSize w:val="1"/>
      <w:tblCellMar>
        <w:left w:w="115" w:type="dxa"/>
        <w:right w:w="115" w:type="dxa"/>
      </w:tblCellMar>
    </w:tblPr>
  </w:style>
  <w:style w:type="table" w:styleId="49" w:customStyle="1">
    <w:name w:val="49"/>
    <w:basedOn w:val="a1"/>
    <w:tblPr>
      <w:tblStyleRowBandSize w:val="1"/>
      <w:tblStyleColBandSize w:val="1"/>
      <w:tblCellMar>
        <w:top w:w="100" w:type="dxa"/>
        <w:left w:w="100" w:type="dxa"/>
        <w:bottom w:w="100" w:type="dxa"/>
        <w:right w:w="100" w:type="dxa"/>
      </w:tblCellMar>
    </w:tblPr>
  </w:style>
  <w:style w:type="table" w:styleId="48" w:customStyle="1">
    <w:name w:val="48"/>
    <w:basedOn w:val="a1"/>
    <w:tblPr>
      <w:tblStyleRowBandSize w:val="1"/>
      <w:tblStyleColBandSize w:val="1"/>
      <w:tblCellMar>
        <w:left w:w="115" w:type="dxa"/>
        <w:right w:w="115" w:type="dxa"/>
      </w:tblCellMar>
    </w:tblPr>
  </w:style>
  <w:style w:type="table" w:styleId="47" w:customStyle="1">
    <w:name w:val="47"/>
    <w:basedOn w:val="a1"/>
    <w:tblPr>
      <w:tblStyleRowBandSize w:val="1"/>
      <w:tblStyleColBandSize w:val="1"/>
      <w:tblCellMar>
        <w:left w:w="115" w:type="dxa"/>
        <w:right w:w="115" w:type="dxa"/>
      </w:tblCellMar>
    </w:tblPr>
  </w:style>
  <w:style w:type="table" w:styleId="46" w:customStyle="1">
    <w:name w:val="46"/>
    <w:basedOn w:val="a1"/>
    <w:tblPr>
      <w:tblStyleRowBandSize w:val="1"/>
      <w:tblStyleColBandSize w:val="1"/>
      <w:tblCellMar>
        <w:left w:w="115" w:type="dxa"/>
        <w:right w:w="115" w:type="dxa"/>
      </w:tblCellMar>
    </w:tblPr>
  </w:style>
  <w:style w:type="table" w:styleId="45" w:customStyle="1">
    <w:name w:val="45"/>
    <w:basedOn w:val="a1"/>
    <w:tblPr>
      <w:tblStyleRowBandSize w:val="1"/>
      <w:tblStyleColBandSize w:val="1"/>
      <w:tblCellMar>
        <w:left w:w="115" w:type="dxa"/>
        <w:right w:w="115" w:type="dxa"/>
      </w:tblCellMar>
    </w:tblPr>
  </w:style>
  <w:style w:type="table" w:styleId="44" w:customStyle="1">
    <w:name w:val="44"/>
    <w:basedOn w:val="a1"/>
    <w:tblPr>
      <w:tblStyleRowBandSize w:val="1"/>
      <w:tblStyleColBandSize w:val="1"/>
      <w:tblCellMar>
        <w:left w:w="115" w:type="dxa"/>
        <w:right w:w="115" w:type="dxa"/>
      </w:tblCellMar>
    </w:tblPr>
  </w:style>
  <w:style w:type="table" w:styleId="43" w:customStyle="1">
    <w:name w:val="43"/>
    <w:basedOn w:val="a1"/>
    <w:tblPr>
      <w:tblStyleRowBandSize w:val="1"/>
      <w:tblStyleColBandSize w:val="1"/>
      <w:tblCellMar>
        <w:top w:w="100" w:type="dxa"/>
        <w:left w:w="100" w:type="dxa"/>
        <w:bottom w:w="100" w:type="dxa"/>
        <w:right w:w="100" w:type="dxa"/>
      </w:tblCellMar>
    </w:tblPr>
  </w:style>
  <w:style w:type="table" w:styleId="42" w:customStyle="1">
    <w:name w:val="42"/>
    <w:basedOn w:val="a1"/>
    <w:pPr>
      <w:spacing w:line="240" w:lineRule="auto"/>
    </w:pPr>
    <w:tblPr>
      <w:tblStyleRowBandSize w:val="1"/>
      <w:tblStyleColBandSize w:val="1"/>
    </w:tblPr>
  </w:style>
  <w:style w:type="table" w:styleId="41" w:customStyle="1">
    <w:name w:val="41"/>
    <w:basedOn w:val="a1"/>
    <w:pPr>
      <w:spacing w:line="240" w:lineRule="auto"/>
    </w:pPr>
    <w:tblPr>
      <w:tblStyleRowBandSize w:val="1"/>
      <w:tblStyleColBandSize w:val="1"/>
    </w:tblPr>
  </w:style>
  <w:style w:type="table" w:styleId="400" w:customStyle="1">
    <w:name w:val="40"/>
    <w:basedOn w:val="a1"/>
    <w:pPr>
      <w:spacing w:line="240" w:lineRule="auto"/>
    </w:pPr>
    <w:tblPr>
      <w:tblStyleRowBandSize w:val="1"/>
      <w:tblStyleColBandSize w:val="1"/>
    </w:tblPr>
  </w:style>
  <w:style w:type="table" w:styleId="39" w:customStyle="1">
    <w:name w:val="39"/>
    <w:basedOn w:val="a1"/>
    <w:pPr>
      <w:spacing w:line="240" w:lineRule="auto"/>
    </w:pPr>
    <w:tblPr>
      <w:tblStyleRowBandSize w:val="1"/>
      <w:tblStyleColBandSize w:val="1"/>
    </w:tblPr>
  </w:style>
  <w:style w:type="table" w:styleId="38" w:customStyle="1">
    <w:name w:val="38"/>
    <w:basedOn w:val="a1"/>
    <w:pPr>
      <w:spacing w:line="240" w:lineRule="auto"/>
    </w:pPr>
    <w:tblPr>
      <w:tblStyleRowBandSize w:val="1"/>
      <w:tblStyleColBandSize w:val="1"/>
    </w:tblPr>
  </w:style>
  <w:style w:type="table" w:styleId="37" w:customStyle="1">
    <w:name w:val="37"/>
    <w:basedOn w:val="a1"/>
    <w:pPr>
      <w:spacing w:line="240" w:lineRule="auto"/>
    </w:pPr>
    <w:tblPr>
      <w:tblStyleRowBandSize w:val="1"/>
      <w:tblStyleColBandSize w:val="1"/>
    </w:tblPr>
  </w:style>
  <w:style w:type="table" w:styleId="36" w:customStyle="1">
    <w:name w:val="36"/>
    <w:basedOn w:val="a1"/>
    <w:pPr>
      <w:spacing w:line="240" w:lineRule="auto"/>
    </w:pPr>
    <w:tblPr>
      <w:tblStyleRowBandSize w:val="1"/>
      <w:tblStyleColBandSize w:val="1"/>
    </w:tblPr>
  </w:style>
  <w:style w:type="table" w:styleId="35" w:customStyle="1">
    <w:name w:val="35"/>
    <w:basedOn w:val="a1"/>
    <w:pPr>
      <w:spacing w:line="240" w:lineRule="auto"/>
    </w:pPr>
    <w:tblPr>
      <w:tblStyleRowBandSize w:val="1"/>
      <w:tblStyleColBandSize w:val="1"/>
    </w:tblPr>
  </w:style>
  <w:style w:type="table" w:styleId="34" w:customStyle="1">
    <w:name w:val="34"/>
    <w:basedOn w:val="a1"/>
    <w:pPr>
      <w:spacing w:line="240" w:lineRule="auto"/>
    </w:pPr>
    <w:tblPr>
      <w:tblStyleRowBandSize w:val="1"/>
      <w:tblStyleColBandSize w:val="1"/>
    </w:tblPr>
  </w:style>
  <w:style w:type="table" w:styleId="33" w:customStyle="1">
    <w:name w:val="33"/>
    <w:basedOn w:val="a1"/>
    <w:pPr>
      <w:spacing w:line="240" w:lineRule="auto"/>
    </w:pPr>
    <w:tblPr>
      <w:tblStyleRowBandSize w:val="1"/>
      <w:tblStyleColBandSize w:val="1"/>
    </w:tblPr>
  </w:style>
  <w:style w:type="table" w:styleId="32" w:customStyle="1">
    <w:name w:val="32"/>
    <w:basedOn w:val="a1"/>
    <w:pPr>
      <w:spacing w:line="240" w:lineRule="auto"/>
    </w:pPr>
    <w:tblPr>
      <w:tblStyleRowBandSize w:val="1"/>
      <w:tblStyleColBandSize w:val="1"/>
    </w:tblPr>
  </w:style>
  <w:style w:type="table" w:styleId="31" w:customStyle="1">
    <w:name w:val="31"/>
    <w:basedOn w:val="a1"/>
    <w:pPr>
      <w:spacing w:line="240" w:lineRule="auto"/>
    </w:pPr>
    <w:tblPr>
      <w:tblStyleRowBandSize w:val="1"/>
      <w:tblStyleColBandSize w:val="1"/>
    </w:tblPr>
  </w:style>
  <w:style w:type="table" w:styleId="300" w:customStyle="1">
    <w:name w:val="30"/>
    <w:basedOn w:val="a1"/>
    <w:pPr>
      <w:spacing w:line="240" w:lineRule="auto"/>
    </w:pPr>
    <w:tblPr>
      <w:tblStyleRowBandSize w:val="1"/>
      <w:tblStyleColBandSize w:val="1"/>
    </w:tblPr>
  </w:style>
  <w:style w:type="table" w:styleId="29" w:customStyle="1">
    <w:name w:val="29"/>
    <w:basedOn w:val="a1"/>
    <w:pPr>
      <w:spacing w:line="240" w:lineRule="auto"/>
    </w:pPr>
    <w:tblPr>
      <w:tblStyleRowBandSize w:val="1"/>
      <w:tblStyleColBandSize w:val="1"/>
    </w:tblPr>
  </w:style>
  <w:style w:type="table" w:styleId="28" w:customStyle="1">
    <w:name w:val="28"/>
    <w:basedOn w:val="a1"/>
    <w:pPr>
      <w:spacing w:line="240" w:lineRule="auto"/>
    </w:pPr>
    <w:tblPr>
      <w:tblStyleRowBandSize w:val="1"/>
      <w:tblStyleColBandSize w:val="1"/>
    </w:tblPr>
  </w:style>
  <w:style w:type="table" w:styleId="27" w:customStyle="1">
    <w:name w:val="27"/>
    <w:basedOn w:val="a1"/>
    <w:pPr>
      <w:spacing w:line="240" w:lineRule="auto"/>
    </w:pPr>
    <w:tblPr>
      <w:tblStyleRowBandSize w:val="1"/>
      <w:tblStyleColBandSize w:val="1"/>
    </w:tblPr>
  </w:style>
  <w:style w:type="table" w:styleId="26" w:customStyle="1">
    <w:name w:val="26"/>
    <w:basedOn w:val="a1"/>
    <w:pPr>
      <w:spacing w:line="240" w:lineRule="auto"/>
    </w:pPr>
    <w:tblPr>
      <w:tblStyleRowBandSize w:val="1"/>
      <w:tblStyleColBandSize w:val="1"/>
    </w:tblPr>
  </w:style>
  <w:style w:type="table" w:styleId="25" w:customStyle="1">
    <w:name w:val="25"/>
    <w:basedOn w:val="a1"/>
    <w:pPr>
      <w:spacing w:line="240" w:lineRule="auto"/>
    </w:pPr>
    <w:tblPr>
      <w:tblStyleRowBandSize w:val="1"/>
      <w:tblStyleColBandSize w:val="1"/>
    </w:tblPr>
  </w:style>
  <w:style w:type="table" w:styleId="24" w:customStyle="1">
    <w:name w:val="24"/>
    <w:basedOn w:val="a1"/>
    <w:pPr>
      <w:spacing w:line="240" w:lineRule="auto"/>
    </w:pPr>
    <w:tblPr>
      <w:tblStyleRowBandSize w:val="1"/>
      <w:tblStyleColBandSize w:val="1"/>
    </w:tblPr>
  </w:style>
  <w:style w:type="table" w:styleId="23" w:customStyle="1">
    <w:name w:val="23"/>
    <w:basedOn w:val="a1"/>
    <w:pPr>
      <w:spacing w:line="240" w:lineRule="auto"/>
    </w:pPr>
    <w:tblPr>
      <w:tblStyleRowBandSize w:val="1"/>
      <w:tblStyleColBandSize w:val="1"/>
    </w:tblPr>
  </w:style>
  <w:style w:type="table" w:styleId="22" w:customStyle="1">
    <w:name w:val="22"/>
    <w:basedOn w:val="a1"/>
    <w:pPr>
      <w:spacing w:line="240" w:lineRule="auto"/>
    </w:pPr>
    <w:tblPr>
      <w:tblStyleRowBandSize w:val="1"/>
      <w:tblStyleColBandSize w:val="1"/>
    </w:tblPr>
  </w:style>
  <w:style w:type="table" w:styleId="210" w:customStyle="1">
    <w:name w:val="21"/>
    <w:basedOn w:val="a1"/>
    <w:pPr>
      <w:spacing w:line="240" w:lineRule="auto"/>
    </w:pPr>
    <w:tblPr>
      <w:tblStyleRowBandSize w:val="1"/>
      <w:tblStyleColBandSize w:val="1"/>
    </w:tblPr>
  </w:style>
  <w:style w:type="table" w:styleId="200" w:customStyle="1">
    <w:name w:val="20"/>
    <w:basedOn w:val="a1"/>
    <w:tblPr>
      <w:tblStyleRowBandSize w:val="1"/>
      <w:tblStyleColBandSize w:val="1"/>
      <w:tblCellMar>
        <w:left w:w="115" w:type="dxa"/>
        <w:right w:w="115" w:type="dxa"/>
      </w:tblCellMar>
    </w:tblPr>
  </w:style>
  <w:style w:type="table" w:styleId="19" w:customStyle="1">
    <w:name w:val="19"/>
    <w:basedOn w:val="a1"/>
    <w:tblPr>
      <w:tblStyleRowBandSize w:val="1"/>
      <w:tblStyleColBandSize w:val="1"/>
      <w:tblCellMar>
        <w:left w:w="115" w:type="dxa"/>
        <w:right w:w="115" w:type="dxa"/>
      </w:tblCellMar>
    </w:tblPr>
  </w:style>
  <w:style w:type="table" w:styleId="18" w:customStyle="1">
    <w:name w:val="18"/>
    <w:basedOn w:val="a1"/>
    <w:tblPr>
      <w:tblStyleRowBandSize w:val="1"/>
      <w:tblStyleColBandSize w:val="1"/>
      <w:tblCellMar>
        <w:left w:w="115" w:type="dxa"/>
        <w:right w:w="115" w:type="dxa"/>
      </w:tblCellMar>
    </w:tblPr>
  </w:style>
  <w:style w:type="table" w:styleId="17" w:customStyle="1">
    <w:name w:val="17"/>
    <w:basedOn w:val="a1"/>
    <w:tblPr>
      <w:tblStyleRowBandSize w:val="1"/>
      <w:tblStyleColBandSize w:val="1"/>
      <w:tblCellMar>
        <w:left w:w="115" w:type="dxa"/>
        <w:right w:w="115" w:type="dxa"/>
      </w:tblCellMar>
    </w:tblPr>
  </w:style>
  <w:style w:type="table" w:styleId="16" w:customStyle="1">
    <w:name w:val="16"/>
    <w:basedOn w:val="a1"/>
    <w:tblPr>
      <w:tblStyleRowBandSize w:val="1"/>
      <w:tblStyleColBandSize w:val="1"/>
      <w:tblCellMar>
        <w:left w:w="115" w:type="dxa"/>
        <w:right w:w="115" w:type="dxa"/>
      </w:tblCellMar>
    </w:tblPr>
  </w:style>
  <w:style w:type="table" w:styleId="15" w:customStyle="1">
    <w:name w:val="15"/>
    <w:basedOn w:val="a1"/>
    <w:tblPr>
      <w:tblStyleRowBandSize w:val="1"/>
      <w:tblStyleColBandSize w:val="1"/>
      <w:tblCellMar>
        <w:left w:w="115" w:type="dxa"/>
        <w:right w:w="115" w:type="dxa"/>
      </w:tblCellMar>
    </w:tblPr>
  </w:style>
  <w:style w:type="table" w:styleId="14" w:customStyle="1">
    <w:name w:val="14"/>
    <w:basedOn w:val="a1"/>
    <w:tblPr>
      <w:tblStyleRowBandSize w:val="1"/>
      <w:tblStyleColBandSize w:val="1"/>
      <w:tblCellMar>
        <w:left w:w="115" w:type="dxa"/>
        <w:right w:w="115" w:type="dxa"/>
      </w:tblCellMar>
    </w:tblPr>
  </w:style>
  <w:style w:type="table" w:styleId="13" w:customStyle="1">
    <w:name w:val="13"/>
    <w:basedOn w:val="a1"/>
    <w:tblPr>
      <w:tblStyleRowBandSize w:val="1"/>
      <w:tblStyleColBandSize w:val="1"/>
      <w:tblCellMar>
        <w:left w:w="115" w:type="dxa"/>
        <w:right w:w="115" w:type="dxa"/>
      </w:tblCellMar>
    </w:tblPr>
  </w:style>
  <w:style w:type="table" w:styleId="12" w:customStyle="1">
    <w:name w:val="12"/>
    <w:basedOn w:val="a1"/>
    <w:tblPr>
      <w:tblStyleRowBandSize w:val="1"/>
      <w:tblStyleColBandSize w:val="1"/>
      <w:tblCellMar>
        <w:left w:w="115" w:type="dxa"/>
        <w:right w:w="115" w:type="dxa"/>
      </w:tblCellMar>
    </w:tblPr>
  </w:style>
  <w:style w:type="table" w:styleId="110" w:customStyle="1">
    <w:name w:val="11"/>
    <w:basedOn w:val="a1"/>
    <w:pPr>
      <w:spacing w:line="240" w:lineRule="auto"/>
    </w:pPr>
    <w:tblPr>
      <w:tblStyleRowBandSize w:val="1"/>
      <w:tblStyleColBandSize w:val="1"/>
    </w:tblPr>
  </w:style>
  <w:style w:type="table" w:styleId="100" w:customStyle="1">
    <w:name w:val="10"/>
    <w:basedOn w:val="a1"/>
    <w:tblPr>
      <w:tblStyleRowBandSize w:val="1"/>
      <w:tblStyleColBandSize w:val="1"/>
      <w:tblCellMar>
        <w:left w:w="115" w:type="dxa"/>
        <w:right w:w="115" w:type="dxa"/>
      </w:tblCellMar>
    </w:tblPr>
  </w:style>
  <w:style w:type="table" w:styleId="9a" w:customStyle="1">
    <w:name w:val="9"/>
    <w:basedOn w:val="a1"/>
    <w:pPr>
      <w:spacing w:line="240" w:lineRule="auto"/>
    </w:pPr>
    <w:tblPr>
      <w:tblStyleRowBandSize w:val="1"/>
      <w:tblStyleColBandSize w:val="1"/>
    </w:tblPr>
  </w:style>
  <w:style w:type="table" w:styleId="8a" w:customStyle="1">
    <w:name w:val="8"/>
    <w:basedOn w:val="a1"/>
    <w:pPr>
      <w:spacing w:line="240" w:lineRule="auto"/>
    </w:pPr>
    <w:tblPr>
      <w:tblStyleRowBandSize w:val="1"/>
      <w:tblStyleColBandSize w:val="1"/>
    </w:tblPr>
  </w:style>
  <w:style w:type="table" w:styleId="7a" w:customStyle="1">
    <w:name w:val="7"/>
    <w:basedOn w:val="a1"/>
    <w:tblPr>
      <w:tblStyleRowBandSize w:val="1"/>
      <w:tblStyleColBandSize w:val="1"/>
      <w:tblCellMar>
        <w:left w:w="115" w:type="dxa"/>
        <w:right w:w="115" w:type="dxa"/>
      </w:tblCellMar>
    </w:tblPr>
  </w:style>
  <w:style w:type="table" w:styleId="6a" w:customStyle="1">
    <w:name w:val="6"/>
    <w:basedOn w:val="a1"/>
    <w:tblPr>
      <w:tblStyleRowBandSize w:val="1"/>
      <w:tblStyleColBandSize w:val="1"/>
      <w:tblCellMar>
        <w:top w:w="100" w:type="dxa"/>
        <w:left w:w="100" w:type="dxa"/>
        <w:bottom w:w="100" w:type="dxa"/>
        <w:right w:w="100" w:type="dxa"/>
      </w:tblCellMar>
    </w:tblPr>
  </w:style>
  <w:style w:type="table" w:styleId="5a" w:customStyle="1">
    <w:name w:val="5"/>
    <w:basedOn w:val="a1"/>
    <w:tblPr>
      <w:tblStyleRowBandSize w:val="1"/>
      <w:tblStyleColBandSize w:val="1"/>
      <w:tblCellMar>
        <w:left w:w="115" w:type="dxa"/>
        <w:right w:w="115" w:type="dxa"/>
      </w:tblCellMar>
    </w:tblPr>
  </w:style>
  <w:style w:type="table" w:styleId="4a" w:customStyle="1">
    <w:name w:val="4"/>
    <w:basedOn w:val="a1"/>
    <w:tblPr>
      <w:tblStyleRowBandSize w:val="1"/>
      <w:tblStyleColBandSize w:val="1"/>
      <w:tblCellMar>
        <w:left w:w="115" w:type="dxa"/>
        <w:right w:w="115" w:type="dxa"/>
      </w:tblCellMar>
    </w:tblPr>
  </w:style>
  <w:style w:type="table" w:styleId="3a" w:customStyle="1">
    <w:name w:val="3"/>
    <w:basedOn w:val="a1"/>
    <w:tblPr>
      <w:tblStyleRowBandSize w:val="1"/>
      <w:tblStyleColBandSize w:val="1"/>
      <w:tblCellMar>
        <w:left w:w="115" w:type="dxa"/>
        <w:right w:w="115" w:type="dxa"/>
      </w:tblCellMar>
    </w:tblPr>
  </w:style>
  <w:style w:type="table" w:styleId="2a" w:customStyle="1">
    <w:name w:val="2"/>
    <w:basedOn w:val="a1"/>
    <w:tblPr>
      <w:tblStyleRowBandSize w:val="1"/>
      <w:tblStyleColBandSize w:val="1"/>
      <w:tblCellMar>
        <w:left w:w="115" w:type="dxa"/>
        <w:right w:w="115" w:type="dxa"/>
      </w:tblCellMar>
    </w:tblPr>
  </w:style>
  <w:style w:type="table" w:styleId="1a" w:customStyle="1">
    <w:name w:val="1"/>
    <w:basedOn w:val="a1"/>
    <w:tblPr>
      <w:tblStyleRowBandSize w:val="1"/>
      <w:tblStyleColBandSize w:val="1"/>
      <w:tblCellMar>
        <w:left w:w="115" w:type="dxa"/>
        <w:right w:w="115" w:type="dxa"/>
      </w:tblCellMar>
    </w:tblPr>
  </w:style>
  <w:style w:type="character" w:styleId="10" w:customStyle="1">
    <w:name w:val="Заголовок 1 Знак"/>
    <w:basedOn w:val="a0"/>
    <w:link w:val="1"/>
    <w:uiPriority w:val="9"/>
    <w:rsid w:val="00F471D5"/>
    <w:rPr>
      <w:rFonts w:asciiTheme="majorHAnsi" w:hAnsiTheme="majorHAnsi" w:eastAsiaTheme="majorEastAsia" w:cstheme="majorBidi"/>
      <w:color w:val="365F91" w:themeColor="accent1" w:themeShade="BF"/>
      <w:sz w:val="36"/>
      <w:szCs w:val="36"/>
    </w:rPr>
  </w:style>
  <w:style w:type="character" w:styleId="20" w:customStyle="1">
    <w:name w:val="Заголовок 2 Знак"/>
    <w:basedOn w:val="a0"/>
    <w:link w:val="2"/>
    <w:uiPriority w:val="9"/>
    <w:rsid w:val="00F471D5"/>
    <w:rPr>
      <w:rFonts w:asciiTheme="majorHAnsi" w:hAnsiTheme="majorHAnsi" w:eastAsiaTheme="majorEastAsia" w:cstheme="majorBidi"/>
      <w:color w:val="365F91" w:themeColor="accent1" w:themeShade="BF"/>
      <w:sz w:val="28"/>
      <w:szCs w:val="28"/>
    </w:rPr>
  </w:style>
  <w:style w:type="character" w:styleId="30" w:customStyle="1">
    <w:name w:val="Заголовок 3 Знак"/>
    <w:basedOn w:val="a0"/>
    <w:link w:val="3"/>
    <w:uiPriority w:val="9"/>
    <w:rsid w:val="00F471D5"/>
    <w:rPr>
      <w:rFonts w:asciiTheme="majorHAnsi" w:hAnsiTheme="majorHAnsi" w:eastAsiaTheme="majorEastAsia" w:cstheme="majorBidi"/>
      <w:color w:val="404040" w:themeColor="text1" w:themeTint="BF"/>
      <w:sz w:val="26"/>
      <w:szCs w:val="26"/>
    </w:rPr>
  </w:style>
  <w:style w:type="character" w:styleId="40" w:customStyle="1">
    <w:name w:val="Заголовок 4 Знак"/>
    <w:basedOn w:val="a0"/>
    <w:link w:val="4"/>
    <w:uiPriority w:val="9"/>
    <w:semiHidden/>
    <w:rsid w:val="00F471D5"/>
    <w:rPr>
      <w:rFonts w:asciiTheme="majorHAnsi" w:hAnsiTheme="majorHAnsi" w:eastAsiaTheme="majorEastAsia" w:cstheme="majorBidi"/>
      <w:sz w:val="24"/>
      <w:szCs w:val="24"/>
    </w:rPr>
  </w:style>
  <w:style w:type="character" w:styleId="50" w:customStyle="1">
    <w:name w:val="Заголовок 5 Знак"/>
    <w:basedOn w:val="a0"/>
    <w:link w:val="5"/>
    <w:uiPriority w:val="9"/>
    <w:semiHidden/>
    <w:rsid w:val="00F471D5"/>
    <w:rPr>
      <w:rFonts w:asciiTheme="majorHAnsi" w:hAnsiTheme="majorHAnsi" w:eastAsiaTheme="majorEastAsia" w:cstheme="majorBidi"/>
      <w:i/>
      <w:iCs/>
      <w:sz w:val="22"/>
      <w:szCs w:val="22"/>
    </w:rPr>
  </w:style>
  <w:style w:type="character" w:styleId="60" w:customStyle="1">
    <w:name w:val="Заголовок 6 Знак"/>
    <w:basedOn w:val="a0"/>
    <w:link w:val="6"/>
    <w:uiPriority w:val="9"/>
    <w:semiHidden/>
    <w:rsid w:val="00F471D5"/>
    <w:rPr>
      <w:rFonts w:asciiTheme="majorHAnsi" w:hAnsiTheme="majorHAnsi" w:eastAsiaTheme="majorEastAsia" w:cstheme="majorBidi"/>
      <w:color w:val="595959" w:themeColor="text1" w:themeTint="A6"/>
    </w:rPr>
  </w:style>
  <w:style w:type="character" w:styleId="70" w:customStyle="1">
    <w:name w:val="Заголовок 7 Знак"/>
    <w:basedOn w:val="a0"/>
    <w:link w:val="7"/>
    <w:uiPriority w:val="9"/>
    <w:semiHidden/>
    <w:rsid w:val="00F471D5"/>
    <w:rPr>
      <w:rFonts w:asciiTheme="majorHAnsi" w:hAnsiTheme="majorHAnsi" w:eastAsiaTheme="majorEastAsia" w:cstheme="majorBidi"/>
      <w:i/>
      <w:iCs/>
      <w:color w:val="595959" w:themeColor="text1" w:themeTint="A6"/>
    </w:rPr>
  </w:style>
  <w:style w:type="character" w:styleId="80" w:customStyle="1">
    <w:name w:val="Заголовок 8 Знак"/>
    <w:basedOn w:val="a0"/>
    <w:link w:val="8"/>
    <w:uiPriority w:val="9"/>
    <w:semiHidden/>
    <w:rsid w:val="00F471D5"/>
    <w:rPr>
      <w:rFonts w:asciiTheme="majorHAnsi" w:hAnsiTheme="majorHAnsi" w:eastAsiaTheme="majorEastAsia" w:cstheme="majorBidi"/>
      <w:smallCaps/>
      <w:color w:val="595959" w:themeColor="text1" w:themeTint="A6"/>
    </w:rPr>
  </w:style>
  <w:style w:type="character" w:styleId="90" w:customStyle="1">
    <w:name w:val="Заголовок 9 Знак"/>
    <w:basedOn w:val="a0"/>
    <w:link w:val="9"/>
    <w:uiPriority w:val="9"/>
    <w:semiHidden/>
    <w:rsid w:val="00F471D5"/>
    <w:rPr>
      <w:rFonts w:asciiTheme="majorHAnsi" w:hAnsiTheme="majorHAnsi" w:eastAsiaTheme="majorEastAsia" w:cstheme="majorBidi"/>
      <w:i/>
      <w:iCs/>
      <w:smallCaps/>
      <w:color w:val="595959" w:themeColor="text1" w:themeTint="A6"/>
    </w:rPr>
  </w:style>
  <w:style w:type="paragraph" w:styleId="af4">
    <w:name w:val="caption"/>
    <w:basedOn w:val="a"/>
    <w:next w:val="a"/>
    <w:uiPriority w:val="35"/>
    <w:semiHidden/>
    <w:unhideWhenUsed/>
    <w:qFormat/>
    <w:rsid w:val="00F471D5"/>
    <w:pPr>
      <w:spacing w:line="240" w:lineRule="auto"/>
    </w:pPr>
    <w:rPr>
      <w:b/>
      <w:bCs/>
      <w:color w:val="404040" w:themeColor="text1" w:themeTint="BF"/>
      <w:sz w:val="20"/>
      <w:szCs w:val="20"/>
    </w:rPr>
  </w:style>
  <w:style w:type="character" w:styleId="a4" w:customStyle="1">
    <w:name w:val="Заголовок Знак"/>
    <w:basedOn w:val="a0"/>
    <w:link w:val="a3"/>
    <w:uiPriority w:val="10"/>
    <w:rsid w:val="00F471D5"/>
    <w:rPr>
      <w:rFonts w:asciiTheme="majorHAnsi" w:hAnsiTheme="majorHAnsi" w:eastAsiaTheme="majorEastAsia" w:cstheme="majorBidi"/>
      <w:color w:val="365F91" w:themeColor="accent1" w:themeShade="BF"/>
      <w:spacing w:val="-7"/>
      <w:sz w:val="80"/>
      <w:szCs w:val="80"/>
    </w:rPr>
  </w:style>
  <w:style w:type="character" w:styleId="a6" w:customStyle="1">
    <w:name w:val="Подзаголовок Знак"/>
    <w:basedOn w:val="a0"/>
    <w:link w:val="a5"/>
    <w:uiPriority w:val="11"/>
    <w:rsid w:val="00F471D5"/>
    <w:rPr>
      <w:rFonts w:asciiTheme="majorHAnsi" w:hAnsiTheme="majorHAnsi" w:eastAsiaTheme="majorEastAsia" w:cstheme="majorBidi"/>
      <w:color w:val="404040" w:themeColor="text1" w:themeTint="BF"/>
      <w:sz w:val="30"/>
      <w:szCs w:val="30"/>
    </w:rPr>
  </w:style>
  <w:style w:type="character" w:styleId="af5">
    <w:name w:val="Strong"/>
    <w:basedOn w:val="a0"/>
    <w:uiPriority w:val="22"/>
    <w:qFormat/>
    <w:rsid w:val="00F471D5"/>
    <w:rPr>
      <w:b/>
      <w:bCs/>
    </w:rPr>
  </w:style>
  <w:style w:type="character" w:styleId="af6">
    <w:name w:val="Emphasis"/>
    <w:basedOn w:val="a0"/>
    <w:uiPriority w:val="20"/>
    <w:qFormat/>
    <w:rsid w:val="00F471D5"/>
    <w:rPr>
      <w:i/>
      <w:iCs/>
    </w:rPr>
  </w:style>
  <w:style w:type="paragraph" w:styleId="af7">
    <w:name w:val="No Spacing"/>
    <w:uiPriority w:val="1"/>
    <w:qFormat/>
    <w:rsid w:val="00F471D5"/>
    <w:pPr>
      <w:spacing w:after="0" w:line="240" w:lineRule="auto"/>
    </w:pPr>
  </w:style>
  <w:style w:type="paragraph" w:styleId="2b">
    <w:name w:val="Quote"/>
    <w:basedOn w:val="a"/>
    <w:next w:val="a"/>
    <w:link w:val="2c"/>
    <w:uiPriority w:val="29"/>
    <w:qFormat/>
    <w:rsid w:val="00F471D5"/>
    <w:pPr>
      <w:spacing w:before="240" w:after="240" w:line="252" w:lineRule="auto"/>
      <w:ind w:left="864" w:right="864"/>
      <w:jc w:val="center"/>
    </w:pPr>
    <w:rPr>
      <w:i/>
      <w:iCs/>
    </w:rPr>
  </w:style>
  <w:style w:type="character" w:styleId="2c" w:customStyle="1">
    <w:name w:val="Цитата 2 Знак"/>
    <w:basedOn w:val="a0"/>
    <w:link w:val="2b"/>
    <w:uiPriority w:val="29"/>
    <w:rsid w:val="00F471D5"/>
    <w:rPr>
      <w:i/>
      <w:iCs/>
    </w:rPr>
  </w:style>
  <w:style w:type="paragraph" w:styleId="af8">
    <w:name w:val="Intense Quote"/>
    <w:basedOn w:val="a"/>
    <w:next w:val="a"/>
    <w:link w:val="af9"/>
    <w:uiPriority w:val="30"/>
    <w:qFormat/>
    <w:rsid w:val="00F471D5"/>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af9" w:customStyle="1">
    <w:name w:val="Выделенная цитата Знак"/>
    <w:basedOn w:val="a0"/>
    <w:link w:val="af8"/>
    <w:uiPriority w:val="30"/>
    <w:rsid w:val="00F471D5"/>
    <w:rPr>
      <w:rFonts w:asciiTheme="majorHAnsi" w:hAnsiTheme="majorHAnsi" w:eastAsiaTheme="majorEastAsia" w:cstheme="majorBidi"/>
      <w:color w:val="4F81BD" w:themeColor="accent1"/>
      <w:sz w:val="28"/>
      <w:szCs w:val="28"/>
    </w:rPr>
  </w:style>
  <w:style w:type="character" w:styleId="afa">
    <w:name w:val="Subtle Emphasis"/>
    <w:basedOn w:val="a0"/>
    <w:uiPriority w:val="19"/>
    <w:qFormat/>
    <w:rsid w:val="00F471D5"/>
    <w:rPr>
      <w:i/>
      <w:iCs/>
      <w:color w:val="595959" w:themeColor="text1" w:themeTint="A6"/>
    </w:rPr>
  </w:style>
  <w:style w:type="character" w:styleId="afb">
    <w:name w:val="Intense Emphasis"/>
    <w:basedOn w:val="a0"/>
    <w:uiPriority w:val="21"/>
    <w:qFormat/>
    <w:rsid w:val="00F471D5"/>
    <w:rPr>
      <w:b/>
      <w:bCs/>
      <w:i/>
      <w:iCs/>
    </w:rPr>
  </w:style>
  <w:style w:type="character" w:styleId="afc">
    <w:name w:val="Subtle Reference"/>
    <w:basedOn w:val="a0"/>
    <w:uiPriority w:val="31"/>
    <w:qFormat/>
    <w:rsid w:val="00F471D5"/>
    <w:rPr>
      <w:smallCaps/>
      <w:color w:val="404040" w:themeColor="text1" w:themeTint="BF"/>
    </w:rPr>
  </w:style>
  <w:style w:type="character" w:styleId="afd">
    <w:name w:val="Intense Reference"/>
    <w:basedOn w:val="a0"/>
    <w:uiPriority w:val="32"/>
    <w:qFormat/>
    <w:rsid w:val="00F471D5"/>
    <w:rPr>
      <w:b/>
      <w:bCs/>
      <w:smallCaps/>
      <w:u w:val="single"/>
    </w:rPr>
  </w:style>
  <w:style w:type="character" w:styleId="afe">
    <w:name w:val="Book Title"/>
    <w:basedOn w:val="a0"/>
    <w:uiPriority w:val="33"/>
    <w:qFormat/>
    <w:rsid w:val="00F471D5"/>
    <w:rPr>
      <w:b/>
      <w:bCs/>
      <w:smallCaps/>
    </w:rPr>
  </w:style>
  <w:style w:type="paragraph" w:styleId="aff">
    <w:name w:val="TOC Heading"/>
    <w:basedOn w:val="1"/>
    <w:next w:val="a"/>
    <w:uiPriority w:val="39"/>
    <w:unhideWhenUsed/>
    <w:qFormat/>
    <w:rsid w:val="00F471D5"/>
    <w:pPr>
      <w:outlineLvl w:val="9"/>
    </w:pPr>
  </w:style>
  <w:style w:type="paragraph" w:styleId="3b">
    <w:name w:val="toc 3"/>
    <w:basedOn w:val="a"/>
    <w:next w:val="a"/>
    <w:autoRedefine/>
    <w:uiPriority w:val="39"/>
    <w:unhideWhenUsed/>
    <w:rsid w:val="00F471D5"/>
    <w:pPr>
      <w:spacing w:after="100"/>
      <w:ind w:left="420"/>
    </w:pPr>
  </w:style>
  <w:style w:type="paragraph" w:styleId="4b">
    <w:name w:val="toc 4"/>
    <w:basedOn w:val="a"/>
    <w:next w:val="a"/>
    <w:autoRedefine/>
    <w:uiPriority w:val="39"/>
    <w:unhideWhenUsed/>
    <w:rsid w:val="00F471D5"/>
    <w:pPr>
      <w:spacing w:after="100" w:line="259" w:lineRule="auto"/>
      <w:ind w:left="660"/>
    </w:pPr>
    <w:rPr>
      <w:sz w:val="22"/>
      <w:szCs w:val="22"/>
    </w:rPr>
  </w:style>
  <w:style w:type="paragraph" w:styleId="5b">
    <w:name w:val="toc 5"/>
    <w:basedOn w:val="a"/>
    <w:next w:val="a"/>
    <w:autoRedefine/>
    <w:uiPriority w:val="39"/>
    <w:unhideWhenUsed/>
    <w:rsid w:val="00F471D5"/>
    <w:pPr>
      <w:spacing w:after="100" w:line="259" w:lineRule="auto"/>
      <w:ind w:left="880"/>
    </w:pPr>
    <w:rPr>
      <w:sz w:val="22"/>
      <w:szCs w:val="22"/>
    </w:rPr>
  </w:style>
  <w:style w:type="paragraph" w:styleId="6b">
    <w:name w:val="toc 6"/>
    <w:basedOn w:val="a"/>
    <w:next w:val="a"/>
    <w:autoRedefine/>
    <w:uiPriority w:val="39"/>
    <w:unhideWhenUsed/>
    <w:rsid w:val="00F471D5"/>
    <w:pPr>
      <w:spacing w:after="100" w:line="259" w:lineRule="auto"/>
      <w:ind w:left="1100"/>
    </w:pPr>
    <w:rPr>
      <w:sz w:val="22"/>
      <w:szCs w:val="22"/>
    </w:rPr>
  </w:style>
  <w:style w:type="paragraph" w:styleId="7b">
    <w:name w:val="toc 7"/>
    <w:basedOn w:val="a"/>
    <w:next w:val="a"/>
    <w:autoRedefine/>
    <w:uiPriority w:val="39"/>
    <w:unhideWhenUsed/>
    <w:rsid w:val="00F471D5"/>
    <w:pPr>
      <w:spacing w:after="100" w:line="259" w:lineRule="auto"/>
      <w:ind w:left="1320"/>
    </w:pPr>
    <w:rPr>
      <w:sz w:val="22"/>
      <w:szCs w:val="22"/>
    </w:rPr>
  </w:style>
  <w:style w:type="paragraph" w:styleId="8b">
    <w:name w:val="toc 8"/>
    <w:basedOn w:val="a"/>
    <w:next w:val="a"/>
    <w:autoRedefine/>
    <w:uiPriority w:val="39"/>
    <w:unhideWhenUsed/>
    <w:rsid w:val="00F471D5"/>
    <w:pPr>
      <w:spacing w:after="100" w:line="259" w:lineRule="auto"/>
      <w:ind w:left="1540"/>
    </w:pPr>
    <w:rPr>
      <w:sz w:val="22"/>
      <w:szCs w:val="22"/>
    </w:rPr>
  </w:style>
  <w:style w:type="paragraph" w:styleId="9b">
    <w:name w:val="toc 9"/>
    <w:basedOn w:val="a"/>
    <w:next w:val="a"/>
    <w:autoRedefine/>
    <w:uiPriority w:val="39"/>
    <w:unhideWhenUsed/>
    <w:rsid w:val="00F471D5"/>
    <w:pPr>
      <w:spacing w:after="100" w:line="259" w:lineRule="auto"/>
      <w:ind w:left="1760"/>
    </w:pPr>
    <w:rPr>
      <w:sz w:val="22"/>
      <w:szCs w:val="22"/>
    </w:rPr>
  </w:style>
  <w:style w:type="character" w:styleId="aff0">
    <w:name w:val="Unresolved Mention"/>
    <w:basedOn w:val="a0"/>
    <w:uiPriority w:val="99"/>
    <w:semiHidden/>
    <w:unhideWhenUsed/>
    <w:rsid w:val="00F471D5"/>
    <w:rPr>
      <w:color w:val="605E5C"/>
      <w:shd w:val="clear" w:color="auto" w:fill="E1DFDD"/>
    </w:rPr>
  </w:style>
  <w:style w:type="paragraph" w:styleId="aff1">
    <w:name w:val="footnote text"/>
    <w:basedOn w:val="a"/>
    <w:link w:val="aff2"/>
    <w:uiPriority w:val="99"/>
    <w:semiHidden/>
    <w:unhideWhenUsed/>
    <w:rsid w:val="002A67B8"/>
    <w:pPr>
      <w:spacing w:after="0" w:line="240" w:lineRule="auto"/>
    </w:pPr>
    <w:rPr>
      <w:sz w:val="20"/>
      <w:szCs w:val="20"/>
    </w:rPr>
  </w:style>
  <w:style w:type="character" w:styleId="aff2" w:customStyle="1">
    <w:name w:val="Текст сноски Знак"/>
    <w:basedOn w:val="a0"/>
    <w:link w:val="aff1"/>
    <w:uiPriority w:val="99"/>
    <w:semiHidden/>
    <w:rsid w:val="002A67B8"/>
    <w:rPr>
      <w:sz w:val="20"/>
      <w:szCs w:val="20"/>
    </w:rPr>
  </w:style>
  <w:style w:type="character" w:styleId="aff3">
    <w:name w:val="footnote reference"/>
    <w:basedOn w:val="a0"/>
    <w:uiPriority w:val="99"/>
    <w:semiHidden/>
    <w:unhideWhenUsed/>
    <w:rsid w:val="002A67B8"/>
    <w:rPr>
      <w:vertAlign w:val="superscript"/>
    </w:rPr>
  </w:style>
  <w:style w:type="character" w:styleId="uv3um" w:customStyle="1">
    <w:name w:val="uv3um"/>
    <w:basedOn w:val="a0"/>
    <w:rsid w:val="00EA4A62"/>
  </w:style>
  <w:style w:type="character" w:styleId="anegp0gi0b9av8jahpyh" w:customStyle="1">
    <w:name w:val="anegp0gi0b9av8jahpyh"/>
    <w:basedOn w:val="a0"/>
    <w:rsid w:val="006D353A"/>
  </w:style>
  <w:style w:type="paragraph" w:styleId="aff4">
    <w:name w:val="Normal (Web)"/>
    <w:basedOn w:val="a"/>
    <w:uiPriority w:val="99"/>
    <w:unhideWhenUsed/>
    <w:rsid w:val="00E3607F"/>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763">
      <w:bodyDiv w:val="1"/>
      <w:marLeft w:val="0"/>
      <w:marRight w:val="0"/>
      <w:marTop w:val="0"/>
      <w:marBottom w:val="0"/>
      <w:divBdr>
        <w:top w:val="none" w:sz="0" w:space="0" w:color="auto"/>
        <w:left w:val="none" w:sz="0" w:space="0" w:color="auto"/>
        <w:bottom w:val="none" w:sz="0" w:space="0" w:color="auto"/>
        <w:right w:val="none" w:sz="0" w:space="0" w:color="auto"/>
      </w:divBdr>
    </w:div>
    <w:div w:id="738288538">
      <w:bodyDiv w:val="1"/>
      <w:marLeft w:val="0"/>
      <w:marRight w:val="0"/>
      <w:marTop w:val="0"/>
      <w:marBottom w:val="0"/>
      <w:divBdr>
        <w:top w:val="none" w:sz="0" w:space="0" w:color="auto"/>
        <w:left w:val="none" w:sz="0" w:space="0" w:color="auto"/>
        <w:bottom w:val="none" w:sz="0" w:space="0" w:color="auto"/>
        <w:right w:val="none" w:sz="0" w:space="0" w:color="auto"/>
      </w:divBdr>
    </w:div>
    <w:div w:id="788007419">
      <w:bodyDiv w:val="1"/>
      <w:marLeft w:val="0"/>
      <w:marRight w:val="0"/>
      <w:marTop w:val="0"/>
      <w:marBottom w:val="0"/>
      <w:divBdr>
        <w:top w:val="none" w:sz="0" w:space="0" w:color="auto"/>
        <w:left w:val="none" w:sz="0" w:space="0" w:color="auto"/>
        <w:bottom w:val="none" w:sz="0" w:space="0" w:color="auto"/>
        <w:right w:val="none" w:sz="0" w:space="0" w:color="auto"/>
      </w:divBdr>
    </w:div>
    <w:div w:id="1270041063">
      <w:bodyDiv w:val="1"/>
      <w:marLeft w:val="0"/>
      <w:marRight w:val="0"/>
      <w:marTop w:val="0"/>
      <w:marBottom w:val="0"/>
      <w:divBdr>
        <w:top w:val="none" w:sz="0" w:space="0" w:color="auto"/>
        <w:left w:val="none" w:sz="0" w:space="0" w:color="auto"/>
        <w:bottom w:val="none" w:sz="0" w:space="0" w:color="auto"/>
        <w:right w:val="none" w:sz="0" w:space="0" w:color="auto"/>
      </w:divBdr>
    </w:div>
    <w:div w:id="1536112627">
      <w:bodyDiv w:val="1"/>
      <w:marLeft w:val="0"/>
      <w:marRight w:val="0"/>
      <w:marTop w:val="0"/>
      <w:marBottom w:val="0"/>
      <w:divBdr>
        <w:top w:val="none" w:sz="0" w:space="0" w:color="auto"/>
        <w:left w:val="none" w:sz="0" w:space="0" w:color="auto"/>
        <w:bottom w:val="none" w:sz="0" w:space="0" w:color="auto"/>
        <w:right w:val="none" w:sz="0" w:space="0" w:color="auto"/>
      </w:divBdr>
    </w:div>
    <w:div w:id="1809081570">
      <w:bodyDiv w:val="1"/>
      <w:marLeft w:val="0"/>
      <w:marRight w:val="0"/>
      <w:marTop w:val="0"/>
      <w:marBottom w:val="0"/>
      <w:divBdr>
        <w:top w:val="none" w:sz="0" w:space="0" w:color="auto"/>
        <w:left w:val="none" w:sz="0" w:space="0" w:color="auto"/>
        <w:bottom w:val="none" w:sz="0" w:space="0" w:color="auto"/>
        <w:right w:val="none" w:sz="0" w:space="0" w:color="auto"/>
      </w:divBdr>
    </w:div>
    <w:div w:id="1924558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gov.kg/files/news/froala/d0d92a4f1e52345a4e0bb0570f58b41290374e7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koz2g3A2aAB0NarSIYodZoDJA==">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OaC5xOXNyNGdzbDg3d2MyDmgud2xmdnQwdWF3eGhjMgloLjFobXN5eXMyCWguNDFtZ2htbDIJaC4yZ3JxcnVlMghoLnZ4MTIyNzIJaC4zZndva3EwMgloLjF2MXl1eHQ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F4567F-160A-46AF-8306-121958CCEC7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Syrga Asanalieva</dc:creator>
  <lastModifiedBy>Гость</lastModifiedBy>
  <revision>165</revision>
  <lastPrinted>2025-07-11T05:42:00.0000000Z</lastPrinted>
  <dcterms:created xsi:type="dcterms:W3CDTF">2025-06-26T02:32:00.0000000Z</dcterms:created>
  <dcterms:modified xsi:type="dcterms:W3CDTF">2025-07-22T08:57:27.3599102Z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0x01010069E7A9E775295144A78F83C770EAF7E6</vt:lpwstr>
  </property>
</Properties>
</file>