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A582" w14:textId="77777777" w:rsidR="00A24D0D" w:rsidRPr="00E55364" w:rsidRDefault="00A24D0D" w:rsidP="00A24D0D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>МИНИСТЕРСТВО ОБРАЗОВАНИЯ И НАУКИ КЫРГЫЗСКОЙ РЕСПУБЛИКИ</w:t>
      </w:r>
    </w:p>
    <w:p w14:paraId="525024DF" w14:textId="77777777" w:rsidR="00A24D0D" w:rsidRPr="00E55364" w:rsidRDefault="00A24D0D" w:rsidP="00A24D0D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14:paraId="026BDFA9" w14:textId="69718FBB" w:rsidR="00A24D0D" w:rsidRPr="00E55364" w:rsidRDefault="00A24D0D" w:rsidP="00A24D0D">
      <w:pPr>
        <w:spacing w:after="0"/>
        <w:jc w:val="center"/>
        <w:rPr>
          <w:rFonts w:eastAsia="Times New Roman" w:cs="Times New Roman"/>
          <w:b/>
          <w:sz w:val="24"/>
          <w:szCs w:val="24"/>
          <w:lang w:val="ky-KG"/>
        </w:rPr>
      </w:pPr>
      <w:r w:rsidRPr="00E55364">
        <w:rPr>
          <w:rFonts w:eastAsia="Times New Roman" w:cs="Times New Roman"/>
          <w:b/>
          <w:sz w:val="24"/>
          <w:szCs w:val="24"/>
        </w:rPr>
        <w:t>ПРОЕКТ ОБРАЗОВАНИЕ ДЛЯ БУДУЩЕГО</w:t>
      </w:r>
    </w:p>
    <w:p w14:paraId="32DA8070" w14:textId="77777777" w:rsidR="00A24D0D" w:rsidRPr="00E55364" w:rsidRDefault="00A24D0D" w:rsidP="00A24D0D">
      <w:pPr>
        <w:spacing w:before="100" w:beforeAutospacing="1" w:after="0"/>
        <w:jc w:val="center"/>
        <w:rPr>
          <w:rFonts w:eastAsia="Times New Roman" w:cs="Times New Roman"/>
          <w:b/>
          <w:bCs/>
          <w:sz w:val="24"/>
          <w:szCs w:val="24"/>
          <w:lang w:val="ky-KG" w:eastAsia="ru-RU"/>
        </w:rPr>
      </w:pPr>
      <w:r w:rsidRPr="00E55364">
        <w:rPr>
          <w:rFonts w:eastAsia="Times New Roman" w:cs="Times New Roman"/>
          <w:b/>
          <w:sz w:val="24"/>
          <w:szCs w:val="24"/>
        </w:rPr>
        <w:t xml:space="preserve">ТЕХНИЧЕСКОЕ ЗАДАНИЕ № </w:t>
      </w:r>
      <w:r w:rsidRPr="00E55364">
        <w:rPr>
          <w:rFonts w:eastAsia="Times New Roman" w:cs="Times New Roman"/>
          <w:b/>
          <w:bCs/>
          <w:sz w:val="24"/>
          <w:szCs w:val="24"/>
          <w:lang w:val="ky-KG" w:eastAsia="ru-RU"/>
        </w:rPr>
        <w:t>KG-MES KR-CS-IC-2023-2</w:t>
      </w:r>
    </w:p>
    <w:p w14:paraId="676C00DF" w14:textId="52CD2323" w:rsidR="00A24D0D" w:rsidRPr="00E55364" w:rsidRDefault="00A24D0D" w:rsidP="00A24D0D">
      <w:pPr>
        <w:spacing w:before="100" w:beforeAutospacing="1" w:after="0"/>
        <w:jc w:val="center"/>
        <w:rPr>
          <w:b/>
          <w:bCs/>
          <w:lang w:val="ky-KG"/>
        </w:rPr>
      </w:pPr>
      <w:r w:rsidRPr="00E55364">
        <w:rPr>
          <w:rFonts w:eastAsia="Times New Roman" w:cs="Times New Roman"/>
          <w:b/>
          <w:bCs/>
          <w:sz w:val="24"/>
          <w:szCs w:val="24"/>
          <w:lang w:val="ky-KG" w:eastAsia="ru-RU"/>
        </w:rPr>
        <w:t>Местный консультант по созданию видеотеки для программы наставничества</w:t>
      </w:r>
      <w:r w:rsidRPr="00E55364">
        <w:rPr>
          <w:b/>
          <w:bCs/>
        </w:rPr>
        <w:t xml:space="preserve"> </w:t>
      </w:r>
    </w:p>
    <w:p w14:paraId="33714928" w14:textId="77777777" w:rsidR="00A24D0D" w:rsidRPr="00E55364" w:rsidRDefault="00A24D0D" w:rsidP="00A24D0D">
      <w:pPr>
        <w:spacing w:after="0"/>
        <w:jc w:val="center"/>
        <w:rPr>
          <w:b/>
          <w:bCs/>
          <w:lang w:val="ky-KG"/>
        </w:rPr>
      </w:pPr>
    </w:p>
    <w:p w14:paraId="2174073D" w14:textId="2EE2EDE4" w:rsidR="00A24D0D" w:rsidRPr="00E55364" w:rsidRDefault="00A24D0D" w:rsidP="00A24D0D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 xml:space="preserve">Введение </w:t>
      </w:r>
    </w:p>
    <w:p w14:paraId="7B467E5B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t xml:space="preserve">    В 2018 году Президент Кыргызской Республики утвердил Национальную Стратегию развития Кыргызской Республики на 2018–2040 годы. Основная ее цель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(ii) повысить эффективность системы образования с точки зрения обучения навыкам, необходимым современной экономике; (iii) обеспечить школы современными учебно-методическими материалами и инновационными технологиями, (iv)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дошкольному образованию и повысить качество соответствующих услуг; (ii)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(iii) улучшить доступность и обеспечить использование цифровых учебно-методических материалов в школах; (iv) укрепить систему оценивания: дети должны проходить формативное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  </w:t>
      </w:r>
    </w:p>
    <w:p w14:paraId="5A6A6909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t xml:space="preserve">    </w:t>
      </w:r>
    </w:p>
    <w:p w14:paraId="3F4C6166" w14:textId="77777777" w:rsidR="00A24D0D" w:rsidRPr="00E55364" w:rsidRDefault="00A24D0D" w:rsidP="00A24D0D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>Цель и описание проекта</w:t>
      </w:r>
    </w:p>
    <w:p w14:paraId="70416BCE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t>Цель проекта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 когнитивных навыков и укрепить все три типа оценивания, изложенные в Программе развития образования КР на 2021-2040 гг.</w:t>
      </w:r>
    </w:p>
    <w:p w14:paraId="18D1B14E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</w:p>
    <w:p w14:paraId="3F8BAD5E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>Подкомпонент 1.4:</w:t>
      </w:r>
      <w:r w:rsidRPr="00E55364">
        <w:rPr>
          <w:rFonts w:eastAsia="Times New Roman" w:cs="Times New Roman"/>
          <w:sz w:val="24"/>
          <w:szCs w:val="24"/>
        </w:rPr>
        <w:t xml:space="preserve"> Улучшение системы измерения результатов учебного процесса.</w:t>
      </w:r>
    </w:p>
    <w:p w14:paraId="6C86B32E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lastRenderedPageBreak/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5A34BB18" w14:textId="77777777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ky-KG"/>
        </w:rPr>
      </w:pPr>
    </w:p>
    <w:p w14:paraId="523F248F" w14:textId="3A1F34AE" w:rsidR="00A24D0D" w:rsidRPr="00E55364" w:rsidRDefault="00A24D0D" w:rsidP="00A24D0D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>III. Основные цели задания</w:t>
      </w:r>
    </w:p>
    <w:p w14:paraId="1F368295" w14:textId="3CA3BDE6" w:rsidR="000025C6" w:rsidRDefault="00A24D0D" w:rsidP="00235286">
      <w:pPr>
        <w:tabs>
          <w:tab w:val="left" w:pos="3300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t xml:space="preserve">В рамках данного технического задания </w:t>
      </w:r>
      <w:r w:rsidRPr="00E55364">
        <w:rPr>
          <w:rFonts w:eastAsia="Times New Roman" w:cs="Times New Roman"/>
          <w:sz w:val="24"/>
          <w:szCs w:val="24"/>
          <w:lang w:val="ky-KG"/>
        </w:rPr>
        <w:t xml:space="preserve">местный </w:t>
      </w:r>
      <w:r w:rsidR="00825FD9" w:rsidRPr="00E55364">
        <w:rPr>
          <w:rFonts w:eastAsia="Times New Roman" w:cs="Times New Roman"/>
          <w:sz w:val="24"/>
          <w:szCs w:val="24"/>
        </w:rPr>
        <w:t>консультант</w:t>
      </w:r>
      <w:r w:rsidRPr="00E55364">
        <w:rPr>
          <w:rFonts w:eastAsia="Times New Roman" w:cs="Times New Roman"/>
          <w:sz w:val="24"/>
          <w:szCs w:val="24"/>
        </w:rPr>
        <w:t xml:space="preserve"> окажет содействие Координатору по оцениванию</w:t>
      </w:r>
      <w:r w:rsidR="00825FD9" w:rsidRPr="00E55364">
        <w:t xml:space="preserve"> </w:t>
      </w:r>
      <w:r w:rsidR="00825FD9" w:rsidRPr="00E55364">
        <w:rPr>
          <w:rFonts w:eastAsia="Times New Roman" w:cs="Times New Roman"/>
          <w:sz w:val="24"/>
          <w:szCs w:val="24"/>
        </w:rPr>
        <w:t xml:space="preserve">в создании видеотеки для обучения педагогов правильному ранжированию областей измерения при применении </w:t>
      </w:r>
      <w:bookmarkStart w:id="0" w:name="_Hlk199508666"/>
      <w:r w:rsidR="00825FD9" w:rsidRPr="00E55364">
        <w:rPr>
          <w:rFonts w:eastAsia="Times New Roman" w:cs="Times New Roman"/>
          <w:sz w:val="24"/>
          <w:szCs w:val="24"/>
        </w:rPr>
        <w:t>инструмента по наблюдению уроков</w:t>
      </w:r>
      <w:r w:rsidRPr="00E55364">
        <w:rPr>
          <w:rFonts w:eastAsia="Times New Roman" w:cs="Times New Roman"/>
          <w:sz w:val="24"/>
          <w:szCs w:val="24"/>
        </w:rPr>
        <w:t xml:space="preserve"> </w:t>
      </w:r>
      <w:bookmarkEnd w:id="0"/>
      <w:r w:rsidR="00825FD9" w:rsidRPr="00E55364">
        <w:rPr>
          <w:rFonts w:eastAsia="Times New Roman" w:cs="Times New Roman"/>
          <w:sz w:val="24"/>
          <w:szCs w:val="24"/>
        </w:rPr>
        <w:t>«Наблюдение образовательных практик» (далее-НОП)</w:t>
      </w:r>
      <w:r w:rsidR="000025C6">
        <w:rPr>
          <w:rFonts w:eastAsia="Times New Roman" w:cs="Times New Roman"/>
          <w:sz w:val="24"/>
          <w:szCs w:val="24"/>
        </w:rPr>
        <w:t xml:space="preserve"> </w:t>
      </w:r>
      <w:r w:rsidR="000025C6" w:rsidRPr="00A23431">
        <w:rPr>
          <w:rFonts w:eastAsia="Times New Roman" w:cs="Times New Roman"/>
          <w:sz w:val="24"/>
          <w:szCs w:val="24"/>
        </w:rPr>
        <w:t>и</w:t>
      </w:r>
      <w:r w:rsidR="00E55364" w:rsidRPr="00A23431">
        <w:t xml:space="preserve"> </w:t>
      </w:r>
      <w:r w:rsidR="000025C6" w:rsidRPr="00A23431">
        <w:rPr>
          <w:rFonts w:eastAsia="Times New Roman" w:cs="Times New Roman"/>
          <w:sz w:val="24"/>
          <w:szCs w:val="24"/>
        </w:rPr>
        <w:t>возможностью дальнейшего использования представленного инструментария в будущих циклах мониторинговых исследовани</w:t>
      </w:r>
      <w:r w:rsidR="00B4563D" w:rsidRPr="00A23431">
        <w:rPr>
          <w:rFonts w:eastAsia="Times New Roman" w:cs="Times New Roman"/>
          <w:sz w:val="24"/>
          <w:szCs w:val="24"/>
        </w:rPr>
        <w:t>й</w:t>
      </w:r>
      <w:r w:rsidR="000025C6" w:rsidRPr="00A23431">
        <w:rPr>
          <w:rFonts w:eastAsia="Times New Roman" w:cs="Times New Roman"/>
          <w:sz w:val="24"/>
          <w:szCs w:val="24"/>
        </w:rPr>
        <w:t>.</w:t>
      </w:r>
      <w:r w:rsidR="00712C76">
        <w:rPr>
          <w:rFonts w:eastAsia="Times New Roman" w:cs="Times New Roman"/>
          <w:sz w:val="24"/>
          <w:szCs w:val="24"/>
        </w:rPr>
        <w:t xml:space="preserve"> </w:t>
      </w:r>
    </w:p>
    <w:p w14:paraId="040F8C69" w14:textId="77777777" w:rsidR="00825FD9" w:rsidRPr="00E55364" w:rsidRDefault="00825FD9" w:rsidP="00825FD9">
      <w:pPr>
        <w:tabs>
          <w:tab w:val="left" w:pos="3300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2E0C542" w14:textId="77777777" w:rsidR="00825FD9" w:rsidRPr="00E55364" w:rsidRDefault="00825FD9" w:rsidP="00825FD9">
      <w:pPr>
        <w:tabs>
          <w:tab w:val="left" w:pos="3300"/>
        </w:tabs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55364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E55364">
        <w:rPr>
          <w:rFonts w:eastAsia="Times New Roman" w:cs="Times New Roman"/>
          <w:b/>
          <w:sz w:val="24"/>
          <w:szCs w:val="24"/>
          <w:lang w:eastAsia="ru-RU"/>
        </w:rPr>
        <w:t>. Объем и содержание работы</w:t>
      </w:r>
    </w:p>
    <w:p w14:paraId="70B8F7B2" w14:textId="3312095F" w:rsidR="00235286" w:rsidRPr="00A23431" w:rsidRDefault="00235286" w:rsidP="00235286">
      <w:pPr>
        <w:tabs>
          <w:tab w:val="left" w:pos="3300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</w:rPr>
        <w:t xml:space="preserve">Консультант подготовит видеофрагменты для видеотеки по обучению педагогов с организацией постпродакшн (монтаж, добавление графики, звукового оформления и субтитров) в целях:   </w:t>
      </w:r>
    </w:p>
    <w:p w14:paraId="03034B06" w14:textId="77777777" w:rsidR="00235286" w:rsidRPr="00A23431" w:rsidRDefault="00235286" w:rsidP="00235286">
      <w:pPr>
        <w:tabs>
          <w:tab w:val="left" w:pos="3300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</w:rPr>
        <w:t>- формирования у педагогов навыков объективного наблюдения за уроком;</w:t>
      </w:r>
    </w:p>
    <w:p w14:paraId="3061D343" w14:textId="26BDE288" w:rsidR="00235286" w:rsidRPr="00A23431" w:rsidRDefault="00235286" w:rsidP="00DF714F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eastAsia="Times New Roman" w:cs="Times New Roman"/>
          <w:sz w:val="24"/>
          <w:szCs w:val="24"/>
          <w:lang w:val="ky-KG"/>
        </w:rPr>
      </w:pPr>
      <w:r w:rsidRPr="00A23431">
        <w:rPr>
          <w:rFonts w:eastAsia="Times New Roman" w:cs="Times New Roman"/>
          <w:sz w:val="24"/>
          <w:szCs w:val="24"/>
        </w:rPr>
        <w:t>- обучению правильному ранжированию областей измерения (4 области- Образовательная среда, Организация класса, Обучение, Оценивание).</w:t>
      </w:r>
      <w:r w:rsidR="00DF714F" w:rsidRPr="00A23431">
        <w:rPr>
          <w:rFonts w:eastAsia="Times New Roman" w:cs="Times New Roman"/>
          <w:sz w:val="24"/>
          <w:szCs w:val="24"/>
          <w:lang w:val="ky-KG"/>
        </w:rPr>
        <w:t xml:space="preserve"> Подбор локаций и предварительная работа со школами будет определен Координатором по оцениванию и согласован с региональными органами управления образованием. Консультант должен иметь необходимое оборудование для проведения съемки с соблюдением контроля качества материалов. </w:t>
      </w:r>
    </w:p>
    <w:p w14:paraId="2874B16E" w14:textId="4B980108" w:rsidR="00E55364" w:rsidRPr="00A23431" w:rsidRDefault="00E55364" w:rsidP="00846580">
      <w:pPr>
        <w:tabs>
          <w:tab w:val="left" w:pos="3300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</w:rPr>
        <w:t>Для достижения эт</w:t>
      </w:r>
      <w:r w:rsidR="00235286" w:rsidRPr="00A23431">
        <w:rPr>
          <w:rFonts w:eastAsia="Times New Roman" w:cs="Times New Roman"/>
          <w:sz w:val="24"/>
          <w:szCs w:val="24"/>
        </w:rPr>
        <w:t xml:space="preserve">ой </w:t>
      </w:r>
      <w:r w:rsidRPr="00A23431">
        <w:rPr>
          <w:rFonts w:eastAsia="Times New Roman" w:cs="Times New Roman"/>
          <w:sz w:val="24"/>
          <w:szCs w:val="24"/>
        </w:rPr>
        <w:t>цел</w:t>
      </w:r>
      <w:r w:rsidR="00235286" w:rsidRPr="00A23431">
        <w:rPr>
          <w:rFonts w:eastAsia="Times New Roman" w:cs="Times New Roman"/>
          <w:sz w:val="24"/>
          <w:szCs w:val="24"/>
        </w:rPr>
        <w:t>и</w:t>
      </w:r>
      <w:r w:rsidRPr="00A23431">
        <w:rPr>
          <w:rFonts w:eastAsia="Times New Roman" w:cs="Times New Roman"/>
          <w:sz w:val="24"/>
          <w:szCs w:val="24"/>
        </w:rPr>
        <w:t>, ожидается, что Консультант выполнит следующее:</w:t>
      </w:r>
    </w:p>
    <w:p w14:paraId="031A328B" w14:textId="2EAAA5A1" w:rsidR="00846580" w:rsidRPr="00A23431" w:rsidRDefault="002B2325" w:rsidP="00C4531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</w:rPr>
        <w:t>Подготов</w:t>
      </w:r>
      <w:r w:rsidR="00712C76" w:rsidRPr="00A23431">
        <w:rPr>
          <w:rFonts w:eastAsia="Times New Roman" w:cs="Times New Roman"/>
          <w:sz w:val="24"/>
          <w:szCs w:val="24"/>
        </w:rPr>
        <w:t>ит</w:t>
      </w:r>
      <w:r w:rsidR="00846580" w:rsidRPr="00A23431">
        <w:rPr>
          <w:rFonts w:eastAsia="Times New Roman" w:cs="Times New Roman"/>
          <w:sz w:val="24"/>
          <w:szCs w:val="24"/>
        </w:rPr>
        <w:t xml:space="preserve"> видео</w:t>
      </w:r>
      <w:r w:rsidRPr="00A23431">
        <w:rPr>
          <w:rFonts w:eastAsia="Times New Roman" w:cs="Times New Roman"/>
          <w:sz w:val="24"/>
          <w:szCs w:val="24"/>
        </w:rPr>
        <w:t>версии т</w:t>
      </w:r>
      <w:r w:rsidR="00846580" w:rsidRPr="00A23431">
        <w:rPr>
          <w:rFonts w:eastAsia="Times New Roman" w:cs="Times New Roman"/>
          <w:sz w:val="24"/>
          <w:szCs w:val="24"/>
        </w:rPr>
        <w:t>еоретическ</w:t>
      </w:r>
      <w:r w:rsidRPr="00A23431">
        <w:rPr>
          <w:rFonts w:eastAsia="Times New Roman" w:cs="Times New Roman"/>
          <w:sz w:val="24"/>
          <w:szCs w:val="24"/>
        </w:rPr>
        <w:t xml:space="preserve">ого </w:t>
      </w:r>
      <w:r w:rsidR="00846580" w:rsidRPr="00A23431">
        <w:rPr>
          <w:rFonts w:eastAsia="Times New Roman" w:cs="Times New Roman"/>
          <w:sz w:val="24"/>
          <w:szCs w:val="24"/>
        </w:rPr>
        <w:t>материал</w:t>
      </w:r>
      <w:r w:rsidRPr="00A23431">
        <w:rPr>
          <w:rFonts w:eastAsia="Times New Roman" w:cs="Times New Roman"/>
          <w:sz w:val="24"/>
          <w:szCs w:val="24"/>
        </w:rPr>
        <w:t>а</w:t>
      </w:r>
      <w:r w:rsidR="00846580" w:rsidRPr="00A23431">
        <w:rPr>
          <w:rFonts w:eastAsia="Times New Roman" w:cs="Times New Roman"/>
          <w:sz w:val="24"/>
          <w:szCs w:val="24"/>
        </w:rPr>
        <w:t xml:space="preserve"> о ранжировании областей измерения с объяснением структуры инструмента наблюдения, принципами объективного наблюдения и алгоритмами ранжирования областей измерения. Теоретический материал будет пред</w:t>
      </w:r>
      <w:r w:rsidRPr="00A23431">
        <w:rPr>
          <w:rFonts w:eastAsia="Times New Roman" w:cs="Times New Roman"/>
          <w:sz w:val="24"/>
          <w:szCs w:val="24"/>
        </w:rPr>
        <w:t>о</w:t>
      </w:r>
      <w:r w:rsidR="00846580" w:rsidRPr="00A23431">
        <w:rPr>
          <w:rFonts w:eastAsia="Times New Roman" w:cs="Times New Roman"/>
          <w:sz w:val="24"/>
          <w:szCs w:val="24"/>
        </w:rPr>
        <w:t xml:space="preserve">ставлен </w:t>
      </w:r>
      <w:r w:rsidRPr="00A23431">
        <w:rPr>
          <w:rFonts w:eastAsia="Times New Roman" w:cs="Times New Roman"/>
          <w:sz w:val="24"/>
          <w:szCs w:val="24"/>
          <w:lang w:val="ky-KG"/>
        </w:rPr>
        <w:t>ОКП ВБ</w:t>
      </w:r>
      <w:r w:rsidR="00712C76" w:rsidRPr="00A23431">
        <w:rPr>
          <w:rFonts w:eastAsia="Times New Roman" w:cs="Times New Roman"/>
          <w:sz w:val="24"/>
          <w:szCs w:val="24"/>
          <w:lang w:val="ky-KG"/>
        </w:rPr>
        <w:t xml:space="preserve"> при МОН КР, финансируемый Всемирным Банком</w:t>
      </w:r>
      <w:r w:rsidR="00D83446" w:rsidRPr="00A23431">
        <w:rPr>
          <w:rFonts w:eastAsia="Times New Roman" w:cs="Times New Roman"/>
          <w:sz w:val="24"/>
          <w:szCs w:val="24"/>
          <w:lang w:val="ky-KG"/>
        </w:rPr>
        <w:t>.</w:t>
      </w:r>
      <w:r w:rsidR="00DA1006" w:rsidRPr="00A23431">
        <w:rPr>
          <w:rFonts w:eastAsia="Times New Roman" w:cs="Times New Roman"/>
          <w:sz w:val="24"/>
          <w:szCs w:val="24"/>
          <w:lang w:val="ky-KG"/>
        </w:rPr>
        <w:t xml:space="preserve"> </w:t>
      </w:r>
      <w:r w:rsidR="002A5DA1" w:rsidRPr="00A23431">
        <w:rPr>
          <w:rFonts w:eastAsia="Times New Roman" w:cs="Times New Roman"/>
          <w:sz w:val="24"/>
          <w:szCs w:val="24"/>
        </w:rPr>
        <w:t xml:space="preserve"> </w:t>
      </w:r>
    </w:p>
    <w:p w14:paraId="20887985" w14:textId="56BBABDD" w:rsidR="00C4531F" w:rsidRPr="00A23431" w:rsidRDefault="00C4531F" w:rsidP="00C4531F">
      <w:pPr>
        <w:pStyle w:val="a7"/>
        <w:numPr>
          <w:ilvl w:val="3"/>
          <w:numId w:val="6"/>
        </w:numPr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</w:rPr>
        <w:t xml:space="preserve">Подготовит сценарии видеофрагментов на 4 измеряемые области и согласует их с РИПКиППР. </w:t>
      </w:r>
    </w:p>
    <w:p w14:paraId="2B5F4B88" w14:textId="01E16B90" w:rsidR="00C4531F" w:rsidRPr="00A23431" w:rsidRDefault="00235286" w:rsidP="00C4531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  <w:lang w:val="ky-KG"/>
        </w:rPr>
        <w:t>С</w:t>
      </w:r>
      <w:r w:rsidRPr="00A23431">
        <w:rPr>
          <w:rFonts w:eastAsia="Times New Roman" w:cs="Times New Roman"/>
          <w:sz w:val="24"/>
          <w:szCs w:val="24"/>
        </w:rPr>
        <w:t>дела</w:t>
      </w:r>
      <w:r w:rsidR="00C5587B" w:rsidRPr="00A23431">
        <w:rPr>
          <w:rFonts w:eastAsia="Times New Roman" w:cs="Times New Roman"/>
          <w:sz w:val="24"/>
          <w:szCs w:val="24"/>
        </w:rPr>
        <w:t>ет</w:t>
      </w:r>
      <w:r w:rsidRPr="00A23431">
        <w:rPr>
          <w:rFonts w:eastAsia="Times New Roman" w:cs="Times New Roman"/>
          <w:sz w:val="24"/>
          <w:szCs w:val="24"/>
        </w:rPr>
        <w:t xml:space="preserve"> в</w:t>
      </w:r>
      <w:r w:rsidR="00846580" w:rsidRPr="00A23431">
        <w:rPr>
          <w:rFonts w:eastAsia="Times New Roman" w:cs="Times New Roman"/>
          <w:sz w:val="24"/>
          <w:szCs w:val="24"/>
        </w:rPr>
        <w:t xml:space="preserve">идеозаписи </w:t>
      </w:r>
      <w:r w:rsidRPr="00A23431">
        <w:rPr>
          <w:rFonts w:eastAsia="Times New Roman" w:cs="Times New Roman"/>
          <w:sz w:val="24"/>
          <w:szCs w:val="24"/>
        </w:rPr>
        <w:t xml:space="preserve">8 </w:t>
      </w:r>
      <w:r w:rsidR="00846580" w:rsidRPr="00A23431">
        <w:rPr>
          <w:rFonts w:eastAsia="Times New Roman" w:cs="Times New Roman"/>
          <w:sz w:val="24"/>
          <w:szCs w:val="24"/>
        </w:rPr>
        <w:t>уроков</w:t>
      </w:r>
      <w:r w:rsidRPr="00A23431">
        <w:rPr>
          <w:rFonts w:eastAsia="Times New Roman" w:cs="Times New Roman"/>
          <w:sz w:val="24"/>
          <w:szCs w:val="24"/>
        </w:rPr>
        <w:t xml:space="preserve"> в реальном режиме, </w:t>
      </w:r>
      <w:r w:rsidR="00C4531F" w:rsidRPr="00A23431">
        <w:rPr>
          <w:rFonts w:eastAsia="Times New Roman" w:cs="Times New Roman"/>
          <w:sz w:val="24"/>
          <w:szCs w:val="24"/>
        </w:rPr>
        <w:t xml:space="preserve">по </w:t>
      </w:r>
      <w:r w:rsidRPr="00A23431">
        <w:rPr>
          <w:rFonts w:eastAsia="Times New Roman" w:cs="Times New Roman"/>
          <w:sz w:val="24"/>
          <w:szCs w:val="24"/>
        </w:rPr>
        <w:t>материала</w:t>
      </w:r>
      <w:r w:rsidR="00C4531F" w:rsidRPr="00A23431">
        <w:rPr>
          <w:rFonts w:eastAsia="Times New Roman" w:cs="Times New Roman"/>
          <w:sz w:val="24"/>
          <w:szCs w:val="24"/>
        </w:rPr>
        <w:t>м</w:t>
      </w:r>
      <w:r w:rsidRPr="00A23431">
        <w:rPr>
          <w:rFonts w:eastAsia="Times New Roman" w:cs="Times New Roman"/>
          <w:sz w:val="24"/>
          <w:szCs w:val="24"/>
        </w:rPr>
        <w:t xml:space="preserve"> которого </w:t>
      </w:r>
      <w:r w:rsidR="00C4531F" w:rsidRPr="00A23431">
        <w:rPr>
          <w:rFonts w:eastAsia="Times New Roman" w:cs="Times New Roman"/>
          <w:sz w:val="24"/>
          <w:szCs w:val="24"/>
        </w:rPr>
        <w:t xml:space="preserve">подготовит </w:t>
      </w:r>
      <w:r w:rsidRPr="00A23431">
        <w:rPr>
          <w:rFonts w:eastAsia="Times New Roman" w:cs="Times New Roman"/>
          <w:sz w:val="24"/>
          <w:szCs w:val="24"/>
        </w:rPr>
        <w:t xml:space="preserve"> по 2 видеофрагмента</w:t>
      </w:r>
      <w:r w:rsidR="002B2325" w:rsidRPr="00A23431">
        <w:rPr>
          <w:rFonts w:eastAsia="Times New Roman" w:cs="Times New Roman"/>
          <w:sz w:val="24"/>
          <w:szCs w:val="24"/>
        </w:rPr>
        <w:t xml:space="preserve"> </w:t>
      </w:r>
      <w:r w:rsidRPr="00A23431">
        <w:rPr>
          <w:rFonts w:eastAsia="Times New Roman" w:cs="Times New Roman"/>
          <w:sz w:val="24"/>
          <w:szCs w:val="24"/>
        </w:rPr>
        <w:t xml:space="preserve">на 4 области, </w:t>
      </w:r>
      <w:r w:rsidR="002B2325" w:rsidRPr="00A23431">
        <w:rPr>
          <w:rFonts w:eastAsia="Times New Roman" w:cs="Times New Roman"/>
          <w:sz w:val="24"/>
          <w:szCs w:val="24"/>
        </w:rPr>
        <w:t xml:space="preserve">относящихся к каждой области </w:t>
      </w:r>
      <w:r w:rsidR="00846580" w:rsidRPr="00A23431">
        <w:rPr>
          <w:rFonts w:eastAsia="Times New Roman" w:cs="Times New Roman"/>
          <w:sz w:val="24"/>
          <w:szCs w:val="24"/>
        </w:rPr>
        <w:t>измерения</w:t>
      </w:r>
      <w:r w:rsidR="00C4531F" w:rsidRPr="00A23431">
        <w:rPr>
          <w:rFonts w:eastAsia="Times New Roman" w:cs="Times New Roman"/>
          <w:sz w:val="24"/>
          <w:szCs w:val="24"/>
        </w:rPr>
        <w:t xml:space="preserve"> с кодировкой и ранжированием по уровням. </w:t>
      </w:r>
    </w:p>
    <w:p w14:paraId="0596D904" w14:textId="77777777" w:rsidR="00DF57E7" w:rsidRPr="00A23431" w:rsidRDefault="00DF57E7" w:rsidP="00C4531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  <w:lang w:val="ky-KG"/>
        </w:rPr>
        <w:t xml:space="preserve">Сделает видеосегменты/кейсы </w:t>
      </w:r>
      <w:r w:rsidRPr="00A23431">
        <w:rPr>
          <w:rFonts w:eastAsia="Times New Roman" w:cs="Times New Roman"/>
          <w:sz w:val="24"/>
          <w:szCs w:val="24"/>
        </w:rPr>
        <w:t>с экспертными комментариями по наблюдению и ранжированию</w:t>
      </w:r>
      <w:r w:rsidRPr="00A23431">
        <w:rPr>
          <w:rFonts w:eastAsia="Times New Roman" w:cs="Times New Roman"/>
          <w:sz w:val="24"/>
          <w:szCs w:val="24"/>
          <w:lang w:val="ky-KG"/>
        </w:rPr>
        <w:t xml:space="preserve"> для </w:t>
      </w:r>
      <w:r w:rsidRPr="00A23431">
        <w:rPr>
          <w:rFonts w:eastAsia="Times New Roman" w:cs="Times New Roman"/>
          <w:sz w:val="24"/>
          <w:szCs w:val="24"/>
        </w:rPr>
        <w:t xml:space="preserve">самостоятельного анализа учителями. Всего подготовит </w:t>
      </w:r>
      <w:r w:rsidRPr="00A23431">
        <w:rPr>
          <w:rFonts w:eastAsia="Times New Roman" w:cs="Times New Roman"/>
          <w:sz w:val="24"/>
          <w:szCs w:val="24"/>
          <w:lang w:val="ky-KG"/>
        </w:rPr>
        <w:t>16 пятиминутных видеофрагментов по 4 на каждую область измерения.</w:t>
      </w:r>
    </w:p>
    <w:p w14:paraId="0FA9CAD5" w14:textId="77777777" w:rsidR="00DF714F" w:rsidRPr="00A23431" w:rsidRDefault="00DF57E7" w:rsidP="00C4531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  <w:lang w:val="ky-KG"/>
        </w:rPr>
        <w:t>Сделает четыре пятиминутных в</w:t>
      </w:r>
      <w:r w:rsidRPr="00A23431">
        <w:rPr>
          <w:rFonts w:eastAsia="Times New Roman" w:cs="Times New Roman"/>
          <w:sz w:val="24"/>
          <w:szCs w:val="24"/>
        </w:rPr>
        <w:t>идео</w:t>
      </w:r>
      <w:r w:rsidRPr="00A23431">
        <w:rPr>
          <w:rFonts w:eastAsia="Times New Roman" w:cs="Times New Roman"/>
          <w:sz w:val="24"/>
          <w:szCs w:val="24"/>
          <w:lang w:val="ky-KG"/>
        </w:rPr>
        <w:t>фрагментов</w:t>
      </w:r>
      <w:r w:rsidRPr="00A23431">
        <w:rPr>
          <w:rFonts w:eastAsia="Times New Roman" w:cs="Times New Roman"/>
          <w:sz w:val="24"/>
          <w:szCs w:val="24"/>
        </w:rPr>
        <w:t xml:space="preserve"> по каждой области измерения с типичными ошибками ранжирования и их объяснением.</w:t>
      </w:r>
      <w:r w:rsidRPr="00A23431">
        <w:rPr>
          <w:rFonts w:eastAsia="Times New Roman" w:cs="Times New Roman"/>
          <w:sz w:val="24"/>
          <w:szCs w:val="24"/>
          <w:lang w:val="ky-KG"/>
        </w:rPr>
        <w:t xml:space="preserve"> </w:t>
      </w:r>
    </w:p>
    <w:p w14:paraId="790C73FA" w14:textId="77777777" w:rsidR="00DF714F" w:rsidRPr="00A23431" w:rsidRDefault="00DF714F" w:rsidP="00C4531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</w:rPr>
      </w:pPr>
      <w:r w:rsidRPr="00A23431">
        <w:rPr>
          <w:rFonts w:eastAsia="Times New Roman" w:cs="Times New Roman"/>
          <w:sz w:val="24"/>
          <w:szCs w:val="24"/>
          <w:lang w:val="ky-KG"/>
        </w:rPr>
        <w:t>Разработает видеоинструкции по созданию эффективных видеофрагментов.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021CF4B" w14:textId="3059791D" w:rsidR="00CC6387" w:rsidRPr="00DF714F" w:rsidRDefault="00DF714F" w:rsidP="00DF714F">
      <w:pPr>
        <w:pStyle w:val="a7"/>
        <w:numPr>
          <w:ilvl w:val="3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  <w:highlight w:val="yellow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Подготовит отчет о проделанной работе и предложить дальнейшие шаги по улучшению видеоконтента</w:t>
      </w:r>
      <w:r w:rsidRPr="00E55364">
        <w:rPr>
          <w:rFonts w:eastAsia="Times New Roman" w:cs="Times New Roman"/>
          <w:sz w:val="24"/>
          <w:szCs w:val="24"/>
          <w:lang w:eastAsia="ru-RU"/>
        </w:rPr>
        <w:t>.</w:t>
      </w:r>
      <w:r w:rsidR="002B2325" w:rsidRPr="00DF714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BEFB03B" w14:textId="77777777" w:rsidR="00CC6387" w:rsidRPr="00E55364" w:rsidRDefault="00CC6387" w:rsidP="00CC6387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val="ky-KG" w:eastAsia="ru-RU"/>
        </w:rPr>
      </w:pPr>
    </w:p>
    <w:p w14:paraId="41092A53" w14:textId="77777777" w:rsidR="000C29C0" w:rsidRPr="00E55364" w:rsidRDefault="000C29C0" w:rsidP="000C29C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>V.      Сроки выполнения задания</w:t>
      </w:r>
    </w:p>
    <w:p w14:paraId="17A97E22" w14:textId="0BFAC6F4" w:rsidR="000C29C0" w:rsidRPr="00E55364" w:rsidRDefault="000C29C0" w:rsidP="000C29C0">
      <w:pPr>
        <w:spacing w:after="0" w:line="276" w:lineRule="auto"/>
        <w:ind w:right="141"/>
        <w:jc w:val="both"/>
        <w:rPr>
          <w:rFonts w:eastAsia="Times New Roman" w:cs="Times New Roman"/>
          <w:sz w:val="24"/>
          <w:szCs w:val="24"/>
        </w:rPr>
      </w:pPr>
      <w:r w:rsidRPr="00E55364">
        <w:rPr>
          <w:rFonts w:eastAsia="Times New Roman" w:cs="Times New Roman"/>
          <w:sz w:val="24"/>
          <w:szCs w:val="24"/>
        </w:rPr>
        <w:t xml:space="preserve">Планируемая продолжительность задания по разработке </w:t>
      </w:r>
      <w:r w:rsidRPr="00E55364">
        <w:rPr>
          <w:rFonts w:eastAsia="Times New Roman" w:cs="Times New Roman"/>
          <w:sz w:val="24"/>
          <w:szCs w:val="24"/>
          <w:lang w:val="ky-KG"/>
        </w:rPr>
        <w:t>видеотеки</w:t>
      </w:r>
      <w:r w:rsidRPr="00E55364">
        <w:rPr>
          <w:rFonts w:eastAsia="Times New Roman" w:cs="Times New Roman"/>
          <w:sz w:val="24"/>
          <w:szCs w:val="24"/>
        </w:rPr>
        <w:t xml:space="preserve"> составляет </w:t>
      </w:r>
      <w:r w:rsidR="005952C6" w:rsidRPr="00E55364">
        <w:rPr>
          <w:rFonts w:eastAsia="Times New Roman" w:cs="Times New Roman"/>
          <w:sz w:val="24"/>
          <w:szCs w:val="24"/>
          <w:lang w:val="ky-KG"/>
        </w:rPr>
        <w:t>3</w:t>
      </w:r>
      <w:r w:rsidRPr="00E55364">
        <w:rPr>
          <w:rFonts w:eastAsia="Times New Roman" w:cs="Times New Roman"/>
          <w:sz w:val="24"/>
          <w:szCs w:val="24"/>
        </w:rPr>
        <w:t xml:space="preserve"> </w:t>
      </w:r>
      <w:r w:rsidRPr="00E55364">
        <w:rPr>
          <w:rFonts w:eastAsia="Times New Roman" w:cs="Times New Roman"/>
          <w:sz w:val="24"/>
          <w:szCs w:val="24"/>
          <w:lang w:val="ky-KG"/>
        </w:rPr>
        <w:t>месяц</w:t>
      </w:r>
      <w:r w:rsidR="005952C6" w:rsidRPr="00E55364">
        <w:rPr>
          <w:rFonts w:eastAsia="Times New Roman" w:cs="Times New Roman"/>
          <w:sz w:val="24"/>
          <w:szCs w:val="24"/>
          <w:lang w:val="ky-KG"/>
        </w:rPr>
        <w:t>а в 2025 году</w:t>
      </w:r>
      <w:r w:rsidR="00A23431">
        <w:rPr>
          <w:rFonts w:eastAsia="Times New Roman" w:cs="Times New Roman"/>
          <w:sz w:val="24"/>
          <w:szCs w:val="24"/>
          <w:lang w:val="ky-KG"/>
        </w:rPr>
        <w:t xml:space="preserve"> с возможностью дальнейшего продления</w:t>
      </w:r>
      <w:r w:rsidRPr="00E55364">
        <w:rPr>
          <w:rFonts w:eastAsia="Times New Roman" w:cs="Times New Roman"/>
          <w:sz w:val="24"/>
          <w:szCs w:val="24"/>
        </w:rPr>
        <w:t xml:space="preserve">.  </w:t>
      </w:r>
    </w:p>
    <w:p w14:paraId="7ED17EA8" w14:textId="376AEC15" w:rsidR="00CC6387" w:rsidRPr="00E55364" w:rsidRDefault="00CC6387" w:rsidP="00CC6387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55364">
        <w:rPr>
          <w:rFonts w:eastAsia="Times New Roman" w:cs="Times New Roman"/>
          <w:b/>
          <w:bCs/>
          <w:sz w:val="24"/>
          <w:szCs w:val="24"/>
          <w:lang w:val="en-US" w:eastAsia="ru-RU"/>
        </w:rPr>
        <w:t>VI</w:t>
      </w:r>
      <w:r w:rsidRPr="00E55364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Pr="00E5536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E55364">
        <w:rPr>
          <w:rFonts w:eastAsia="Times New Roman" w:cs="Times New Roman"/>
          <w:b/>
          <w:sz w:val="24"/>
          <w:szCs w:val="24"/>
          <w:lang w:eastAsia="ru-RU"/>
        </w:rPr>
        <w:t>Перечень и график представления отчетов</w:t>
      </w:r>
    </w:p>
    <w:p w14:paraId="27CE026F" w14:textId="7F806DEA" w:rsidR="00CC6387" w:rsidRPr="00E55364" w:rsidRDefault="00CC6387" w:rsidP="0023316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5364">
        <w:rPr>
          <w:rFonts w:eastAsia="Times New Roman" w:cs="Times New Roman"/>
          <w:sz w:val="24"/>
          <w:szCs w:val="24"/>
          <w:lang w:eastAsia="ru-RU"/>
        </w:rPr>
        <w:t xml:space="preserve">Координатор </w:t>
      </w: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будет </w:t>
      </w:r>
      <w:r w:rsidRPr="00E55364">
        <w:rPr>
          <w:rFonts w:eastAsia="Calibri" w:cs="Times New Roman"/>
          <w:sz w:val="24"/>
          <w:szCs w:val="24"/>
          <w:lang w:eastAsia="ru-RU"/>
        </w:rPr>
        <w:t>подотчетен Координатору по оцениванию и в</w:t>
      </w:r>
      <w:r w:rsidRPr="00E55364">
        <w:rPr>
          <w:rFonts w:eastAsia="Times New Roman" w:cs="Times New Roman"/>
          <w:sz w:val="24"/>
          <w:szCs w:val="24"/>
          <w:lang w:eastAsia="ru-RU"/>
        </w:rPr>
        <w:t xml:space="preserve"> соответствии с задачами данного задания </w:t>
      </w: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представит </w:t>
      </w:r>
      <w:r w:rsidR="005952C6" w:rsidRPr="00E55364">
        <w:rPr>
          <w:rFonts w:eastAsia="Times New Roman" w:cs="Times New Roman"/>
          <w:sz w:val="24"/>
          <w:szCs w:val="24"/>
          <w:lang w:val="ky-KG" w:eastAsia="ru-RU"/>
        </w:rPr>
        <w:t>2</w:t>
      </w: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 отчета за период действия контракта. </w:t>
      </w:r>
      <w:r w:rsidRPr="00E55364">
        <w:rPr>
          <w:rFonts w:eastAsia="Times New Roman" w:cs="Times New Roman"/>
          <w:sz w:val="24"/>
          <w:szCs w:val="24"/>
          <w:lang w:eastAsia="ru-RU"/>
        </w:rPr>
        <w:t xml:space="preserve"> Электронный вариант с подписью должен быть отправлен на электронную почту Координатора по оцениванию. Финансовые выплаты будут производиться только после утверждения соответствующих отчетов</w:t>
      </w:r>
      <w:r w:rsidR="0023316C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E5536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316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540357E" w14:textId="77777777" w:rsidR="00CC6387" w:rsidRPr="00E55364" w:rsidRDefault="00CC6387" w:rsidP="00CC6387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E55364">
        <w:rPr>
          <w:rFonts w:eastAsia="Times New Roman" w:cs="Times New Roman"/>
          <w:b/>
          <w:sz w:val="24"/>
          <w:szCs w:val="24"/>
          <w:lang w:val="ky-KG" w:eastAsia="ru-RU"/>
        </w:rPr>
        <w:t>Составление отчетов</w:t>
      </w:r>
    </w:p>
    <w:p w14:paraId="398FF56D" w14:textId="3C9979A4" w:rsidR="00CC6387" w:rsidRPr="00E55364" w:rsidRDefault="00CC6387" w:rsidP="00CC638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В соответствии с задачами данного задания </w:t>
      </w:r>
      <w:r w:rsidRPr="00E55364">
        <w:rPr>
          <w:rFonts w:eastAsia="Times New Roman" w:cs="Times New Roman"/>
          <w:sz w:val="24"/>
          <w:szCs w:val="24"/>
          <w:lang w:eastAsia="ru-RU"/>
        </w:rPr>
        <w:t xml:space="preserve">координатор </w:t>
      </w: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представит </w:t>
      </w:r>
      <w:r w:rsidR="005952C6" w:rsidRPr="00E55364">
        <w:rPr>
          <w:rFonts w:eastAsia="Times New Roman" w:cs="Times New Roman"/>
          <w:sz w:val="24"/>
          <w:szCs w:val="24"/>
          <w:lang w:val="ky-KG" w:eastAsia="ru-RU"/>
        </w:rPr>
        <w:t>2</w:t>
      </w:r>
      <w:r w:rsidRPr="00E55364">
        <w:rPr>
          <w:rFonts w:eastAsia="Times New Roman" w:cs="Times New Roman"/>
          <w:sz w:val="24"/>
          <w:szCs w:val="24"/>
          <w:lang w:val="ky-KG" w:eastAsia="ru-RU"/>
        </w:rPr>
        <w:t xml:space="preserve"> отчета за период действия контракта:</w:t>
      </w:r>
    </w:p>
    <w:p w14:paraId="5F143926" w14:textId="77777777" w:rsidR="00A83F95" w:rsidRPr="00A23431" w:rsidRDefault="00CC6387" w:rsidP="00A83F9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b/>
          <w:sz w:val="24"/>
          <w:szCs w:val="24"/>
          <w:lang w:val="ky-KG" w:eastAsia="ru-RU"/>
        </w:rPr>
        <w:t>Начальный отчет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– должен быть представлен спустя 1 месяц </w:t>
      </w:r>
      <w:r w:rsidR="00A83F95" w:rsidRPr="00A23431">
        <w:rPr>
          <w:rFonts w:eastAsia="Times New Roman" w:cs="Times New Roman"/>
          <w:sz w:val="24"/>
          <w:szCs w:val="24"/>
          <w:lang w:val="ky-KG" w:eastAsia="ru-RU"/>
        </w:rPr>
        <w:t>от даты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подписания Контракта</w:t>
      </w:r>
      <w:r w:rsidR="00A83F95" w:rsidRPr="00A23431">
        <w:rPr>
          <w:rFonts w:eastAsia="Times New Roman" w:cs="Times New Roman"/>
          <w:sz w:val="24"/>
          <w:szCs w:val="24"/>
          <w:lang w:val="ky-KG" w:eastAsia="ru-RU"/>
        </w:rPr>
        <w:t>.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</w:t>
      </w:r>
      <w:r w:rsidR="00A83F95" w:rsidRPr="00A23431">
        <w:rPr>
          <w:rFonts w:eastAsia="Times New Roman" w:cs="Times New Roman"/>
          <w:sz w:val="24"/>
          <w:szCs w:val="24"/>
          <w:lang w:val="ky-KG" w:eastAsia="ru-RU"/>
        </w:rPr>
        <w:t xml:space="preserve">Отчет должен включать следующие результаты: </w:t>
      </w:r>
    </w:p>
    <w:p w14:paraId="5D4053A7" w14:textId="2C382F95" w:rsidR="00A83F95" w:rsidRPr="00A23431" w:rsidRDefault="00A83F95" w:rsidP="00A03FDA">
      <w:pPr>
        <w:pStyle w:val="a7"/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План по подбору локаций и предварительной работой со школами, согласованный с региональными органами управления образованием.</w:t>
      </w:r>
    </w:p>
    <w:p w14:paraId="01B9BC18" w14:textId="77777777" w:rsidR="00A03FDA" w:rsidRPr="00A23431" w:rsidRDefault="00A83F95" w:rsidP="00A83F95">
      <w:pPr>
        <w:pStyle w:val="a7"/>
        <w:numPr>
          <w:ilvl w:val="0"/>
          <w:numId w:val="1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Разработанные сценарии</w:t>
      </w:r>
      <w:r w:rsidR="00A03FDA" w:rsidRPr="00A23431">
        <w:rPr>
          <w:rFonts w:eastAsia="Times New Roman" w:cs="Times New Roman"/>
          <w:sz w:val="24"/>
          <w:szCs w:val="24"/>
          <w:lang w:eastAsia="ru-RU"/>
        </w:rPr>
        <w:t>:</w:t>
      </w:r>
    </w:p>
    <w:p w14:paraId="0F5FD045" w14:textId="1D4F4FD0" w:rsidR="00A03FDA" w:rsidRPr="00A23431" w:rsidRDefault="00A83F95" w:rsidP="00A03FDA">
      <w:pPr>
        <w:pStyle w:val="a7"/>
        <w:numPr>
          <w:ilvl w:val="0"/>
          <w:numId w:val="14"/>
        </w:numPr>
        <w:spacing w:after="0" w:line="276" w:lineRule="auto"/>
        <w:jc w:val="both"/>
      </w:pPr>
      <w:r w:rsidRPr="00A23431">
        <w:rPr>
          <w:rFonts w:eastAsia="Times New Roman" w:cs="Times New Roman"/>
          <w:sz w:val="24"/>
          <w:szCs w:val="24"/>
          <w:lang w:eastAsia="ru-RU"/>
        </w:rPr>
        <w:t>видеоверсий теоретического материала о ранжировании областей измерения с объяснением структуры инструмента наблюдения, принципами объективного наблюдения и алгоритмами ранжирования областей измерения.</w:t>
      </w:r>
      <w:r w:rsidRPr="00A23431">
        <w:t xml:space="preserve"> </w:t>
      </w:r>
    </w:p>
    <w:p w14:paraId="42710AE3" w14:textId="7ECA3A23" w:rsidR="00A03FDA" w:rsidRPr="00A23431" w:rsidRDefault="00A03FDA" w:rsidP="00A03FDA">
      <w:pPr>
        <w:pStyle w:val="a7"/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 xml:space="preserve">8 видеофрагментов, по 2 на 4 области, относящихся к каждой области измерения с кодировкой и ранжированием по уровням.  </w:t>
      </w:r>
    </w:p>
    <w:p w14:paraId="680A4308" w14:textId="77777777" w:rsidR="00B4086A" w:rsidRPr="00A23431" w:rsidRDefault="00A83F95" w:rsidP="00B4086A">
      <w:pPr>
        <w:pStyle w:val="a7"/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видеосегмент</w:t>
      </w:r>
      <w:r w:rsidR="00B4086A" w:rsidRPr="00A23431">
        <w:rPr>
          <w:rFonts w:eastAsia="Times New Roman" w:cs="Times New Roman"/>
          <w:sz w:val="24"/>
          <w:szCs w:val="24"/>
          <w:lang w:eastAsia="ru-RU"/>
        </w:rPr>
        <w:t>ов</w:t>
      </w:r>
      <w:r w:rsidRPr="00A23431">
        <w:rPr>
          <w:rFonts w:eastAsia="Times New Roman" w:cs="Times New Roman"/>
          <w:sz w:val="24"/>
          <w:szCs w:val="24"/>
          <w:lang w:eastAsia="ru-RU"/>
        </w:rPr>
        <w:t>/кейс</w:t>
      </w:r>
      <w:r w:rsidR="00B4086A" w:rsidRPr="00A23431">
        <w:rPr>
          <w:rFonts w:eastAsia="Times New Roman" w:cs="Times New Roman"/>
          <w:sz w:val="24"/>
          <w:szCs w:val="24"/>
          <w:lang w:eastAsia="ru-RU"/>
        </w:rPr>
        <w:t>ов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4086A" w:rsidRPr="00A23431">
        <w:rPr>
          <w:rFonts w:eastAsia="Times New Roman" w:cs="Times New Roman"/>
          <w:sz w:val="24"/>
          <w:szCs w:val="24"/>
          <w:lang w:eastAsia="ru-RU"/>
        </w:rPr>
        <w:t xml:space="preserve">(16 пятиминутных видеофрагментов) 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по наблюдению и ранжированию для самостоятельного анализа учителями. </w:t>
      </w:r>
      <w:r w:rsidR="00B4086A"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FEA116D" w14:textId="778EADD9" w:rsidR="00A83F95" w:rsidRPr="00A23431" w:rsidRDefault="00B4086A" w:rsidP="00B4086A">
      <w:pPr>
        <w:pStyle w:val="a7"/>
        <w:numPr>
          <w:ilvl w:val="0"/>
          <w:numId w:val="14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4-х</w:t>
      </w:r>
      <w:r w:rsidR="00A83F95" w:rsidRPr="00A23431">
        <w:rPr>
          <w:rFonts w:eastAsia="Times New Roman" w:cs="Times New Roman"/>
          <w:sz w:val="24"/>
          <w:szCs w:val="24"/>
          <w:lang w:eastAsia="ru-RU"/>
        </w:rPr>
        <w:t xml:space="preserve"> пятиминутных видеофрагментов по каждой области измерения с типичными ошибками ранжирования. </w:t>
      </w:r>
    </w:p>
    <w:p w14:paraId="72E74110" w14:textId="4871F9F1" w:rsidR="000C29C0" w:rsidRPr="00A23431" w:rsidRDefault="000C29C0" w:rsidP="000C29C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b/>
          <w:bCs/>
          <w:sz w:val="24"/>
          <w:szCs w:val="24"/>
          <w:lang w:val="ky-KG" w:eastAsia="ru-RU"/>
        </w:rPr>
        <w:t>Заключительный отчет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– должен быть представлен </w:t>
      </w:r>
      <w:r w:rsidR="005952C6" w:rsidRPr="00A23431">
        <w:rPr>
          <w:rFonts w:eastAsia="Times New Roman" w:cs="Times New Roman"/>
          <w:sz w:val="24"/>
          <w:szCs w:val="24"/>
          <w:lang w:val="ky-KG" w:eastAsia="ru-RU"/>
        </w:rPr>
        <w:t xml:space="preserve">в конце 3-го месяца выполнения задания 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>и должен включать:</w:t>
      </w:r>
    </w:p>
    <w:p w14:paraId="7A468E9D" w14:textId="373FE3C8" w:rsidR="000C29C0" w:rsidRPr="00A23431" w:rsidRDefault="00D83446" w:rsidP="00A03FDA">
      <w:pPr>
        <w:pStyle w:val="a7"/>
        <w:numPr>
          <w:ilvl w:val="0"/>
          <w:numId w:val="10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>Готовы</w:t>
      </w:r>
      <w:r w:rsidR="00A03FDA" w:rsidRPr="00A23431">
        <w:rPr>
          <w:rFonts w:eastAsia="Times New Roman" w:cs="Times New Roman"/>
          <w:sz w:val="24"/>
          <w:szCs w:val="24"/>
          <w:lang w:eastAsia="ru-RU"/>
        </w:rPr>
        <w:t xml:space="preserve">е </w:t>
      </w:r>
      <w:r w:rsidRPr="00A23431">
        <w:rPr>
          <w:rFonts w:eastAsia="Times New Roman" w:cs="Times New Roman"/>
          <w:sz w:val="24"/>
          <w:szCs w:val="24"/>
          <w:lang w:eastAsia="ru-RU"/>
        </w:rPr>
        <w:t>видеоматериал</w:t>
      </w:r>
      <w:r w:rsidR="00A03FDA" w:rsidRPr="00A23431">
        <w:rPr>
          <w:rFonts w:eastAsia="Times New Roman" w:cs="Times New Roman"/>
          <w:sz w:val="24"/>
          <w:szCs w:val="24"/>
          <w:lang w:eastAsia="ru-RU"/>
        </w:rPr>
        <w:t>ы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в заданном формате</w:t>
      </w:r>
      <w:r w:rsidR="00A03FDA" w:rsidRPr="00A23431">
        <w:rPr>
          <w:rFonts w:eastAsia="Times New Roman" w:cs="Times New Roman"/>
          <w:sz w:val="24"/>
          <w:szCs w:val="24"/>
          <w:lang w:eastAsia="ru-RU"/>
        </w:rPr>
        <w:t>:</w:t>
      </w:r>
    </w:p>
    <w:p w14:paraId="314518E9" w14:textId="2A40EFE4" w:rsidR="00A03FDA" w:rsidRPr="00A23431" w:rsidRDefault="00B4086A" w:rsidP="00B4086A">
      <w:pPr>
        <w:pStyle w:val="a7"/>
        <w:numPr>
          <w:ilvl w:val="0"/>
          <w:numId w:val="13"/>
        </w:numPr>
        <w:spacing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>В</w:t>
      </w:r>
      <w:r w:rsidR="00A03FDA" w:rsidRPr="00A23431">
        <w:rPr>
          <w:rFonts w:eastAsia="Times New Roman" w:cs="Times New Roman"/>
          <w:sz w:val="24"/>
          <w:szCs w:val="24"/>
          <w:lang w:val="ky-KG" w:eastAsia="ru-RU"/>
        </w:rPr>
        <w:t>идеоверси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>я</w:t>
      </w:r>
      <w:r w:rsidR="00A03FDA" w:rsidRPr="00A23431">
        <w:rPr>
          <w:rFonts w:eastAsia="Times New Roman" w:cs="Times New Roman"/>
          <w:sz w:val="24"/>
          <w:szCs w:val="24"/>
          <w:lang w:val="ky-KG" w:eastAsia="ru-RU"/>
        </w:rPr>
        <w:t xml:space="preserve"> теоретического материала о ранжировании областей измерения с объяснением структуры инструмента наблюдения, принципами объективного наблюдения и алгоритмами ранжирования областей измерения. </w:t>
      </w:r>
    </w:p>
    <w:p w14:paraId="4DAC6136" w14:textId="77777777" w:rsidR="00B4086A" w:rsidRPr="00A23431" w:rsidRDefault="00B4086A" w:rsidP="00B4086A">
      <w:pPr>
        <w:pStyle w:val="a7"/>
        <w:numPr>
          <w:ilvl w:val="0"/>
          <w:numId w:val="13"/>
        </w:numPr>
        <w:spacing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8 видеофрагментов, по 2 на 4 области, относящихся к каждой области измерения с кодировкой и ранжированием по уровням.  </w:t>
      </w:r>
    </w:p>
    <w:p w14:paraId="12DC0A6F" w14:textId="5A88AFEF" w:rsidR="00B4086A" w:rsidRPr="00A23431" w:rsidRDefault="00B4086A" w:rsidP="00B4086A">
      <w:pPr>
        <w:pStyle w:val="a7"/>
        <w:numPr>
          <w:ilvl w:val="0"/>
          <w:numId w:val="13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16 пятиминутных видеофрагментов по наблюдению и ранжированию для самостоятельного анализа учителями.  </w:t>
      </w:r>
    </w:p>
    <w:p w14:paraId="0100F450" w14:textId="3797702D" w:rsidR="00A03FDA" w:rsidRPr="00A23431" w:rsidRDefault="00B4086A" w:rsidP="00B4086A">
      <w:pPr>
        <w:pStyle w:val="a7"/>
        <w:numPr>
          <w:ilvl w:val="0"/>
          <w:numId w:val="13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Четыре пятиминутных видеофрагментов по каждой области измерения с типичными ошибками ранжирования. </w:t>
      </w:r>
    </w:p>
    <w:p w14:paraId="14D606A0" w14:textId="3C9473C1" w:rsidR="00B4086A" w:rsidRPr="00A23431" w:rsidRDefault="00B4086A" w:rsidP="00B4086A">
      <w:pPr>
        <w:pStyle w:val="a7"/>
        <w:numPr>
          <w:ilvl w:val="0"/>
          <w:numId w:val="10"/>
        </w:numPr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 xml:space="preserve">Видеоинструкцию по созданию эффективных видеофрагментов. </w:t>
      </w:r>
    </w:p>
    <w:p w14:paraId="469DBBB9" w14:textId="6725349F" w:rsidR="00D83446" w:rsidRPr="00A23431" w:rsidRDefault="000C29C0" w:rsidP="000C29C0">
      <w:pPr>
        <w:pStyle w:val="a7"/>
        <w:numPr>
          <w:ilvl w:val="0"/>
          <w:numId w:val="10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Предложения по </w:t>
      </w:r>
      <w:r w:rsidRPr="00A23431">
        <w:rPr>
          <w:rFonts w:eastAsia="Times New Roman" w:cs="Times New Roman"/>
          <w:sz w:val="24"/>
          <w:szCs w:val="24"/>
          <w:lang w:eastAsia="ru-RU"/>
        </w:rPr>
        <w:t>дальнейши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>м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шаг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>ам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по улучшению видеоконтента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и </w:t>
      </w:r>
      <w:r w:rsidR="00D83446" w:rsidRPr="00A23431">
        <w:rPr>
          <w:rFonts w:eastAsia="Times New Roman" w:cs="Times New Roman"/>
          <w:sz w:val="24"/>
          <w:szCs w:val="24"/>
          <w:lang w:eastAsia="ru-RU"/>
        </w:rPr>
        <w:t>эффективному использованию видеоуроков в образовательном процессе.</w:t>
      </w:r>
    </w:p>
    <w:p w14:paraId="324332A9" w14:textId="77777777" w:rsidR="000C29C0" w:rsidRPr="00E55364" w:rsidRDefault="000C29C0" w:rsidP="000C29C0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  <w:lang w:val="ky-KG"/>
        </w:rPr>
      </w:pPr>
    </w:p>
    <w:p w14:paraId="57DDD978" w14:textId="72A2C447" w:rsidR="009F0BEE" w:rsidRDefault="0023316C" w:rsidP="000C29C0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23316C">
        <w:rPr>
          <w:rFonts w:eastAsia="Times New Roman" w:cs="Times New Roman"/>
          <w:b/>
          <w:sz w:val="24"/>
          <w:szCs w:val="24"/>
        </w:rPr>
        <w:t xml:space="preserve">VII. </w:t>
      </w:r>
      <w:r w:rsidR="009F0BEE">
        <w:rPr>
          <w:rFonts w:eastAsia="Times New Roman" w:cs="Times New Roman"/>
          <w:b/>
          <w:sz w:val="24"/>
          <w:szCs w:val="24"/>
        </w:rPr>
        <w:t>График результатов и платежей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19"/>
      </w:tblGrid>
      <w:tr w:rsidR="0023316C" w:rsidRPr="009F0BEE" w14:paraId="5434D811" w14:textId="77777777" w:rsidTr="0023316C">
        <w:trPr>
          <w:trHeight w:val="840"/>
        </w:trPr>
        <w:tc>
          <w:tcPr>
            <w:tcW w:w="5098" w:type="dxa"/>
          </w:tcPr>
          <w:p w14:paraId="20CC2A82" w14:textId="0AF2CE89" w:rsidR="009F0BEE" w:rsidRPr="009F0BEE" w:rsidRDefault="009F0BEE" w:rsidP="009F0BEE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27" w:type="dxa"/>
          </w:tcPr>
          <w:p w14:paraId="53877905" w14:textId="2CF2C421" w:rsidR="009F0BEE" w:rsidRPr="009F0BEE" w:rsidRDefault="009F0BEE" w:rsidP="009F0BEE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19" w:type="dxa"/>
          </w:tcPr>
          <w:p w14:paraId="0F3A8CB6" w14:textId="583EBDAD" w:rsidR="009F0BEE" w:rsidRPr="009F0BEE" w:rsidRDefault="009F0BEE" w:rsidP="0023316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Оплата от общей суммы контракта</w:t>
            </w:r>
            <w:r w:rsidRPr="009F0B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0BEE" w:rsidRPr="009F0BEE" w14:paraId="494A2E9C" w14:textId="77777777" w:rsidTr="0023316C">
        <w:tc>
          <w:tcPr>
            <w:tcW w:w="5098" w:type="dxa"/>
          </w:tcPr>
          <w:p w14:paraId="60A5D79D" w14:textId="77777777" w:rsidR="0023316C" w:rsidRPr="0023316C" w:rsidRDefault="0023316C" w:rsidP="0023316C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Начальный отчет </w:t>
            </w:r>
          </w:p>
          <w:p w14:paraId="6349F8F7" w14:textId="77777777" w:rsidR="0023316C" w:rsidRPr="0023316C" w:rsidRDefault="009F0BEE" w:rsidP="0023316C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F0B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316C" w:rsidRPr="0023316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3316C" w:rsidRPr="0023316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  <w:r w:rsidR="0023316C"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План по подбору локаций и предварительной работой со школами, согласованный с региональными органами управления образованием.</w:t>
            </w:r>
          </w:p>
          <w:p w14:paraId="27E0FF89" w14:textId="77777777" w:rsidR="0023316C" w:rsidRPr="0023316C" w:rsidRDefault="0023316C" w:rsidP="0023316C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Разработанные сценарии:</w:t>
            </w:r>
          </w:p>
          <w:p w14:paraId="7DB80282" w14:textId="77777777" w:rsidR="0023316C" w:rsidRPr="0023316C" w:rsidRDefault="0023316C" w:rsidP="0023316C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 xml:space="preserve">видеоверсий теоретического материала о ранжировании областей измерения с объяснением структуры инструмента наблюдения, принципами объективного наблюдения и алгоритмами ранжирования областей измерения. </w:t>
            </w:r>
          </w:p>
          <w:p w14:paraId="174529F8" w14:textId="77777777" w:rsidR="0023316C" w:rsidRPr="0023316C" w:rsidRDefault="0023316C" w:rsidP="0023316C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 xml:space="preserve">8 видеофрагментов, по 2 на 4 области, относящихся к каждой области измерения с кодировкой и ранжированием по уровням.  </w:t>
            </w:r>
          </w:p>
          <w:p w14:paraId="5367C292" w14:textId="77777777" w:rsidR="0023316C" w:rsidRPr="0023316C" w:rsidRDefault="0023316C" w:rsidP="0023316C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 xml:space="preserve">видеосегментов/кейсов (16 пятиминутных видеофрагментов) по наблюдению и ранжированию для самостоятельного анализа учителями.  </w:t>
            </w:r>
          </w:p>
          <w:p w14:paraId="3B229AF8" w14:textId="4EA02CB6" w:rsidR="009F0BEE" w:rsidRPr="009F0BEE" w:rsidRDefault="0023316C" w:rsidP="0023316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4-х пятиминутных видеофрагментов по каждой области измерения с типичными ошибками ранжирования.</w:t>
            </w:r>
          </w:p>
        </w:tc>
        <w:tc>
          <w:tcPr>
            <w:tcW w:w="2127" w:type="dxa"/>
          </w:tcPr>
          <w:p w14:paraId="399FFE1A" w14:textId="3B76D924" w:rsidR="009F0BEE" w:rsidRPr="009F0BEE" w:rsidRDefault="009F0BEE" w:rsidP="009F0BEE">
            <w:pPr>
              <w:spacing w:after="20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F0B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 окончании месяца со дня подписания контракта</w:t>
            </w:r>
          </w:p>
        </w:tc>
        <w:tc>
          <w:tcPr>
            <w:tcW w:w="2119" w:type="dxa"/>
          </w:tcPr>
          <w:p w14:paraId="49E3F566" w14:textId="34D7B33B" w:rsidR="009F0BEE" w:rsidRPr="009F0BEE" w:rsidRDefault="009F0BEE" w:rsidP="009F0BEE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F0BEE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30 %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 общей суммы контракта</w:t>
            </w:r>
          </w:p>
        </w:tc>
      </w:tr>
      <w:tr w:rsidR="009F0BEE" w:rsidRPr="009F0BEE" w14:paraId="6C16C3E6" w14:textId="77777777" w:rsidTr="0023316C">
        <w:tc>
          <w:tcPr>
            <w:tcW w:w="5098" w:type="dxa"/>
          </w:tcPr>
          <w:p w14:paraId="5E20D888" w14:textId="77777777" w:rsidR="009F0BEE" w:rsidRDefault="0023316C" w:rsidP="0023316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Заключительный отче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</w:t>
            </w:r>
          </w:p>
          <w:p w14:paraId="2D1FCDFF" w14:textId="4B321A5D" w:rsidR="0023316C" w:rsidRPr="0023316C" w:rsidRDefault="0023316C" w:rsidP="0023316C">
            <w:pPr>
              <w:pStyle w:val="a7"/>
              <w:numPr>
                <w:ilvl w:val="6"/>
                <w:numId w:val="6"/>
              </w:numPr>
              <w:tabs>
                <w:tab w:val="left" w:pos="447"/>
              </w:tabs>
              <w:spacing w:line="276" w:lineRule="auto"/>
              <w:ind w:left="0" w:firstLine="142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>Готовые видеоматериалы в заданном формате:</w:t>
            </w:r>
          </w:p>
          <w:p w14:paraId="382E7B64" w14:textId="77777777" w:rsidR="0023316C" w:rsidRPr="00A03FDA" w:rsidRDefault="0023316C" w:rsidP="0023316C">
            <w:pPr>
              <w:pStyle w:val="a7"/>
              <w:numPr>
                <w:ilvl w:val="0"/>
                <w:numId w:val="13"/>
              </w:numPr>
              <w:spacing w:line="276" w:lineRule="auto"/>
              <w:ind w:left="306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03FDA">
              <w:rPr>
                <w:rFonts w:eastAsia="Times New Roman" w:cs="Times New Roman"/>
                <w:sz w:val="24"/>
                <w:szCs w:val="24"/>
                <w:lang w:val="ky-KG" w:eastAsia="ru-RU"/>
              </w:rPr>
              <w:t>Видеоверси</w:t>
            </w: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я</w:t>
            </w:r>
            <w:r w:rsidRPr="00A03FDA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теоретического материала о ранжировании областей измерения с объяснением структуры инструмента наблюдения, принципами объективного наблюдения и алгоритмами ранжирования областей измерения. </w:t>
            </w:r>
          </w:p>
          <w:p w14:paraId="6A40774E" w14:textId="77777777" w:rsidR="0023316C" w:rsidRPr="00B4086A" w:rsidRDefault="0023316C" w:rsidP="0023316C">
            <w:pPr>
              <w:pStyle w:val="a7"/>
              <w:numPr>
                <w:ilvl w:val="0"/>
                <w:numId w:val="13"/>
              </w:numPr>
              <w:spacing w:line="276" w:lineRule="auto"/>
              <w:ind w:left="306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B4086A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8 видеофрагментов, по 2 на 4 области, относящихся к каждой области измерения с кодировкой и ранжированием по уровням.  </w:t>
            </w:r>
          </w:p>
          <w:p w14:paraId="462DCC38" w14:textId="77777777" w:rsidR="0023316C" w:rsidRPr="00B4086A" w:rsidRDefault="0023316C" w:rsidP="0023316C">
            <w:pPr>
              <w:pStyle w:val="a7"/>
              <w:numPr>
                <w:ilvl w:val="0"/>
                <w:numId w:val="13"/>
              </w:numPr>
              <w:spacing w:line="276" w:lineRule="auto"/>
              <w:ind w:left="306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B4086A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16 пятиминутных видеофрагментов по наблюдению и ранжированию для самостоятельного анализа учителями.  </w:t>
            </w:r>
          </w:p>
          <w:p w14:paraId="676D3545" w14:textId="77777777" w:rsidR="0023316C" w:rsidRDefault="0023316C" w:rsidP="0023316C">
            <w:pPr>
              <w:pStyle w:val="a7"/>
              <w:numPr>
                <w:ilvl w:val="0"/>
                <w:numId w:val="13"/>
              </w:numPr>
              <w:spacing w:line="276" w:lineRule="auto"/>
              <w:ind w:left="306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Четыре</w:t>
            </w:r>
            <w:r w:rsidRPr="00B4086A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пятиминутных видеофрагментов по каждой области измерения с типичными ошибками ранжирования.</w:t>
            </w:r>
          </w:p>
          <w:p w14:paraId="0F896E3E" w14:textId="77777777" w:rsidR="0023316C" w:rsidRPr="0023316C" w:rsidRDefault="0023316C" w:rsidP="0023316C">
            <w:pPr>
              <w:pStyle w:val="a7"/>
              <w:numPr>
                <w:ilvl w:val="6"/>
                <w:numId w:val="6"/>
              </w:numPr>
              <w:tabs>
                <w:tab w:val="left" w:pos="447"/>
              </w:tabs>
              <w:spacing w:line="276" w:lineRule="auto"/>
              <w:ind w:left="0" w:firstLine="142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Видеоинструкцию по созданию эффективных видеофрагментов. </w:t>
            </w:r>
          </w:p>
          <w:p w14:paraId="25239B81" w14:textId="5779952B" w:rsidR="0023316C" w:rsidRPr="0023316C" w:rsidRDefault="0023316C" w:rsidP="0023316C">
            <w:pPr>
              <w:pStyle w:val="a7"/>
              <w:numPr>
                <w:ilvl w:val="6"/>
                <w:numId w:val="6"/>
              </w:numPr>
              <w:tabs>
                <w:tab w:val="left" w:pos="447"/>
              </w:tabs>
              <w:spacing w:line="276" w:lineRule="auto"/>
              <w:ind w:left="0" w:firstLine="142"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23316C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Предложения по </w:t>
            </w: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>дальнейши</w:t>
            </w:r>
            <w:r w:rsidRPr="0023316C">
              <w:rPr>
                <w:rFonts w:eastAsia="Times New Roman" w:cs="Times New Roman"/>
                <w:sz w:val="24"/>
                <w:szCs w:val="24"/>
                <w:lang w:val="ky-KG" w:eastAsia="ru-RU"/>
              </w:rPr>
              <w:t>м</w:t>
            </w: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шаг</w:t>
            </w:r>
            <w:r w:rsidRPr="0023316C">
              <w:rPr>
                <w:rFonts w:eastAsia="Times New Roman" w:cs="Times New Roman"/>
                <w:sz w:val="24"/>
                <w:szCs w:val="24"/>
                <w:lang w:val="ky-KG" w:eastAsia="ru-RU"/>
              </w:rPr>
              <w:t>ам</w:t>
            </w: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улучшению видеоконтента</w:t>
            </w:r>
            <w:r w:rsidRPr="0023316C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и </w:t>
            </w:r>
            <w:r w:rsidRPr="0023316C"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эффективному использованию видеоуроков в образовательном процессе.</w:t>
            </w:r>
          </w:p>
        </w:tc>
        <w:tc>
          <w:tcPr>
            <w:tcW w:w="2127" w:type="dxa"/>
          </w:tcPr>
          <w:p w14:paraId="62115996" w14:textId="205AAA27" w:rsidR="009F0BEE" w:rsidRPr="009F0BEE" w:rsidRDefault="0023316C" w:rsidP="009F0BEE">
            <w:pPr>
              <w:spacing w:after="20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316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конце третьего месяца со дня подписания контракта</w:t>
            </w:r>
          </w:p>
        </w:tc>
        <w:tc>
          <w:tcPr>
            <w:tcW w:w="2119" w:type="dxa"/>
          </w:tcPr>
          <w:p w14:paraId="4EA6B266" w14:textId="761CACCF" w:rsidR="009F0BEE" w:rsidRPr="009F0BEE" w:rsidRDefault="009F0BEE" w:rsidP="009F0BEE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F0BEE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70%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 общей суммы контракта</w:t>
            </w:r>
          </w:p>
        </w:tc>
      </w:tr>
    </w:tbl>
    <w:p w14:paraId="748182B7" w14:textId="77777777" w:rsidR="009F0BEE" w:rsidRDefault="009F0BEE" w:rsidP="000C29C0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B53F2AC" w14:textId="77777777" w:rsidR="009F0BEE" w:rsidRDefault="009F0BEE" w:rsidP="000C29C0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E849DD8" w14:textId="6950DA17" w:rsidR="000C29C0" w:rsidRPr="00E55364" w:rsidRDefault="0023316C" w:rsidP="000C29C0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E55364">
        <w:rPr>
          <w:rFonts w:eastAsia="Times New Roman" w:cs="Times New Roman"/>
          <w:b/>
          <w:sz w:val="24"/>
          <w:szCs w:val="24"/>
        </w:rPr>
        <w:t xml:space="preserve">VIII. </w:t>
      </w:r>
      <w:r w:rsidR="000C29C0" w:rsidRPr="00E55364">
        <w:rPr>
          <w:rFonts w:eastAsia="Times New Roman" w:cs="Times New Roman"/>
          <w:b/>
          <w:sz w:val="24"/>
          <w:szCs w:val="24"/>
        </w:rPr>
        <w:t>Квалификационные требования</w:t>
      </w:r>
    </w:p>
    <w:p w14:paraId="2973420B" w14:textId="30306187" w:rsidR="00232DF3" w:rsidRPr="00A23431" w:rsidRDefault="000C29C0" w:rsidP="000C29C0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364">
        <w:rPr>
          <w:rFonts w:eastAsia="Times New Roman" w:cs="Times New Roman"/>
          <w:sz w:val="24"/>
          <w:szCs w:val="24"/>
          <w:lang w:eastAsia="ru-RU"/>
        </w:rPr>
        <w:t xml:space="preserve">Высшее </w:t>
      </w:r>
      <w:r w:rsidRPr="00A23431">
        <w:rPr>
          <w:rFonts w:eastAsia="Times New Roman" w:cs="Times New Roman"/>
          <w:sz w:val="24"/>
          <w:szCs w:val="24"/>
          <w:lang w:eastAsia="ru-RU"/>
        </w:rPr>
        <w:t>образование</w:t>
      </w:r>
      <w:r w:rsidR="0023316C" w:rsidRPr="00A23431">
        <w:rPr>
          <w:rFonts w:eastAsia="Times New Roman" w:cs="Times New Roman"/>
          <w:sz w:val="24"/>
          <w:szCs w:val="24"/>
          <w:lang w:val="ky-KG" w:eastAsia="ru-RU"/>
        </w:rPr>
        <w:t xml:space="preserve"> в смежных областях </w:t>
      </w:r>
      <w:r w:rsidR="0023316C" w:rsidRPr="00A23431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232DF3" w:rsidRPr="00A23431">
        <w:rPr>
          <w:rFonts w:eastAsia="Times New Roman" w:cs="Times New Roman"/>
          <w:sz w:val="24"/>
          <w:szCs w:val="24"/>
          <w:lang w:eastAsia="ru-RU"/>
        </w:rPr>
        <w:t>20 баллов</w:t>
      </w:r>
      <w:r w:rsidRPr="00A23431">
        <w:rPr>
          <w:rFonts w:eastAsia="Times New Roman" w:cs="Times New Roman"/>
          <w:sz w:val="24"/>
          <w:szCs w:val="24"/>
          <w:lang w:val="ky-KG" w:eastAsia="ru-RU"/>
        </w:rPr>
        <w:t xml:space="preserve"> </w:t>
      </w:r>
    </w:p>
    <w:p w14:paraId="5FA2602D" w14:textId="0BE053AA" w:rsidR="00EE5A8A" w:rsidRPr="00A23431" w:rsidRDefault="00EE5A8A" w:rsidP="000C29C0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>Опыт работы в секторе образовании – 20 баллов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7EB301E" w14:textId="691161DF" w:rsidR="000C29C0" w:rsidRPr="00A23431" w:rsidRDefault="00232DF3" w:rsidP="000C29C0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val="ky-KG" w:eastAsia="ru-RU"/>
        </w:rPr>
        <w:t>Н</w:t>
      </w:r>
      <w:r w:rsidR="000C29C0" w:rsidRPr="00A23431">
        <w:rPr>
          <w:rFonts w:eastAsia="Times New Roman" w:cs="Times New Roman"/>
          <w:sz w:val="24"/>
          <w:szCs w:val="24"/>
          <w:lang w:val="ky-KG" w:eastAsia="ru-RU"/>
        </w:rPr>
        <w:t xml:space="preserve">аличие </w:t>
      </w:r>
      <w:r w:rsidR="004E76DD" w:rsidRPr="00A23431">
        <w:rPr>
          <w:rFonts w:eastAsia="Times New Roman" w:cs="Times New Roman"/>
          <w:sz w:val="24"/>
          <w:szCs w:val="24"/>
          <w:lang w:val="ky-KG" w:eastAsia="ru-RU"/>
        </w:rPr>
        <w:t>подтверждающих документов</w:t>
      </w:r>
      <w:r w:rsidR="000C29C0" w:rsidRPr="00A23431">
        <w:rPr>
          <w:rFonts w:eastAsia="Times New Roman" w:cs="Times New Roman"/>
          <w:sz w:val="24"/>
          <w:szCs w:val="24"/>
          <w:lang w:eastAsia="ru-RU"/>
        </w:rPr>
        <w:t xml:space="preserve"> в области медиа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3B0B" w:rsidRPr="00A23431">
        <w:rPr>
          <w:rFonts w:eastAsia="Times New Roman" w:cs="Times New Roman"/>
          <w:sz w:val="24"/>
          <w:szCs w:val="24"/>
          <w:lang w:eastAsia="ru-RU"/>
        </w:rPr>
        <w:t>(</w:t>
      </w:r>
      <w:r w:rsidR="00F43B0B" w:rsidRPr="00A23431">
        <w:rPr>
          <w:rFonts w:eastAsia="Times New Roman" w:cs="Times New Roman"/>
          <w:sz w:val="24"/>
          <w:szCs w:val="24"/>
          <w:lang w:val="en-US" w:eastAsia="ru-RU"/>
        </w:rPr>
        <w:t>PR</w:t>
      </w:r>
      <w:r w:rsidR="00F43B0B" w:rsidRPr="00A23431">
        <w:rPr>
          <w:rFonts w:eastAsia="Times New Roman" w:cs="Times New Roman"/>
          <w:sz w:val="24"/>
          <w:szCs w:val="24"/>
          <w:lang w:val="ky-KG" w:eastAsia="ru-RU"/>
        </w:rPr>
        <w:t>, СММ и др.</w:t>
      </w:r>
      <w:r w:rsidR="00F43B0B" w:rsidRPr="00A23431">
        <w:rPr>
          <w:rFonts w:eastAsia="Times New Roman" w:cs="Times New Roman"/>
          <w:sz w:val="24"/>
          <w:szCs w:val="24"/>
          <w:lang w:eastAsia="ru-RU"/>
        </w:rPr>
        <w:t>)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EE5A8A" w:rsidRPr="00A23431">
        <w:rPr>
          <w:rFonts w:eastAsia="Times New Roman" w:cs="Times New Roman"/>
          <w:sz w:val="24"/>
          <w:szCs w:val="24"/>
          <w:lang w:val="ky-KG" w:eastAsia="ru-RU"/>
        </w:rPr>
        <w:t>3</w:t>
      </w:r>
      <w:r w:rsidRPr="00A23431">
        <w:rPr>
          <w:rFonts w:eastAsia="Times New Roman" w:cs="Times New Roman"/>
          <w:sz w:val="24"/>
          <w:szCs w:val="24"/>
          <w:lang w:eastAsia="ru-RU"/>
        </w:rPr>
        <w:t>0 баллов</w:t>
      </w:r>
      <w:r w:rsidR="000C29C0" w:rsidRPr="00A234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C235D67" w14:textId="32DA074F" w:rsidR="000C29C0" w:rsidRPr="00E55364" w:rsidRDefault="00232DF3" w:rsidP="000C29C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A23431">
        <w:rPr>
          <w:rFonts w:eastAsia="Times New Roman" w:cs="Times New Roman"/>
          <w:sz w:val="24"/>
          <w:szCs w:val="24"/>
          <w:lang w:eastAsia="ru-RU"/>
        </w:rPr>
        <w:t xml:space="preserve">Подтвержденный опыт подготовки </w:t>
      </w:r>
      <w:r w:rsidR="00F43B0B" w:rsidRPr="00A23431">
        <w:rPr>
          <w:rFonts w:eastAsia="Times New Roman" w:cs="Times New Roman"/>
          <w:sz w:val="24"/>
          <w:szCs w:val="24"/>
          <w:lang w:eastAsia="ru-RU"/>
        </w:rPr>
        <w:t>видеоматериалов</w:t>
      </w:r>
      <w:r w:rsidR="0023316C" w:rsidRPr="00A23431">
        <w:rPr>
          <w:rFonts w:eastAsia="Times New Roman" w:cs="Times New Roman"/>
          <w:sz w:val="24"/>
          <w:szCs w:val="24"/>
          <w:lang w:eastAsia="ru-RU"/>
        </w:rPr>
        <w:t>, не менее трех заданий</w:t>
      </w:r>
      <w:r w:rsidR="00F43B0B" w:rsidRPr="00A23431">
        <w:rPr>
          <w:rFonts w:eastAsia="Times New Roman" w:cs="Times New Roman"/>
          <w:sz w:val="24"/>
          <w:szCs w:val="24"/>
          <w:lang w:eastAsia="ru-RU"/>
        </w:rPr>
        <w:t xml:space="preserve"> -</w:t>
      </w:r>
      <w:r w:rsidRPr="00A23431">
        <w:rPr>
          <w:rFonts w:eastAsia="Times New Roman" w:cs="Times New Roman"/>
          <w:sz w:val="24"/>
          <w:szCs w:val="24"/>
          <w:lang w:eastAsia="ru-RU"/>
        </w:rPr>
        <w:t xml:space="preserve"> 20</w:t>
      </w:r>
      <w:r w:rsidRPr="00E55364">
        <w:rPr>
          <w:rFonts w:eastAsia="Times New Roman" w:cs="Times New Roman"/>
          <w:sz w:val="24"/>
          <w:szCs w:val="24"/>
          <w:lang w:eastAsia="ru-RU"/>
        </w:rPr>
        <w:t xml:space="preserve"> баллов</w:t>
      </w:r>
    </w:p>
    <w:p w14:paraId="53C318B3" w14:textId="7F131E96" w:rsidR="000C29C0" w:rsidRPr="00E55364" w:rsidRDefault="000C29C0" w:rsidP="000C29C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E55364">
        <w:rPr>
          <w:rFonts w:eastAsia="Times New Roman" w:cs="Times New Roman"/>
          <w:sz w:val="24"/>
          <w:szCs w:val="24"/>
          <w:lang w:val="ky-KG" w:eastAsia="ru-RU"/>
        </w:rPr>
        <w:t>Владение кыргызским и русским языками</w:t>
      </w:r>
      <w:r w:rsidR="00232DF3" w:rsidRPr="00E55364">
        <w:rPr>
          <w:rFonts w:eastAsia="Times New Roman" w:cs="Times New Roman"/>
          <w:sz w:val="24"/>
          <w:szCs w:val="24"/>
          <w:lang w:val="ky-KG" w:eastAsia="ru-RU"/>
        </w:rPr>
        <w:t xml:space="preserve"> – </w:t>
      </w:r>
      <w:r w:rsidR="00EE5A8A" w:rsidRPr="00E55364">
        <w:rPr>
          <w:rFonts w:eastAsia="Times New Roman" w:cs="Times New Roman"/>
          <w:sz w:val="24"/>
          <w:szCs w:val="24"/>
          <w:lang w:val="ky-KG" w:eastAsia="ru-RU"/>
        </w:rPr>
        <w:t>1</w:t>
      </w:r>
      <w:r w:rsidR="00232DF3" w:rsidRPr="00E55364">
        <w:rPr>
          <w:rFonts w:eastAsia="Times New Roman" w:cs="Times New Roman"/>
          <w:sz w:val="24"/>
          <w:szCs w:val="24"/>
          <w:lang w:val="ky-KG" w:eastAsia="ru-RU"/>
        </w:rPr>
        <w:t>0 баллов</w:t>
      </w:r>
    </w:p>
    <w:p w14:paraId="1331212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097"/>
    <w:multiLevelType w:val="multilevel"/>
    <w:tmpl w:val="439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7DC8"/>
    <w:multiLevelType w:val="hybridMultilevel"/>
    <w:tmpl w:val="8A98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4CA4"/>
    <w:multiLevelType w:val="multilevel"/>
    <w:tmpl w:val="D1DA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D05BD"/>
    <w:multiLevelType w:val="multilevel"/>
    <w:tmpl w:val="BD1A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A7490"/>
    <w:multiLevelType w:val="multilevel"/>
    <w:tmpl w:val="11A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07E3A"/>
    <w:multiLevelType w:val="multilevel"/>
    <w:tmpl w:val="96605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D87075"/>
    <w:multiLevelType w:val="hybridMultilevel"/>
    <w:tmpl w:val="27FA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418F"/>
    <w:multiLevelType w:val="hybridMultilevel"/>
    <w:tmpl w:val="24A4FC9E"/>
    <w:lvl w:ilvl="0" w:tplc="03BEDF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F39C6"/>
    <w:multiLevelType w:val="hybridMultilevel"/>
    <w:tmpl w:val="2586F2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6B5785"/>
    <w:multiLevelType w:val="hybridMultilevel"/>
    <w:tmpl w:val="89E48520"/>
    <w:lvl w:ilvl="0" w:tplc="BDC82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145F0"/>
    <w:multiLevelType w:val="hybridMultilevel"/>
    <w:tmpl w:val="EBDCD81C"/>
    <w:lvl w:ilvl="0" w:tplc="FE6E7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230A9"/>
    <w:multiLevelType w:val="multilevel"/>
    <w:tmpl w:val="E31084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7DC"/>
    <w:multiLevelType w:val="multilevel"/>
    <w:tmpl w:val="85A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22145"/>
    <w:multiLevelType w:val="hybridMultilevel"/>
    <w:tmpl w:val="F35CC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6912388">
    <w:abstractNumId w:val="2"/>
  </w:num>
  <w:num w:numId="2" w16cid:durableId="698749671">
    <w:abstractNumId w:val="3"/>
  </w:num>
  <w:num w:numId="3" w16cid:durableId="1705322756">
    <w:abstractNumId w:val="12"/>
  </w:num>
  <w:num w:numId="4" w16cid:durableId="1610771386">
    <w:abstractNumId w:val="4"/>
  </w:num>
  <w:num w:numId="5" w16cid:durableId="889848587">
    <w:abstractNumId w:val="0"/>
  </w:num>
  <w:num w:numId="6" w16cid:durableId="1989673800">
    <w:abstractNumId w:val="11"/>
  </w:num>
  <w:num w:numId="7" w16cid:durableId="1726560378">
    <w:abstractNumId w:val="10"/>
  </w:num>
  <w:num w:numId="8" w16cid:durableId="890307195">
    <w:abstractNumId w:val="6"/>
  </w:num>
  <w:num w:numId="9" w16cid:durableId="38930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354778">
    <w:abstractNumId w:val="9"/>
  </w:num>
  <w:num w:numId="11" w16cid:durableId="1547643540">
    <w:abstractNumId w:val="5"/>
  </w:num>
  <w:num w:numId="12" w16cid:durableId="1029991786">
    <w:abstractNumId w:val="7"/>
  </w:num>
  <w:num w:numId="13" w16cid:durableId="111822167">
    <w:abstractNumId w:val="8"/>
  </w:num>
  <w:num w:numId="14" w16cid:durableId="3920032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9A"/>
    <w:rsid w:val="000025C6"/>
    <w:rsid w:val="00092F9C"/>
    <w:rsid w:val="000C29C0"/>
    <w:rsid w:val="002001BD"/>
    <w:rsid w:val="00232DF3"/>
    <w:rsid w:val="0023316C"/>
    <w:rsid w:val="00235286"/>
    <w:rsid w:val="0027395D"/>
    <w:rsid w:val="002A5DA1"/>
    <w:rsid w:val="002A6B81"/>
    <w:rsid w:val="002B2325"/>
    <w:rsid w:val="00405960"/>
    <w:rsid w:val="004E76DD"/>
    <w:rsid w:val="004F5BF0"/>
    <w:rsid w:val="005952C6"/>
    <w:rsid w:val="005B3C9E"/>
    <w:rsid w:val="00665C50"/>
    <w:rsid w:val="006C0B77"/>
    <w:rsid w:val="00712C76"/>
    <w:rsid w:val="007222C0"/>
    <w:rsid w:val="00790CF4"/>
    <w:rsid w:val="007E5F70"/>
    <w:rsid w:val="008242FF"/>
    <w:rsid w:val="00825FD9"/>
    <w:rsid w:val="00846580"/>
    <w:rsid w:val="0086065F"/>
    <w:rsid w:val="00870751"/>
    <w:rsid w:val="00920F61"/>
    <w:rsid w:val="00922C48"/>
    <w:rsid w:val="009F0BEE"/>
    <w:rsid w:val="00A03FDA"/>
    <w:rsid w:val="00A23431"/>
    <w:rsid w:val="00A24D0D"/>
    <w:rsid w:val="00A83F95"/>
    <w:rsid w:val="00AF2FCB"/>
    <w:rsid w:val="00B4086A"/>
    <w:rsid w:val="00B4563D"/>
    <w:rsid w:val="00B915B7"/>
    <w:rsid w:val="00C04CF7"/>
    <w:rsid w:val="00C4531F"/>
    <w:rsid w:val="00C5587B"/>
    <w:rsid w:val="00CC6387"/>
    <w:rsid w:val="00D01C9A"/>
    <w:rsid w:val="00D83446"/>
    <w:rsid w:val="00DA1006"/>
    <w:rsid w:val="00DF57E7"/>
    <w:rsid w:val="00DF714F"/>
    <w:rsid w:val="00E55364"/>
    <w:rsid w:val="00EA3EB1"/>
    <w:rsid w:val="00EA59DF"/>
    <w:rsid w:val="00EE4070"/>
    <w:rsid w:val="00EE5A8A"/>
    <w:rsid w:val="00F12C76"/>
    <w:rsid w:val="00F43B0B"/>
    <w:rsid w:val="00F701E7"/>
    <w:rsid w:val="00FB2A78"/>
    <w:rsid w:val="00FC3744"/>
    <w:rsid w:val="00FE3A45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2E82"/>
  <w15:chartTrackingRefBased/>
  <w15:docId w15:val="{FFB2404A-7BA2-4FA8-A776-2D0E5D35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C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C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C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C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C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C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C9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01C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01C9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01C9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01C9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01C9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01C9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01C9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01C9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01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C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01C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C9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0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C9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01C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C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C9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01C9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F0BE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0BEE"/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F0BEE"/>
    <w:rPr>
      <w:rFonts w:ascii="Calibri" w:hAnsi="Calibri"/>
      <w:kern w:val="0"/>
      <w:sz w:val="20"/>
      <w:szCs w:val="20"/>
      <w14:ligatures w14:val="none"/>
    </w:rPr>
  </w:style>
  <w:style w:type="table" w:styleId="af">
    <w:name w:val="Table Grid"/>
    <w:basedOn w:val="a1"/>
    <w:uiPriority w:val="39"/>
    <w:rsid w:val="009F0B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2025-02-18T11:14:00Z</dcterms:created>
  <dcterms:modified xsi:type="dcterms:W3CDTF">2025-06-04T09:02:00Z</dcterms:modified>
</cp:coreProperties>
</file>