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29C29" w14:textId="1E696A32" w:rsidR="006903B1" w:rsidRDefault="006903B1" w:rsidP="006903B1">
      <w:pPr>
        <w:tabs>
          <w:tab w:val="left" w:pos="5812"/>
          <w:tab w:val="left" w:pos="5954"/>
        </w:tabs>
        <w:spacing w:after="0" w:line="240" w:lineRule="auto"/>
        <w:jc w:val="right"/>
        <w:rPr>
          <w:rFonts w:ascii="Times New Roman" w:hAnsi="Times New Roman" w:cs="Times New Roman"/>
          <w:sz w:val="28"/>
          <w:szCs w:val="28"/>
          <w:lang w:val="ky-KG"/>
        </w:rPr>
      </w:pPr>
      <w:r>
        <w:rPr>
          <w:rFonts w:ascii="Times New Roman" w:hAnsi="Times New Roman" w:cs="Times New Roman"/>
          <w:sz w:val="28"/>
          <w:szCs w:val="28"/>
          <w:lang w:val="ky-KG"/>
        </w:rPr>
        <w:t>1-тиркеме</w:t>
      </w:r>
    </w:p>
    <w:p w14:paraId="4A8D8C63" w14:textId="77777777" w:rsidR="006903B1" w:rsidRDefault="006903B1" w:rsidP="006903B1">
      <w:pPr>
        <w:tabs>
          <w:tab w:val="left" w:pos="5812"/>
          <w:tab w:val="left" w:pos="5954"/>
        </w:tabs>
        <w:spacing w:after="0" w:line="240" w:lineRule="auto"/>
        <w:jc w:val="right"/>
        <w:rPr>
          <w:rFonts w:ascii="Times New Roman" w:hAnsi="Times New Roman" w:cs="Times New Roman"/>
          <w:sz w:val="28"/>
          <w:szCs w:val="28"/>
          <w:lang w:val="ky-KG"/>
        </w:rPr>
      </w:pPr>
      <w:r>
        <w:rPr>
          <w:rFonts w:ascii="Times New Roman" w:hAnsi="Times New Roman" w:cs="Times New Roman"/>
          <w:sz w:val="28"/>
          <w:szCs w:val="28"/>
          <w:lang w:val="ky-KG"/>
        </w:rPr>
        <w:t xml:space="preserve">КР Билим берүү жана </w:t>
      </w:r>
    </w:p>
    <w:p w14:paraId="334F9459" w14:textId="77777777" w:rsidR="006903B1" w:rsidRDefault="006903B1" w:rsidP="006903B1">
      <w:pPr>
        <w:tabs>
          <w:tab w:val="left" w:pos="5812"/>
          <w:tab w:val="left" w:pos="5954"/>
        </w:tabs>
        <w:spacing w:line="240" w:lineRule="auto"/>
        <w:jc w:val="right"/>
        <w:rPr>
          <w:rFonts w:ascii="Times New Roman" w:hAnsi="Times New Roman" w:cs="Times New Roman"/>
          <w:sz w:val="28"/>
          <w:szCs w:val="28"/>
          <w:lang w:val="ky-KG"/>
        </w:rPr>
      </w:pPr>
      <w:r>
        <w:rPr>
          <w:rFonts w:ascii="Times New Roman" w:hAnsi="Times New Roman" w:cs="Times New Roman"/>
          <w:sz w:val="28"/>
          <w:szCs w:val="28"/>
          <w:lang w:val="ky-KG"/>
        </w:rPr>
        <w:t>илим министрлигинин</w:t>
      </w:r>
    </w:p>
    <w:p w14:paraId="0EFAF7C5" w14:textId="03C873B6" w:rsidR="006903B1" w:rsidRDefault="006903B1" w:rsidP="006903B1">
      <w:pPr>
        <w:tabs>
          <w:tab w:val="left" w:pos="5812"/>
          <w:tab w:val="left" w:pos="5954"/>
        </w:tabs>
        <w:spacing w:line="240" w:lineRule="auto"/>
        <w:ind w:left="5664" w:firstLine="573"/>
        <w:rPr>
          <w:rFonts w:ascii="Times New Roman" w:hAnsi="Times New Roman" w:cs="Times New Roman"/>
          <w:sz w:val="28"/>
          <w:szCs w:val="28"/>
          <w:lang w:val="ky-KG"/>
        </w:rPr>
      </w:pPr>
      <w:r>
        <w:rPr>
          <w:rFonts w:ascii="Times New Roman" w:hAnsi="Times New Roman" w:cs="Times New Roman"/>
          <w:sz w:val="28"/>
          <w:szCs w:val="28"/>
          <w:lang w:val="ky-KG"/>
        </w:rPr>
        <w:t xml:space="preserve">    20</w:t>
      </w:r>
      <w:r w:rsidR="00001633">
        <w:rPr>
          <w:rFonts w:ascii="Times New Roman" w:hAnsi="Times New Roman" w:cs="Times New Roman"/>
          <w:sz w:val="28"/>
          <w:szCs w:val="28"/>
          <w:lang w:val="ky-KG"/>
        </w:rPr>
        <w:t>25</w:t>
      </w:r>
      <w:r w:rsidR="00503F9B">
        <w:rPr>
          <w:rFonts w:ascii="Times New Roman" w:hAnsi="Times New Roman" w:cs="Times New Roman"/>
          <w:sz w:val="28"/>
          <w:szCs w:val="28"/>
          <w:lang w:val="ky-KG"/>
        </w:rPr>
        <w:t xml:space="preserve"> </w:t>
      </w:r>
      <w:r>
        <w:rPr>
          <w:rFonts w:ascii="Times New Roman" w:hAnsi="Times New Roman" w:cs="Times New Roman"/>
          <w:sz w:val="28"/>
          <w:szCs w:val="28"/>
          <w:lang w:val="ky-KG"/>
        </w:rPr>
        <w:t>ж.</w:t>
      </w:r>
      <w:r w:rsidRPr="006903B1">
        <w:rPr>
          <w:rFonts w:ascii="Times New Roman" w:hAnsi="Times New Roman" w:cs="Times New Roman"/>
          <w:sz w:val="28"/>
          <w:szCs w:val="28"/>
          <w:lang w:val="ky-KG"/>
        </w:rPr>
        <w:t xml:space="preserve"> </w:t>
      </w:r>
      <w:r w:rsidR="009F4F84">
        <w:rPr>
          <w:rFonts w:ascii="Times New Roman" w:hAnsi="Times New Roman" w:cs="Times New Roman"/>
          <w:sz w:val="28"/>
          <w:szCs w:val="28"/>
          <w:lang w:val="ky-KG"/>
        </w:rPr>
        <w:t>____________</w:t>
      </w:r>
    </w:p>
    <w:p w14:paraId="4D000773" w14:textId="77777777" w:rsidR="006903B1" w:rsidRDefault="006903B1" w:rsidP="006903B1">
      <w:pPr>
        <w:tabs>
          <w:tab w:val="left" w:pos="5812"/>
          <w:tab w:val="left" w:pos="5954"/>
        </w:tabs>
        <w:spacing w:before="240" w:after="0" w:line="240" w:lineRule="auto"/>
        <w:jc w:val="right"/>
        <w:rPr>
          <w:rFonts w:ascii="Times New Roman" w:hAnsi="Times New Roman" w:cs="Times New Roman"/>
          <w:sz w:val="28"/>
          <w:szCs w:val="28"/>
          <w:lang w:val="ky-KG"/>
        </w:rPr>
      </w:pPr>
      <w:r>
        <w:rPr>
          <w:rFonts w:ascii="Times New Roman" w:hAnsi="Times New Roman" w:cs="Times New Roman"/>
          <w:sz w:val="28"/>
          <w:szCs w:val="28"/>
          <w:lang w:val="ky-KG"/>
        </w:rPr>
        <w:t>№_______</w:t>
      </w:r>
    </w:p>
    <w:p w14:paraId="26253F1D" w14:textId="77777777" w:rsidR="006903B1" w:rsidRDefault="006903B1" w:rsidP="006903B1">
      <w:pPr>
        <w:spacing w:after="0"/>
        <w:jc w:val="both"/>
        <w:rPr>
          <w:rFonts w:ascii="Times New Roman" w:hAnsi="Times New Roman" w:cs="Times New Roman"/>
          <w:b/>
          <w:sz w:val="28"/>
          <w:szCs w:val="28"/>
        </w:rPr>
      </w:pPr>
    </w:p>
    <w:p w14:paraId="14D080C9" w14:textId="5B93A37D" w:rsidR="007E2A26" w:rsidRDefault="0084445F" w:rsidP="00F37416">
      <w:pPr>
        <w:spacing w:after="0"/>
        <w:jc w:val="center"/>
        <w:rPr>
          <w:rFonts w:ascii="Times New Roman" w:hAnsi="Times New Roman" w:cs="Times New Roman"/>
          <w:b/>
          <w:sz w:val="28"/>
          <w:szCs w:val="28"/>
        </w:rPr>
      </w:pPr>
      <w:r w:rsidRPr="00A52E31">
        <w:rPr>
          <w:rFonts w:ascii="Times New Roman" w:hAnsi="Times New Roman" w:cs="Times New Roman"/>
          <w:b/>
          <w:sz w:val="28"/>
          <w:szCs w:val="28"/>
        </w:rPr>
        <w:t>“ЭЛ ҮМҮТҮ” СТИПЕНДИЯСЫНА ДОКУМЕНТТЕРДИ КАБЫЛ АЛУУ БАШТАЛДЫ</w:t>
      </w:r>
    </w:p>
    <w:p w14:paraId="49F3D0AB" w14:textId="77777777" w:rsidR="00F37416" w:rsidRPr="00A52E31" w:rsidRDefault="00F37416" w:rsidP="00F37416">
      <w:pPr>
        <w:spacing w:after="0"/>
        <w:jc w:val="center"/>
        <w:rPr>
          <w:rFonts w:ascii="Times New Roman" w:hAnsi="Times New Roman" w:cs="Times New Roman"/>
          <w:b/>
          <w:sz w:val="28"/>
          <w:szCs w:val="28"/>
          <w:lang w:val="ky-KG"/>
        </w:rPr>
      </w:pPr>
    </w:p>
    <w:p w14:paraId="23617577" w14:textId="3D7F66B3" w:rsidR="0084445F" w:rsidRDefault="0084445F" w:rsidP="00F37416">
      <w:pPr>
        <w:ind w:firstLine="708"/>
        <w:jc w:val="both"/>
        <w:rPr>
          <w:rFonts w:ascii="Times New Roman" w:hAnsi="Times New Roman" w:cs="Times New Roman"/>
          <w:sz w:val="28"/>
          <w:szCs w:val="28"/>
          <w:lang w:val="ky-KG"/>
        </w:rPr>
      </w:pPr>
      <w:r w:rsidRPr="00E60000">
        <w:rPr>
          <w:rFonts w:ascii="Times New Roman" w:hAnsi="Times New Roman" w:cs="Times New Roman"/>
          <w:sz w:val="28"/>
          <w:szCs w:val="28"/>
          <w:lang w:val="ky-KG"/>
        </w:rPr>
        <w:t>К</w:t>
      </w:r>
      <w:r w:rsidR="00F37416">
        <w:rPr>
          <w:rFonts w:ascii="Times New Roman" w:hAnsi="Times New Roman" w:cs="Times New Roman"/>
          <w:sz w:val="28"/>
          <w:szCs w:val="28"/>
          <w:lang w:val="ky-KG"/>
        </w:rPr>
        <w:t xml:space="preserve">ыргыз Республикасынын </w:t>
      </w:r>
      <w:r w:rsidRPr="00E60000">
        <w:rPr>
          <w:rFonts w:ascii="Times New Roman" w:hAnsi="Times New Roman" w:cs="Times New Roman"/>
          <w:sz w:val="28"/>
          <w:szCs w:val="28"/>
          <w:lang w:val="ky-KG"/>
        </w:rPr>
        <w:t xml:space="preserve">Билим берүү жана илим министрлиги </w:t>
      </w:r>
      <w:r w:rsidRPr="00E60000">
        <w:rPr>
          <w:rFonts w:ascii="Times New Roman" w:hAnsi="Times New Roman" w:cs="Times New Roman"/>
          <w:color w:val="212529"/>
          <w:sz w:val="28"/>
          <w:szCs w:val="28"/>
          <w:shd w:val="clear" w:color="auto" w:fill="FFFFFF"/>
          <w:lang w:val="ky-KG"/>
        </w:rPr>
        <w:t>Кыргыз Республикасынын Президентинин</w:t>
      </w:r>
      <w:r w:rsidRPr="00E60000">
        <w:rPr>
          <w:rFonts w:ascii="Times New Roman" w:hAnsi="Times New Roman" w:cs="Times New Roman"/>
          <w:sz w:val="28"/>
          <w:szCs w:val="28"/>
          <w:lang w:val="ky-KG"/>
        </w:rPr>
        <w:t xml:space="preserve"> “Эл үмүтү” эл аралык ст</w:t>
      </w:r>
      <w:r w:rsidR="002859A1">
        <w:rPr>
          <w:rFonts w:ascii="Times New Roman" w:hAnsi="Times New Roman" w:cs="Times New Roman"/>
          <w:sz w:val="28"/>
          <w:szCs w:val="28"/>
          <w:lang w:val="ky-KG"/>
        </w:rPr>
        <w:t>и</w:t>
      </w:r>
      <w:r w:rsidRPr="00E60000">
        <w:rPr>
          <w:rFonts w:ascii="Times New Roman" w:hAnsi="Times New Roman" w:cs="Times New Roman"/>
          <w:sz w:val="28"/>
          <w:szCs w:val="28"/>
          <w:lang w:val="ky-KG"/>
        </w:rPr>
        <w:t xml:space="preserve">пендиясына кабыл алуу башталганын маалымдайт. </w:t>
      </w:r>
    </w:p>
    <w:p w14:paraId="3085D682" w14:textId="5E8B1C41" w:rsidR="00130677" w:rsidRPr="004A0483" w:rsidRDefault="00460DD9" w:rsidP="00460DD9">
      <w:pPr>
        <w:spacing w:after="0"/>
        <w:ind w:firstLine="709"/>
        <w:jc w:val="both"/>
        <w:rPr>
          <w:rFonts w:ascii="Times New Roman" w:hAnsi="Times New Roman" w:cs="Times New Roman"/>
          <w:sz w:val="28"/>
          <w:szCs w:val="28"/>
          <w:lang w:val="ky-KG"/>
        </w:rPr>
      </w:pPr>
      <w:r w:rsidRPr="00130677">
        <w:rPr>
          <w:rFonts w:ascii="Times New Roman" w:hAnsi="Times New Roman" w:cs="Times New Roman"/>
          <w:sz w:val="28"/>
          <w:szCs w:val="28"/>
          <w:lang w:val="ky-KG"/>
        </w:rPr>
        <w:t xml:space="preserve"> </w:t>
      </w:r>
      <w:r w:rsidR="00130677" w:rsidRPr="00130677">
        <w:rPr>
          <w:rFonts w:ascii="Times New Roman" w:hAnsi="Times New Roman" w:cs="Times New Roman"/>
          <w:sz w:val="28"/>
          <w:szCs w:val="28"/>
          <w:lang w:val="ky-KG"/>
        </w:rPr>
        <w:t>“Эл үмүтү” стипендиясынын максаты Кыргыз Республикасынын кыйла таланттуу жаштарына жогорку окуу жайларынын (мындан ары - окуу жайлары) QS World University Rankings, Times Higher Education топ-100 дүйнөлүк рейтингине кирген чет өлкөлүк окуу жайларында, билим берүү программаларында магистр жана PhD доктору деңгээлинде билим алуусуна көмөк көрсөтүү болуп саналат.</w:t>
      </w:r>
    </w:p>
    <w:p w14:paraId="3E8C458B" w14:textId="395198E2" w:rsidR="004A0483" w:rsidRPr="004A0483" w:rsidRDefault="004A0483" w:rsidP="004A0483">
      <w:pPr>
        <w:spacing w:after="0"/>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w:t>
      </w:r>
      <w:r w:rsidRPr="004A0483">
        <w:rPr>
          <w:rFonts w:ascii="Times New Roman" w:hAnsi="Times New Roman" w:cs="Times New Roman"/>
          <w:sz w:val="28"/>
          <w:szCs w:val="28"/>
          <w:lang w:val="ky-KG"/>
        </w:rPr>
        <w:t>Эл үмүтү</w:t>
      </w:r>
      <w:r>
        <w:rPr>
          <w:rFonts w:ascii="Times New Roman" w:hAnsi="Times New Roman" w:cs="Times New Roman"/>
          <w:sz w:val="28"/>
          <w:szCs w:val="28"/>
          <w:lang w:val="ky-KG"/>
        </w:rPr>
        <w:t>”</w:t>
      </w:r>
      <w:r w:rsidRPr="004A0483">
        <w:rPr>
          <w:rFonts w:ascii="Times New Roman" w:hAnsi="Times New Roman" w:cs="Times New Roman"/>
          <w:sz w:val="28"/>
          <w:szCs w:val="28"/>
          <w:lang w:val="ky-KG"/>
        </w:rPr>
        <w:t xml:space="preserve"> стипендиясы жыл сайын Кыргыз Республикасынын Президентинин фондунун каражатынан бөлүнүп турат. </w:t>
      </w:r>
    </w:p>
    <w:p w14:paraId="1E5F3F58" w14:textId="4276DE19" w:rsidR="004A0483" w:rsidRPr="004A0483" w:rsidRDefault="004A0483" w:rsidP="00DE5684">
      <w:pPr>
        <w:spacing w:after="0"/>
        <w:jc w:val="both"/>
        <w:rPr>
          <w:rFonts w:ascii="Times New Roman" w:hAnsi="Times New Roman" w:cs="Times New Roman"/>
          <w:sz w:val="28"/>
          <w:szCs w:val="28"/>
          <w:lang w:val="ky-KG"/>
        </w:rPr>
      </w:pPr>
      <w:r>
        <w:rPr>
          <w:rFonts w:ascii="Times New Roman" w:hAnsi="Times New Roman" w:cs="Times New Roman"/>
          <w:sz w:val="28"/>
          <w:szCs w:val="28"/>
          <w:lang w:val="ky-KG"/>
        </w:rPr>
        <w:t>“Эл үмүтү”</w:t>
      </w:r>
      <w:r w:rsidRPr="004A0483">
        <w:rPr>
          <w:rFonts w:ascii="Times New Roman" w:hAnsi="Times New Roman" w:cs="Times New Roman"/>
          <w:sz w:val="28"/>
          <w:szCs w:val="28"/>
          <w:lang w:val="ky-KG"/>
        </w:rPr>
        <w:t xml:space="preserve"> стипендиясы жекече болуп саналат жана жыл сайын Республикалык комиссия тарабынан конкурстук тандоодон өткөн кыйла таланттуу жаштарга ыйгарылат.</w:t>
      </w:r>
    </w:p>
    <w:p w14:paraId="79D5AECD" w14:textId="78442973" w:rsidR="004A0483" w:rsidRDefault="004A0483" w:rsidP="004A0483">
      <w:pPr>
        <w:spacing w:after="0"/>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Жыл сайын 50 “</w:t>
      </w:r>
      <w:r w:rsidRPr="004A0483">
        <w:rPr>
          <w:rFonts w:ascii="Times New Roman" w:hAnsi="Times New Roman" w:cs="Times New Roman"/>
          <w:sz w:val="28"/>
          <w:szCs w:val="28"/>
          <w:lang w:val="ky-KG"/>
        </w:rPr>
        <w:t>Эл үмүтү</w:t>
      </w:r>
      <w:r>
        <w:rPr>
          <w:rFonts w:ascii="Times New Roman" w:hAnsi="Times New Roman" w:cs="Times New Roman"/>
          <w:sz w:val="28"/>
          <w:szCs w:val="28"/>
          <w:lang w:val="ky-KG"/>
        </w:rPr>
        <w:t>”</w:t>
      </w:r>
      <w:r w:rsidRPr="004A0483">
        <w:rPr>
          <w:rFonts w:ascii="Times New Roman" w:hAnsi="Times New Roman" w:cs="Times New Roman"/>
          <w:sz w:val="28"/>
          <w:szCs w:val="28"/>
          <w:lang w:val="ky-KG"/>
        </w:rPr>
        <w:t xml:space="preserve"> стипендиясы бөлүнөт, алардын ичинен техникалык жана инженердик багыттар боюнча магистрлерди даярдоого - 20 стипендия, экономикалык багыттар боюнча магистрлерди даярдоого - 10 стипендия, социалдык-гуманитардык багыттар боюнча магистрлерди даярдоого - 10 стипендия, философия доктору PhD программалары боюнча окутуу үчүн - 10 стипендия.</w:t>
      </w:r>
    </w:p>
    <w:p w14:paraId="4D349731" w14:textId="77777777" w:rsidR="004A0483" w:rsidRPr="004A0483" w:rsidRDefault="004A0483" w:rsidP="004A0483">
      <w:pPr>
        <w:spacing w:after="0"/>
        <w:ind w:firstLine="709"/>
        <w:jc w:val="both"/>
        <w:rPr>
          <w:rFonts w:ascii="Times New Roman" w:hAnsi="Times New Roman" w:cs="Times New Roman"/>
          <w:sz w:val="28"/>
          <w:szCs w:val="28"/>
          <w:lang w:val="ky-KG"/>
        </w:rPr>
      </w:pPr>
    </w:p>
    <w:p w14:paraId="5AC4FD07" w14:textId="02855CDF" w:rsidR="004A0483" w:rsidRDefault="004A0483" w:rsidP="004A0483">
      <w:pPr>
        <w:spacing w:after="0" w:line="240" w:lineRule="auto"/>
        <w:ind w:firstLine="709"/>
        <w:jc w:val="both"/>
        <w:rPr>
          <w:rFonts w:ascii="Times New Roman" w:hAnsi="Times New Roman" w:cs="Times New Roman"/>
          <w:b/>
          <w:sz w:val="28"/>
          <w:szCs w:val="28"/>
          <w:lang w:val="ky-KG"/>
        </w:rPr>
      </w:pPr>
      <w:r>
        <w:rPr>
          <w:rFonts w:ascii="Times New Roman" w:hAnsi="Times New Roman" w:cs="Times New Roman"/>
          <w:b/>
          <w:sz w:val="28"/>
          <w:szCs w:val="28"/>
          <w:lang w:val="ky-KG"/>
        </w:rPr>
        <w:t>“</w:t>
      </w:r>
      <w:r w:rsidRPr="004A0483">
        <w:rPr>
          <w:rFonts w:ascii="Times New Roman" w:hAnsi="Times New Roman" w:cs="Times New Roman"/>
          <w:b/>
          <w:sz w:val="28"/>
          <w:szCs w:val="28"/>
          <w:lang w:val="ky-KG"/>
        </w:rPr>
        <w:t>Эл үмүтү</w:t>
      </w:r>
      <w:r>
        <w:rPr>
          <w:rFonts w:ascii="Times New Roman" w:hAnsi="Times New Roman" w:cs="Times New Roman"/>
          <w:b/>
          <w:sz w:val="28"/>
          <w:szCs w:val="28"/>
          <w:lang w:val="ky-KG"/>
        </w:rPr>
        <w:t>”</w:t>
      </w:r>
      <w:r w:rsidRPr="004A0483">
        <w:rPr>
          <w:rFonts w:ascii="Times New Roman" w:hAnsi="Times New Roman" w:cs="Times New Roman"/>
          <w:b/>
          <w:sz w:val="28"/>
          <w:szCs w:val="28"/>
          <w:lang w:val="ky-KG"/>
        </w:rPr>
        <w:t xml:space="preserve"> стипендиясына талапкерлерге коюлуучу талаптар</w:t>
      </w:r>
      <w:r>
        <w:rPr>
          <w:rFonts w:ascii="Times New Roman" w:hAnsi="Times New Roman" w:cs="Times New Roman"/>
          <w:b/>
          <w:sz w:val="28"/>
          <w:szCs w:val="28"/>
          <w:lang w:val="ky-KG"/>
        </w:rPr>
        <w:t>:</w:t>
      </w:r>
    </w:p>
    <w:p w14:paraId="2785258B" w14:textId="7A414AB9" w:rsidR="00F37658" w:rsidRPr="004A0483" w:rsidRDefault="004A0483" w:rsidP="00F3228E">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1. “</w:t>
      </w:r>
      <w:r w:rsidRPr="004A0483">
        <w:rPr>
          <w:rFonts w:ascii="Times New Roman" w:hAnsi="Times New Roman" w:cs="Times New Roman"/>
          <w:sz w:val="28"/>
          <w:szCs w:val="28"/>
          <w:lang w:val="ky-KG"/>
        </w:rPr>
        <w:t>Эл үмүтү</w:t>
      </w:r>
      <w:r>
        <w:rPr>
          <w:rFonts w:ascii="Times New Roman" w:hAnsi="Times New Roman" w:cs="Times New Roman"/>
          <w:sz w:val="28"/>
          <w:szCs w:val="28"/>
          <w:lang w:val="ky-KG"/>
        </w:rPr>
        <w:t>”</w:t>
      </w:r>
      <w:r w:rsidRPr="004A0483">
        <w:rPr>
          <w:rFonts w:ascii="Times New Roman" w:hAnsi="Times New Roman" w:cs="Times New Roman"/>
          <w:sz w:val="28"/>
          <w:szCs w:val="28"/>
          <w:lang w:val="ky-KG"/>
        </w:rPr>
        <w:t xml:space="preserve"> стипендиясына конкурска катышу</w:t>
      </w:r>
      <w:r w:rsidR="00FE22B5">
        <w:rPr>
          <w:rFonts w:ascii="Times New Roman" w:hAnsi="Times New Roman" w:cs="Times New Roman"/>
          <w:sz w:val="28"/>
          <w:szCs w:val="28"/>
          <w:lang w:val="ky-KG"/>
        </w:rPr>
        <w:t xml:space="preserve">у үчүн Кыргыз Республикасынын </w:t>
      </w:r>
      <w:r w:rsidR="00C5323B">
        <w:rPr>
          <w:rFonts w:ascii="Times New Roman" w:hAnsi="Times New Roman" w:cs="Times New Roman"/>
          <w:sz w:val="28"/>
          <w:szCs w:val="28"/>
          <w:lang w:val="ky-KG"/>
        </w:rPr>
        <w:t xml:space="preserve"> магистратурада окууга </w:t>
      </w:r>
      <w:r w:rsidR="00FE22B5">
        <w:rPr>
          <w:rFonts w:ascii="Times New Roman" w:hAnsi="Times New Roman" w:cs="Times New Roman"/>
          <w:sz w:val="28"/>
          <w:szCs w:val="28"/>
          <w:lang w:val="ky-KG"/>
        </w:rPr>
        <w:t>40</w:t>
      </w:r>
      <w:r w:rsidRPr="004A0483">
        <w:rPr>
          <w:rFonts w:ascii="Times New Roman" w:hAnsi="Times New Roman" w:cs="Times New Roman"/>
          <w:sz w:val="28"/>
          <w:szCs w:val="28"/>
          <w:lang w:val="ky-KG"/>
        </w:rPr>
        <w:t xml:space="preserve"> жашка чейинки</w:t>
      </w:r>
      <w:r w:rsidR="00C5323B">
        <w:rPr>
          <w:rFonts w:ascii="Times New Roman" w:hAnsi="Times New Roman" w:cs="Times New Roman"/>
          <w:sz w:val="28"/>
          <w:szCs w:val="28"/>
          <w:lang w:val="ky-KG"/>
        </w:rPr>
        <w:t xml:space="preserve">, </w:t>
      </w:r>
      <w:r w:rsidR="00C5323B" w:rsidRPr="009A3453">
        <w:rPr>
          <w:rFonts w:ascii="Times New Roman" w:hAnsi="Times New Roman" w:cs="Times New Roman"/>
          <w:sz w:val="28"/>
          <w:szCs w:val="28"/>
          <w:lang w:val="ky-KG"/>
        </w:rPr>
        <w:t>PhD докторантурада окууга 45 жашка чейинки</w:t>
      </w:r>
      <w:r w:rsidRPr="004A0483">
        <w:rPr>
          <w:rFonts w:ascii="Times New Roman" w:hAnsi="Times New Roman" w:cs="Times New Roman"/>
          <w:sz w:val="28"/>
          <w:szCs w:val="28"/>
          <w:lang w:val="ky-KG"/>
        </w:rPr>
        <w:t xml:space="preserve"> жарандарына уруксат берилет.</w:t>
      </w:r>
    </w:p>
    <w:p w14:paraId="7C82D4A9" w14:textId="3F851B63" w:rsidR="004A0483" w:rsidRPr="004A0483" w:rsidRDefault="004A0483" w:rsidP="004A0483">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2. </w:t>
      </w:r>
      <w:r w:rsidRPr="004A0483">
        <w:rPr>
          <w:rFonts w:ascii="Times New Roman" w:hAnsi="Times New Roman" w:cs="Times New Roman"/>
          <w:sz w:val="28"/>
          <w:szCs w:val="28"/>
          <w:lang w:val="ky-KG"/>
        </w:rPr>
        <w:t>Стипендия магистрлерди даярдоо багыттары боюнча 2 жылга чейинки мөөнөткө жана философия доктору PhD программалары боюнча 3 жылга чейин окутуу үчүн ыйгарылат, бирок чет өлкөлүк окуу жайынын окуу планында каралган мөөнөттөн ашпоого тийиш.</w:t>
      </w:r>
    </w:p>
    <w:p w14:paraId="2E0E755D" w14:textId="5AFE66FD" w:rsidR="004A0483" w:rsidRPr="004A0483" w:rsidRDefault="004A0483" w:rsidP="004A0483">
      <w:pPr>
        <w:spacing w:after="0" w:line="240" w:lineRule="auto"/>
        <w:ind w:firstLine="709"/>
        <w:jc w:val="both"/>
        <w:rPr>
          <w:rFonts w:ascii="Times New Roman" w:hAnsi="Times New Roman" w:cs="Times New Roman"/>
          <w:sz w:val="28"/>
          <w:szCs w:val="28"/>
          <w:lang w:val="ky-KG"/>
        </w:rPr>
      </w:pPr>
      <w:r>
        <w:rPr>
          <w:rFonts w:ascii="Times New Roman" w:hAnsi="Times New Roman" w:cs="Times New Roman"/>
          <w:sz w:val="28"/>
          <w:szCs w:val="28"/>
          <w:lang w:val="ky-KG"/>
        </w:rPr>
        <w:t xml:space="preserve">3. </w:t>
      </w:r>
      <w:r w:rsidRPr="004A0483">
        <w:rPr>
          <w:rFonts w:ascii="Times New Roman" w:hAnsi="Times New Roman" w:cs="Times New Roman"/>
          <w:sz w:val="28"/>
          <w:szCs w:val="28"/>
          <w:lang w:val="ky-KG"/>
        </w:rPr>
        <w:t>Талапкерлер төмөнкү талаптарга ылайык келиши керек:</w:t>
      </w:r>
    </w:p>
    <w:p w14:paraId="7E19299B" w14:textId="77777777" w:rsidR="004A0483" w:rsidRPr="004A0483" w:rsidRDefault="004A0483" w:rsidP="004A0483">
      <w:pPr>
        <w:spacing w:after="0" w:line="240" w:lineRule="auto"/>
        <w:ind w:firstLine="709"/>
        <w:jc w:val="both"/>
        <w:rPr>
          <w:rFonts w:ascii="Times New Roman" w:hAnsi="Times New Roman" w:cs="Times New Roman"/>
          <w:sz w:val="28"/>
          <w:szCs w:val="28"/>
          <w:lang w:val="ky-KG"/>
        </w:rPr>
      </w:pPr>
      <w:r w:rsidRPr="004A0483">
        <w:rPr>
          <w:rFonts w:ascii="Times New Roman" w:hAnsi="Times New Roman" w:cs="Times New Roman"/>
          <w:sz w:val="28"/>
          <w:szCs w:val="28"/>
          <w:lang w:val="ky-KG"/>
        </w:rPr>
        <w:t xml:space="preserve">- кабыл алуучу тараптын тиешелүү тесттерин жана экзамендерин тапшыргандыгы жөнүндө сертификаттар же башка документтер менен </w:t>
      </w:r>
      <w:r w:rsidRPr="004A0483">
        <w:rPr>
          <w:rFonts w:ascii="Times New Roman" w:hAnsi="Times New Roman" w:cs="Times New Roman"/>
          <w:sz w:val="28"/>
          <w:szCs w:val="28"/>
          <w:lang w:val="ky-KG"/>
        </w:rPr>
        <w:lastRenderedPageBreak/>
        <w:t>тастыкталган чет тилдердин бирин (англис, немис, француз ж.б.) эркин билүү;</w:t>
      </w:r>
    </w:p>
    <w:p w14:paraId="0361BC8C" w14:textId="77777777" w:rsidR="004A0483" w:rsidRPr="004A0483" w:rsidRDefault="004A0483" w:rsidP="004A0483">
      <w:pPr>
        <w:spacing w:after="0" w:line="240" w:lineRule="auto"/>
        <w:ind w:firstLine="709"/>
        <w:jc w:val="both"/>
        <w:rPr>
          <w:rFonts w:ascii="Times New Roman" w:hAnsi="Times New Roman" w:cs="Times New Roman"/>
          <w:sz w:val="28"/>
          <w:szCs w:val="28"/>
          <w:lang w:val="ky-KG"/>
        </w:rPr>
      </w:pPr>
      <w:r w:rsidRPr="004A0483">
        <w:rPr>
          <w:rFonts w:ascii="Times New Roman" w:hAnsi="Times New Roman" w:cs="Times New Roman"/>
          <w:sz w:val="28"/>
          <w:szCs w:val="28"/>
          <w:lang w:val="ky-KG"/>
        </w:rPr>
        <w:t>- жарыялоолор, автордук күбөлүктөр, баяндамалардын тезистери, дипломдор жана башкалар менен тастыкталган илимий-изилдөө иштерине активдүү жана натыйжалуу катышуу;</w:t>
      </w:r>
    </w:p>
    <w:p w14:paraId="0B929152" w14:textId="77777777" w:rsidR="004A0483" w:rsidRPr="004A0483" w:rsidRDefault="004A0483" w:rsidP="004A0483">
      <w:pPr>
        <w:spacing w:after="0" w:line="240" w:lineRule="auto"/>
        <w:ind w:firstLine="709"/>
        <w:jc w:val="both"/>
        <w:rPr>
          <w:rFonts w:ascii="Times New Roman" w:hAnsi="Times New Roman" w:cs="Times New Roman"/>
          <w:sz w:val="28"/>
          <w:szCs w:val="28"/>
          <w:lang w:val="ky-KG"/>
        </w:rPr>
      </w:pPr>
      <w:r w:rsidRPr="004A0483">
        <w:rPr>
          <w:rFonts w:ascii="Times New Roman" w:hAnsi="Times New Roman" w:cs="Times New Roman"/>
          <w:sz w:val="28"/>
          <w:szCs w:val="28"/>
          <w:lang w:val="ky-KG"/>
        </w:rPr>
        <w:t>- стипендия ыйгарылганга чейинки эки жылдын ичинде илимий-изилдөө ишинин натыйжаларын башка ачык билдирүү, анын ичинде эл аралык, республикалык же ведомстволук конференцияда, семинарда, тиешелүү деңгээлдеги башка иш-чараларда баяндама (билдирүү) менен чыгып сүйлөө;</w:t>
      </w:r>
    </w:p>
    <w:p w14:paraId="30068400" w14:textId="670CD6C5" w:rsidR="004A0483" w:rsidRDefault="004A0483" w:rsidP="00DE5684">
      <w:pPr>
        <w:spacing w:after="0" w:line="240" w:lineRule="auto"/>
        <w:ind w:firstLine="709"/>
        <w:jc w:val="both"/>
        <w:rPr>
          <w:rFonts w:ascii="Times New Roman" w:hAnsi="Times New Roman" w:cs="Times New Roman"/>
          <w:sz w:val="28"/>
          <w:szCs w:val="28"/>
          <w:lang w:val="ky-KG"/>
        </w:rPr>
      </w:pPr>
      <w:r w:rsidRPr="004A0483">
        <w:rPr>
          <w:rFonts w:ascii="Times New Roman" w:hAnsi="Times New Roman" w:cs="Times New Roman"/>
          <w:sz w:val="28"/>
          <w:szCs w:val="28"/>
          <w:lang w:val="ky-KG"/>
        </w:rPr>
        <w:t>- Кыргыз Республикасынын окуу жайынын профессордук-окутуучулук к</w:t>
      </w:r>
      <w:r w:rsidR="00DE5684">
        <w:rPr>
          <w:rFonts w:ascii="Times New Roman" w:hAnsi="Times New Roman" w:cs="Times New Roman"/>
          <w:sz w:val="28"/>
          <w:szCs w:val="28"/>
          <w:lang w:val="ky-KG"/>
        </w:rPr>
        <w:t>урамынын сунуштамасынын болушу.</w:t>
      </w:r>
    </w:p>
    <w:p w14:paraId="3D8DF05B" w14:textId="1128419C" w:rsidR="005230B5" w:rsidRDefault="005230B5" w:rsidP="00DE5684">
      <w:pPr>
        <w:spacing w:after="0" w:line="240" w:lineRule="auto"/>
        <w:ind w:firstLine="709"/>
        <w:jc w:val="both"/>
        <w:rPr>
          <w:rFonts w:ascii="Times New Roman" w:hAnsi="Times New Roman" w:cs="Times New Roman"/>
          <w:sz w:val="28"/>
          <w:szCs w:val="28"/>
          <w:lang w:val="ky-KG"/>
        </w:rPr>
      </w:pPr>
      <w:r w:rsidRPr="00580507">
        <w:rPr>
          <w:rFonts w:ascii="Times New Roman" w:eastAsia="Times New Roman" w:hAnsi="Times New Roman" w:cs="Times New Roman"/>
          <w:color w:val="1F1F1F"/>
          <w:sz w:val="28"/>
          <w:szCs w:val="28"/>
          <w:lang w:val="ky-KG" w:eastAsia="ru-RU"/>
        </w:rPr>
        <w:t>“Эл үмүтү” стипендиясына тандоодо артыкчылык ушул Жобонун 4-пунктунда көрсөтүлгөн Кыргыз Республикасын социалдык-экономикалык өнүктүрүүнүн артыкчылыктуу багыттары боюнча адистешкен талапкерлерге</w:t>
      </w:r>
      <w:r>
        <w:rPr>
          <w:rFonts w:ascii="Times New Roman" w:eastAsia="Times New Roman" w:hAnsi="Times New Roman" w:cs="Times New Roman"/>
          <w:color w:val="1F1F1F"/>
          <w:sz w:val="28"/>
          <w:szCs w:val="28"/>
          <w:lang w:val="ky-KG" w:eastAsia="ru-RU"/>
        </w:rPr>
        <w:t xml:space="preserve"> берилет.</w:t>
      </w:r>
    </w:p>
    <w:p w14:paraId="0E396B99" w14:textId="04DABED0" w:rsidR="00462FFD" w:rsidRDefault="00462FFD" w:rsidP="005230B5">
      <w:pPr>
        <w:spacing w:after="0" w:line="240" w:lineRule="auto"/>
        <w:rPr>
          <w:lang w:val="ky-KG"/>
        </w:rPr>
      </w:pPr>
    </w:p>
    <w:p w14:paraId="49BCEE7A" w14:textId="77777777" w:rsidR="001A7993" w:rsidRPr="001A7993" w:rsidRDefault="001A7993" w:rsidP="00F37416">
      <w:pPr>
        <w:spacing w:after="0" w:line="240" w:lineRule="auto"/>
        <w:ind w:right="566"/>
        <w:jc w:val="center"/>
        <w:rPr>
          <w:rFonts w:ascii="Times New Roman" w:eastAsia="Times New Roman" w:hAnsi="Times New Roman" w:cs="Times New Roman"/>
          <w:b/>
          <w:color w:val="000000" w:themeColor="text1"/>
          <w:sz w:val="28"/>
          <w:szCs w:val="28"/>
          <w:shd w:val="clear" w:color="auto" w:fill="FFFFFF"/>
          <w:lang w:val="ky-KG" w:eastAsia="ru-RU"/>
        </w:rPr>
      </w:pPr>
      <w:r w:rsidRPr="001A7993">
        <w:rPr>
          <w:rFonts w:ascii="Times New Roman" w:eastAsia="Times New Roman" w:hAnsi="Times New Roman" w:cs="Times New Roman"/>
          <w:b/>
          <w:color w:val="000000" w:themeColor="text1"/>
          <w:sz w:val="28"/>
          <w:szCs w:val="28"/>
          <w:shd w:val="clear" w:color="auto" w:fill="FFFFFF"/>
          <w:lang w:val="ky-KG" w:eastAsia="ru-RU"/>
        </w:rPr>
        <w:t>Талапкерлер конкурска катышуу үчүн төмөнкү документтерди берет:</w:t>
      </w:r>
    </w:p>
    <w:p w14:paraId="70159289" w14:textId="77777777" w:rsidR="001A7993" w:rsidRPr="001A7993" w:rsidRDefault="001A7993" w:rsidP="0030625E">
      <w:pPr>
        <w:spacing w:after="0" w:line="240" w:lineRule="auto"/>
        <w:ind w:right="566"/>
        <w:jc w:val="both"/>
        <w:rPr>
          <w:rFonts w:ascii="Times New Roman" w:eastAsia="Times New Roman" w:hAnsi="Times New Roman" w:cs="Times New Roman"/>
          <w:b/>
          <w:color w:val="000000" w:themeColor="text1"/>
          <w:sz w:val="28"/>
          <w:szCs w:val="28"/>
          <w:shd w:val="clear" w:color="auto" w:fill="FFFFFF"/>
          <w:lang w:val="ky-KG" w:eastAsia="ru-RU"/>
        </w:rPr>
      </w:pPr>
    </w:p>
    <w:p w14:paraId="06A39845"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1) ыйгарым укуктуу орган бекиткен форма боюнча эл аралык стипендияны ыйгаруу конкурсуна катышуу үчүн талапкердин толтурулган анкетасы;</w:t>
      </w:r>
    </w:p>
    <w:p w14:paraId="4D154457"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43EB9D10"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2) паспорт/инсандын күбөлүгү;</w:t>
      </w:r>
    </w:p>
    <w:p w14:paraId="40F55863"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1F4CA52F"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3) транскриптти тиркөө менен бакалавр/адис/магистр диплому;</w:t>
      </w:r>
    </w:p>
    <w:p w14:paraId="5A69C008"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25F8E972"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4) программаны, адистикти, окуу мезгилин көрсөтүү менен мамлекеттик же расмий тилге нотариалдык күбөлөндүрүлгөн котормолору менен академиялык окууга кабыл алынгандыгын ырастаган документтердин көчүрмөлөрү;</w:t>
      </w:r>
    </w:p>
    <w:p w14:paraId="59207B87"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4E2FBDF6"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5) чет өлкөлүк жогорку окуу жай тарабынан берилген жетишкендиктер жөнүндө расмий документ/адистигин, курсун (окуу жылын), ошол окуу жайда пайдаланылган баалоо системасы жөнүндө маалыматты, ошондой эле чет өлкөнүн алдынкы жогорку окуу жайларында академиялык окууда окуп жаткан адамдар үчүн мамлекеттик же расмий тилге нотариалдык күбөлөндүрүлгөн котормолору менен ошол окуу жайда учурдагы жетишкендиктин орточо баллын көрсөткөн белгиленген үлгүдөгү маалымкат;</w:t>
      </w:r>
    </w:p>
    <w:p w14:paraId="189770FE"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04D685F6"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6) жарыялоолор, автордук күбөлүктөр, баяндамалардын тезистери, дипломдор ж.б. менен ырасталган илимий-изилдөө иштерине активдүү жана натыйжалуу катышуу жөнүндө маалыматтар;</w:t>
      </w:r>
    </w:p>
    <w:p w14:paraId="34DDDEFF" w14:textId="77777777" w:rsidR="001A7993" w:rsidRPr="001A7993" w:rsidRDefault="001A7993" w:rsidP="0030625E">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136FB8C9" w14:textId="410A7445" w:rsidR="004F443B" w:rsidRDefault="001A7993" w:rsidP="004F443B">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sidRPr="001A7993">
        <w:rPr>
          <w:rFonts w:ascii="Times New Roman" w:eastAsia="Times New Roman" w:hAnsi="Times New Roman" w:cs="Times New Roman"/>
          <w:color w:val="000000" w:themeColor="text1"/>
          <w:sz w:val="28"/>
          <w:szCs w:val="28"/>
          <w:shd w:val="clear" w:color="auto" w:fill="FFFFFF"/>
          <w:lang w:val="ky-KG" w:eastAsia="ru-RU"/>
        </w:rPr>
        <w:t>7) эл аралык стипендияны ыйгарганга чейин эки жыл ичинде башка коомдук сунуштар жөнүндө, илимий-изилдөө иштеринин натыйжалары жөнүндө маалыматтар, анын ичинде эл аралык, республикалык же ведомстволук конференцияда, семинарда, тиешелүү деңгээлдеги тегерек столдо баяндама (билди</w:t>
      </w:r>
      <w:r w:rsidR="000353B1">
        <w:rPr>
          <w:rFonts w:ascii="Times New Roman" w:eastAsia="Times New Roman" w:hAnsi="Times New Roman" w:cs="Times New Roman"/>
          <w:color w:val="000000" w:themeColor="text1"/>
          <w:sz w:val="28"/>
          <w:szCs w:val="28"/>
          <w:shd w:val="clear" w:color="auto" w:fill="FFFFFF"/>
          <w:lang w:val="ky-KG" w:eastAsia="ru-RU"/>
        </w:rPr>
        <w:t>рүү) менен чыгып сүйлөө аркылуу;</w:t>
      </w:r>
    </w:p>
    <w:p w14:paraId="0C8C6782" w14:textId="77777777" w:rsidR="008245AC" w:rsidRDefault="008245AC" w:rsidP="004F443B">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016BA8D8" w14:textId="2EE0253A" w:rsidR="008245AC" w:rsidRDefault="008245AC" w:rsidP="004F443B">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Times New Roman" w:hAnsi="Times New Roman" w:cs="Times New Roman"/>
          <w:color w:val="212529"/>
          <w:sz w:val="28"/>
          <w:szCs w:val="28"/>
          <w:shd w:val="clear" w:color="auto" w:fill="FFFFFF"/>
          <w:lang w:val="ky-KG"/>
        </w:rPr>
        <w:t xml:space="preserve">8) </w:t>
      </w:r>
      <w:r w:rsidRPr="00E60000">
        <w:rPr>
          <w:rFonts w:ascii="Times New Roman" w:hAnsi="Times New Roman" w:cs="Times New Roman"/>
          <w:color w:val="212529"/>
          <w:sz w:val="28"/>
          <w:szCs w:val="28"/>
          <w:shd w:val="clear" w:color="auto" w:fill="FFFFFF"/>
          <w:lang w:val="ky-KG"/>
        </w:rPr>
        <w:t>Кыргыз Республикасынын Президентинин</w:t>
      </w:r>
      <w:r w:rsidRPr="00E60000">
        <w:rPr>
          <w:rFonts w:ascii="Times New Roman" w:hAnsi="Times New Roman" w:cs="Times New Roman"/>
          <w:sz w:val="28"/>
          <w:szCs w:val="28"/>
          <w:lang w:val="ky-KG"/>
        </w:rPr>
        <w:t xml:space="preserve"> “Эл үмүтү” эл аралык </w:t>
      </w:r>
      <w:r w:rsidRPr="005E48B9">
        <w:rPr>
          <w:rFonts w:ascii="inherit" w:eastAsia="Times New Roman" w:hAnsi="inherit" w:cs="Courier New"/>
          <w:color w:val="1F1F1F"/>
          <w:sz w:val="28"/>
          <w:szCs w:val="28"/>
          <w:lang w:val="ky-KG" w:eastAsia="ru-RU"/>
        </w:rPr>
        <w:t>стипендиясын ыйгаруу үчүн талапкер</w:t>
      </w:r>
      <w:r>
        <w:rPr>
          <w:rFonts w:ascii="inherit" w:eastAsia="Times New Roman" w:hAnsi="inherit" w:cs="Courier New"/>
          <w:color w:val="1F1F1F"/>
          <w:sz w:val="28"/>
          <w:szCs w:val="28"/>
          <w:lang w:val="ky-KG" w:eastAsia="ru-RU"/>
        </w:rPr>
        <w:t xml:space="preserve">дин </w:t>
      </w:r>
      <w:r w:rsidRPr="005E48B9">
        <w:rPr>
          <w:rFonts w:ascii="inherit" w:eastAsia="Times New Roman" w:hAnsi="inherit" w:cs="Courier New"/>
          <w:color w:val="1F1F1F"/>
          <w:sz w:val="28"/>
          <w:szCs w:val="28"/>
          <w:lang w:val="ky-KG" w:eastAsia="ru-RU"/>
        </w:rPr>
        <w:t>арыз</w:t>
      </w:r>
      <w:r>
        <w:rPr>
          <w:rFonts w:ascii="inherit" w:eastAsia="Times New Roman" w:hAnsi="inherit" w:cs="Courier New"/>
          <w:color w:val="1F1F1F"/>
          <w:sz w:val="28"/>
          <w:szCs w:val="28"/>
          <w:lang w:val="ky-KG" w:eastAsia="ru-RU"/>
        </w:rPr>
        <w:t>ы, программанын о</w:t>
      </w:r>
      <w:r w:rsidRPr="005E48B9">
        <w:rPr>
          <w:rFonts w:ascii="inherit" w:eastAsia="Times New Roman" w:hAnsi="inherit" w:cs="Courier New"/>
          <w:color w:val="1F1F1F"/>
          <w:sz w:val="28"/>
          <w:szCs w:val="28"/>
          <w:lang w:val="ky-KG" w:eastAsia="ru-RU"/>
        </w:rPr>
        <w:t>куу мөөнөтүн, программасын, багытын жана контракттын суммасын көрсөтүү менен</w:t>
      </w:r>
      <w:r>
        <w:rPr>
          <w:rFonts w:ascii="inherit" w:eastAsia="Times New Roman" w:hAnsi="inherit" w:cs="Courier New"/>
          <w:color w:val="1F1F1F"/>
          <w:sz w:val="28"/>
          <w:szCs w:val="28"/>
          <w:lang w:val="ky-KG" w:eastAsia="ru-RU"/>
        </w:rPr>
        <w:t>,</w:t>
      </w:r>
      <w:r w:rsidRPr="005E48B9">
        <w:rPr>
          <w:rFonts w:ascii="inherit" w:eastAsia="Times New Roman" w:hAnsi="inherit" w:cs="Courier New"/>
          <w:color w:val="1F1F1F"/>
          <w:sz w:val="28"/>
          <w:szCs w:val="28"/>
          <w:lang w:val="ky-KG" w:eastAsia="ru-RU"/>
        </w:rPr>
        <w:t xml:space="preserve"> эгерде жеңилди</w:t>
      </w:r>
      <w:r>
        <w:rPr>
          <w:rFonts w:ascii="inherit" w:eastAsia="Times New Roman" w:hAnsi="inherit" w:cs="Courier New"/>
          <w:color w:val="1F1F1F"/>
          <w:sz w:val="28"/>
          <w:szCs w:val="28"/>
          <w:lang w:val="ky-KG" w:eastAsia="ru-RU"/>
        </w:rPr>
        <w:t>к болсо, ошондой эле жеңилдикти көрсөтү</w:t>
      </w:r>
      <w:r>
        <w:rPr>
          <w:rFonts w:ascii="Times New Roman" w:eastAsia="Times New Roman" w:hAnsi="Times New Roman" w:cs="Times New Roman"/>
          <w:color w:val="1F1F1F"/>
          <w:sz w:val="28"/>
          <w:szCs w:val="28"/>
          <w:lang w:val="ky-KG" w:eastAsia="ru-RU"/>
        </w:rPr>
        <w:t>ү</w:t>
      </w:r>
      <w:r w:rsidR="00CE0285">
        <w:rPr>
          <w:rFonts w:ascii="inherit" w:eastAsia="Times New Roman" w:hAnsi="inherit" w:cs="Courier New"/>
          <w:color w:val="1F1F1F"/>
          <w:sz w:val="28"/>
          <w:szCs w:val="28"/>
          <w:lang w:val="ky-KG" w:eastAsia="ru-RU"/>
        </w:rPr>
        <w:t xml:space="preserve"> боюнча;</w:t>
      </w:r>
    </w:p>
    <w:p w14:paraId="083C49E8" w14:textId="77777777" w:rsidR="008245AC" w:rsidRDefault="008245AC" w:rsidP="008245AC">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491B58CD" w14:textId="2717A8FB" w:rsidR="000353B1" w:rsidRDefault="000353B1" w:rsidP="008245AC">
      <w:pPr>
        <w:spacing w:after="0" w:line="240" w:lineRule="auto"/>
        <w:ind w:right="566"/>
        <w:jc w:val="both"/>
        <w:rPr>
          <w:rFonts w:ascii="inherit" w:eastAsia="Times New Roman" w:hAnsi="inherit" w:cs="Courier New"/>
          <w:color w:val="1F1F1F"/>
          <w:sz w:val="28"/>
          <w:szCs w:val="28"/>
          <w:lang w:val="ky-KG" w:eastAsia="ru-RU"/>
        </w:rPr>
      </w:pPr>
      <w:r>
        <w:rPr>
          <w:rFonts w:ascii="Times New Roman" w:eastAsia="Times New Roman" w:hAnsi="Times New Roman" w:cs="Times New Roman"/>
          <w:color w:val="000000" w:themeColor="text1"/>
          <w:sz w:val="28"/>
          <w:szCs w:val="28"/>
          <w:shd w:val="clear" w:color="auto" w:fill="FFFFFF"/>
          <w:lang w:val="ky-KG" w:eastAsia="ru-RU"/>
        </w:rPr>
        <w:t xml:space="preserve">9) </w:t>
      </w:r>
      <w:r w:rsidRPr="000353B1">
        <w:rPr>
          <w:rFonts w:ascii="inherit" w:eastAsia="Times New Roman" w:hAnsi="inherit" w:cs="Courier New"/>
          <w:color w:val="1F1F1F"/>
          <w:sz w:val="28"/>
          <w:szCs w:val="28"/>
          <w:lang w:val="ky-KG" w:eastAsia="ru-RU"/>
        </w:rPr>
        <w:t>Резюме кыргыз же орус</w:t>
      </w:r>
      <w:r>
        <w:rPr>
          <w:rFonts w:ascii="inherit" w:eastAsia="Times New Roman" w:hAnsi="inherit" w:cs="Courier New"/>
          <w:color w:val="1F1F1F"/>
          <w:sz w:val="28"/>
          <w:szCs w:val="28"/>
          <w:lang w:val="ky-KG" w:eastAsia="ru-RU"/>
        </w:rPr>
        <w:t xml:space="preserve"> тилдеринде;</w:t>
      </w:r>
    </w:p>
    <w:p w14:paraId="0BEBF844" w14:textId="77777777" w:rsidR="008245AC" w:rsidRDefault="008245AC" w:rsidP="008245AC">
      <w:pPr>
        <w:spacing w:after="0" w:line="240" w:lineRule="auto"/>
        <w:ind w:right="566"/>
        <w:jc w:val="both"/>
        <w:rPr>
          <w:rFonts w:ascii="inherit" w:eastAsia="Times New Roman" w:hAnsi="inherit" w:cs="Courier New"/>
          <w:color w:val="1F1F1F"/>
          <w:sz w:val="28"/>
          <w:szCs w:val="28"/>
          <w:lang w:val="ky-KG" w:eastAsia="ru-RU"/>
        </w:rPr>
      </w:pPr>
    </w:p>
    <w:p w14:paraId="707986EB" w14:textId="294C40EA" w:rsidR="000353B1" w:rsidRDefault="000353B1" w:rsidP="004F443B">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r>
        <w:rPr>
          <w:rFonts w:ascii="inherit" w:eastAsia="Times New Roman" w:hAnsi="inherit" w:cs="Courier New"/>
          <w:color w:val="1F1F1F"/>
          <w:sz w:val="28"/>
          <w:szCs w:val="28"/>
          <w:lang w:val="ky-KG" w:eastAsia="ru-RU"/>
        </w:rPr>
        <w:t>10)</w:t>
      </w:r>
      <w:r w:rsidR="003323F9">
        <w:rPr>
          <w:rFonts w:ascii="inherit" w:eastAsia="Times New Roman" w:hAnsi="inherit" w:cs="Courier New"/>
          <w:color w:val="1F1F1F"/>
          <w:sz w:val="28"/>
          <w:szCs w:val="28"/>
          <w:lang w:val="ky-KG" w:eastAsia="ru-RU"/>
        </w:rPr>
        <w:t xml:space="preserve"> Эссе</w:t>
      </w:r>
      <w:r w:rsidR="003323F9" w:rsidRPr="003323F9">
        <w:rPr>
          <w:rFonts w:ascii="inherit" w:eastAsia="Times New Roman" w:hAnsi="inherit" w:cs="Courier New"/>
          <w:color w:val="1F1F1F"/>
          <w:sz w:val="28"/>
          <w:szCs w:val="28"/>
          <w:lang w:val="ky-KG" w:eastAsia="ru-RU"/>
        </w:rPr>
        <w:t xml:space="preserve"> </w:t>
      </w:r>
      <w:r w:rsidR="003323F9" w:rsidRPr="000353B1">
        <w:rPr>
          <w:rFonts w:ascii="inherit" w:eastAsia="Times New Roman" w:hAnsi="inherit" w:cs="Courier New"/>
          <w:color w:val="1F1F1F"/>
          <w:sz w:val="28"/>
          <w:szCs w:val="28"/>
          <w:lang w:val="ky-KG" w:eastAsia="ru-RU"/>
        </w:rPr>
        <w:t>кыргыз же орус</w:t>
      </w:r>
      <w:r w:rsidR="003323F9">
        <w:rPr>
          <w:rFonts w:ascii="inherit" w:eastAsia="Times New Roman" w:hAnsi="inherit" w:cs="Courier New"/>
          <w:color w:val="1F1F1F"/>
          <w:sz w:val="28"/>
          <w:szCs w:val="28"/>
          <w:lang w:val="ky-KG" w:eastAsia="ru-RU"/>
        </w:rPr>
        <w:t xml:space="preserve"> тилдеринде.</w:t>
      </w:r>
    </w:p>
    <w:p w14:paraId="0421211F" w14:textId="77777777" w:rsidR="00CE0285" w:rsidRDefault="00CE0285" w:rsidP="004F443B">
      <w:pPr>
        <w:spacing w:after="0" w:line="240" w:lineRule="auto"/>
        <w:ind w:right="566"/>
        <w:jc w:val="both"/>
        <w:rPr>
          <w:rFonts w:ascii="Times New Roman" w:eastAsia="Times New Roman" w:hAnsi="Times New Roman" w:cs="Times New Roman"/>
          <w:color w:val="000000" w:themeColor="text1"/>
          <w:sz w:val="28"/>
          <w:szCs w:val="28"/>
          <w:shd w:val="clear" w:color="auto" w:fill="FFFFFF"/>
          <w:lang w:val="ky-KG" w:eastAsia="ru-RU"/>
        </w:rPr>
      </w:pPr>
    </w:p>
    <w:p w14:paraId="23DC814A" w14:textId="77777777" w:rsidR="004F443B" w:rsidRDefault="00CE4606" w:rsidP="004F443B">
      <w:pPr>
        <w:spacing w:after="0" w:line="240" w:lineRule="auto"/>
        <w:ind w:right="566" w:firstLine="708"/>
        <w:jc w:val="both"/>
        <w:rPr>
          <w:rFonts w:ascii="Times New Roman" w:eastAsia="Times New Roman" w:hAnsi="Times New Roman" w:cs="Times New Roman"/>
          <w:color w:val="000000" w:themeColor="text1"/>
          <w:sz w:val="28"/>
          <w:szCs w:val="28"/>
          <w:shd w:val="clear" w:color="auto" w:fill="FFFFFF"/>
          <w:lang w:val="ky-KG" w:eastAsia="ru-RU"/>
        </w:rPr>
      </w:pPr>
      <w:r w:rsidRPr="004F443B">
        <w:rPr>
          <w:rFonts w:ascii="inherit" w:eastAsia="Times New Roman" w:hAnsi="inherit" w:cs="Courier New"/>
          <w:color w:val="1F1F1F"/>
          <w:sz w:val="28"/>
          <w:szCs w:val="28"/>
          <w:lang w:val="ky-KG" w:eastAsia="ru-RU"/>
        </w:rPr>
        <w:t>А</w:t>
      </w:r>
      <w:r w:rsidR="004A16EF" w:rsidRPr="004F443B">
        <w:rPr>
          <w:rFonts w:ascii="inherit" w:eastAsia="Times New Roman" w:hAnsi="inherit" w:cs="Courier New"/>
          <w:color w:val="1F1F1F"/>
          <w:sz w:val="28"/>
          <w:szCs w:val="28"/>
          <w:lang w:val="ky-KG" w:eastAsia="ru-RU"/>
        </w:rPr>
        <w:t>рыз берүүчү тарабын</w:t>
      </w:r>
      <w:r w:rsidRPr="004F443B">
        <w:rPr>
          <w:rFonts w:ascii="inherit" w:eastAsia="Times New Roman" w:hAnsi="inherit" w:cs="Courier New"/>
          <w:color w:val="1F1F1F"/>
          <w:sz w:val="28"/>
          <w:szCs w:val="28"/>
          <w:lang w:val="ky-KG" w:eastAsia="ru-RU"/>
        </w:rPr>
        <w:t>ын документтери</w:t>
      </w:r>
      <w:r w:rsidR="004A16EF" w:rsidRPr="004F443B">
        <w:rPr>
          <w:rFonts w:ascii="inherit" w:eastAsia="Times New Roman" w:hAnsi="inherit" w:cs="Courier New"/>
          <w:color w:val="1F1F1F"/>
          <w:sz w:val="28"/>
          <w:szCs w:val="28"/>
          <w:lang w:val="ky-KG" w:eastAsia="ru-RU"/>
        </w:rPr>
        <w:t xml:space="preserve"> ыйгарым укуктуу органдын веб-порталы аркылуу документтерди кабыл алуу үчүн белгиленген мөөнөттө берилет.</w:t>
      </w:r>
    </w:p>
    <w:p w14:paraId="6FEFD584" w14:textId="77777777" w:rsidR="004F443B" w:rsidRDefault="004A16EF" w:rsidP="004F443B">
      <w:pPr>
        <w:spacing w:after="0" w:line="240" w:lineRule="auto"/>
        <w:ind w:right="566" w:firstLine="708"/>
        <w:jc w:val="both"/>
        <w:rPr>
          <w:rFonts w:ascii="Times New Roman" w:eastAsia="Times New Roman" w:hAnsi="Times New Roman" w:cs="Times New Roman"/>
          <w:color w:val="000000" w:themeColor="text1"/>
          <w:sz w:val="28"/>
          <w:szCs w:val="28"/>
          <w:shd w:val="clear" w:color="auto" w:fill="FFFFFF"/>
          <w:lang w:val="ky-KG" w:eastAsia="ru-RU"/>
        </w:rPr>
      </w:pPr>
      <w:r w:rsidRPr="004F443B">
        <w:rPr>
          <w:rFonts w:ascii="inherit" w:eastAsia="Times New Roman" w:hAnsi="inherit" w:cs="Courier New"/>
          <w:color w:val="1F1F1F"/>
          <w:sz w:val="28"/>
          <w:szCs w:val="28"/>
          <w:lang w:val="ky-KG" w:eastAsia="ru-RU"/>
        </w:rPr>
        <w:t>Тапшырылган документтерди кароонун жыйынтыгы боюнча ыйгарым укуктуу органдын веб-порталынын жеке кабинетине арыз ээсине документтерди кабыл алуу жана конкурска катышууга уруксат берүү же аларды кабыл алуудан жүйөлүү баш тартуу жөнүндө билдирүү жөнөтүлөт.</w:t>
      </w:r>
    </w:p>
    <w:p w14:paraId="08050B0D" w14:textId="77777777" w:rsidR="004F443B" w:rsidRDefault="004F443B" w:rsidP="004F443B">
      <w:pPr>
        <w:spacing w:after="0" w:line="240" w:lineRule="auto"/>
        <w:ind w:right="566" w:firstLine="708"/>
        <w:jc w:val="both"/>
        <w:rPr>
          <w:rFonts w:ascii="Times New Roman" w:eastAsia="Times New Roman" w:hAnsi="Times New Roman" w:cs="Times New Roman"/>
          <w:color w:val="000000" w:themeColor="text1"/>
          <w:sz w:val="28"/>
          <w:szCs w:val="28"/>
          <w:shd w:val="clear" w:color="auto" w:fill="FFFFFF"/>
          <w:lang w:val="ky-KG" w:eastAsia="ru-RU"/>
        </w:rPr>
      </w:pPr>
      <w:r w:rsidRPr="004F443B">
        <w:rPr>
          <w:rFonts w:ascii="inherit" w:eastAsia="Times New Roman" w:hAnsi="inherit" w:cs="Courier New"/>
          <w:color w:val="1F1F1F"/>
          <w:sz w:val="28"/>
          <w:szCs w:val="28"/>
          <w:lang w:val="ky-KG" w:eastAsia="ru-RU"/>
        </w:rPr>
        <w:t xml:space="preserve">Документтерди кабыл алуу үчүн ушул Эрежелердин талаптарына жана шарттарына ылайык келбеген, ошондой эле документтердин толук эмес пакети берилген учурда, арыз ээси белгиленген мөөнөттө бузууларды четтетүүгө жана документтердин пакетин кайра берүүгө укуктуу. </w:t>
      </w:r>
    </w:p>
    <w:p w14:paraId="746D7AA9" w14:textId="4485946A" w:rsidR="004F443B" w:rsidRPr="004F443B" w:rsidRDefault="004F443B" w:rsidP="004F443B">
      <w:pPr>
        <w:spacing w:after="0" w:line="240" w:lineRule="auto"/>
        <w:ind w:right="566" w:firstLine="708"/>
        <w:jc w:val="both"/>
        <w:rPr>
          <w:rFonts w:ascii="Times New Roman" w:eastAsia="Times New Roman" w:hAnsi="Times New Roman" w:cs="Times New Roman"/>
          <w:color w:val="000000" w:themeColor="text1"/>
          <w:sz w:val="28"/>
          <w:szCs w:val="28"/>
          <w:shd w:val="clear" w:color="auto" w:fill="FFFFFF"/>
          <w:lang w:val="ky-KG" w:eastAsia="ru-RU"/>
        </w:rPr>
      </w:pPr>
      <w:r w:rsidRPr="004F443B">
        <w:rPr>
          <w:rFonts w:ascii="inherit" w:eastAsia="Times New Roman" w:hAnsi="inherit" w:cs="Courier New"/>
          <w:color w:val="1F1F1F"/>
          <w:sz w:val="28"/>
          <w:szCs w:val="28"/>
          <w:lang w:val="ky-KG" w:eastAsia="ru-RU"/>
        </w:rPr>
        <w:t>Конкурска катышууга уруксат берүү үчүн өтүнмө ээсинин жана документтердин пакети ушул Эрежелердин талаптарына ылайык келүүсүн кароо ыйгарым укуктуу орган тарабынан жүзөгө ашырылат.</w:t>
      </w:r>
    </w:p>
    <w:p w14:paraId="017B9FA0" w14:textId="77777777" w:rsidR="001A7993" w:rsidRDefault="001A7993" w:rsidP="0030625E">
      <w:pPr>
        <w:spacing w:after="0" w:line="240" w:lineRule="auto"/>
        <w:ind w:right="566"/>
        <w:jc w:val="both"/>
        <w:rPr>
          <w:rFonts w:ascii="Times New Roman" w:eastAsia="Times New Roman" w:hAnsi="Times New Roman" w:cs="Times New Roman"/>
          <w:sz w:val="28"/>
          <w:szCs w:val="28"/>
          <w:shd w:val="clear" w:color="auto" w:fill="FFFFFF"/>
          <w:lang w:val="ky-KG" w:eastAsia="ru-RU"/>
        </w:rPr>
      </w:pPr>
    </w:p>
    <w:p w14:paraId="5A5F24B8" w14:textId="6933825F" w:rsidR="00E574F4" w:rsidRPr="00D15F8D" w:rsidRDefault="000D15E9" w:rsidP="00D15F8D">
      <w:pPr>
        <w:spacing w:after="0" w:line="240" w:lineRule="auto"/>
        <w:jc w:val="both"/>
        <w:rPr>
          <w:rFonts w:ascii="Times New Roman" w:hAnsi="Times New Roman" w:cs="Times New Roman"/>
          <w:sz w:val="28"/>
          <w:szCs w:val="28"/>
          <w:lang w:val="ky-KG"/>
        </w:rPr>
      </w:pPr>
      <w:r>
        <w:rPr>
          <w:rFonts w:ascii="Times New Roman" w:eastAsia="Times New Roman" w:hAnsi="Times New Roman" w:cs="Times New Roman"/>
          <w:sz w:val="28"/>
          <w:szCs w:val="28"/>
          <w:shd w:val="clear" w:color="auto" w:fill="FFFFFF"/>
          <w:lang w:val="ky-KG" w:eastAsia="ru-RU"/>
        </w:rPr>
        <w:t xml:space="preserve">Документтер топтомун: </w:t>
      </w:r>
      <w:r w:rsidR="00D15F8D">
        <w:rPr>
          <w:rFonts w:ascii="Times New Roman" w:hAnsi="Times New Roman" w:cs="Times New Roman"/>
          <w:sz w:val="28"/>
          <w:szCs w:val="28"/>
          <w:lang w:val="ky-KG"/>
        </w:rPr>
        <w:fldChar w:fldCharType="begin"/>
      </w:r>
      <w:r w:rsidR="00D15F8D">
        <w:rPr>
          <w:rFonts w:ascii="Times New Roman" w:hAnsi="Times New Roman" w:cs="Times New Roman"/>
          <w:sz w:val="28"/>
          <w:szCs w:val="28"/>
          <w:lang w:val="ky-KG"/>
        </w:rPr>
        <w:instrText xml:space="preserve"> HYPERLINK "</w:instrText>
      </w:r>
      <w:r w:rsidR="00D15F8D" w:rsidRPr="0076537D">
        <w:rPr>
          <w:rFonts w:ascii="Times New Roman" w:hAnsi="Times New Roman" w:cs="Times New Roman"/>
          <w:sz w:val="28"/>
          <w:szCs w:val="28"/>
          <w:lang w:val="ky-KG"/>
        </w:rPr>
        <w:instrText>https://</w:instrText>
      </w:r>
      <w:r w:rsidR="00D15F8D" w:rsidRPr="0076537D">
        <w:rPr>
          <w:rFonts w:ascii="Times New Roman" w:hAnsi="Times New Roman" w:cs="Times New Roman"/>
          <w:sz w:val="28"/>
          <w:szCs w:val="28"/>
          <w:lang w:val="en-US"/>
        </w:rPr>
        <w:instrText>umut</w:instrText>
      </w:r>
      <w:r w:rsidR="00D15F8D" w:rsidRPr="009A3453">
        <w:rPr>
          <w:rFonts w:ascii="Times New Roman" w:hAnsi="Times New Roman" w:cs="Times New Roman"/>
          <w:sz w:val="28"/>
          <w:szCs w:val="28"/>
        </w:rPr>
        <w:instrText>.</w:instrText>
      </w:r>
      <w:r w:rsidR="00D15F8D" w:rsidRPr="0076537D">
        <w:rPr>
          <w:rFonts w:ascii="Times New Roman" w:hAnsi="Times New Roman" w:cs="Times New Roman"/>
          <w:sz w:val="28"/>
          <w:szCs w:val="28"/>
          <w:lang w:val="en-US"/>
        </w:rPr>
        <w:instrText>e</w:instrText>
      </w:r>
      <w:r w:rsidR="00D15F8D" w:rsidRPr="0076537D">
        <w:rPr>
          <w:rFonts w:ascii="Times New Roman" w:hAnsi="Times New Roman" w:cs="Times New Roman"/>
          <w:sz w:val="28"/>
          <w:szCs w:val="28"/>
          <w:lang w:val="ky-KG"/>
        </w:rPr>
        <w:instrText>du.gov.kg/</w:instrText>
      </w:r>
      <w:r w:rsidR="00D15F8D">
        <w:rPr>
          <w:rFonts w:ascii="Times New Roman" w:hAnsi="Times New Roman" w:cs="Times New Roman"/>
          <w:sz w:val="28"/>
          <w:szCs w:val="28"/>
          <w:lang w:val="ky-KG"/>
        </w:rPr>
        <w:instrText xml:space="preserve">" </w:instrText>
      </w:r>
      <w:r w:rsidR="00D15F8D">
        <w:rPr>
          <w:rFonts w:ascii="Times New Roman" w:hAnsi="Times New Roman" w:cs="Times New Roman"/>
          <w:sz w:val="28"/>
          <w:szCs w:val="28"/>
          <w:lang w:val="ky-KG"/>
        </w:rPr>
      </w:r>
      <w:r w:rsidR="00D15F8D">
        <w:rPr>
          <w:rFonts w:ascii="Times New Roman" w:hAnsi="Times New Roman" w:cs="Times New Roman"/>
          <w:sz w:val="28"/>
          <w:szCs w:val="28"/>
          <w:lang w:val="ky-KG"/>
        </w:rPr>
        <w:fldChar w:fldCharType="separate"/>
      </w:r>
      <w:r w:rsidR="00D15F8D" w:rsidRPr="00F454A2">
        <w:rPr>
          <w:rStyle w:val="a4"/>
          <w:rFonts w:ascii="Times New Roman" w:hAnsi="Times New Roman" w:cs="Times New Roman"/>
          <w:sz w:val="28"/>
          <w:szCs w:val="28"/>
          <w:lang w:val="ky-KG"/>
        </w:rPr>
        <w:t>https://</w:t>
      </w:r>
      <w:proofErr w:type="spellStart"/>
      <w:r w:rsidR="00D15F8D" w:rsidRPr="00F454A2">
        <w:rPr>
          <w:rStyle w:val="a4"/>
          <w:rFonts w:ascii="Times New Roman" w:hAnsi="Times New Roman" w:cs="Times New Roman"/>
          <w:sz w:val="28"/>
          <w:szCs w:val="28"/>
          <w:lang w:val="en-US"/>
        </w:rPr>
        <w:t>umut</w:t>
      </w:r>
      <w:proofErr w:type="spellEnd"/>
      <w:r w:rsidR="00D15F8D" w:rsidRPr="009A3453">
        <w:rPr>
          <w:rStyle w:val="a4"/>
          <w:rFonts w:ascii="Times New Roman" w:hAnsi="Times New Roman" w:cs="Times New Roman"/>
          <w:sz w:val="28"/>
          <w:szCs w:val="28"/>
        </w:rPr>
        <w:t>.</w:t>
      </w:r>
      <w:r w:rsidR="00D15F8D" w:rsidRPr="00F454A2">
        <w:rPr>
          <w:rStyle w:val="a4"/>
          <w:rFonts w:ascii="Times New Roman" w:hAnsi="Times New Roman" w:cs="Times New Roman"/>
          <w:sz w:val="28"/>
          <w:szCs w:val="28"/>
          <w:lang w:val="en-US"/>
        </w:rPr>
        <w:t>e</w:t>
      </w:r>
      <w:r w:rsidR="00D15F8D" w:rsidRPr="00F454A2">
        <w:rPr>
          <w:rStyle w:val="a4"/>
          <w:rFonts w:ascii="Times New Roman" w:hAnsi="Times New Roman" w:cs="Times New Roman"/>
          <w:sz w:val="28"/>
          <w:szCs w:val="28"/>
          <w:lang w:val="ky-KG"/>
        </w:rPr>
        <w:t>du.gov.kg/</w:t>
      </w:r>
      <w:r w:rsidR="00D15F8D">
        <w:rPr>
          <w:rFonts w:ascii="Times New Roman" w:hAnsi="Times New Roman" w:cs="Times New Roman"/>
          <w:sz w:val="28"/>
          <w:szCs w:val="28"/>
          <w:lang w:val="ky-KG"/>
        </w:rPr>
        <w:fldChar w:fldCharType="end"/>
      </w:r>
      <w:r w:rsidR="00D15F8D" w:rsidRPr="00FD743C">
        <w:rPr>
          <w:rFonts w:ascii="Times New Roman" w:hAnsi="Times New Roman" w:cs="Times New Roman"/>
          <w:sz w:val="28"/>
          <w:szCs w:val="28"/>
          <w:lang w:val="ky-KG"/>
        </w:rPr>
        <w:t xml:space="preserve"> </w:t>
      </w:r>
      <w:r>
        <w:rPr>
          <w:rFonts w:ascii="Times New Roman" w:hAnsi="Times New Roman" w:cs="Times New Roman"/>
          <w:sz w:val="28"/>
          <w:szCs w:val="28"/>
          <w:lang w:val="ky-KG"/>
        </w:rPr>
        <w:t xml:space="preserve">шилтемесиндеги формага тиркейт. </w:t>
      </w:r>
    </w:p>
    <w:p w14:paraId="291DC4FA" w14:textId="2CDF8E4B" w:rsidR="00396224" w:rsidRDefault="00E574F4" w:rsidP="00D15F8D">
      <w:pPr>
        <w:spacing w:after="0" w:line="240" w:lineRule="auto"/>
        <w:jc w:val="both"/>
        <w:rPr>
          <w:rFonts w:ascii="Times New Roman" w:hAnsi="Times New Roman" w:cs="Times New Roman"/>
          <w:sz w:val="28"/>
          <w:szCs w:val="28"/>
          <w:lang w:val="ky-KG"/>
        </w:rPr>
      </w:pPr>
      <w:r w:rsidRPr="00E60000">
        <w:rPr>
          <w:rFonts w:ascii="Times New Roman" w:hAnsi="Times New Roman" w:cs="Times New Roman"/>
          <w:sz w:val="28"/>
          <w:szCs w:val="28"/>
          <w:lang w:val="ky-KG"/>
        </w:rPr>
        <w:t>Документтерди</w:t>
      </w:r>
      <w:r w:rsidR="00396224" w:rsidRPr="00E60000">
        <w:rPr>
          <w:rFonts w:ascii="Times New Roman" w:hAnsi="Times New Roman" w:cs="Times New Roman"/>
          <w:sz w:val="28"/>
          <w:szCs w:val="28"/>
          <w:lang w:val="ky-KG"/>
        </w:rPr>
        <w:t xml:space="preserve"> онлайн</w:t>
      </w:r>
      <w:r w:rsidRPr="00E60000">
        <w:rPr>
          <w:rFonts w:ascii="Times New Roman" w:hAnsi="Times New Roman" w:cs="Times New Roman"/>
          <w:sz w:val="28"/>
          <w:szCs w:val="28"/>
          <w:lang w:val="ky-KG"/>
        </w:rPr>
        <w:t xml:space="preserve"> кабыл алуу </w:t>
      </w:r>
      <w:r w:rsidR="003B530D">
        <w:rPr>
          <w:rFonts w:ascii="Times New Roman" w:hAnsi="Times New Roman" w:cs="Times New Roman"/>
          <w:sz w:val="28"/>
          <w:szCs w:val="28"/>
          <w:lang w:val="ky-KG"/>
        </w:rPr>
        <w:t>202</w:t>
      </w:r>
      <w:r w:rsidR="00BE1B60">
        <w:rPr>
          <w:rFonts w:ascii="Times New Roman" w:hAnsi="Times New Roman" w:cs="Times New Roman"/>
          <w:sz w:val="28"/>
          <w:szCs w:val="28"/>
          <w:lang w:val="ky-KG"/>
        </w:rPr>
        <w:t>5</w:t>
      </w:r>
      <w:r w:rsidR="003B530D">
        <w:rPr>
          <w:rFonts w:ascii="Times New Roman" w:hAnsi="Times New Roman" w:cs="Times New Roman"/>
          <w:sz w:val="28"/>
          <w:szCs w:val="28"/>
          <w:lang w:val="ky-KG"/>
        </w:rPr>
        <w:t xml:space="preserve">-жылдын </w:t>
      </w:r>
      <w:r w:rsidR="0030625E">
        <w:rPr>
          <w:rFonts w:ascii="Times New Roman" w:hAnsi="Times New Roman" w:cs="Times New Roman"/>
          <w:sz w:val="28"/>
          <w:szCs w:val="28"/>
          <w:lang w:val="ky-KG"/>
        </w:rPr>
        <w:t>1</w:t>
      </w:r>
      <w:r w:rsidR="00BE1B60">
        <w:rPr>
          <w:rFonts w:ascii="Times New Roman" w:hAnsi="Times New Roman" w:cs="Times New Roman"/>
          <w:sz w:val="28"/>
          <w:szCs w:val="28"/>
          <w:lang w:val="ky-KG"/>
        </w:rPr>
        <w:t>0</w:t>
      </w:r>
      <w:r w:rsidR="0030625E">
        <w:rPr>
          <w:rFonts w:ascii="Times New Roman" w:hAnsi="Times New Roman" w:cs="Times New Roman"/>
          <w:sz w:val="28"/>
          <w:szCs w:val="28"/>
          <w:lang w:val="ky-KG"/>
        </w:rPr>
        <w:t>-</w:t>
      </w:r>
      <w:r w:rsidR="005C0F4F">
        <w:rPr>
          <w:rFonts w:ascii="Times New Roman" w:hAnsi="Times New Roman" w:cs="Times New Roman"/>
          <w:sz w:val="28"/>
          <w:szCs w:val="28"/>
          <w:lang w:val="ky-KG"/>
        </w:rPr>
        <w:t>майынан</w:t>
      </w:r>
      <w:r w:rsidR="0030625E">
        <w:rPr>
          <w:rFonts w:ascii="Times New Roman" w:hAnsi="Times New Roman" w:cs="Times New Roman"/>
          <w:sz w:val="28"/>
          <w:szCs w:val="28"/>
          <w:lang w:val="ky-KG"/>
        </w:rPr>
        <w:t xml:space="preserve"> </w:t>
      </w:r>
      <w:r w:rsidR="00BE1B60">
        <w:rPr>
          <w:rFonts w:ascii="Times New Roman" w:hAnsi="Times New Roman" w:cs="Times New Roman"/>
          <w:sz w:val="28"/>
          <w:szCs w:val="28"/>
          <w:lang w:val="ky-KG"/>
        </w:rPr>
        <w:t>баштап 10</w:t>
      </w:r>
      <w:r w:rsidR="003B530D">
        <w:rPr>
          <w:rFonts w:ascii="Times New Roman" w:hAnsi="Times New Roman" w:cs="Times New Roman"/>
          <w:sz w:val="28"/>
          <w:szCs w:val="28"/>
          <w:lang w:val="ky-KG"/>
        </w:rPr>
        <w:t>-</w:t>
      </w:r>
      <w:r w:rsidR="00BE1B60">
        <w:rPr>
          <w:rFonts w:ascii="Times New Roman" w:hAnsi="Times New Roman" w:cs="Times New Roman"/>
          <w:sz w:val="28"/>
          <w:szCs w:val="28"/>
          <w:lang w:val="ky-KG"/>
        </w:rPr>
        <w:t>июньга</w:t>
      </w:r>
      <w:r w:rsidRPr="00E60000">
        <w:rPr>
          <w:rFonts w:ascii="Times New Roman" w:hAnsi="Times New Roman" w:cs="Times New Roman"/>
          <w:sz w:val="28"/>
          <w:szCs w:val="28"/>
          <w:lang w:val="ky-KG"/>
        </w:rPr>
        <w:t xml:space="preserve"> чейин </w:t>
      </w:r>
      <w:r w:rsidR="00396224" w:rsidRPr="00E60000">
        <w:rPr>
          <w:rFonts w:ascii="Times New Roman" w:hAnsi="Times New Roman" w:cs="Times New Roman"/>
          <w:sz w:val="28"/>
          <w:szCs w:val="28"/>
          <w:lang w:val="ky-KG"/>
        </w:rPr>
        <w:t>жүр</w:t>
      </w:r>
      <w:r w:rsidR="0071298F">
        <w:rPr>
          <w:rFonts w:ascii="Times New Roman" w:hAnsi="Times New Roman" w:cs="Times New Roman"/>
          <w:sz w:val="28"/>
          <w:szCs w:val="28"/>
          <w:lang w:val="ky-KG"/>
        </w:rPr>
        <w:t>гүзүл</w:t>
      </w:r>
      <w:r w:rsidR="00396224" w:rsidRPr="00E60000">
        <w:rPr>
          <w:rFonts w:ascii="Times New Roman" w:hAnsi="Times New Roman" w:cs="Times New Roman"/>
          <w:sz w:val="28"/>
          <w:szCs w:val="28"/>
          <w:lang w:val="ky-KG"/>
        </w:rPr>
        <w:t>өт.</w:t>
      </w:r>
      <w:r w:rsidR="0030625E">
        <w:rPr>
          <w:rFonts w:ascii="Times New Roman" w:hAnsi="Times New Roman" w:cs="Times New Roman"/>
          <w:sz w:val="28"/>
          <w:szCs w:val="28"/>
          <w:lang w:val="ky-KG"/>
        </w:rPr>
        <w:t xml:space="preserve"> </w:t>
      </w:r>
      <w:r w:rsidR="002859A1">
        <w:rPr>
          <w:rFonts w:ascii="Times New Roman" w:hAnsi="Times New Roman" w:cs="Times New Roman"/>
          <w:sz w:val="28"/>
          <w:szCs w:val="28"/>
          <w:lang w:val="ky-KG"/>
        </w:rPr>
        <w:t>Андан тышкары документтердин оригиналын министрликтин 3-кабатында жайгашкан 31</w:t>
      </w:r>
      <w:r w:rsidR="00DE5684">
        <w:rPr>
          <w:rFonts w:ascii="Times New Roman" w:hAnsi="Times New Roman" w:cs="Times New Roman"/>
          <w:sz w:val="28"/>
          <w:szCs w:val="28"/>
          <w:lang w:val="ky-KG"/>
        </w:rPr>
        <w:t>7</w:t>
      </w:r>
      <w:r w:rsidR="002859A1">
        <w:rPr>
          <w:rFonts w:ascii="Times New Roman" w:hAnsi="Times New Roman" w:cs="Times New Roman"/>
          <w:sz w:val="28"/>
          <w:szCs w:val="28"/>
          <w:lang w:val="ky-KG"/>
        </w:rPr>
        <w:t>-кабинетке тапшыруу керек.</w:t>
      </w:r>
    </w:p>
    <w:p w14:paraId="0692ADFC" w14:textId="77777777" w:rsidR="00BB2249" w:rsidRPr="002859A1" w:rsidRDefault="00BB2249" w:rsidP="00D15F8D">
      <w:pPr>
        <w:spacing w:after="0" w:line="240" w:lineRule="auto"/>
        <w:jc w:val="both"/>
        <w:rPr>
          <w:rFonts w:ascii="Times New Roman" w:hAnsi="Times New Roman" w:cs="Times New Roman"/>
          <w:sz w:val="28"/>
          <w:szCs w:val="28"/>
          <w:lang w:val="ky-KG"/>
        </w:rPr>
      </w:pPr>
    </w:p>
    <w:p w14:paraId="6F4E2F24" w14:textId="5C998A3C" w:rsidR="00237973" w:rsidRDefault="00396224" w:rsidP="0030625E">
      <w:pPr>
        <w:jc w:val="both"/>
        <w:rPr>
          <w:rFonts w:ascii="Times New Roman" w:hAnsi="Times New Roman" w:cs="Times New Roman"/>
          <w:b/>
          <w:sz w:val="28"/>
          <w:szCs w:val="28"/>
          <w:lang w:val="ky-KG"/>
        </w:rPr>
      </w:pPr>
      <w:r w:rsidRPr="005F573D">
        <w:rPr>
          <w:rFonts w:ascii="Times New Roman" w:hAnsi="Times New Roman" w:cs="Times New Roman"/>
          <w:b/>
          <w:sz w:val="28"/>
          <w:szCs w:val="28"/>
          <w:lang w:val="ky-KG"/>
        </w:rPr>
        <w:t xml:space="preserve">Ийгилик каалайбыз! </w:t>
      </w:r>
    </w:p>
    <w:p w14:paraId="2573663A" w14:textId="77777777" w:rsidR="00237973" w:rsidRDefault="00237973" w:rsidP="0030625E">
      <w:pPr>
        <w:jc w:val="both"/>
        <w:rPr>
          <w:rFonts w:ascii="Times New Roman" w:hAnsi="Times New Roman" w:cs="Times New Roman"/>
          <w:b/>
          <w:sz w:val="28"/>
          <w:szCs w:val="28"/>
          <w:lang w:val="ky-KG"/>
        </w:rPr>
      </w:pPr>
    </w:p>
    <w:p w14:paraId="57257325" w14:textId="77777777" w:rsidR="00237973" w:rsidRDefault="00237973" w:rsidP="0030625E">
      <w:pPr>
        <w:jc w:val="both"/>
        <w:rPr>
          <w:rFonts w:ascii="Times New Roman" w:hAnsi="Times New Roman" w:cs="Times New Roman"/>
          <w:b/>
          <w:sz w:val="28"/>
          <w:szCs w:val="28"/>
          <w:lang w:val="ky-KG"/>
        </w:rPr>
      </w:pPr>
    </w:p>
    <w:sectPr w:rsidR="00237973" w:rsidSect="004A048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55"/>
    <w:rsid w:val="00001633"/>
    <w:rsid w:val="000353B1"/>
    <w:rsid w:val="000C3B12"/>
    <w:rsid w:val="000D15E9"/>
    <w:rsid w:val="00130677"/>
    <w:rsid w:val="0019682F"/>
    <w:rsid w:val="001A7993"/>
    <w:rsid w:val="00237973"/>
    <w:rsid w:val="002859A1"/>
    <w:rsid w:val="002B2FA3"/>
    <w:rsid w:val="0030625E"/>
    <w:rsid w:val="00314764"/>
    <w:rsid w:val="003323F9"/>
    <w:rsid w:val="003842DD"/>
    <w:rsid w:val="00396224"/>
    <w:rsid w:val="003B530D"/>
    <w:rsid w:val="00410E65"/>
    <w:rsid w:val="00460DD9"/>
    <w:rsid w:val="0046227A"/>
    <w:rsid w:val="00462FFD"/>
    <w:rsid w:val="00491889"/>
    <w:rsid w:val="004A0483"/>
    <w:rsid w:val="004A16EF"/>
    <w:rsid w:val="004B6CF1"/>
    <w:rsid w:val="004F232E"/>
    <w:rsid w:val="004F443B"/>
    <w:rsid w:val="00503F9B"/>
    <w:rsid w:val="005230B5"/>
    <w:rsid w:val="00526CE1"/>
    <w:rsid w:val="00571893"/>
    <w:rsid w:val="00580507"/>
    <w:rsid w:val="005C0F4F"/>
    <w:rsid w:val="005D4A71"/>
    <w:rsid w:val="005E48B9"/>
    <w:rsid w:val="005F573D"/>
    <w:rsid w:val="006237F7"/>
    <w:rsid w:val="0064226E"/>
    <w:rsid w:val="0066259D"/>
    <w:rsid w:val="006903B1"/>
    <w:rsid w:val="0071298F"/>
    <w:rsid w:val="0076537D"/>
    <w:rsid w:val="007D70B3"/>
    <w:rsid w:val="007E2A26"/>
    <w:rsid w:val="00815A92"/>
    <w:rsid w:val="008245AC"/>
    <w:rsid w:val="0084445F"/>
    <w:rsid w:val="00850F29"/>
    <w:rsid w:val="008548C7"/>
    <w:rsid w:val="009205CE"/>
    <w:rsid w:val="00932BEE"/>
    <w:rsid w:val="00963870"/>
    <w:rsid w:val="009A3453"/>
    <w:rsid w:val="009B5651"/>
    <w:rsid w:val="009F4F84"/>
    <w:rsid w:val="00A52E31"/>
    <w:rsid w:val="00AB26F3"/>
    <w:rsid w:val="00AC101E"/>
    <w:rsid w:val="00AE2D5C"/>
    <w:rsid w:val="00B4762E"/>
    <w:rsid w:val="00B9372A"/>
    <w:rsid w:val="00BB2249"/>
    <w:rsid w:val="00BD7651"/>
    <w:rsid w:val="00BE0B3F"/>
    <w:rsid w:val="00BE171A"/>
    <w:rsid w:val="00BE1B60"/>
    <w:rsid w:val="00C1714E"/>
    <w:rsid w:val="00C30F3B"/>
    <w:rsid w:val="00C3719C"/>
    <w:rsid w:val="00C5323B"/>
    <w:rsid w:val="00C62CDA"/>
    <w:rsid w:val="00CA71B6"/>
    <w:rsid w:val="00CE0285"/>
    <w:rsid w:val="00CE4606"/>
    <w:rsid w:val="00CE4611"/>
    <w:rsid w:val="00D15F8D"/>
    <w:rsid w:val="00DB1AB8"/>
    <w:rsid w:val="00DE5684"/>
    <w:rsid w:val="00E14350"/>
    <w:rsid w:val="00E33C54"/>
    <w:rsid w:val="00E574F4"/>
    <w:rsid w:val="00E60000"/>
    <w:rsid w:val="00E91D55"/>
    <w:rsid w:val="00EF27E8"/>
    <w:rsid w:val="00F3228E"/>
    <w:rsid w:val="00F37416"/>
    <w:rsid w:val="00F37658"/>
    <w:rsid w:val="00FD0DEB"/>
    <w:rsid w:val="00FD743C"/>
    <w:rsid w:val="00FE2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A07A"/>
  <w15:chartTrackingRefBased/>
  <w15:docId w15:val="{ED7B4C90-29D0-41D0-A242-3118A384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4445F"/>
    <w:pPr>
      <w:spacing w:after="0" w:line="240" w:lineRule="auto"/>
    </w:pPr>
  </w:style>
  <w:style w:type="character" w:styleId="a4">
    <w:name w:val="Hyperlink"/>
    <w:basedOn w:val="a0"/>
    <w:uiPriority w:val="99"/>
    <w:unhideWhenUsed/>
    <w:rsid w:val="00E574F4"/>
    <w:rPr>
      <w:color w:val="0563C1" w:themeColor="hyperlink"/>
      <w:u w:val="single"/>
    </w:rPr>
  </w:style>
  <w:style w:type="character" w:customStyle="1" w:styleId="1">
    <w:name w:val="Неразрешенное упоминание1"/>
    <w:basedOn w:val="a0"/>
    <w:uiPriority w:val="99"/>
    <w:semiHidden/>
    <w:unhideWhenUsed/>
    <w:rsid w:val="00E574F4"/>
    <w:rPr>
      <w:color w:val="605E5C"/>
      <w:shd w:val="clear" w:color="auto" w:fill="E1DFDD"/>
    </w:rPr>
  </w:style>
  <w:style w:type="paragraph" w:styleId="a5">
    <w:name w:val="Balloon Text"/>
    <w:basedOn w:val="a"/>
    <w:link w:val="a6"/>
    <w:uiPriority w:val="99"/>
    <w:semiHidden/>
    <w:unhideWhenUsed/>
    <w:rsid w:val="00A52E3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52E31"/>
    <w:rPr>
      <w:rFonts w:ascii="Segoe UI" w:hAnsi="Segoe UI" w:cs="Segoe UI"/>
      <w:sz w:val="18"/>
      <w:szCs w:val="18"/>
    </w:rPr>
  </w:style>
  <w:style w:type="paragraph" w:styleId="a7">
    <w:name w:val="List Paragraph"/>
    <w:basedOn w:val="a"/>
    <w:uiPriority w:val="34"/>
    <w:qFormat/>
    <w:rsid w:val="00F37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5804">
      <w:bodyDiv w:val="1"/>
      <w:marLeft w:val="0"/>
      <w:marRight w:val="0"/>
      <w:marTop w:val="0"/>
      <w:marBottom w:val="0"/>
      <w:divBdr>
        <w:top w:val="none" w:sz="0" w:space="0" w:color="auto"/>
        <w:left w:val="none" w:sz="0" w:space="0" w:color="auto"/>
        <w:bottom w:val="none" w:sz="0" w:space="0" w:color="auto"/>
        <w:right w:val="none" w:sz="0" w:space="0" w:color="auto"/>
      </w:divBdr>
    </w:div>
    <w:div w:id="250506843">
      <w:bodyDiv w:val="1"/>
      <w:marLeft w:val="0"/>
      <w:marRight w:val="0"/>
      <w:marTop w:val="0"/>
      <w:marBottom w:val="0"/>
      <w:divBdr>
        <w:top w:val="none" w:sz="0" w:space="0" w:color="auto"/>
        <w:left w:val="none" w:sz="0" w:space="0" w:color="auto"/>
        <w:bottom w:val="none" w:sz="0" w:space="0" w:color="auto"/>
        <w:right w:val="none" w:sz="0" w:space="0" w:color="auto"/>
      </w:divBdr>
    </w:div>
    <w:div w:id="255864596">
      <w:bodyDiv w:val="1"/>
      <w:marLeft w:val="0"/>
      <w:marRight w:val="0"/>
      <w:marTop w:val="0"/>
      <w:marBottom w:val="0"/>
      <w:divBdr>
        <w:top w:val="none" w:sz="0" w:space="0" w:color="auto"/>
        <w:left w:val="none" w:sz="0" w:space="0" w:color="auto"/>
        <w:bottom w:val="none" w:sz="0" w:space="0" w:color="auto"/>
        <w:right w:val="none" w:sz="0" w:space="0" w:color="auto"/>
      </w:divBdr>
    </w:div>
    <w:div w:id="298845219">
      <w:bodyDiv w:val="1"/>
      <w:marLeft w:val="0"/>
      <w:marRight w:val="0"/>
      <w:marTop w:val="0"/>
      <w:marBottom w:val="0"/>
      <w:divBdr>
        <w:top w:val="none" w:sz="0" w:space="0" w:color="auto"/>
        <w:left w:val="none" w:sz="0" w:space="0" w:color="auto"/>
        <w:bottom w:val="none" w:sz="0" w:space="0" w:color="auto"/>
        <w:right w:val="none" w:sz="0" w:space="0" w:color="auto"/>
      </w:divBdr>
    </w:div>
    <w:div w:id="419447381">
      <w:bodyDiv w:val="1"/>
      <w:marLeft w:val="0"/>
      <w:marRight w:val="0"/>
      <w:marTop w:val="0"/>
      <w:marBottom w:val="0"/>
      <w:divBdr>
        <w:top w:val="none" w:sz="0" w:space="0" w:color="auto"/>
        <w:left w:val="none" w:sz="0" w:space="0" w:color="auto"/>
        <w:bottom w:val="none" w:sz="0" w:space="0" w:color="auto"/>
        <w:right w:val="none" w:sz="0" w:space="0" w:color="auto"/>
      </w:divBdr>
    </w:div>
    <w:div w:id="444228217">
      <w:bodyDiv w:val="1"/>
      <w:marLeft w:val="0"/>
      <w:marRight w:val="0"/>
      <w:marTop w:val="0"/>
      <w:marBottom w:val="0"/>
      <w:divBdr>
        <w:top w:val="none" w:sz="0" w:space="0" w:color="auto"/>
        <w:left w:val="none" w:sz="0" w:space="0" w:color="auto"/>
        <w:bottom w:val="none" w:sz="0" w:space="0" w:color="auto"/>
        <w:right w:val="none" w:sz="0" w:space="0" w:color="auto"/>
      </w:divBdr>
    </w:div>
    <w:div w:id="1014844439">
      <w:bodyDiv w:val="1"/>
      <w:marLeft w:val="0"/>
      <w:marRight w:val="0"/>
      <w:marTop w:val="0"/>
      <w:marBottom w:val="0"/>
      <w:divBdr>
        <w:top w:val="none" w:sz="0" w:space="0" w:color="auto"/>
        <w:left w:val="none" w:sz="0" w:space="0" w:color="auto"/>
        <w:bottom w:val="none" w:sz="0" w:space="0" w:color="auto"/>
        <w:right w:val="none" w:sz="0" w:space="0" w:color="auto"/>
      </w:divBdr>
    </w:div>
    <w:div w:id="1082293203">
      <w:bodyDiv w:val="1"/>
      <w:marLeft w:val="0"/>
      <w:marRight w:val="0"/>
      <w:marTop w:val="0"/>
      <w:marBottom w:val="0"/>
      <w:divBdr>
        <w:top w:val="none" w:sz="0" w:space="0" w:color="auto"/>
        <w:left w:val="none" w:sz="0" w:space="0" w:color="auto"/>
        <w:bottom w:val="none" w:sz="0" w:space="0" w:color="auto"/>
        <w:right w:val="none" w:sz="0" w:space="0" w:color="auto"/>
      </w:divBdr>
    </w:div>
    <w:div w:id="1590695757">
      <w:bodyDiv w:val="1"/>
      <w:marLeft w:val="0"/>
      <w:marRight w:val="0"/>
      <w:marTop w:val="0"/>
      <w:marBottom w:val="0"/>
      <w:divBdr>
        <w:top w:val="none" w:sz="0" w:space="0" w:color="auto"/>
        <w:left w:val="none" w:sz="0" w:space="0" w:color="auto"/>
        <w:bottom w:val="none" w:sz="0" w:space="0" w:color="auto"/>
        <w:right w:val="none" w:sz="0" w:space="0" w:color="auto"/>
      </w:divBdr>
    </w:div>
    <w:div w:id="167695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4873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Мадара Учиха</cp:lastModifiedBy>
  <cp:revision>2</cp:revision>
  <cp:lastPrinted>2025-04-21T07:39:00Z</cp:lastPrinted>
  <dcterms:created xsi:type="dcterms:W3CDTF">2025-04-25T10:36:00Z</dcterms:created>
  <dcterms:modified xsi:type="dcterms:W3CDTF">2025-04-25T10:36:00Z</dcterms:modified>
</cp:coreProperties>
</file>