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  <w:gridCol w:w="4436"/>
      </w:tblGrid>
      <w:tr w:rsidR="00CD7CD9" w14:paraId="28FA4EA8" w14:textId="7777777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9C48" w14:textId="77777777" w:rsidR="00CD7CD9" w:rsidRDefault="0078416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576A" w14:textId="77777777" w:rsidR="00CD7CD9" w:rsidRDefault="0078416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bookmarkStart w:id="0" w:name="pr2"/>
            <w:bookmarkEnd w:id="0"/>
            <w:r>
              <w:rPr>
                <w:rFonts w:ascii="Arial" w:eastAsia="Times New Roman" w:hAnsi="Arial" w:cs="Arial"/>
              </w:rPr>
              <w:t>2-тиркеме</w:t>
            </w:r>
          </w:p>
        </w:tc>
      </w:tr>
    </w:tbl>
    <w:p w14:paraId="25A85202" w14:textId="77777777" w:rsidR="00CD7CD9" w:rsidRDefault="0078416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  <w:gridCol w:w="4436"/>
      </w:tblGrid>
      <w:tr w:rsidR="00CD7CD9" w14:paraId="61D373A0" w14:textId="7777777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DB70" w14:textId="77777777" w:rsidR="00CD7CD9" w:rsidRDefault="0078416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20D1" w14:textId="77777777" w:rsidR="00CD7CD9" w:rsidRDefault="0078416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(Кыргыз Республикасынын</w:t>
            </w:r>
          </w:p>
          <w:p w14:paraId="3C98D68E" w14:textId="77777777" w:rsidR="00CD7CD9" w:rsidRDefault="0078416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Министрлер Кабинетинин</w:t>
            </w:r>
          </w:p>
          <w:p w14:paraId="4E6BDD40" w14:textId="77777777" w:rsidR="00CD7CD9" w:rsidRDefault="0078416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2024-жылдын 15-майындагы № 246</w:t>
            </w:r>
          </w:p>
          <w:p w14:paraId="1B13CE06" w14:textId="77777777" w:rsidR="00CD7CD9" w:rsidRDefault="0078416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8" w:tooltip="https://cbd.minjust.gov.kg/7-27373/edition/8972/kg" w:history="1">
              <w:r>
                <w:rPr>
                  <w:rStyle w:val="aff2"/>
                  <w:rFonts w:ascii="Arial" w:eastAsia="Times New Roman" w:hAnsi="Arial" w:cs="Arial"/>
                </w:rPr>
                <w:t>токтому</w:t>
              </w:r>
            </w:hyperlink>
            <w:r>
              <w:rPr>
                <w:rFonts w:ascii="Arial" w:eastAsia="Times New Roman" w:hAnsi="Arial" w:cs="Arial"/>
              </w:rPr>
              <w:t xml:space="preserve"> менен бекитилди)</w:t>
            </w:r>
          </w:p>
        </w:tc>
      </w:tr>
    </w:tbl>
    <w:p w14:paraId="0807AADA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29322BFD" w14:textId="77777777" w:rsidR="00CD7CD9" w:rsidRDefault="0078416C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Билим берүү чөйрөсүндөгү аккредитациялык агенттиктерди</w:t>
      </w:r>
    </w:p>
    <w:p w14:paraId="04CE44A2" w14:textId="77777777" w:rsidR="00CD7CD9" w:rsidRDefault="0078416C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таануу жана алардын ишине мониторинг жүргүзүү тартиб</w:t>
      </w:r>
      <w:r>
        <w:rPr>
          <w:rFonts w:ascii="Arial" w:eastAsia="Times New Roman" w:hAnsi="Arial" w:cs="Arial"/>
          <w:b/>
          <w:bCs/>
        </w:rPr>
        <w:t>и</w:t>
      </w:r>
    </w:p>
    <w:p w14:paraId="782BA568" w14:textId="77777777" w:rsidR="00CD7CD9" w:rsidRDefault="0078416C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жөнүндө жобо</w:t>
      </w:r>
    </w:p>
    <w:p w14:paraId="3D758D94" w14:textId="77777777" w:rsidR="00CD7CD9" w:rsidRDefault="0078416C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61C537E9" w14:textId="77777777" w:rsidR="00CD7CD9" w:rsidRDefault="0078416C">
      <w:pPr>
        <w:spacing w:after="120"/>
        <w:ind w:firstLine="397"/>
        <w:jc w:val="center"/>
        <w:rPr>
          <w:rFonts w:ascii="Arial" w:eastAsia="Times New Roman" w:hAnsi="Arial" w:cs="Arial"/>
        </w:rPr>
      </w:pPr>
      <w:bookmarkStart w:id="1" w:name="r1"/>
      <w:bookmarkStart w:id="2" w:name="g1"/>
      <w:bookmarkEnd w:id="1"/>
      <w:bookmarkEnd w:id="2"/>
      <w:r>
        <w:rPr>
          <w:rFonts w:ascii="Arial" w:eastAsia="Times New Roman" w:hAnsi="Arial" w:cs="Arial"/>
          <w:b/>
          <w:bCs/>
        </w:rPr>
        <w:t>1. Жалпы жоболор</w:t>
      </w:r>
    </w:p>
    <w:p w14:paraId="65FEDAFB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7D23BA41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" w:name="p1"/>
      <w:bookmarkEnd w:id="3"/>
      <w:r>
        <w:rPr>
          <w:rFonts w:ascii="Arial" w:eastAsia="Times New Roman" w:hAnsi="Arial" w:cs="Arial"/>
        </w:rPr>
        <w:t>1. Бул Жобо аккредитациялык агенттиктерди таануу жана алардын ишине мониторинг жүргүзүү тартибин жөнгө салат.</w:t>
      </w:r>
    </w:p>
    <w:p w14:paraId="5EAD3F1B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" w:name="p2"/>
      <w:bookmarkEnd w:id="4"/>
      <w:r>
        <w:rPr>
          <w:rFonts w:ascii="Arial" w:eastAsia="Times New Roman" w:hAnsi="Arial" w:cs="Arial"/>
        </w:rPr>
        <w:t>2. Бул Жободо негизги түшүнүктөр төмөнкүдөй мааниде колдонулат:</w:t>
      </w:r>
    </w:p>
    <w:p w14:paraId="375AD370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мониторинг - билим берүү чөйрөсүндөгү ыйгарым укуктуу мамлекеттик органга караштуу Улуттук аккредитациялык кеңеш тарабынан таанылган аккредитациялык агенттиктин ишин баалоо;</w:t>
      </w:r>
    </w:p>
    <w:p w14:paraId="326E475B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ички мониторинг - </w:t>
      </w:r>
      <w:r>
        <w:rPr>
          <w:rFonts w:ascii="Arial" w:eastAsia="Times New Roman" w:hAnsi="Arial" w:cs="Arial"/>
        </w:rPr>
        <w:t>иштин натыйжаларын жакшыртуу, билим берүүнүн сапаты жөнүндө маалыматты чогултуунун, иштеп чыгуунун, талдоонун, сактоонун жана жайылтуунун негизинде чечимдерди кабыл алуу үчүн аккредитациялык агенттиктин өзү тарабынан жүзөгө ашырылуучу аккредитациялык агент</w:t>
      </w:r>
      <w:r>
        <w:rPr>
          <w:rFonts w:ascii="Arial" w:eastAsia="Times New Roman" w:hAnsi="Arial" w:cs="Arial"/>
        </w:rPr>
        <w:t>тиктин ишин баалоо;</w:t>
      </w:r>
    </w:p>
    <w:p w14:paraId="4BB4357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аккредитациялык агенттикти таануу - аккредитациялык агенттиктердин реестрине киргизүү менен көз карандысыз коммерциялык эмес уюмдун билим берүү уюмдарын жана программаларын аккредитациялоо боюнча ишин ырастоо;</w:t>
      </w:r>
    </w:p>
    <w:p w14:paraId="5B73F40A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аккредитациялык агенттикте</w:t>
      </w:r>
      <w:r>
        <w:rPr>
          <w:rFonts w:ascii="Arial" w:eastAsia="Times New Roman" w:hAnsi="Arial" w:cs="Arial"/>
        </w:rPr>
        <w:t>рдин реестри - билим берүү чөйрөсүндөгү ыйгарым укуктуу органга караштуу Улуттук аккредитациялык кеңеш тарабынан таанылган аккредитациялык агенттиктердин тизмеси;</w:t>
      </w:r>
    </w:p>
    <w:p w14:paraId="0A660D5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аккредитацияланган билим берүү уюмдарынын жана программаларынын реестри - таанылган аккредита</w:t>
      </w:r>
      <w:r>
        <w:rPr>
          <w:rFonts w:ascii="Arial" w:eastAsia="Times New Roman" w:hAnsi="Arial" w:cs="Arial"/>
        </w:rPr>
        <w:t>циялык агенттиктер тарабынан аккредитацияланган билим берүү уюмдарынын жана программаларынын тизмеси.</w:t>
      </w:r>
    </w:p>
    <w:p w14:paraId="081B413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5" w:name="p3"/>
      <w:bookmarkEnd w:id="5"/>
      <w:r>
        <w:rPr>
          <w:rFonts w:ascii="Arial" w:eastAsia="Times New Roman" w:hAnsi="Arial" w:cs="Arial"/>
        </w:rPr>
        <w:t>3. Аккредитациялык агенттикти (мындан ары - Агенттик) таануу билим берүү чөйрөсүндөгү ыйгарым укуктуу органга караштуу Улуттук аккредитациялык кеңеш (мынд</w:t>
      </w:r>
      <w:r>
        <w:rPr>
          <w:rFonts w:ascii="Arial" w:eastAsia="Times New Roman" w:hAnsi="Arial" w:cs="Arial"/>
        </w:rPr>
        <w:t>ан ары - УАК) тарабынан жүзөгө ашырылат. Таануу мөөнөтсүз.</w:t>
      </w:r>
    </w:p>
    <w:p w14:paraId="18A196B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6" w:name="p4"/>
      <w:bookmarkEnd w:id="6"/>
      <w:r>
        <w:rPr>
          <w:rFonts w:ascii="Arial" w:eastAsia="Times New Roman" w:hAnsi="Arial" w:cs="Arial"/>
        </w:rPr>
        <w:t>4. Таанылган Агенттик аккредитациялык агенттиктердин реестринде катталат.</w:t>
      </w:r>
    </w:p>
    <w:p w14:paraId="0A1F21F4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7" w:name="r2"/>
      <w:bookmarkEnd w:id="7"/>
      <w:r>
        <w:rPr>
          <w:rFonts w:ascii="Arial" w:eastAsia="Times New Roman" w:hAnsi="Arial" w:cs="Arial"/>
        </w:rPr>
        <w:t> </w:t>
      </w:r>
    </w:p>
    <w:p w14:paraId="676647B5" w14:textId="77777777" w:rsidR="00CD7CD9" w:rsidRDefault="0078416C">
      <w:pPr>
        <w:spacing w:after="120"/>
        <w:ind w:firstLine="397"/>
        <w:jc w:val="center"/>
        <w:rPr>
          <w:rFonts w:ascii="Arial" w:eastAsia="Times New Roman" w:hAnsi="Arial" w:cs="Arial"/>
        </w:rPr>
      </w:pPr>
      <w:bookmarkStart w:id="8" w:name="g2"/>
      <w:bookmarkEnd w:id="8"/>
      <w:r>
        <w:rPr>
          <w:rFonts w:ascii="Arial" w:eastAsia="Times New Roman" w:hAnsi="Arial" w:cs="Arial"/>
          <w:b/>
          <w:bCs/>
        </w:rPr>
        <w:t>2. Агенттиктерди таануу үчүн талаптар</w:t>
      </w:r>
    </w:p>
    <w:p w14:paraId="59D9E230" w14:textId="77777777" w:rsidR="00CD7CD9" w:rsidRDefault="0078416C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16C739CF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9" w:name="p5"/>
      <w:bookmarkEnd w:id="9"/>
      <w:r>
        <w:rPr>
          <w:rFonts w:ascii="Arial" w:eastAsia="Times New Roman" w:hAnsi="Arial" w:cs="Arial"/>
          <w:lang w:val="ky-KG"/>
        </w:rPr>
        <w:t>5. Агенттик төмөнкүлөр болгон учурда таанылат:</w:t>
      </w:r>
    </w:p>
    <w:p w14:paraId="7401830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юридикалык жак катары каттоосу;</w:t>
      </w:r>
    </w:p>
    <w:p w14:paraId="790C92A9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иши үчүн пайдаланылуучу менчик, оперативдүү башкаруу же ижара укугундагы жайы;</w:t>
      </w:r>
    </w:p>
    <w:p w14:paraId="7263459E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Кыргыз Республикасынын Министрлер Кабинети тарабынан белгиленген талаптардан жана критерийлерден төмөн эмес болгон Агенттик тарабынан бекитилген аккредитациялоо стандартт</w:t>
      </w:r>
      <w:r>
        <w:rPr>
          <w:rFonts w:ascii="Arial" w:eastAsia="Times New Roman" w:hAnsi="Arial" w:cs="Arial"/>
        </w:rPr>
        <w:t>ары, жол-жоболору жана эрежелери;</w:t>
      </w:r>
    </w:p>
    <w:p w14:paraId="6572B1B6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 Агенттик бекиткен төмөнкү документтер:</w:t>
      </w:r>
    </w:p>
    <w:p w14:paraId="7C1881EF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аккредитациялануучу уюмдун өзүн-өзү баалоосун жүргүзүү боюнча;</w:t>
      </w:r>
    </w:p>
    <w:p w14:paraId="533DA07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Агенттик тарабынан тышкы баалоону жүргүзүү боюнча;</w:t>
      </w:r>
    </w:p>
    <w:p w14:paraId="7E41CBC5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Агенттиктин Аккредитациялык кеңеши жөнүндө;</w:t>
      </w:r>
    </w:p>
    <w:p w14:paraId="3D333CE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Агенттик тарабынан кабыл алынган чечимдерге даттанууну кароо тартиби;</w:t>
      </w:r>
    </w:p>
    <w:p w14:paraId="71B438F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Агенттиктин ишине ички мониторинг жүргүзүүнүн тартиби жөнүндө;</w:t>
      </w:r>
    </w:p>
    <w:p w14:paraId="29FA4DC6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5) ушул Жобонун </w:t>
      </w:r>
      <w:hyperlink r:id="rId9" w:anchor="p5" w:tooltip="https://cbd.minjust.gov.kg/230007009#p5" w:history="1">
        <w:r>
          <w:rPr>
            <w:rStyle w:val="aff2"/>
            <w:rFonts w:ascii="Arial" w:eastAsia="Times New Roman" w:hAnsi="Arial" w:cs="Arial"/>
          </w:rPr>
          <w:t>5-пунктунун</w:t>
        </w:r>
      </w:hyperlink>
      <w:r>
        <w:rPr>
          <w:rFonts w:ascii="Arial" w:eastAsia="Times New Roman" w:hAnsi="Arial" w:cs="Arial"/>
        </w:rPr>
        <w:t xml:space="preserve"> 1, 3 жана 4-пунктчаларында көрсөтүлгөн Агенттиктин документтери милдеттүү түрдө жайгаштырылган веб-сайт.</w:t>
      </w:r>
    </w:p>
    <w:p w14:paraId="02866A18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0" w:name="p6"/>
      <w:bookmarkEnd w:id="10"/>
      <w:r>
        <w:rPr>
          <w:rFonts w:ascii="Arial" w:eastAsia="Times New Roman" w:hAnsi="Arial" w:cs="Arial"/>
        </w:rPr>
        <w:t xml:space="preserve">6. Чет өлкөлүк Агенттиктерди таануу ушул Жобонун </w:t>
      </w:r>
      <w:hyperlink r:id="rId10" w:anchor="p5" w:tooltip="https://cbd.minjust.gov.kg/230007009#p5" w:history="1">
        <w:r>
          <w:rPr>
            <w:rStyle w:val="aff2"/>
            <w:rFonts w:ascii="Arial" w:eastAsia="Times New Roman" w:hAnsi="Arial" w:cs="Arial"/>
          </w:rPr>
          <w:t>5-пунктунун</w:t>
        </w:r>
      </w:hyperlink>
      <w:r>
        <w:rPr>
          <w:rFonts w:ascii="Arial" w:eastAsia="Times New Roman" w:hAnsi="Arial" w:cs="Arial"/>
        </w:rPr>
        <w:t xml:space="preserve"> талаптарына ылайык алардын кайрылуусунун негизинде жана төмөнкү кошумча шарттар сакталган учурда жүргүзүлөт:</w:t>
      </w:r>
    </w:p>
    <w:p w14:paraId="79A0C0EE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атынан чыккан өлкөнүн аккредитациялык органдарынын реестринде киргизилсе;</w:t>
      </w:r>
    </w:p>
    <w:p w14:paraId="27165CBB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билим берүүнүн сапатын камсыз кылуу боюнча Агенттиктердин эл аралык тармагына киргизилсе;</w:t>
      </w:r>
    </w:p>
    <w:p w14:paraId="1FF03C7D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билим берүү уюмдарын жана программаларын аккредитациялоо чөйрөсүндө 5 жылдан кем эм</w:t>
      </w:r>
      <w:r>
        <w:rPr>
          <w:rFonts w:ascii="Arial" w:eastAsia="Times New Roman" w:hAnsi="Arial" w:cs="Arial"/>
        </w:rPr>
        <w:t>ес иш тажрыйбасы болсо.</w:t>
      </w:r>
    </w:p>
    <w:p w14:paraId="5E4D56F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1" w:name="r3"/>
      <w:bookmarkEnd w:id="11"/>
      <w:r>
        <w:rPr>
          <w:rFonts w:ascii="Arial" w:eastAsia="Times New Roman" w:hAnsi="Arial" w:cs="Arial"/>
        </w:rPr>
        <w:t> </w:t>
      </w:r>
    </w:p>
    <w:p w14:paraId="580ED7A3" w14:textId="77777777" w:rsidR="00CD7CD9" w:rsidRDefault="0078416C">
      <w:pPr>
        <w:spacing w:after="120"/>
        <w:ind w:firstLine="397"/>
        <w:jc w:val="center"/>
        <w:rPr>
          <w:rFonts w:ascii="Arial" w:eastAsia="Times New Roman" w:hAnsi="Arial" w:cs="Arial"/>
        </w:rPr>
      </w:pPr>
      <w:bookmarkStart w:id="12" w:name="g3"/>
      <w:bookmarkEnd w:id="12"/>
      <w:r>
        <w:rPr>
          <w:rFonts w:ascii="Arial" w:eastAsia="Times New Roman" w:hAnsi="Arial" w:cs="Arial"/>
          <w:b/>
          <w:bCs/>
        </w:rPr>
        <w:t>3. Агенттикти таануу жол-жобосу</w:t>
      </w:r>
    </w:p>
    <w:p w14:paraId="4C737D1A" w14:textId="77777777" w:rsidR="00CD7CD9" w:rsidRDefault="0078416C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0593361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3" w:name="p7"/>
      <w:bookmarkEnd w:id="13"/>
      <w:r>
        <w:rPr>
          <w:rFonts w:ascii="Arial" w:eastAsia="Times New Roman" w:hAnsi="Arial" w:cs="Arial"/>
          <w:lang w:val="ky-KG"/>
        </w:rPr>
        <w:t xml:space="preserve">7. Таануу жол-жобосунан өтүү үчүн Агенттик билим берүү чөйрөсүндөгү ыйгарым укуктуу органга (мындан ары - ыйгарым укуктуу орган) арыз менен кайрылат. </w:t>
      </w:r>
      <w:r>
        <w:rPr>
          <w:rFonts w:ascii="Arial" w:eastAsia="Times New Roman" w:hAnsi="Arial" w:cs="Arial"/>
        </w:rPr>
        <w:t>Арыздын формасы ыйгарым укуктуу орган тарабына</w:t>
      </w:r>
      <w:r>
        <w:rPr>
          <w:rFonts w:ascii="Arial" w:eastAsia="Times New Roman" w:hAnsi="Arial" w:cs="Arial"/>
        </w:rPr>
        <w:t>н белгиленет.</w:t>
      </w:r>
    </w:p>
    <w:p w14:paraId="7B8E3264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Арызга төмөнкү документтер тиркелет:</w:t>
      </w:r>
    </w:p>
    <w:p w14:paraId="19302F1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уюштуруу документтеринин (устав, юридикалык жакты каттоо жөнүндө күбөлүк, уюштуруучулардын тизмеси) жана Агенттиктин жайына укук белгилөөчү документтин көчүрмөлөрү;</w:t>
      </w:r>
    </w:p>
    <w:p w14:paraId="688AB268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бекитилген аккредитациялоо стандар</w:t>
      </w:r>
      <w:r>
        <w:rPr>
          <w:rFonts w:ascii="Arial" w:eastAsia="Times New Roman" w:hAnsi="Arial" w:cs="Arial"/>
        </w:rPr>
        <w:t>ттары, жол-жоболору жана эрежелери;</w:t>
      </w:r>
    </w:p>
    <w:p w14:paraId="2BEB3D10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3) ушул Жобонун </w:t>
      </w:r>
      <w:hyperlink r:id="rId11" w:anchor="p5" w:tooltip="https://cbd.minjust.gov.kg/230007009#p5" w:history="1">
        <w:r>
          <w:rPr>
            <w:rStyle w:val="aff2"/>
            <w:rFonts w:ascii="Arial" w:eastAsia="Times New Roman" w:hAnsi="Arial" w:cs="Arial"/>
          </w:rPr>
          <w:t>5-пунктунун</w:t>
        </w:r>
      </w:hyperlink>
      <w:r>
        <w:rPr>
          <w:rFonts w:ascii="Arial" w:eastAsia="Times New Roman" w:hAnsi="Arial" w:cs="Arial"/>
        </w:rPr>
        <w:t xml:space="preserve"> 4-пунктчасында белгиленген бекитилген аккредитациялоо документтери.</w:t>
      </w:r>
    </w:p>
    <w:p w14:paraId="7A925D4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Чет өлкөлүк Агентт</w:t>
      </w:r>
      <w:r>
        <w:rPr>
          <w:rFonts w:ascii="Arial" w:eastAsia="Times New Roman" w:hAnsi="Arial" w:cs="Arial"/>
        </w:rPr>
        <w:t xml:space="preserve">иктер ушул Жобонун </w:t>
      </w:r>
      <w:hyperlink r:id="rId12" w:anchor="p5" w:tooltip="https://cbd.minjust.gov.kg/230007009#p5" w:history="1">
        <w:r>
          <w:rPr>
            <w:rStyle w:val="aff2"/>
            <w:rFonts w:ascii="Arial" w:eastAsia="Times New Roman" w:hAnsi="Arial" w:cs="Arial"/>
          </w:rPr>
          <w:t>5</w:t>
        </w:r>
      </w:hyperlink>
      <w:r>
        <w:rPr>
          <w:rFonts w:ascii="Arial" w:eastAsia="Times New Roman" w:hAnsi="Arial" w:cs="Arial"/>
        </w:rPr>
        <w:t xml:space="preserve"> жана </w:t>
      </w:r>
      <w:hyperlink r:id="rId13" w:anchor="p6" w:tooltip="https://cbd.minjust.gov.kg/230007009#p6" w:history="1">
        <w:r>
          <w:rPr>
            <w:rStyle w:val="aff2"/>
            <w:rFonts w:ascii="Arial" w:eastAsia="Times New Roman" w:hAnsi="Arial" w:cs="Arial"/>
          </w:rPr>
          <w:t>6</w:t>
        </w:r>
      </w:hyperlink>
      <w:r>
        <w:rPr>
          <w:rFonts w:ascii="Arial" w:eastAsia="Times New Roman" w:hAnsi="Arial" w:cs="Arial"/>
        </w:rPr>
        <w:t>-пункттарында көр</w:t>
      </w:r>
      <w:r>
        <w:rPr>
          <w:rFonts w:ascii="Arial" w:eastAsia="Times New Roman" w:hAnsi="Arial" w:cs="Arial"/>
        </w:rPr>
        <w:t>сөтүлгөн документтер менен алар атынан чыккан өлкөнүн аккредитациялык органдарынын реестрине киргизилгендигин ырастоочу, ошондой эле билим берүү уюмдарын жана программаларын аккредитациялоо чөйрөсүндө 5 жылдан кем эмес иш тажрыйбасынын бар экендигин ырасто</w:t>
      </w:r>
      <w:r>
        <w:rPr>
          <w:rFonts w:ascii="Arial" w:eastAsia="Times New Roman" w:hAnsi="Arial" w:cs="Arial"/>
        </w:rPr>
        <w:t>очу документтерди кошумча берүүсү зарыл.</w:t>
      </w:r>
    </w:p>
    <w:p w14:paraId="5C10B3FF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4" w:name="p8"/>
      <w:bookmarkEnd w:id="14"/>
      <w:r>
        <w:rPr>
          <w:rFonts w:ascii="Arial" w:eastAsia="Times New Roman" w:hAnsi="Arial" w:cs="Arial"/>
        </w:rPr>
        <w:t>8. Документтер Агенттик тарабынан мамлекеттик жана расмий тилдерде электрондук форматта электрондук почта аркылуу берилет.</w:t>
      </w:r>
    </w:p>
    <w:p w14:paraId="07D623C5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5" w:name="p9"/>
      <w:bookmarkEnd w:id="15"/>
      <w:r>
        <w:rPr>
          <w:rFonts w:ascii="Arial" w:eastAsia="Times New Roman" w:hAnsi="Arial" w:cs="Arial"/>
        </w:rPr>
        <w:t xml:space="preserve">9. Тиркелген документтери менен арыз ыйгарым укуктуу органдын электрондук документ жүгүртүү </w:t>
      </w:r>
      <w:r>
        <w:rPr>
          <w:rFonts w:ascii="Arial" w:eastAsia="Times New Roman" w:hAnsi="Arial" w:cs="Arial"/>
        </w:rPr>
        <w:t>системасында 1 жумуш күндүн ичинде катталат.</w:t>
      </w:r>
    </w:p>
    <w:p w14:paraId="3D26DFC9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6" w:name="p10"/>
      <w:bookmarkEnd w:id="16"/>
      <w:r>
        <w:rPr>
          <w:rFonts w:ascii="Arial" w:eastAsia="Times New Roman" w:hAnsi="Arial" w:cs="Arial"/>
        </w:rPr>
        <w:t xml:space="preserve">10. Ыйгарым укуктуу орган Агенттикти баалоо үчүн 5 адамдан турган комиссия (мындан ары - Комиссия) түзөт. Комиссия ушул Жобонун </w:t>
      </w:r>
      <w:hyperlink r:id="rId14" w:anchor="p5" w:tooltip="https://cbd.minjust.gov.kg/230007009#p5" w:history="1">
        <w:r>
          <w:rPr>
            <w:rStyle w:val="aff2"/>
            <w:rFonts w:ascii="Arial" w:eastAsia="Times New Roman" w:hAnsi="Arial" w:cs="Arial"/>
          </w:rPr>
          <w:t>5</w:t>
        </w:r>
      </w:hyperlink>
      <w:r>
        <w:rPr>
          <w:rFonts w:ascii="Arial" w:eastAsia="Times New Roman" w:hAnsi="Arial" w:cs="Arial"/>
        </w:rPr>
        <w:t xml:space="preserve">, </w:t>
      </w:r>
      <w:hyperlink r:id="rId15" w:anchor="p6" w:tooltip="https://cbd.minjust.gov.kg/230007009#p6" w:history="1">
        <w:r>
          <w:rPr>
            <w:rStyle w:val="aff2"/>
            <w:rFonts w:ascii="Arial" w:eastAsia="Times New Roman" w:hAnsi="Arial" w:cs="Arial"/>
          </w:rPr>
          <w:t>6</w:t>
        </w:r>
      </w:hyperlink>
      <w:r>
        <w:rPr>
          <w:rFonts w:ascii="Arial" w:eastAsia="Times New Roman" w:hAnsi="Arial" w:cs="Arial"/>
        </w:rPr>
        <w:t xml:space="preserve"> жана </w:t>
      </w:r>
      <w:hyperlink r:id="rId16" w:anchor="p8" w:tooltip="https://cbd.minjust.gov.kg/230007009#p8" w:history="1">
        <w:r>
          <w:rPr>
            <w:rStyle w:val="aff2"/>
            <w:rFonts w:ascii="Arial" w:eastAsia="Times New Roman" w:hAnsi="Arial" w:cs="Arial"/>
          </w:rPr>
          <w:t>8</w:t>
        </w:r>
      </w:hyperlink>
      <w:r>
        <w:rPr>
          <w:rFonts w:ascii="Arial" w:eastAsia="Times New Roman" w:hAnsi="Arial" w:cs="Arial"/>
        </w:rPr>
        <w:t>-пункттарында белгиленген талаптарга ылайык баалоону жүргүзөт.</w:t>
      </w:r>
    </w:p>
    <w:p w14:paraId="1763E3B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7" w:name="p11"/>
      <w:bookmarkEnd w:id="17"/>
      <w:r>
        <w:rPr>
          <w:rFonts w:ascii="Arial" w:eastAsia="Times New Roman" w:hAnsi="Arial" w:cs="Arial"/>
        </w:rPr>
        <w:t>11. Комиссия түзүү жөнүндө ыйгарым укуктуу органдын буйругунда төмөнкүлөр көрсөтүлөт:</w:t>
      </w:r>
    </w:p>
    <w:p w14:paraId="6E24623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Комиссиянын мүчөлөрүнүн аты-жөнү жана ээлеген кызмат орду (төраганы аныктоо менен);</w:t>
      </w:r>
    </w:p>
    <w:p w14:paraId="04D987D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арыз ээсинин толук жана кыскартылган (бар болсо) аталышы;</w:t>
      </w:r>
    </w:p>
    <w:p w14:paraId="283C25AF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баалоону жүргүзүү башталган жана аяктаган дата;</w:t>
      </w:r>
    </w:p>
    <w:p w14:paraId="267E6C5D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ыйгарым укуктуу органга Комиссиянын корутундусу берилген дат</w:t>
      </w:r>
      <w:r>
        <w:rPr>
          <w:rFonts w:ascii="Arial" w:eastAsia="Times New Roman" w:hAnsi="Arial" w:cs="Arial"/>
        </w:rPr>
        <w:t>а.</w:t>
      </w:r>
    </w:p>
    <w:p w14:paraId="5B0FF1B1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8" w:name="p12"/>
      <w:bookmarkEnd w:id="18"/>
      <w:r>
        <w:rPr>
          <w:rFonts w:ascii="Arial" w:eastAsia="Times New Roman" w:hAnsi="Arial" w:cs="Arial"/>
        </w:rPr>
        <w:t>12. Баалоону жүргүзүүнүн мөөнөтү 3 жумушчу күндөн ашпоого тийиш. Комиссиянын корутундусунун формасы ыйгарым укуктуу орган тарабынан белгиленет.</w:t>
      </w:r>
    </w:p>
    <w:p w14:paraId="0DB7FF3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9" w:name="p13"/>
      <w:bookmarkEnd w:id="19"/>
      <w:r>
        <w:rPr>
          <w:rFonts w:ascii="Arial" w:eastAsia="Times New Roman" w:hAnsi="Arial" w:cs="Arial"/>
        </w:rPr>
        <w:t>13. Агенттикти таануу же таануудан баш тартуу жөнүндө чечим Комиссиянын корутундусунун негизинде УАК тарабына</w:t>
      </w:r>
      <w:r>
        <w:rPr>
          <w:rFonts w:ascii="Arial" w:eastAsia="Times New Roman" w:hAnsi="Arial" w:cs="Arial"/>
        </w:rPr>
        <w:t>н кабыл алынат жана ал кабыл алынган күндөн тартып 7 жумуш күндүн ичинде ыйгарым укуктуу органдын буйругу менен таризделет.</w:t>
      </w:r>
    </w:p>
    <w:p w14:paraId="66C61095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0" w:name="p14"/>
      <w:bookmarkEnd w:id="20"/>
      <w:r>
        <w:rPr>
          <w:rFonts w:ascii="Arial" w:eastAsia="Times New Roman" w:hAnsi="Arial" w:cs="Arial"/>
        </w:rPr>
        <w:t>14. Комиссиянын мүчөлөрүнүн баалоону жүргүзүү менен байланышкан ишине акы төлөө ыйгарым укуктуу органга тиешелүү жылга каралган кара</w:t>
      </w:r>
      <w:r>
        <w:rPr>
          <w:rFonts w:ascii="Arial" w:eastAsia="Times New Roman" w:hAnsi="Arial" w:cs="Arial"/>
        </w:rPr>
        <w:t>жаттардын чегинде жүзөгө ашырылат.</w:t>
      </w:r>
    </w:p>
    <w:p w14:paraId="577701CA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1" w:name="p15"/>
      <w:bookmarkEnd w:id="21"/>
      <w:r>
        <w:rPr>
          <w:rFonts w:ascii="Arial" w:eastAsia="Times New Roman" w:hAnsi="Arial" w:cs="Arial"/>
        </w:rPr>
        <w:t>15. Агенттиктин документтерин кароо мөөнөтү ыйгарым укуктуу органда таануу жөнүндө арыз катталган күндөн тартып 3 айдан ашпоого тийиш.</w:t>
      </w:r>
    </w:p>
    <w:p w14:paraId="0B8C7E2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2" w:name="p16"/>
      <w:bookmarkEnd w:id="22"/>
      <w:r>
        <w:rPr>
          <w:rFonts w:ascii="Arial" w:eastAsia="Times New Roman" w:hAnsi="Arial" w:cs="Arial"/>
        </w:rPr>
        <w:t>16. Таанылган Агенттиктерге ыйгарым укуктуу органдын таанууну ырастоочу күбөлүгү берил</w:t>
      </w:r>
      <w:r>
        <w:rPr>
          <w:rFonts w:ascii="Arial" w:eastAsia="Times New Roman" w:hAnsi="Arial" w:cs="Arial"/>
        </w:rPr>
        <w:t>ет. Күбөлүктүн формасы жана аны берүү тартиби ыйгарым укуктуу орган тарабынан аныкталат. Агенттикти таануу жөнүндө күбөлүк анын аталышы өзгөргөндүгүнө байланыштуу кайра таризделүүгө жана кайра катталууга тийиш.</w:t>
      </w:r>
    </w:p>
    <w:p w14:paraId="27D12505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3" w:name="p17"/>
      <w:bookmarkEnd w:id="23"/>
      <w:r>
        <w:rPr>
          <w:rFonts w:ascii="Arial" w:eastAsia="Times New Roman" w:hAnsi="Arial" w:cs="Arial"/>
        </w:rPr>
        <w:t>17. Таанылган Агенттик жөнүндө маалымат аккре</w:t>
      </w:r>
      <w:r>
        <w:rPr>
          <w:rFonts w:ascii="Arial" w:eastAsia="Times New Roman" w:hAnsi="Arial" w:cs="Arial"/>
        </w:rPr>
        <w:t>дитациялык агенттиктердин электрондук реестрине (мындан ары - Реестр) киргизилет, анын формасы ыйгарым укуктуу орган тарабынан белгиленет.</w:t>
      </w:r>
    </w:p>
    <w:p w14:paraId="1D85EBCA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4" w:name="p18"/>
      <w:bookmarkEnd w:id="24"/>
      <w:r>
        <w:rPr>
          <w:rFonts w:ascii="Arial" w:eastAsia="Times New Roman" w:hAnsi="Arial" w:cs="Arial"/>
        </w:rPr>
        <w:t>18. Реестр Агенттиктин Кыргыз Республикасынын аймагында таанылгандыгын ырастоочу бирден-бир расмий булак болуп саналат.</w:t>
      </w:r>
    </w:p>
    <w:p w14:paraId="35B355F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5" w:name="p19"/>
      <w:bookmarkEnd w:id="25"/>
      <w:r>
        <w:rPr>
          <w:rFonts w:ascii="Arial" w:eastAsia="Times New Roman" w:hAnsi="Arial" w:cs="Arial"/>
        </w:rPr>
        <w:t>19. Таануудан баш тартуу жөнүндө чечим кабыл алынган учурда, Агенттик кемчиликтерди четтеткенден кийин ыйгарым укуктуу органга 6 айдан э</w:t>
      </w:r>
      <w:r>
        <w:rPr>
          <w:rFonts w:ascii="Arial" w:eastAsia="Times New Roman" w:hAnsi="Arial" w:cs="Arial"/>
        </w:rPr>
        <w:t>рте эмес таануу үчүн документтерди кайра берүүгө же чечимге Кыргыз Республикасынын мыйзамдарында белгиленген тартипте даттанууга укуктуу.</w:t>
      </w:r>
    </w:p>
    <w:p w14:paraId="3BF687D4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Агенттикти таануудан баш тартуунун негизи болуп ушул Жободо көрсөтүлгөн документтердин толук эмес тизмегин берүү, бери</w:t>
      </w:r>
      <w:r>
        <w:rPr>
          <w:rFonts w:ascii="Arial" w:eastAsia="Times New Roman" w:hAnsi="Arial" w:cs="Arial"/>
        </w:rPr>
        <w:t xml:space="preserve">лген документтердеги маалыматтардын анык эместиги, ошондой эле ушул Жобонун </w:t>
      </w:r>
      <w:hyperlink r:id="rId17" w:anchor="p5" w:tooltip="https://cbd.minjust.gov.kg/230007009#p5" w:history="1">
        <w:r>
          <w:rPr>
            <w:rStyle w:val="aff2"/>
            <w:rFonts w:ascii="Arial" w:eastAsia="Times New Roman" w:hAnsi="Arial" w:cs="Arial"/>
          </w:rPr>
          <w:t>5</w:t>
        </w:r>
      </w:hyperlink>
      <w:r>
        <w:rPr>
          <w:rFonts w:ascii="Arial" w:eastAsia="Times New Roman" w:hAnsi="Arial" w:cs="Arial"/>
        </w:rPr>
        <w:t xml:space="preserve">, </w:t>
      </w:r>
      <w:hyperlink r:id="rId18" w:anchor="p6" w:tooltip="https://cbd.minjust.gov.kg/230007009#p6" w:history="1">
        <w:r>
          <w:rPr>
            <w:rStyle w:val="aff2"/>
            <w:rFonts w:ascii="Arial" w:eastAsia="Times New Roman" w:hAnsi="Arial" w:cs="Arial"/>
          </w:rPr>
          <w:t>6</w:t>
        </w:r>
      </w:hyperlink>
      <w:r>
        <w:rPr>
          <w:rFonts w:ascii="Arial" w:eastAsia="Times New Roman" w:hAnsi="Arial" w:cs="Arial"/>
        </w:rPr>
        <w:t xml:space="preserve"> жана </w:t>
      </w:r>
      <w:hyperlink r:id="rId19" w:anchor="p8" w:tooltip="https://cbd.minjust.gov.kg/230007009#p8" w:history="1">
        <w:r>
          <w:rPr>
            <w:rStyle w:val="aff2"/>
            <w:rFonts w:ascii="Arial" w:eastAsia="Times New Roman" w:hAnsi="Arial" w:cs="Arial"/>
          </w:rPr>
          <w:t>8</w:t>
        </w:r>
      </w:hyperlink>
      <w:r>
        <w:rPr>
          <w:rFonts w:ascii="Arial" w:eastAsia="Times New Roman" w:hAnsi="Arial" w:cs="Arial"/>
        </w:rPr>
        <w:t>-пункттарында белгиленген талаптарга шайкеш эместиги саналат.</w:t>
      </w:r>
    </w:p>
    <w:p w14:paraId="7BC59D5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6" w:name="p20"/>
      <w:bookmarkEnd w:id="26"/>
      <w:r>
        <w:rPr>
          <w:rFonts w:ascii="Arial" w:eastAsia="Times New Roman" w:hAnsi="Arial" w:cs="Arial"/>
        </w:rPr>
        <w:t>20. Таануу токтотулган же жокко чыгарылган уч</w:t>
      </w:r>
      <w:r>
        <w:rPr>
          <w:rFonts w:ascii="Arial" w:eastAsia="Times New Roman" w:hAnsi="Arial" w:cs="Arial"/>
        </w:rPr>
        <w:t>урда Агенттик бир айлык мөөнөттө ыйгарым укуктуу органга аккредитациялоо жөнүндө чечимдердин күбөлөндүрүлгөн көчүрмөлөрүн берет.</w:t>
      </w:r>
    </w:p>
    <w:p w14:paraId="6731FDD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Агенттиктин иши токтотулган учурда аккредитациялоо боюнча документтердин түп нускаларын Кыргыз Республикасынын Борбордук мамлек</w:t>
      </w:r>
      <w:r>
        <w:rPr>
          <w:rFonts w:ascii="Arial" w:eastAsia="Times New Roman" w:hAnsi="Arial" w:cs="Arial"/>
        </w:rPr>
        <w:t>еттик архивине өткөрүп берет. Аккредитациялоо жөнүндө чечимдердин көчүрмөлөрү ыйгарым укуктуу органга берилет.</w:t>
      </w:r>
    </w:p>
    <w:p w14:paraId="03E38529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7" w:name="p21"/>
      <w:bookmarkEnd w:id="27"/>
      <w:r>
        <w:rPr>
          <w:rFonts w:ascii="Arial" w:eastAsia="Times New Roman" w:hAnsi="Arial" w:cs="Arial"/>
        </w:rPr>
        <w:t>21. Аккредитациялык агенттикти таануу токтотулган жана/же жокко чыгарылган учурда юридикалык жактын аталышы өзгөргөндүгүнө байланыштуу билим берү</w:t>
      </w:r>
      <w:r>
        <w:rPr>
          <w:rFonts w:ascii="Arial" w:eastAsia="Times New Roman" w:hAnsi="Arial" w:cs="Arial"/>
        </w:rPr>
        <w:t>ү уюму кайра катталган учурда, ыйгарым укуктуу орган аккредитацияланган билим берүү уюмдарынын жана программаларынын реестринде көрсөтүлгөн маалыматтардын негизинде Агенттик тарабынан мурда берилген сертификаттардын колдонуу мөөнөтү аяктаганга чейин колдон</w:t>
      </w:r>
      <w:r>
        <w:rPr>
          <w:rFonts w:ascii="Arial" w:eastAsia="Times New Roman" w:hAnsi="Arial" w:cs="Arial"/>
        </w:rPr>
        <w:t>улушун кат менен ырастайт.</w:t>
      </w:r>
    </w:p>
    <w:p w14:paraId="4A7832E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8" w:name="p22"/>
      <w:bookmarkEnd w:id="28"/>
      <w:r>
        <w:rPr>
          <w:rFonts w:ascii="Arial" w:eastAsia="Times New Roman" w:hAnsi="Arial" w:cs="Arial"/>
        </w:rPr>
        <w:t>22. УАК тарабынан таанылган Агенттик жыл сайын кийинки жылдын 20-январынан кечиктирбестен ыйгарым укуктуу органга жылдык отчетту жана аккредитацияланган уюмдардын жана программалардын реестрин берет.</w:t>
      </w:r>
    </w:p>
    <w:p w14:paraId="004502C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Жылдык отчет аккредитациялоон</w:t>
      </w:r>
      <w:r>
        <w:rPr>
          <w:rFonts w:ascii="Arial" w:eastAsia="Times New Roman" w:hAnsi="Arial" w:cs="Arial"/>
        </w:rPr>
        <w:t>у жүргүзүүнүн жана ички мониторингдин жыйынтыктарын камтыйт. Жылдык отчет, аккредитацияланган билим берүү уюмдарынын жана программаларынын реестри Агенттиктин веб-сайтында жайгаштырылууга тийиш. Аккредитацияланган билим берүү уюмдарынын жана программаларын</w:t>
      </w:r>
      <w:r>
        <w:rPr>
          <w:rFonts w:ascii="Arial" w:eastAsia="Times New Roman" w:hAnsi="Arial" w:cs="Arial"/>
        </w:rPr>
        <w:t>ын жылдык отчетунун жана реестринин формалары ыйгарым укуктуу орган тарабынан аныкталат.</w:t>
      </w:r>
    </w:p>
    <w:p w14:paraId="7287B39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9" w:name="r_4"/>
      <w:bookmarkEnd w:id="29"/>
      <w:r>
        <w:rPr>
          <w:rFonts w:ascii="Arial" w:eastAsia="Times New Roman" w:hAnsi="Arial" w:cs="Arial"/>
        </w:rPr>
        <w:t> </w:t>
      </w:r>
    </w:p>
    <w:p w14:paraId="5B010C35" w14:textId="77777777" w:rsidR="00CD7CD9" w:rsidRDefault="0078416C">
      <w:pPr>
        <w:spacing w:after="120"/>
        <w:ind w:firstLine="397"/>
        <w:jc w:val="center"/>
        <w:rPr>
          <w:rFonts w:ascii="Arial" w:eastAsia="Times New Roman" w:hAnsi="Arial" w:cs="Arial"/>
        </w:rPr>
      </w:pPr>
      <w:bookmarkStart w:id="30" w:name="g4"/>
      <w:bookmarkEnd w:id="30"/>
      <w:r>
        <w:rPr>
          <w:rFonts w:ascii="Arial" w:eastAsia="Times New Roman" w:hAnsi="Arial" w:cs="Arial"/>
          <w:b/>
          <w:bCs/>
        </w:rPr>
        <w:t>4. Агенттиктердин ишине мониторинг жүргүзүү</w:t>
      </w:r>
    </w:p>
    <w:p w14:paraId="523E3494" w14:textId="77777777" w:rsidR="00CD7CD9" w:rsidRDefault="0078416C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3773FE1D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1" w:name="p23"/>
      <w:bookmarkEnd w:id="31"/>
      <w:r>
        <w:rPr>
          <w:rFonts w:ascii="Arial" w:eastAsia="Times New Roman" w:hAnsi="Arial" w:cs="Arial"/>
          <w:lang w:val="ky-KG"/>
        </w:rPr>
        <w:t>23. Агенттиктердин ишинин ачык-айкындыгын камсыз кылуу жана алардын аккредитациялоону жүргүзүү боюнча кызмат көрсөтүүлө</w:t>
      </w:r>
      <w:r>
        <w:rPr>
          <w:rFonts w:ascii="Arial" w:eastAsia="Times New Roman" w:hAnsi="Arial" w:cs="Arial"/>
          <w:lang w:val="ky-KG"/>
        </w:rPr>
        <w:t>рүн жакшыртуу максатында ички мониторинг жана УАКтын мониторинги жүргүзүлөт.</w:t>
      </w:r>
    </w:p>
    <w:p w14:paraId="77E86B09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2" w:name="p24"/>
      <w:bookmarkEnd w:id="32"/>
      <w:r>
        <w:rPr>
          <w:rFonts w:ascii="Arial" w:eastAsia="Times New Roman" w:hAnsi="Arial" w:cs="Arial"/>
        </w:rPr>
        <w:t>24. Ички мониторинг жыл сайын Агенттиктин өзү тарабынан жүргүзүлөт. Ички мониторинг жүргүзүү тартиби жана ал боюнча чечимдер Агенттик тарабынан өз алдынча аныкталат.</w:t>
      </w:r>
    </w:p>
    <w:p w14:paraId="2A5F239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3" w:name="p25"/>
      <w:bookmarkEnd w:id="33"/>
      <w:r>
        <w:rPr>
          <w:rFonts w:ascii="Arial" w:eastAsia="Times New Roman" w:hAnsi="Arial" w:cs="Arial"/>
        </w:rPr>
        <w:t>25. Агенттикт</w:t>
      </w:r>
      <w:r>
        <w:rPr>
          <w:rFonts w:ascii="Arial" w:eastAsia="Times New Roman" w:hAnsi="Arial" w:cs="Arial"/>
        </w:rPr>
        <w:t>ин ишине мониторинг УАКтын чечиминин негизинде ыйгарым укуктуу орган тарабынан 2 жылда 1 жолу жүргүзүлөт.</w:t>
      </w:r>
    </w:p>
    <w:p w14:paraId="1EE44FB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4" w:name="p26"/>
      <w:bookmarkEnd w:id="34"/>
      <w:r>
        <w:rPr>
          <w:rFonts w:ascii="Arial" w:eastAsia="Times New Roman" w:hAnsi="Arial" w:cs="Arial"/>
        </w:rPr>
        <w:t>26. Мониторинг Агенттиктин аккредитациялоо кызмат көрсөтүүлөрүнүн сапатын төмөнкүлөрдү баалоо аркылуу аныктайт:</w:t>
      </w:r>
    </w:p>
    <w:p w14:paraId="37D2D16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аккредитациялоо стандарттарынын, жол</w:t>
      </w:r>
      <w:r>
        <w:rPr>
          <w:rFonts w:ascii="Arial" w:eastAsia="Times New Roman" w:hAnsi="Arial" w:cs="Arial"/>
        </w:rPr>
        <w:t>-жоболорунун жана эрежелеринин сакталышын;</w:t>
      </w:r>
    </w:p>
    <w:p w14:paraId="2DB77565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маалыматтык ресурстардын сапатын;</w:t>
      </w:r>
    </w:p>
    <w:p w14:paraId="721F6088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адам ресурстарынын жетиштүүлүгүн (тартылган эксперттердин даярдоонун багыттары жана билим берүүнүн деңгээлдери боюнча шайкештигин);</w:t>
      </w:r>
    </w:p>
    <w:p w14:paraId="38C72E21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кабыл алынган аккредитациялоо чечимдеринин объективдүүлүгүн;</w:t>
      </w:r>
    </w:p>
    <w:p w14:paraId="4C41710B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ишин аккредитациялоо чөйрөсүндөгү Кыргыз Респ</w:t>
      </w:r>
      <w:r>
        <w:rPr>
          <w:rFonts w:ascii="Arial" w:eastAsia="Times New Roman" w:hAnsi="Arial" w:cs="Arial"/>
        </w:rPr>
        <w:t>убликасынын ченемдик укуктук актыларынын талаптарынын сакталышын.</w:t>
      </w:r>
    </w:p>
    <w:p w14:paraId="059A90A9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5" w:name="p27"/>
      <w:bookmarkEnd w:id="35"/>
      <w:r>
        <w:rPr>
          <w:rFonts w:ascii="Arial" w:eastAsia="Times New Roman" w:hAnsi="Arial" w:cs="Arial"/>
        </w:rPr>
        <w:t>27. Мониторинг жүргүзүү үчүн ыйгарым укуктуу органдын буйругу менен эксперттерден жана ыйгарым укуктуу органдын аккредитациялоо маселелери боюнча түзүмдүк бөлүмдүн кызматкеринен турган 5 ада</w:t>
      </w:r>
      <w:r>
        <w:rPr>
          <w:rFonts w:ascii="Arial" w:eastAsia="Times New Roman" w:hAnsi="Arial" w:cs="Arial"/>
        </w:rPr>
        <w:t>мдан кем эмес курамда комиссия түзүлөт.</w:t>
      </w:r>
    </w:p>
    <w:p w14:paraId="15AC58D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Комиссиянын курамына кирген эксперттер мониторинг жүргүзүлүп жаткан агенттиктин эксперттери болбошу керек.</w:t>
      </w:r>
    </w:p>
    <w:p w14:paraId="0FD8375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6" w:name="p28"/>
      <w:bookmarkEnd w:id="36"/>
      <w:r>
        <w:rPr>
          <w:rFonts w:ascii="Arial" w:eastAsia="Times New Roman" w:hAnsi="Arial" w:cs="Arial"/>
        </w:rPr>
        <w:t>28. Комиссияны түзүү жөнүндө буйрукта төмөнкүлөр көрсөтүлөт:</w:t>
      </w:r>
    </w:p>
    <w:p w14:paraId="74CF261E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комиссиянын мүчөлөрүнүн аты-жөнү жана ээлеген </w:t>
      </w:r>
      <w:r>
        <w:rPr>
          <w:rFonts w:ascii="Arial" w:eastAsia="Times New Roman" w:hAnsi="Arial" w:cs="Arial"/>
        </w:rPr>
        <w:t>кызмат орду (төраганы аныктоо менен);</w:t>
      </w:r>
    </w:p>
    <w:p w14:paraId="49F64B3A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Агенттиктин толук жана кыскартылган (бар болсо) аталышы;</w:t>
      </w:r>
    </w:p>
    <w:p w14:paraId="08B0D381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мониторинг жүргүзүү башталган жана аяктаган дата;</w:t>
      </w:r>
    </w:p>
    <w:p w14:paraId="02AEB0C4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корутунду берилген дата.</w:t>
      </w:r>
    </w:p>
    <w:p w14:paraId="02C00BD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Бир Агенттикке мониторинг жүргүзүү мөөнөтү 5 жумуш күндөн ашпоого тийиш. Зарыл болгон учурда Агенттик комиссия сураган документтердин түп нускаларын берет.</w:t>
      </w:r>
    </w:p>
    <w:p w14:paraId="1C924F1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7" w:name="p29"/>
      <w:bookmarkEnd w:id="37"/>
      <w:r>
        <w:rPr>
          <w:rFonts w:ascii="Arial" w:eastAsia="Times New Roman" w:hAnsi="Arial" w:cs="Arial"/>
        </w:rPr>
        <w:t>29. Мониторинг жүргүзүүнүн жыйынтыктары комиссиянын корутундусу түрүндө таризделет. Комиссиянын кору</w:t>
      </w:r>
      <w:r>
        <w:rPr>
          <w:rFonts w:ascii="Arial" w:eastAsia="Times New Roman" w:hAnsi="Arial" w:cs="Arial"/>
        </w:rPr>
        <w:t>тундусунун формасы ыйгарым укуктуу орган тарабынан белгиленет.</w:t>
      </w:r>
    </w:p>
    <w:p w14:paraId="33F1AB2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8" w:name="p30"/>
      <w:bookmarkEnd w:id="38"/>
      <w:r>
        <w:rPr>
          <w:rFonts w:ascii="Arial" w:eastAsia="Times New Roman" w:hAnsi="Arial" w:cs="Arial"/>
        </w:rPr>
        <w:t xml:space="preserve">30. Агенттиктин иш-аракеттерине карата жеке жана юридикалык жактардан кайрылуулар келип түшкөн учурда УАК эксперттерден жана ыйгарым укуктуу органдын аккредитациялоо маселелери боюнча түзүмдүк </w:t>
      </w:r>
      <w:r>
        <w:rPr>
          <w:rFonts w:ascii="Arial" w:eastAsia="Times New Roman" w:hAnsi="Arial" w:cs="Arial"/>
        </w:rPr>
        <w:t>бөлүмүнүн кызматкеринен турган кайрылууларды кароо үчүн комиссия түзүү жөнүндө чечим кабыл алат.</w:t>
      </w:r>
    </w:p>
    <w:p w14:paraId="593FBC07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9" w:name="p31"/>
      <w:bookmarkEnd w:id="39"/>
      <w:r>
        <w:rPr>
          <w:rFonts w:ascii="Arial" w:eastAsia="Times New Roman" w:hAnsi="Arial" w:cs="Arial"/>
        </w:rPr>
        <w:t>31. Мониторингдин жана жеке жана юридикалык жактардын кайрылууларын кароонун жыйынтыктары комиссиянын корутундусунун негизинде УАК тарабынан каралат жана чечим</w:t>
      </w:r>
      <w:r>
        <w:rPr>
          <w:rFonts w:ascii="Arial" w:eastAsia="Times New Roman" w:hAnsi="Arial" w:cs="Arial"/>
        </w:rPr>
        <w:t xml:space="preserve"> кабыл алынат жана ал кабыл алынган күндөн тартып 7 жумуш күндүн ичинде ыйгарым укуктуу органдын буйругу менен таризделет.</w:t>
      </w:r>
    </w:p>
    <w:p w14:paraId="7D1D2F9B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0" w:name="p32"/>
      <w:bookmarkEnd w:id="40"/>
      <w:r>
        <w:rPr>
          <w:rFonts w:ascii="Arial" w:eastAsia="Times New Roman" w:hAnsi="Arial" w:cs="Arial"/>
        </w:rPr>
        <w:t>32. Ушул Жобонун 26-пунктунда белгиленген талаптар бузулган учурда УАК Агенттикке төмөнкүдөй таасир этүү чараларын колдонот: эскертүү</w:t>
      </w:r>
      <w:r>
        <w:rPr>
          <w:rFonts w:ascii="Arial" w:eastAsia="Times New Roman" w:hAnsi="Arial" w:cs="Arial"/>
        </w:rPr>
        <w:t>, таанууну токтото туруу, таанууну жокко чыгаруу.</w:t>
      </w:r>
    </w:p>
    <w:p w14:paraId="63B8500E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Бир жолку бузуу үчүн УАК эскертүү берүү түрүндө таасир этүү чарасын колдонот жана бузууларды четтетүү үчүн 2 айлык мөөнөт белгилейт. Эскертүү жөнүндө чечим кабыл алынган учурдан тартып Агенттик аккредитация</w:t>
      </w:r>
      <w:r>
        <w:rPr>
          <w:rFonts w:ascii="Arial" w:eastAsia="Times New Roman" w:hAnsi="Arial" w:cs="Arial"/>
        </w:rPr>
        <w:t>лоо жүргүзүү боюнча жаңы келишимдерди түзүүгө укуксуз болот.</w:t>
      </w:r>
    </w:p>
    <w:p w14:paraId="30E427F1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Эки жолу бузуу болгон же эскертүүгө алып келген бузуулар четтетилбегендиги үчүн УАК таанууну токтото туруу түрүндөгү таасир этүү чарасын колдонот жана бузууну четтетүү үчүн 6 айлык мөөнөт белгиле</w:t>
      </w:r>
      <w:r>
        <w:rPr>
          <w:rFonts w:ascii="Arial" w:eastAsia="Times New Roman" w:hAnsi="Arial" w:cs="Arial"/>
        </w:rPr>
        <w:t>йт.</w:t>
      </w:r>
    </w:p>
    <w:p w14:paraId="3BDD0FE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Эскертүү же таанууну токтото турууга алып келген белгиленген мөөнөт аяктагандан кийин Агенттикке кемчиликтердин четтетилиши боюнча кайрадан мониторинг жүргүзүлүүгө тийиш.</w:t>
      </w:r>
    </w:p>
    <w:p w14:paraId="2AB727F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1" w:name="p33"/>
      <w:bookmarkEnd w:id="41"/>
      <w:r>
        <w:rPr>
          <w:rFonts w:ascii="Arial" w:eastAsia="Times New Roman" w:hAnsi="Arial" w:cs="Arial"/>
        </w:rPr>
        <w:t xml:space="preserve">33. Агенттик таанууну токтото турууда көрсөтүлгөн бузууларды четтетпеген учурда, </w:t>
      </w:r>
      <w:r>
        <w:rPr>
          <w:rFonts w:ascii="Arial" w:eastAsia="Times New Roman" w:hAnsi="Arial" w:cs="Arial"/>
        </w:rPr>
        <w:t>УАК аны таанууну жокко чыгарат.</w:t>
      </w:r>
    </w:p>
    <w:p w14:paraId="4F843665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2" w:name="p34"/>
      <w:bookmarkEnd w:id="42"/>
      <w:r>
        <w:rPr>
          <w:rFonts w:ascii="Arial" w:eastAsia="Times New Roman" w:hAnsi="Arial" w:cs="Arial"/>
        </w:rPr>
        <w:t>34. Агенттик УАКга эскертүүгө же таанууну токтотууга алып келген бузууларды четтетүү жөнүндө жазуу жүзүндө кабарлоого милдеттүү.</w:t>
      </w:r>
    </w:p>
    <w:p w14:paraId="1E27A579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3" w:name="p35"/>
      <w:bookmarkEnd w:id="43"/>
      <w:r>
        <w:rPr>
          <w:rFonts w:ascii="Arial" w:eastAsia="Times New Roman" w:hAnsi="Arial" w:cs="Arial"/>
        </w:rPr>
        <w:t>35. Эгерде Агенттик белгиленген мөөнөттө таанууну токтото турууга алып келген бузууну четтетпес</w:t>
      </w:r>
      <w:r>
        <w:rPr>
          <w:rFonts w:ascii="Arial" w:eastAsia="Times New Roman" w:hAnsi="Arial" w:cs="Arial"/>
        </w:rPr>
        <w:t>е, таануу жокко чыгарылат жана таануу жөнүндө күбөлүк жараксыз деп таанылат.</w:t>
      </w:r>
    </w:p>
    <w:p w14:paraId="7203D23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4" w:name="p36"/>
      <w:bookmarkEnd w:id="44"/>
      <w:r>
        <w:rPr>
          <w:rFonts w:ascii="Arial" w:eastAsia="Times New Roman" w:hAnsi="Arial" w:cs="Arial"/>
        </w:rPr>
        <w:t>36. Агенттик тарабынан аккредитациялоону жүргүзүү тартиби бузулгандыгы аныкталган учурда, анда аккредитациялоо жөнүндө документ жараксыз деп эсептелет. Аккредитациялоо жөнүндө док</w:t>
      </w:r>
      <w:r>
        <w:rPr>
          <w:rFonts w:ascii="Arial" w:eastAsia="Times New Roman" w:hAnsi="Arial" w:cs="Arial"/>
        </w:rPr>
        <w:t>ументтин жараксыздыгы жөнүндө чечимди УАК кабыл алат жана ыйгарым укуктуу органдын буйругу менен ишке ашырылат.</w:t>
      </w:r>
    </w:p>
    <w:p w14:paraId="17A3ADB2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5" w:name="p37"/>
      <w:bookmarkEnd w:id="45"/>
      <w:r>
        <w:rPr>
          <w:rFonts w:ascii="Arial" w:eastAsia="Times New Roman" w:hAnsi="Arial" w:cs="Arial"/>
        </w:rPr>
        <w:t>37. Агенттик таанууну жокко чыгаруу жөнүндө чечимге Кыргыз Республикасынын мыйзамдарында белгиленген тартипте даттанууга укуктуу.</w:t>
      </w:r>
    </w:p>
    <w:p w14:paraId="7D4B3DEF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6" w:name="p38"/>
      <w:bookmarkEnd w:id="46"/>
      <w:r>
        <w:rPr>
          <w:rFonts w:ascii="Arial" w:eastAsia="Times New Roman" w:hAnsi="Arial" w:cs="Arial"/>
        </w:rPr>
        <w:t>38. Токтото ту</w:t>
      </w:r>
      <w:r>
        <w:rPr>
          <w:rFonts w:ascii="Arial" w:eastAsia="Times New Roman" w:hAnsi="Arial" w:cs="Arial"/>
        </w:rPr>
        <w:t>рууга негиз болгон кемчиликтер четтетилген учурда, УАК Агенттикти таануу иш-аракетин кайра жаңылоо жөнүндө чечим кабыл алат.</w:t>
      </w:r>
    </w:p>
    <w:p w14:paraId="4A93E379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7" w:name="p39"/>
      <w:bookmarkEnd w:id="47"/>
      <w:r>
        <w:rPr>
          <w:rFonts w:ascii="Arial" w:eastAsia="Times New Roman" w:hAnsi="Arial" w:cs="Arial"/>
        </w:rPr>
        <w:t>39. Төмөнкү учурларда Агенттикти таануу токтотулат:</w:t>
      </w:r>
    </w:p>
    <w:p w14:paraId="268A774B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юридикалык жакты жоюу жөнүндө Агенттикке расмий кабарланганда;</w:t>
      </w:r>
    </w:p>
    <w:p w14:paraId="290F4606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Агенттик а</w:t>
      </w:r>
      <w:r>
        <w:rPr>
          <w:rFonts w:ascii="Arial" w:eastAsia="Times New Roman" w:hAnsi="Arial" w:cs="Arial"/>
        </w:rPr>
        <w:t>ккредитациялоо боюнча ишин ыктыярдуу түрдө токтоткон учурда ал тарабынан арыз берилгенде.</w:t>
      </w:r>
    </w:p>
    <w:p w14:paraId="49FE1C7C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Агенттиктин ишин токтотуу жөнүндө маалыматтар аккредиттелген агенттиктердин реестрине таануу жөнүндө күбөлүктүн колдонулушун токтотуу жөнүндө тиешелүү чечим кабыл алы</w:t>
      </w:r>
      <w:r>
        <w:rPr>
          <w:rFonts w:ascii="Arial" w:eastAsia="Times New Roman" w:hAnsi="Arial" w:cs="Arial"/>
        </w:rPr>
        <w:t>нган күндөн тартып 5 жумуш күндүн ичинде киргизилет.</w:t>
      </w:r>
    </w:p>
    <w:p w14:paraId="3497A5C0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Агенттиктин карамагында турган кагаз жүзүндөгү таануу жөнүндө күбөлүк УАК чечими кабыл алган күндөн тартып жараксыз деп эсептелет.</w:t>
      </w:r>
    </w:p>
    <w:p w14:paraId="38BE9563" w14:textId="77777777" w:rsidR="00CD7CD9" w:rsidRDefault="0078416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8" w:name="p40"/>
      <w:bookmarkEnd w:id="48"/>
      <w:r>
        <w:rPr>
          <w:rFonts w:ascii="Arial" w:eastAsia="Times New Roman" w:hAnsi="Arial" w:cs="Arial"/>
        </w:rPr>
        <w:t>40. Эскертүү, токтото туруу, Агенттикти таануу иш-аракетин кайра жаңылоо</w:t>
      </w:r>
      <w:r>
        <w:rPr>
          <w:rFonts w:ascii="Arial" w:eastAsia="Times New Roman" w:hAnsi="Arial" w:cs="Arial"/>
        </w:rPr>
        <w:t xml:space="preserve"> же жокко чыгаруу түрүндөгү таасир этүү чараларын колдонуу жөнүндө маалыматтар аккредитациялык агенттиктердин реестрине 3 жумуш күндүн ичинде киргизилет.</w:t>
      </w:r>
    </w:p>
    <w:p w14:paraId="0275BA41" w14:textId="77777777" w:rsidR="00CD7CD9" w:rsidRDefault="0078416C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7977076F" w14:textId="77777777" w:rsidR="00CD7CD9" w:rsidRDefault="00CD7CD9"/>
    <w:sectPr w:rsidR="00CD7CD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AC1B" w14:textId="77777777" w:rsidR="00CD7CD9" w:rsidRDefault="0078416C">
      <w:r>
        <w:separator/>
      </w:r>
    </w:p>
  </w:endnote>
  <w:endnote w:type="continuationSeparator" w:id="0">
    <w:p w14:paraId="32815DBD" w14:textId="77777777" w:rsidR="00CD7CD9" w:rsidRDefault="007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Times New Roman Bold">
    <w:charset w:val="00"/>
    <w:family w:val="auto"/>
    <w:pitch w:val="default"/>
  </w:font>
  <w:font w:name="Candara">
    <w:panose1 w:val="020E0502030303020204"/>
    <w:charset w:val="00"/>
    <w:family w:val="auto"/>
    <w:pitch w:val="default"/>
  </w:font>
  <w:font w:name="Arial Black">
    <w:panose1 w:val="020B0A04020102020204"/>
    <w:charset w:val="00"/>
    <w:family w:val="auto"/>
    <w:pitch w:val="default"/>
  </w:font>
  <w:font w:name="Palatino Linotype">
    <w:panose1 w:val="020405020505050303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Arial UniToktom"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Franklin Gothic Medium">
    <w:panose1 w:val="020B06030201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731C" w14:textId="77777777" w:rsidR="0078416C" w:rsidRDefault="0078416C">
    <w:pPr>
      <w:pStyle w:val="af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689" w14:textId="19CC60C9" w:rsidR="0078416C" w:rsidRPr="0078416C" w:rsidRDefault="0078416C" w:rsidP="0078416C">
    <w:pPr>
      <w:pStyle w:val="affc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6926" w14:textId="77777777" w:rsidR="0078416C" w:rsidRDefault="0078416C">
    <w:pPr>
      <w:pStyle w:val="a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09AB" w14:textId="77777777" w:rsidR="00CD7CD9" w:rsidRDefault="0078416C">
      <w:r>
        <w:separator/>
      </w:r>
    </w:p>
  </w:footnote>
  <w:footnote w:type="continuationSeparator" w:id="0">
    <w:p w14:paraId="70444733" w14:textId="77777777" w:rsidR="00CD7CD9" w:rsidRDefault="0078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EBBA" w14:textId="77777777" w:rsidR="0078416C" w:rsidRDefault="0078416C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7568" w14:textId="374CD677" w:rsidR="0078416C" w:rsidRPr="0078416C" w:rsidRDefault="0078416C" w:rsidP="0078416C">
    <w:pPr>
      <w:pStyle w:val="affa"/>
      <w:jc w:val="center"/>
      <w:rPr>
        <w:color w:val="0000FF"/>
        <w:sz w:val="20"/>
      </w:rPr>
    </w:pPr>
    <w:r>
      <w:rPr>
        <w:color w:val="0000FF"/>
        <w:sz w:val="20"/>
      </w:rPr>
      <w:t>Билим берүү чөйрөсүндөгү аккредитациялык агенттиктерди таануу жана алардын ишине мониторинг жүргүзүү тартиби жөнүндө (Кыргыз Республикасынын Министрлер Кабинетинин 2024-жылдын 15-майындагы № 246 токтому менен бекитилди) жобо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D8B0" w14:textId="77777777" w:rsidR="0078416C" w:rsidRDefault="0078416C">
    <w:pPr>
      <w:pStyle w:val="af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BC6"/>
    <w:multiLevelType w:val="hybridMultilevel"/>
    <w:tmpl w:val="D094496A"/>
    <w:lvl w:ilvl="0" w:tplc="FB2C788C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FDF06456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B1128404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F8F8DFDA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296C6B16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C2805574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94724400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226C34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A0EC150A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38D330FC"/>
    <w:multiLevelType w:val="hybridMultilevel"/>
    <w:tmpl w:val="DCE0160A"/>
    <w:lvl w:ilvl="0" w:tplc="F1B2F13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DA54492E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DECAAB58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E5FC827A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1D0956E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2CCA4E4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E90CCFA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508A3238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DABE6C50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2311CE2"/>
    <w:multiLevelType w:val="hybridMultilevel"/>
    <w:tmpl w:val="77463C3A"/>
    <w:lvl w:ilvl="0" w:tplc="F90E123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E0BAB9AC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727C7F26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5FAE0242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0C6792E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6CC2EE20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C9FA0D4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BB80A216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C48CAB16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49B1005"/>
    <w:multiLevelType w:val="hybridMultilevel"/>
    <w:tmpl w:val="7D909C14"/>
    <w:lvl w:ilvl="0" w:tplc="41F825E4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30C56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F69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7C1C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5412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36DF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C8D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D25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9A6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7FE475E"/>
    <w:multiLevelType w:val="hybridMultilevel"/>
    <w:tmpl w:val="2FF0660C"/>
    <w:lvl w:ilvl="0" w:tplc="733EB36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25A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5ABB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1CBA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9C52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0AE1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3A85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EEEE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10A4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C1F3782"/>
    <w:multiLevelType w:val="hybridMultilevel"/>
    <w:tmpl w:val="7C9A8DFA"/>
    <w:lvl w:ilvl="0" w:tplc="5B7E825C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76FE806C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B3AABAA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FEE06F2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DC8EF87C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6FB03C32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98407E7E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41E3AEA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9FA63D6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AD93BBF"/>
    <w:multiLevelType w:val="hybridMultilevel"/>
    <w:tmpl w:val="94F4C6AC"/>
    <w:lvl w:ilvl="0" w:tplc="27AC616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E2E2B48C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FB22DB64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9008F1A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D760FCC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6F1E4524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088C3B0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C6FC4E22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E600399C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EF25803"/>
    <w:multiLevelType w:val="hybridMultilevel"/>
    <w:tmpl w:val="4992BCF0"/>
    <w:lvl w:ilvl="0" w:tplc="E7E49A4A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37CE4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9A6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42C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B25B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649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BEEC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E61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48F6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CD9"/>
    <w:rsid w:val="0078416C"/>
    <w:rsid w:val="00C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9AA"/>
  <w15:docId w15:val="{69C5C3CF-05C1-4532-B161-EBDBC12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qFormat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0">
    <w:name w:val="heading 3"/>
    <w:basedOn w:val="a0"/>
    <w:next w:val="a0"/>
    <w:link w:val="31"/>
    <w:uiPriority w:val="9"/>
    <w:qFormat/>
    <w:pPr>
      <w:keepNext/>
      <w:keepLines/>
      <w:spacing w:before="200" w:after="120"/>
      <w:ind w:firstLine="397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/>
      <w:ind w:firstLine="397"/>
      <w:outlineLvl w:val="3"/>
    </w:pPr>
    <w:rPr>
      <w:rFonts w:ascii="Arial" w:eastAsiaTheme="majorEastAsia" w:hAnsi="Arial" w:cstheme="majorBidi"/>
      <w:b/>
      <w:bCs/>
      <w:i/>
      <w:iCs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/>
      <w:ind w:firstLine="39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/>
      <w:ind w:firstLine="397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/>
      <w:ind w:firstLine="397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/>
      <w:ind w:firstLine="397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/>
      <w:ind w:firstLine="39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4">
    <w:name w:val="table of figures"/>
    <w:basedOn w:val="a0"/>
    <w:next w:val="a0"/>
    <w:uiPriority w:val="99"/>
    <w:unhideWhenUsed/>
  </w:style>
  <w:style w:type="paragraph" w:customStyle="1" w:styleId="a5">
    <w:name w:val="Реквизит"/>
    <w:basedOn w:val="a0"/>
    <w:uiPriority w:val="99"/>
    <w:pPr>
      <w:spacing w:after="240"/>
    </w:pPr>
    <w:rPr>
      <w:rFonts w:ascii="Arial" w:eastAsiaTheme="minorHAnsi" w:hAnsi="Arial" w:cstheme="minorBidi"/>
      <w:szCs w:val="22"/>
      <w:lang w:eastAsia="en-US"/>
    </w:rPr>
  </w:style>
  <w:style w:type="paragraph" w:styleId="a6">
    <w:name w:val="Title"/>
    <w:basedOn w:val="a0"/>
    <w:link w:val="a7"/>
    <w:uiPriority w:val="10"/>
    <w:qFormat/>
    <w:pPr>
      <w:spacing w:after="480"/>
      <w:jc w:val="center"/>
    </w:pPr>
    <w:rPr>
      <w:rFonts w:ascii="Arial" w:hAnsi="Arial" w:cstheme="minorBidi"/>
      <w:b/>
      <w:bCs/>
      <w:spacing w:val="5"/>
      <w:sz w:val="28"/>
      <w:szCs w:val="28"/>
      <w:lang w:eastAsia="en-US"/>
    </w:rPr>
  </w:style>
  <w:style w:type="character" w:customStyle="1" w:styleId="a7">
    <w:name w:val="Заголовок Знак"/>
    <w:basedOn w:val="a1"/>
    <w:link w:val="a6"/>
    <w:uiPriority w:val="10"/>
    <w:rPr>
      <w:rFonts w:ascii="Arial" w:eastAsiaTheme="minorEastAsia" w:hAnsi="Arial"/>
      <w:b/>
      <w:bCs/>
      <w:spacing w:val="5"/>
      <w:sz w:val="28"/>
      <w:szCs w:val="28"/>
    </w:rPr>
  </w:style>
  <w:style w:type="paragraph" w:styleId="a8">
    <w:name w:val="Message Header"/>
    <w:basedOn w:val="a0"/>
    <w:link w:val="a9"/>
    <w:uiPriority w:val="99"/>
    <w:pPr>
      <w:spacing w:after="480"/>
      <w:jc w:val="center"/>
    </w:pPr>
    <w:rPr>
      <w:rFonts w:ascii="Arial" w:eastAsiaTheme="majorEastAsia" w:hAnsi="Arial" w:cstheme="majorBidi"/>
      <w:b/>
      <w:sz w:val="32"/>
      <w:lang w:eastAsia="en-US"/>
    </w:rPr>
  </w:style>
  <w:style w:type="character" w:customStyle="1" w:styleId="a9">
    <w:name w:val="Шапка Знак"/>
    <w:basedOn w:val="a1"/>
    <w:link w:val="a8"/>
    <w:uiPriority w:val="99"/>
    <w:rPr>
      <w:rFonts w:ascii="Arial" w:eastAsiaTheme="majorEastAsia" w:hAnsi="Arial" w:cstheme="majorBidi"/>
      <w:b/>
      <w:sz w:val="32"/>
      <w:szCs w:val="24"/>
    </w:rPr>
  </w:style>
  <w:style w:type="paragraph" w:styleId="aa">
    <w:name w:val="No Spacing"/>
    <w:link w:val="ab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1">
    <w:name w:val="Заголовок 3 Знак"/>
    <w:basedOn w:val="a1"/>
    <w:link w:val="30"/>
    <w:uiPriority w:val="9"/>
    <w:rPr>
      <w:rFonts w:ascii="Arial" w:eastAsiaTheme="majorEastAsia" w:hAnsi="Arial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0"/>
    <w:next w:val="a0"/>
    <w:uiPriority w:val="35"/>
    <w:qFormat/>
    <w:pPr>
      <w:spacing w:after="120"/>
      <w:ind w:firstLine="397"/>
      <w:jc w:val="both"/>
    </w:pPr>
    <w:rPr>
      <w:rFonts w:ascii="Arial" w:eastAsiaTheme="minorHAnsi" w:hAnsi="Arial" w:cstheme="minorBidi"/>
      <w:b/>
      <w:bCs/>
      <w:color w:val="4F81BD" w:themeColor="accent1"/>
      <w:sz w:val="18"/>
      <w:szCs w:val="18"/>
      <w:lang w:eastAsia="en-US"/>
    </w:rPr>
  </w:style>
  <w:style w:type="paragraph" w:styleId="ad">
    <w:name w:val="Signature"/>
    <w:basedOn w:val="a0"/>
    <w:link w:val="ae"/>
    <w:uiPriority w:val="99"/>
    <w:rPr>
      <w:rFonts w:ascii="Arial" w:eastAsiaTheme="minorHAnsi" w:hAnsi="Arial" w:cstheme="minorBidi"/>
      <w:b/>
      <w:szCs w:val="22"/>
      <w:lang w:eastAsia="en-US"/>
    </w:rPr>
  </w:style>
  <w:style w:type="character" w:customStyle="1" w:styleId="ae">
    <w:name w:val="Подпись Знак"/>
    <w:basedOn w:val="a1"/>
    <w:link w:val="ad"/>
    <w:uiPriority w:val="99"/>
    <w:rPr>
      <w:rFonts w:ascii="Arial" w:hAnsi="Arial"/>
      <w:b/>
      <w:sz w:val="24"/>
    </w:rPr>
  </w:style>
  <w:style w:type="paragraph" w:styleId="af">
    <w:name w:val="Subtitle"/>
    <w:basedOn w:val="a0"/>
    <w:next w:val="a0"/>
    <w:link w:val="af0"/>
    <w:uiPriority w:val="11"/>
    <w:qFormat/>
    <w:pPr>
      <w:numPr>
        <w:ilvl w:val="1"/>
      </w:numPr>
      <w:spacing w:after="120"/>
      <w:ind w:firstLine="45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0">
    <w:name w:val="Подзаголовок Знак"/>
    <w:basedOn w:val="a1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semiHidden/>
    <w:qFormat/>
    <w:rPr>
      <w:b/>
      <w:bCs/>
    </w:rPr>
  </w:style>
  <w:style w:type="character" w:styleId="af2">
    <w:name w:val="Emphasis"/>
    <w:basedOn w:val="a1"/>
    <w:uiPriority w:val="20"/>
    <w:semiHidden/>
    <w:qFormat/>
    <w:rPr>
      <w:i/>
      <w:iCs/>
    </w:rPr>
  </w:style>
  <w:style w:type="paragraph" w:styleId="af3">
    <w:name w:val="List Paragraph"/>
    <w:basedOn w:val="a0"/>
    <w:link w:val="af4"/>
    <w:uiPriority w:val="34"/>
    <w:qFormat/>
    <w:pPr>
      <w:spacing w:after="120"/>
      <w:ind w:left="720" w:firstLine="397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23">
    <w:name w:val="Quote"/>
    <w:basedOn w:val="a0"/>
    <w:next w:val="a0"/>
    <w:link w:val="24"/>
    <w:uiPriority w:val="29"/>
    <w:qFormat/>
    <w:pPr>
      <w:spacing w:after="120"/>
      <w:ind w:firstLine="397"/>
      <w:jc w:val="both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24">
    <w:name w:val="Цитата 2 Знак"/>
    <w:basedOn w:val="a1"/>
    <w:link w:val="23"/>
    <w:uiPriority w:val="29"/>
    <w:rPr>
      <w:rFonts w:ascii="Arial" w:hAnsi="Arial"/>
      <w:i/>
      <w:iCs/>
      <w:color w:val="000000" w:themeColor="text1"/>
      <w:sz w:val="24"/>
    </w:rPr>
  </w:style>
  <w:style w:type="paragraph" w:styleId="af5">
    <w:name w:val="Intense Quote"/>
    <w:basedOn w:val="a0"/>
    <w:next w:val="a0"/>
    <w:link w:val="af6"/>
    <w:uiPriority w:val="30"/>
    <w:qFormat/>
    <w:pPr>
      <w:pBdr>
        <w:bottom w:val="single" w:sz="4" w:space="4" w:color="4F81BD" w:themeColor="accent1"/>
      </w:pBdr>
      <w:spacing w:before="200" w:after="280"/>
      <w:ind w:left="936" w:right="936" w:firstLine="397"/>
      <w:jc w:val="both"/>
    </w:pPr>
    <w:rPr>
      <w:rFonts w:ascii="Arial" w:eastAsiaTheme="minorHAnsi" w:hAnsi="Arial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f6">
    <w:name w:val="Выделенная цитата Знак"/>
    <w:basedOn w:val="a1"/>
    <w:link w:val="af5"/>
    <w:uiPriority w:val="30"/>
    <w:rPr>
      <w:rFonts w:ascii="Arial" w:hAnsi="Arial"/>
      <w:b/>
      <w:bCs/>
      <w:i/>
      <w:iCs/>
      <w:color w:val="4F81BD" w:themeColor="accent1"/>
      <w:sz w:val="24"/>
    </w:rPr>
  </w:style>
  <w:style w:type="character" w:styleId="af7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qFormat/>
    <w:pPr>
      <w:outlineLvl w:val="9"/>
    </w:pPr>
  </w:style>
  <w:style w:type="paragraph" w:styleId="afd">
    <w:name w:val="Normal Indent"/>
    <w:basedOn w:val="a0"/>
    <w:uiPriority w:val="99"/>
    <w:semiHidden/>
    <w:pPr>
      <w:spacing w:after="120"/>
      <w:ind w:left="708" w:firstLine="397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afe">
    <w:name w:val="annotation text"/>
    <w:basedOn w:val="a0"/>
    <w:link w:val="aff"/>
    <w:uiPriority w:val="99"/>
    <w:pPr>
      <w:spacing w:before="120" w:after="240"/>
    </w:pPr>
    <w:rPr>
      <w:rFonts w:ascii="Arial" w:eastAsiaTheme="minorHAnsi" w:hAnsi="Arial" w:cstheme="minorBidi"/>
      <w:i/>
      <w:szCs w:val="20"/>
      <w:lang w:eastAsia="en-US"/>
    </w:rPr>
  </w:style>
  <w:style w:type="character" w:customStyle="1" w:styleId="aff">
    <w:name w:val="Текст примечания Знак"/>
    <w:basedOn w:val="a1"/>
    <w:link w:val="afe"/>
    <w:uiPriority w:val="99"/>
    <w:rPr>
      <w:rFonts w:ascii="Arial" w:hAnsi="Arial"/>
      <w:i/>
      <w:sz w:val="24"/>
      <w:szCs w:val="20"/>
    </w:rPr>
  </w:style>
  <w:style w:type="paragraph" w:customStyle="1" w:styleId="aff0">
    <w:name w:val="Редакции"/>
    <w:basedOn w:val="a0"/>
    <w:uiPriority w:val="99"/>
    <w:pPr>
      <w:spacing w:after="240"/>
      <w:jc w:val="center"/>
    </w:pPr>
    <w:rPr>
      <w:rFonts w:ascii="Arial" w:hAnsi="Arial" w:cs="Arial"/>
      <w:i/>
      <w:iCs/>
    </w:rPr>
  </w:style>
  <w:style w:type="paragraph" w:customStyle="1" w:styleId="aff1">
    <w:name w:val="Таблица"/>
    <w:basedOn w:val="a0"/>
    <w:uiPriority w:val="99"/>
    <w:qFormat/>
    <w:pPr>
      <w:spacing w:after="120"/>
      <w:jc w:val="both"/>
    </w:pPr>
    <w:rPr>
      <w:rFonts w:ascii="Arial" w:eastAsiaTheme="minorHAnsi" w:hAnsi="Arial" w:cstheme="minorBidi"/>
      <w:szCs w:val="22"/>
      <w:lang w:eastAsia="en-US"/>
    </w:rPr>
  </w:style>
  <w:style w:type="character" w:styleId="aff2">
    <w:name w:val="Hyperlink"/>
    <w:uiPriority w:val="99"/>
    <w:rPr>
      <w:color w:val="0000FF" w:themeColor="hyperlink"/>
      <w:u w:val="single"/>
    </w:rPr>
  </w:style>
  <w:style w:type="paragraph" w:styleId="aff3">
    <w:name w:val="Balloon Text"/>
    <w:basedOn w:val="a0"/>
    <w:link w:val="aff4"/>
    <w:uiPriority w:val="99"/>
    <w:semiHidden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ff5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numbering" w:customStyle="1" w:styleId="12">
    <w:name w:val="Нет списка1"/>
    <w:next w:val="a3"/>
    <w:uiPriority w:val="99"/>
    <w:semiHidden/>
    <w:unhideWhenUsed/>
  </w:style>
  <w:style w:type="paragraph" w:customStyle="1" w:styleId="msolistparagraphcxspfirst">
    <w:name w:val="msolistparagraphcxspfirst"/>
    <w:basedOn w:val="a0"/>
    <w:uiPriority w:val="99"/>
    <w:pPr>
      <w:spacing w:after="120"/>
      <w:ind w:left="720"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msolistparagraphcxspmiddle">
    <w:name w:val="msolistparagraphcxspmiddle"/>
    <w:basedOn w:val="a0"/>
    <w:uiPriority w:val="99"/>
    <w:pPr>
      <w:spacing w:after="120"/>
      <w:ind w:left="720"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msolistparagraphcxsplast">
    <w:name w:val="msolistparagraphcxsplast"/>
    <w:basedOn w:val="a0"/>
    <w:uiPriority w:val="99"/>
    <w:pPr>
      <w:spacing w:after="120"/>
      <w:ind w:left="720"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a60">
    <w:name w:val="a6"/>
    <w:basedOn w:val="a0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msochpdefault">
    <w:name w:val="msochpdefault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msopapdefault">
    <w:name w:val="msopapdefault"/>
    <w:basedOn w:val="a0"/>
    <w:pPr>
      <w:spacing w:before="100" w:beforeAutospacing="1" w:after="200" w:line="276" w:lineRule="auto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tkNazvanie">
    <w:name w:val="_Название (tkNazvanie)"/>
    <w:basedOn w:val="a0"/>
    <w:pPr>
      <w:spacing w:before="400" w:after="400" w:line="276" w:lineRule="auto"/>
      <w:ind w:left="1134" w:right="1134" w:firstLine="397"/>
      <w:jc w:val="center"/>
    </w:pPr>
    <w:rPr>
      <w:rFonts w:ascii="Arial" w:eastAsia="Times New Roman" w:hAnsi="Arial" w:cstheme="minorBidi"/>
      <w:b/>
      <w:bCs/>
      <w:szCs w:val="22"/>
      <w:lang w:eastAsia="en-US"/>
    </w:rPr>
  </w:style>
  <w:style w:type="paragraph" w:customStyle="1" w:styleId="tkZagolovok5">
    <w:name w:val="_Заголовок Статья (tkZagolovok5)"/>
    <w:basedOn w:val="a0"/>
    <w:pPr>
      <w:spacing w:before="200" w:after="60" w:line="276" w:lineRule="auto"/>
      <w:ind w:firstLine="567"/>
      <w:jc w:val="both"/>
    </w:pPr>
    <w:rPr>
      <w:rFonts w:ascii="Arial" w:eastAsia="Times New Roman" w:hAnsi="Arial" w:cstheme="minorBidi"/>
      <w:b/>
      <w:bCs/>
      <w:sz w:val="20"/>
      <w:szCs w:val="20"/>
      <w:lang w:eastAsia="en-US"/>
    </w:rPr>
  </w:style>
  <w:style w:type="paragraph" w:customStyle="1" w:styleId="tkKomentarij">
    <w:name w:val="_Комментарий (tkKomentarij)"/>
    <w:basedOn w:val="a0"/>
    <w:pPr>
      <w:spacing w:after="60" w:line="276" w:lineRule="auto"/>
      <w:ind w:firstLine="567"/>
      <w:jc w:val="both"/>
    </w:pPr>
    <w:rPr>
      <w:rFonts w:ascii="Arial" w:eastAsia="Times New Roman" w:hAnsi="Arial" w:cstheme="minorBidi"/>
      <w:i/>
      <w:iCs/>
      <w:color w:val="006600"/>
      <w:sz w:val="20"/>
      <w:szCs w:val="20"/>
      <w:lang w:eastAsia="en-US"/>
    </w:rPr>
  </w:style>
  <w:style w:type="paragraph" w:customStyle="1" w:styleId="tkTekst">
    <w:name w:val="_Текст обычный (tkTekst)"/>
    <w:basedOn w:val="a0"/>
    <w:pPr>
      <w:spacing w:after="60" w:line="276" w:lineRule="auto"/>
      <w:ind w:firstLine="56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tkRedakcijaTekst">
    <w:name w:val="_В редакции текст (tkRedakcijaTekst)"/>
    <w:basedOn w:val="a0"/>
    <w:pPr>
      <w:spacing w:after="60" w:line="276" w:lineRule="auto"/>
      <w:ind w:firstLine="567"/>
      <w:jc w:val="both"/>
    </w:pPr>
    <w:rPr>
      <w:rFonts w:ascii="Arial" w:eastAsia="Times New Roman" w:hAnsi="Arial" w:cstheme="minorBidi"/>
      <w:i/>
      <w:iCs/>
      <w:sz w:val="20"/>
      <w:szCs w:val="20"/>
      <w:lang w:eastAsia="en-US"/>
    </w:rPr>
  </w:style>
  <w:style w:type="numbering" w:customStyle="1" w:styleId="25">
    <w:name w:val="Нет списка2"/>
    <w:next w:val="a3"/>
    <w:uiPriority w:val="99"/>
    <w:semiHidden/>
    <w:unhideWhenUsed/>
  </w:style>
  <w:style w:type="paragraph" w:customStyle="1" w:styleId="tkTablica">
    <w:name w:val="_Текст таблицы (tkTablica)"/>
    <w:basedOn w:val="a0"/>
    <w:pPr>
      <w:spacing w:after="60" w:line="276" w:lineRule="auto"/>
      <w:ind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tkRedakcijaSpisok">
    <w:name w:val="_В редакции список (tkRedakcijaSpisok)"/>
    <w:basedOn w:val="a0"/>
    <w:pPr>
      <w:spacing w:after="200" w:line="276" w:lineRule="auto"/>
      <w:ind w:left="1134" w:right="1134" w:firstLine="397"/>
      <w:jc w:val="center"/>
    </w:pPr>
    <w:rPr>
      <w:rFonts w:ascii="Arial" w:eastAsia="Times New Roman" w:hAnsi="Arial" w:cstheme="minorBidi"/>
      <w:i/>
      <w:iCs/>
      <w:sz w:val="20"/>
      <w:szCs w:val="20"/>
      <w:lang w:eastAsia="en-US"/>
    </w:rPr>
  </w:style>
  <w:style w:type="paragraph" w:customStyle="1" w:styleId="tsSystem">
    <w:name w:val="__Служебный (tsSystem)"/>
    <w:basedOn w:val="a0"/>
    <w:pPr>
      <w:shd w:val="clear" w:color="auto" w:fill="FFC000"/>
      <w:spacing w:before="120" w:after="120" w:line="276" w:lineRule="auto"/>
      <w:ind w:firstLine="397"/>
      <w:jc w:val="both"/>
    </w:pPr>
    <w:rPr>
      <w:rFonts w:ascii="Arial" w:eastAsia="Times New Roman" w:hAnsi="Arial" w:cstheme="minorBidi"/>
      <w:vanish/>
      <w:color w:val="404040"/>
      <w:sz w:val="20"/>
      <w:szCs w:val="20"/>
      <w:lang w:eastAsia="en-US"/>
    </w:rPr>
  </w:style>
  <w:style w:type="numbering" w:customStyle="1" w:styleId="33">
    <w:name w:val="Нет списка3"/>
    <w:next w:val="a3"/>
    <w:uiPriority w:val="99"/>
    <w:semiHidden/>
    <w:unhideWhenUsed/>
  </w:style>
  <w:style w:type="numbering" w:customStyle="1" w:styleId="42">
    <w:name w:val="Нет списка4"/>
    <w:next w:val="a3"/>
    <w:uiPriority w:val="99"/>
    <w:semiHidden/>
    <w:unhideWhenUsed/>
  </w:style>
  <w:style w:type="numbering" w:customStyle="1" w:styleId="52">
    <w:name w:val="Нет списка5"/>
    <w:next w:val="a3"/>
    <w:uiPriority w:val="99"/>
    <w:semiHidden/>
    <w:unhideWhenUsed/>
  </w:style>
  <w:style w:type="numbering" w:customStyle="1" w:styleId="61">
    <w:name w:val="Нет списка6"/>
    <w:next w:val="a3"/>
    <w:uiPriority w:val="99"/>
    <w:semiHidden/>
    <w:unhideWhenUsed/>
  </w:style>
  <w:style w:type="paragraph" w:customStyle="1" w:styleId="tkPodpis">
    <w:name w:val="_Подпись (tkPodpis)"/>
    <w:basedOn w:val="a0"/>
    <w:pPr>
      <w:spacing w:after="60" w:line="276" w:lineRule="auto"/>
      <w:ind w:firstLine="397"/>
      <w:jc w:val="both"/>
    </w:pPr>
    <w:rPr>
      <w:rFonts w:ascii="Arial" w:eastAsia="Times New Roman" w:hAnsi="Arial" w:cstheme="minorBidi"/>
      <w:b/>
      <w:bCs/>
      <w:sz w:val="20"/>
      <w:szCs w:val="20"/>
      <w:lang w:eastAsia="en-US"/>
    </w:rPr>
  </w:style>
  <w:style w:type="paragraph" w:customStyle="1" w:styleId="tkZagolovok3">
    <w:name w:val="_Заголовок Глава (tkZagolovok3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theme="minorBidi"/>
      <w:b/>
      <w:bCs/>
      <w:szCs w:val="22"/>
      <w:lang w:eastAsia="en-US"/>
    </w:rPr>
  </w:style>
  <w:style w:type="paragraph" w:customStyle="1" w:styleId="tkZagolovok4">
    <w:name w:val="_Заголовок Параграф (tkZagolovok4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theme="minorBidi"/>
      <w:b/>
      <w:bCs/>
      <w:szCs w:val="22"/>
      <w:lang w:eastAsia="en-US"/>
    </w:rPr>
  </w:style>
  <w:style w:type="table" w:styleId="aff6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uiPriority w:val="99"/>
    <w:semiHidden/>
    <w:unhideWhenUsed/>
  </w:style>
  <w:style w:type="paragraph" w:styleId="HTML">
    <w:name w:val="HTML Preformatted"/>
    <w:basedOn w:val="a0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Pr>
      <w:rFonts w:ascii="Consolas" w:eastAsia="Times New Roman" w:hAnsi="Consolas" w:cs="Courier New"/>
      <w:sz w:val="20"/>
      <w:szCs w:val="20"/>
      <w:lang w:eastAsia="ru-RU"/>
    </w:rPr>
  </w:style>
  <w:style w:type="paragraph" w:styleId="aff7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eastAsia="Times New Roman" w:cs="Arial"/>
    </w:rPr>
  </w:style>
  <w:style w:type="paragraph" w:styleId="13">
    <w:name w:val="toc 1"/>
    <w:basedOn w:val="a0"/>
    <w:uiPriority w:val="39"/>
    <w:semiHidden/>
    <w:unhideWhenUsed/>
    <w:pPr>
      <w:spacing w:after="100"/>
      <w:ind w:firstLine="397"/>
      <w:jc w:val="both"/>
    </w:pPr>
    <w:rPr>
      <w:rFonts w:ascii="Cambria" w:eastAsia="Times New Roman" w:hAnsi="Cambria" w:cs="Arial"/>
      <w:sz w:val="20"/>
      <w:szCs w:val="20"/>
      <w:lang w:eastAsia="en-US"/>
    </w:rPr>
  </w:style>
  <w:style w:type="paragraph" w:styleId="26">
    <w:name w:val="toc 2"/>
    <w:basedOn w:val="a0"/>
    <w:uiPriority w:val="39"/>
    <w:semiHidden/>
    <w:unhideWhenUsed/>
    <w:pPr>
      <w:spacing w:after="100"/>
      <w:ind w:left="220"/>
    </w:pPr>
    <w:rPr>
      <w:rFonts w:ascii="Cambria" w:eastAsia="Times New Roman" w:hAnsi="Cambria" w:cs="Arial"/>
      <w:sz w:val="20"/>
      <w:szCs w:val="20"/>
    </w:rPr>
  </w:style>
  <w:style w:type="paragraph" w:styleId="34">
    <w:name w:val="toc 3"/>
    <w:basedOn w:val="a0"/>
    <w:uiPriority w:val="39"/>
    <w:semiHidden/>
    <w:unhideWhenUsed/>
    <w:pPr>
      <w:spacing w:after="100"/>
    </w:pPr>
    <w:rPr>
      <w:rFonts w:eastAsia="Times New Roman" w:cs="Arial"/>
      <w:sz w:val="20"/>
      <w:szCs w:val="20"/>
    </w:rPr>
  </w:style>
  <w:style w:type="paragraph" w:styleId="aff8">
    <w:name w:val="footnote text"/>
    <w:basedOn w:val="a0"/>
    <w:link w:val="aff9"/>
    <w:uiPriority w:val="99"/>
    <w:semiHidden/>
    <w:unhideWhenUsed/>
    <w:pPr>
      <w:spacing w:after="120"/>
      <w:ind w:firstLine="397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header"/>
    <w:basedOn w:val="a0"/>
    <w:link w:val="affb"/>
    <w:uiPriority w:val="99"/>
    <w:unhideWhenUsed/>
    <w:rPr>
      <w:rFonts w:ascii="Calibri" w:eastAsia="Times New Roman" w:hAnsi="Calibri" w:cs="Calibri"/>
      <w:sz w:val="22"/>
    </w:rPr>
  </w:style>
  <w:style w:type="character" w:customStyle="1" w:styleId="affb">
    <w:name w:val="Верхний колонтитул Знак"/>
    <w:basedOn w:val="a1"/>
    <w:link w:val="affa"/>
    <w:uiPriority w:val="99"/>
    <w:rPr>
      <w:rFonts w:ascii="Calibri" w:eastAsia="Times New Roman" w:hAnsi="Calibri" w:cs="Calibri"/>
      <w:lang w:eastAsia="ru-RU"/>
    </w:rPr>
  </w:style>
  <w:style w:type="paragraph" w:styleId="affc">
    <w:name w:val="footer"/>
    <w:basedOn w:val="a0"/>
    <w:link w:val="affd"/>
    <w:uiPriority w:val="99"/>
    <w:unhideWhenUsed/>
    <w:rPr>
      <w:rFonts w:ascii="Calibri" w:eastAsia="Times New Roman" w:hAnsi="Calibri" w:cs="Calibri"/>
      <w:sz w:val="22"/>
    </w:rPr>
  </w:style>
  <w:style w:type="character" w:customStyle="1" w:styleId="affd">
    <w:name w:val="Нижний колонтитул Знак"/>
    <w:basedOn w:val="a1"/>
    <w:link w:val="affc"/>
    <w:uiPriority w:val="99"/>
    <w:rPr>
      <w:rFonts w:ascii="Calibri" w:eastAsia="Times New Roman" w:hAnsi="Calibri" w:cs="Calibri"/>
      <w:lang w:eastAsia="ru-RU"/>
    </w:rPr>
  </w:style>
  <w:style w:type="paragraph" w:styleId="affe">
    <w:name w:val="endnote text"/>
    <w:basedOn w:val="a0"/>
    <w:link w:val="afff"/>
    <w:uiPriority w:val="99"/>
    <w:semiHidden/>
    <w:unhideWhenUsed/>
    <w:rPr>
      <w:rFonts w:eastAsia="Times New Roman" w:cs="Arial"/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pPr>
      <w:numPr>
        <w:numId w:val="1"/>
      </w:numPr>
      <w:tabs>
        <w:tab w:val="clear" w:pos="360"/>
      </w:tabs>
      <w:spacing w:after="120"/>
      <w:jc w:val="both"/>
    </w:pPr>
    <w:rPr>
      <w:rFonts w:ascii="Arial" w:eastAsia="Times New Roman" w:hAnsi="Arial" w:cs="Arial"/>
      <w:szCs w:val="22"/>
      <w:lang w:eastAsia="en-US"/>
    </w:rPr>
  </w:style>
  <w:style w:type="paragraph" w:styleId="2">
    <w:name w:val="List Bullet 2"/>
    <w:basedOn w:val="a0"/>
    <w:uiPriority w:val="99"/>
    <w:semiHidden/>
    <w:unhideWhenUsed/>
    <w:pPr>
      <w:numPr>
        <w:numId w:val="2"/>
      </w:numPr>
      <w:tabs>
        <w:tab w:val="clear" w:pos="643"/>
      </w:tabs>
    </w:pPr>
    <w:rPr>
      <w:rFonts w:eastAsia="Times New Roman" w:cs="Arial"/>
    </w:rPr>
  </w:style>
  <w:style w:type="paragraph" w:styleId="afff0">
    <w:name w:val="Body Text"/>
    <w:basedOn w:val="a0"/>
    <w:link w:val="afff1"/>
    <w:uiPriority w:val="99"/>
    <w:semiHidden/>
    <w:unhideWhenUsed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character" w:customStyle="1" w:styleId="afff1">
    <w:name w:val="Основной текст Знак"/>
    <w:basedOn w:val="a1"/>
    <w:link w:val="afff0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pPr>
      <w:ind w:left="5245"/>
    </w:pPr>
    <w:rPr>
      <w:rFonts w:eastAsia="Times New Roman" w:cs="Arial"/>
      <w:b/>
      <w:bCs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2">
    <w:name w:val="annotation subject"/>
    <w:basedOn w:val="a0"/>
    <w:link w:val="afff3"/>
    <w:uiPriority w:val="99"/>
    <w:semiHidden/>
    <w:unhideWhenUsed/>
    <w:rPr>
      <w:rFonts w:ascii="Calibri" w:eastAsia="Times New Roman" w:hAnsi="Calibri" w:cs="Calibri"/>
      <w:b/>
      <w:bCs/>
      <w:sz w:val="20"/>
      <w:szCs w:val="20"/>
    </w:rPr>
  </w:style>
  <w:style w:type="character" w:customStyle="1" w:styleId="afff3">
    <w:name w:val="Тема примечания Знак"/>
    <w:basedOn w:val="aff"/>
    <w:link w:val="afff2"/>
    <w:uiPriority w:val="99"/>
    <w:semiHidden/>
    <w:rPr>
      <w:rFonts w:ascii="Calibri" w:eastAsia="Times New Roman" w:hAnsi="Calibri" w:cs="Calibri"/>
      <w:b/>
      <w:bCs/>
      <w:i w:val="0"/>
      <w:sz w:val="20"/>
      <w:szCs w:val="20"/>
      <w:lang w:eastAsia="ru-RU"/>
    </w:rPr>
  </w:style>
  <w:style w:type="paragraph" w:styleId="afff4">
    <w:name w:val="Revision"/>
    <w:basedOn w:val="a0"/>
    <w:uiPriority w:val="99"/>
    <w:semiHidden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basedOn w:val="a0"/>
    <w:uiPriority w:val="99"/>
    <w:pPr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Абзац списка1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1CxSpFirst">
    <w:name w:val="Абзац списка1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1CxSpMiddle">
    <w:name w:val="Абзац списка1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1CxSpLast">
    <w:name w:val="Абзац списка1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9">
    <w:name w:val="Абзац списка2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CxSpFirst">
    <w:name w:val="Абзац списка2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CxSpMiddle">
    <w:name w:val="Абзац списка2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CxSpLast">
    <w:name w:val="Абзац списка2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5">
    <w:name w:val="Абзац списка3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CxSpFirst">
    <w:name w:val="Абзац списка3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CxSpMiddle">
    <w:name w:val="Абзац списка3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CxSpLast">
    <w:name w:val="Абзац списка3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3">
    <w:name w:val="Абзац списка4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CxSpFirst">
    <w:name w:val="Абзац списка4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CxSpMiddle">
    <w:name w:val="Абзац списка4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CxSpLast">
    <w:name w:val="Абзац списка4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3">
    <w:name w:val="Абзац списка5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CxSpFirst">
    <w:name w:val="Абзац списка5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CxSpMiddle">
    <w:name w:val="Абзац списка5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CxSpLast">
    <w:name w:val="Абзац списка5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2">
    <w:name w:val="Абзац списка6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CxSpFirst">
    <w:name w:val="Абзац списка6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CxSpMiddle">
    <w:name w:val="Абзац списка6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CxSpLast">
    <w:name w:val="Абзац списка6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2">
    <w:name w:val="Абзац списка7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CxSpFirst">
    <w:name w:val="Абзац списка7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CxSpMiddle">
    <w:name w:val="Абзац списка7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CxSpLast">
    <w:name w:val="Абзац списка7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1">
    <w:name w:val="Абзац списка8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CxSpFirst">
    <w:name w:val="Абзац списка8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CxSpMiddle">
    <w:name w:val="Абзац списка8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CxSpLast">
    <w:name w:val="Абзац списка8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1">
    <w:name w:val="Абзац списка9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CxSpFirst">
    <w:name w:val="Абзац списка9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CxSpMiddle">
    <w:name w:val="Абзац списка9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CxSpLast">
    <w:name w:val="Абзац списка9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tkGrif">
    <w:name w:val="_Гриф (tkGrif)"/>
    <w:basedOn w:val="a0"/>
    <w:pPr>
      <w:spacing w:after="60" w:line="276" w:lineRule="auto"/>
      <w:ind w:firstLine="397"/>
      <w:jc w:val="center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tkZagolovok2">
    <w:name w:val="_Заголовок Раздел (tkZagolovok2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tkZagolovok1">
    <w:name w:val="_Заголовок Часть (tkZagolovok1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tkRekvizit">
    <w:name w:val="_Реквизит (tkRekvizit)"/>
    <w:basedOn w:val="a0"/>
    <w:pPr>
      <w:spacing w:before="200" w:after="200" w:line="276" w:lineRule="auto"/>
      <w:ind w:firstLine="397"/>
      <w:jc w:val="center"/>
    </w:pPr>
    <w:rPr>
      <w:rFonts w:ascii="Arial" w:eastAsia="Times New Roman" w:hAnsi="Arial" w:cs="Arial"/>
      <w:i/>
      <w:iCs/>
      <w:sz w:val="20"/>
      <w:szCs w:val="20"/>
      <w:lang w:eastAsia="en-US"/>
    </w:rPr>
  </w:style>
  <w:style w:type="paragraph" w:customStyle="1" w:styleId="tsSoderzhanie3">
    <w:name w:val="__Структура Глава (tsSoderzhanie3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4">
    <w:name w:val="__Структура Параграф (tsSoderzhanie4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2">
    <w:name w:val="__Структура Раздел (tsSoderzhanie2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5">
    <w:name w:val="__Структура Статья (tsSoderzhanie5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1">
    <w:name w:val="__Структура Часть (tsSoderzhanie1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kForma">
    <w:name w:val="_Форма (tkForma)"/>
    <w:basedOn w:val="a0"/>
    <w:pPr>
      <w:spacing w:after="200" w:line="276" w:lineRule="auto"/>
      <w:ind w:left="1134" w:right="1134" w:firstLine="397"/>
      <w:jc w:val="center"/>
    </w:pPr>
    <w:rPr>
      <w:rFonts w:ascii="Arial" w:eastAsia="Times New Roman" w:hAnsi="Arial" w:cs="Arial"/>
      <w:b/>
      <w:bCs/>
      <w:caps/>
      <w:szCs w:val="22"/>
      <w:lang w:eastAsia="en-US"/>
    </w:rPr>
  </w:style>
  <w:style w:type="paragraph" w:customStyle="1" w:styleId="font5">
    <w:name w:val="font5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69">
    <w:name w:val="xl6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70">
    <w:name w:val="xl7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71">
    <w:name w:val="xl7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72">
    <w:name w:val="xl7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73">
    <w:name w:val="xl7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4">
    <w:name w:val="xl7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5">
    <w:name w:val="xl7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6">
    <w:name w:val="xl7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7">
    <w:name w:val="xl7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78">
    <w:name w:val="xl7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9">
    <w:name w:val="xl7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0">
    <w:name w:val="xl8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81">
    <w:name w:val="xl8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2">
    <w:name w:val="xl8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83">
    <w:name w:val="xl8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84">
    <w:name w:val="xl8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5">
    <w:name w:val="xl8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86">
    <w:name w:val="xl8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87">
    <w:name w:val="xl8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8">
    <w:name w:val="xl8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9">
    <w:name w:val="xl8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0">
    <w:name w:val="xl9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1">
    <w:name w:val="xl9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92">
    <w:name w:val="xl9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3">
    <w:name w:val="xl9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94">
    <w:name w:val="xl9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95">
    <w:name w:val="xl9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6">
    <w:name w:val="xl9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7">
    <w:name w:val="xl9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98">
    <w:name w:val="xl9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9">
    <w:name w:val="xl9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0">
    <w:name w:val="xl10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01">
    <w:name w:val="xl10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02">
    <w:name w:val="xl10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3">
    <w:name w:val="xl10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04">
    <w:name w:val="xl10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05">
    <w:name w:val="xl10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6">
    <w:name w:val="xl10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7">
    <w:name w:val="xl10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08">
    <w:name w:val="xl10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09">
    <w:name w:val="xl10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0">
    <w:name w:val="xl11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1">
    <w:name w:val="xl11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2">
    <w:name w:val="xl11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13">
    <w:name w:val="xl11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14">
    <w:name w:val="xl11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15">
    <w:name w:val="xl11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16">
    <w:name w:val="xl11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17">
    <w:name w:val="xl11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18">
    <w:name w:val="xl11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9">
    <w:name w:val="xl11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0">
    <w:name w:val="xl12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font6">
    <w:name w:val="font6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font7">
    <w:name w:val="font7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68">
    <w:name w:val="xl6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font8">
    <w:name w:val="font8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21">
    <w:name w:val="xl12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22">
    <w:name w:val="xl12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3">
    <w:name w:val="xl12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4">
    <w:name w:val="xl12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25">
    <w:name w:val="xl12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26">
    <w:name w:val="xl12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7">
    <w:name w:val="xl12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28">
    <w:name w:val="xl12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29">
    <w:name w:val="xl12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0">
    <w:name w:val="xl13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1">
    <w:name w:val="xl13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2">
    <w:name w:val="xl13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3">
    <w:name w:val="xl13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4">
    <w:name w:val="xl13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5">
    <w:name w:val="xl13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6">
    <w:name w:val="xl13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7">
    <w:name w:val="xl137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8">
    <w:name w:val="xl138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9">
    <w:name w:val="xl139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40">
    <w:name w:val="xl140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 w:val="20"/>
      <w:szCs w:val="20"/>
      <w:lang w:eastAsia="en-US"/>
    </w:rPr>
  </w:style>
  <w:style w:type="paragraph" w:customStyle="1" w:styleId="xl141">
    <w:name w:val="xl14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tkKomentarijKonflikt">
    <w:name w:val="_Конфликт (tkKomentarijKonflikt)"/>
    <w:basedOn w:val="a0"/>
    <w:pPr>
      <w:shd w:val="clear" w:color="auto" w:fill="F2DBDB"/>
      <w:spacing w:before="120" w:after="120" w:line="276" w:lineRule="auto"/>
      <w:ind w:firstLine="397"/>
      <w:jc w:val="both"/>
    </w:pPr>
    <w:rPr>
      <w:rFonts w:ascii="Arial" w:eastAsia="Times New Roman" w:hAnsi="Arial" w:cs="Arial"/>
      <w:i/>
      <w:iCs/>
      <w:vanish/>
      <w:color w:val="943634"/>
      <w:sz w:val="20"/>
      <w:szCs w:val="20"/>
      <w:lang w:eastAsia="en-US"/>
    </w:rPr>
  </w:style>
  <w:style w:type="paragraph" w:customStyle="1" w:styleId="110">
    <w:name w:val="Заголовок 11"/>
    <w:basedOn w:val="a0"/>
    <w:uiPriority w:val="99"/>
    <w:pPr>
      <w:keepNext/>
      <w:spacing w:before="480" w:after="120"/>
      <w:ind w:firstLine="397"/>
      <w:jc w:val="both"/>
    </w:pPr>
    <w:rPr>
      <w:rFonts w:ascii="Cambria" w:eastAsia="Times New Roman" w:hAnsi="Cambria" w:cs="Arial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0"/>
    <w:pPr>
      <w:keepNext/>
      <w:spacing w:before="200" w:after="120"/>
      <w:ind w:firstLine="397"/>
      <w:jc w:val="both"/>
    </w:pPr>
    <w:rPr>
      <w:rFonts w:ascii="Cambria" w:eastAsia="Times New Roman" w:hAnsi="Cambria" w:cs="Arial"/>
      <w:b/>
      <w:bCs/>
      <w:color w:val="4F81BD"/>
      <w:sz w:val="26"/>
      <w:szCs w:val="26"/>
      <w:lang w:eastAsia="en-US"/>
    </w:rPr>
  </w:style>
  <w:style w:type="paragraph" w:customStyle="1" w:styleId="310">
    <w:name w:val="Заголовок 31"/>
    <w:basedOn w:val="a0"/>
    <w:uiPriority w:val="99"/>
    <w:pPr>
      <w:keepNext/>
      <w:spacing w:before="200" w:after="120"/>
      <w:ind w:firstLine="397"/>
      <w:jc w:val="both"/>
    </w:pPr>
    <w:rPr>
      <w:rFonts w:ascii="Cambria" w:eastAsia="Times New Roman" w:hAnsi="Cambria" w:cs="Arial"/>
      <w:b/>
      <w:bCs/>
      <w:color w:val="4F81BD"/>
      <w:sz w:val="22"/>
      <w:szCs w:val="22"/>
      <w:lang w:eastAsia="en-US"/>
    </w:rPr>
  </w:style>
  <w:style w:type="paragraph" w:customStyle="1" w:styleId="15">
    <w:name w:val="Верхний колонтитул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6">
    <w:name w:val="Нижний колонтитул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7">
    <w:name w:val="Заголовок оглавления1"/>
    <w:basedOn w:val="a0"/>
    <w:uiPriority w:val="99"/>
    <w:pPr>
      <w:keepNext/>
      <w:spacing w:before="480" w:after="120" w:line="276" w:lineRule="auto"/>
      <w:ind w:firstLine="397"/>
      <w:jc w:val="both"/>
    </w:pPr>
    <w:rPr>
      <w:rFonts w:ascii="Cambria" w:eastAsia="Times New Roman" w:hAnsi="Cambria" w:cs="Arial"/>
      <w:b/>
      <w:bCs/>
      <w:color w:val="365F91"/>
      <w:sz w:val="28"/>
      <w:szCs w:val="28"/>
      <w:lang w:eastAsia="en-US"/>
    </w:rPr>
  </w:style>
  <w:style w:type="paragraph" w:customStyle="1" w:styleId="111">
    <w:name w:val="Оглавление 11"/>
    <w:basedOn w:val="a0"/>
    <w:uiPriority w:val="99"/>
    <w:pPr>
      <w:spacing w:after="100"/>
      <w:ind w:firstLine="397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211">
    <w:name w:val="Оглавление 21"/>
    <w:basedOn w:val="a0"/>
    <w:uiPriority w:val="99"/>
    <w:pPr>
      <w:spacing w:after="100"/>
      <w:ind w:left="220" w:firstLine="397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18">
    <w:name w:val="Текст выноски1"/>
    <w:basedOn w:val="a0"/>
    <w:uiPriority w:val="99"/>
    <w:pPr>
      <w:spacing w:after="120"/>
      <w:ind w:firstLine="397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9">
    <w:name w:val="Текст примечания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1a">
    <w:name w:val="Тема примечания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customStyle="1" w:styleId="1b">
    <w:name w:val="Рецензия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nformat">
    <w:name w:val="ConsPlusNonformat"/>
    <w:basedOn w:val="a0"/>
    <w:uiPriority w:val="99"/>
    <w:pPr>
      <w:spacing w:after="120"/>
      <w:ind w:firstLine="397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harCharCharChar1">
    <w:name w:val="Char Char Знак Знак Char Char1 Знак Знак"/>
    <w:basedOn w:val="a0"/>
    <w:uiPriority w:val="99"/>
    <w:pPr>
      <w:spacing w:after="160" w:line="240" w:lineRule="atLeast"/>
      <w:ind w:firstLine="39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fff5">
    <w:name w:val="Основной текст_"/>
    <w:basedOn w:val="a1"/>
    <w:link w:val="2a"/>
    <w:rPr>
      <w:shd w:val="clear" w:color="auto" w:fill="FFFFFF"/>
    </w:rPr>
  </w:style>
  <w:style w:type="paragraph" w:customStyle="1" w:styleId="2a">
    <w:name w:val="Основной текст2"/>
    <w:basedOn w:val="a0"/>
    <w:link w:val="afff5"/>
    <w:pPr>
      <w:shd w:val="clear" w:color="auto" w:fill="FFFFFF"/>
      <w:spacing w:after="180" w:line="226" w:lineRule="atLeast"/>
      <w:ind w:hanging="1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basedOn w:val="a1"/>
    <w:link w:val="afff7"/>
    <w:rPr>
      <w:shd w:val="clear" w:color="auto" w:fill="FFFFFF"/>
    </w:rPr>
  </w:style>
  <w:style w:type="paragraph" w:customStyle="1" w:styleId="afff7">
    <w:name w:val="Сноска"/>
    <w:basedOn w:val="a0"/>
    <w:link w:val="afff6"/>
    <w:pPr>
      <w:shd w:val="clear" w:color="auto" w:fill="FFFFFF"/>
      <w:spacing w:after="120"/>
      <w:ind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4">
    <w:name w:val="xl64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Cs w:val="22"/>
      <w:lang w:eastAsia="en-US"/>
    </w:rPr>
  </w:style>
  <w:style w:type="paragraph" w:customStyle="1" w:styleId="xl65">
    <w:name w:val="xl65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66">
    <w:name w:val="xl66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Cs w:val="22"/>
      <w:lang w:eastAsia="en-US"/>
    </w:rPr>
  </w:style>
  <w:style w:type="paragraph" w:customStyle="1" w:styleId="xl67">
    <w:name w:val="xl67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42">
    <w:name w:val="xl142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 w:val="20"/>
      <w:szCs w:val="20"/>
      <w:lang w:eastAsia="en-US"/>
    </w:rPr>
  </w:style>
  <w:style w:type="paragraph" w:customStyle="1" w:styleId="xl143">
    <w:name w:val="xl14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font9">
    <w:name w:val="font9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color w:val="0070C0"/>
      <w:sz w:val="22"/>
      <w:szCs w:val="22"/>
      <w:lang w:eastAsia="en-US"/>
    </w:rPr>
  </w:style>
  <w:style w:type="paragraph" w:customStyle="1" w:styleId="font10">
    <w:name w:val="font10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i/>
      <w:iCs/>
      <w:szCs w:val="22"/>
      <w:lang w:eastAsia="en-US"/>
    </w:rPr>
  </w:style>
  <w:style w:type="paragraph" w:customStyle="1" w:styleId="xl308">
    <w:name w:val="xl308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09">
    <w:name w:val="xl30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0">
    <w:name w:val="xl31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1">
    <w:name w:val="xl31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2">
    <w:name w:val="xl31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13">
    <w:name w:val="xl31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4">
    <w:name w:val="xl314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15">
    <w:name w:val="xl315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6">
    <w:name w:val="xl31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7">
    <w:name w:val="xl31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b/>
      <w:bCs/>
      <w:szCs w:val="22"/>
      <w:lang w:eastAsia="en-US"/>
    </w:rPr>
  </w:style>
  <w:style w:type="paragraph" w:customStyle="1" w:styleId="xl318">
    <w:name w:val="xl31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szCs w:val="22"/>
      <w:lang w:eastAsia="en-US"/>
    </w:rPr>
  </w:style>
  <w:style w:type="paragraph" w:customStyle="1" w:styleId="xl319">
    <w:name w:val="xl31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szCs w:val="22"/>
      <w:lang w:eastAsia="en-US"/>
    </w:rPr>
  </w:style>
  <w:style w:type="paragraph" w:customStyle="1" w:styleId="xl320">
    <w:name w:val="xl32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b/>
      <w:bCs/>
      <w:szCs w:val="22"/>
      <w:lang w:eastAsia="en-US"/>
    </w:rPr>
  </w:style>
  <w:style w:type="paragraph" w:customStyle="1" w:styleId="xl321">
    <w:name w:val="xl32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2">
    <w:name w:val="xl32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3">
    <w:name w:val="xl32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24">
    <w:name w:val="xl32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25">
    <w:name w:val="xl325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26">
    <w:name w:val="xl32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7">
    <w:name w:val="xl327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8">
    <w:name w:val="xl32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9">
    <w:name w:val="xl32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0">
    <w:name w:val="xl33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1">
    <w:name w:val="xl33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2">
    <w:name w:val="xl33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3">
    <w:name w:val="xl33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4">
    <w:name w:val="xl33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i/>
      <w:iCs/>
      <w:szCs w:val="22"/>
      <w:lang w:eastAsia="en-US"/>
    </w:rPr>
  </w:style>
  <w:style w:type="paragraph" w:customStyle="1" w:styleId="xl335">
    <w:name w:val="xl33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6">
    <w:name w:val="xl33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7">
    <w:name w:val="xl33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8">
    <w:name w:val="xl338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9">
    <w:name w:val="xl33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0">
    <w:name w:val="xl340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41">
    <w:name w:val="xl34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42">
    <w:name w:val="xl342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43">
    <w:name w:val="xl34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4">
    <w:name w:val="xl34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5">
    <w:name w:val="xl345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6">
    <w:name w:val="xl34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7">
    <w:name w:val="xl34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8">
    <w:name w:val="xl34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49">
    <w:name w:val="xl34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0">
    <w:name w:val="xl35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51">
    <w:name w:val="xl35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2">
    <w:name w:val="xl35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3">
    <w:name w:val="xl35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4">
    <w:name w:val="xl35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55">
    <w:name w:val="xl355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6">
    <w:name w:val="xl35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57">
    <w:name w:val="xl35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58">
    <w:name w:val="xl358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9">
    <w:name w:val="xl35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60">
    <w:name w:val="xl36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character" w:styleId="afff8">
    <w:name w:val="footnote reference"/>
    <w:basedOn w:val="a1"/>
    <w:uiPriority w:val="99"/>
    <w:semiHidden/>
    <w:unhideWhenUsed/>
    <w:rPr>
      <w:vertAlign w:val="superscript"/>
    </w:rPr>
  </w:style>
  <w:style w:type="character" w:styleId="afff9">
    <w:name w:val="annotation reference"/>
    <w:basedOn w:val="a1"/>
    <w:uiPriority w:val="99"/>
    <w:semiHidden/>
    <w:unhideWhenUsed/>
    <w:rPr>
      <w:rFonts w:ascii="Times New Roman" w:hAnsi="Times New Roman" w:cs="Times New Roman" w:hint="default"/>
    </w:rPr>
  </w:style>
  <w:style w:type="character" w:styleId="afffa">
    <w:name w:val="endnote reference"/>
    <w:basedOn w:val="a1"/>
    <w:uiPriority w:val="99"/>
    <w:semiHidden/>
    <w:unhideWhenUsed/>
    <w:rPr>
      <w:vertAlign w:val="superscript"/>
    </w:rPr>
  </w:style>
  <w:style w:type="character" w:styleId="afffb">
    <w:name w:val="Placeholder Text"/>
    <w:basedOn w:val="a1"/>
    <w:uiPriority w:val="99"/>
    <w:semiHidden/>
    <w:rPr>
      <w:color w:val="808080"/>
    </w:rPr>
  </w:style>
  <w:style w:type="character" w:customStyle="1" w:styleId="1c">
    <w:name w:val="Верхний колонтитул Знак1"/>
    <w:basedOn w:val="a1"/>
    <w:uiPriority w:val="99"/>
  </w:style>
  <w:style w:type="character" w:customStyle="1" w:styleId="1d">
    <w:name w:val="Нижний колонтитул Знак1"/>
    <w:basedOn w:val="a1"/>
    <w:uiPriority w:val="99"/>
  </w:style>
  <w:style w:type="character" w:customStyle="1" w:styleId="1e">
    <w:name w:val="Основной текст Знак1"/>
    <w:basedOn w:val="a1"/>
  </w:style>
  <w:style w:type="character" w:customStyle="1" w:styleId="1f">
    <w:name w:val="Текст выноски Знак1"/>
    <w:basedOn w:val="a1"/>
    <w:rPr>
      <w:rFonts w:ascii="Tahoma" w:hAnsi="Tahoma" w:cs="Tahoma" w:hint="default"/>
    </w:rPr>
  </w:style>
  <w:style w:type="character" w:customStyle="1" w:styleId="afffc">
    <w:name w:val="ШапкаОсн"/>
    <w:basedOn w:val="a1"/>
    <w:rPr>
      <w:rFonts w:ascii="Arial" w:hAnsi="Arial" w:cs="Arial" w:hint="default"/>
      <w:b/>
      <w:bCs/>
    </w:rPr>
  </w:style>
  <w:style w:type="character" w:customStyle="1" w:styleId="11pt">
    <w:name w:val="Основной текст + 11 pt"/>
    <w:basedOn w:val="a1"/>
    <w:rPr>
      <w:shd w:val="clear" w:color="auto" w:fill="FFFFFF"/>
    </w:rPr>
  </w:style>
  <w:style w:type="character" w:customStyle="1" w:styleId="1f0">
    <w:name w:val="Гиперссылка1"/>
    <w:basedOn w:val="a1"/>
    <w:rPr>
      <w:color w:val="0000FF"/>
      <w:u w:val="single"/>
    </w:rPr>
  </w:style>
  <w:style w:type="character" w:customStyle="1" w:styleId="w">
    <w:name w:val="w"/>
    <w:basedOn w:val="a1"/>
  </w:style>
  <w:style w:type="character" w:customStyle="1" w:styleId="112">
    <w:name w:val="Заголовок 1 Знак1"/>
    <w:basedOn w:val="a1"/>
    <w:rPr>
      <w:rFonts w:ascii="Cambria" w:hAnsi="Cambria" w:hint="default"/>
      <w:b/>
      <w:bCs/>
      <w:color w:val="365F91"/>
    </w:rPr>
  </w:style>
  <w:style w:type="character" w:customStyle="1" w:styleId="212">
    <w:name w:val="Заголовок 2 Знак1"/>
    <w:basedOn w:val="a1"/>
    <w:rPr>
      <w:rFonts w:ascii="Cambria" w:hAnsi="Cambria" w:hint="default"/>
      <w:b/>
      <w:bCs/>
      <w:color w:val="4F81BD"/>
    </w:rPr>
  </w:style>
  <w:style w:type="character" w:customStyle="1" w:styleId="7pt">
    <w:name w:val="Сноска + 7 pt"/>
    <w:basedOn w:val="a1"/>
    <w:rPr>
      <w:rFonts w:ascii="Times New Roman" w:hAnsi="Times New Roman" w:cs="Times New Roman" w:hint="default"/>
      <w:b/>
      <w:bCs/>
      <w:i/>
      <w:iCs/>
      <w:smallCaps w:val="0"/>
      <w:strike w:val="0"/>
      <w:color w:val="000000"/>
      <w:spacing w:val="0"/>
      <w:u w:val="none"/>
    </w:rPr>
  </w:style>
  <w:style w:type="character" w:customStyle="1" w:styleId="1f1">
    <w:name w:val="Основной текст1"/>
    <w:basedOn w:val="a1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u w:val="none"/>
      <w:shd w:val="clear" w:color="auto" w:fill="FFFFFF"/>
    </w:rPr>
  </w:style>
  <w:style w:type="character" w:customStyle="1" w:styleId="afffd">
    <w:name w:val="Основной текст + Курсив"/>
    <w:basedOn w:val="a1"/>
    <w:rPr>
      <w:rFonts w:ascii="Times New Roman" w:hAnsi="Times New Roman" w:cs="Times New Roman" w:hint="default"/>
      <w:b w:val="0"/>
      <w:bCs w:val="0"/>
      <w:i/>
      <w:iCs/>
      <w:smallCaps w:val="0"/>
      <w:strike w:val="0"/>
      <w:color w:val="00000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1"/>
  </w:style>
  <w:style w:type="character" w:customStyle="1" w:styleId="120">
    <w:name w:val="Заголовок 1 Знак2"/>
    <w:basedOn w:val="a1"/>
    <w:rPr>
      <w:rFonts w:ascii="Cambria" w:hAnsi="Cambria" w:hint="default"/>
      <w:b/>
      <w:bCs/>
      <w:color w:val="365F91"/>
    </w:rPr>
  </w:style>
  <w:style w:type="character" w:customStyle="1" w:styleId="220">
    <w:name w:val="Заголовок 2 Знак2"/>
    <w:basedOn w:val="a1"/>
    <w:rPr>
      <w:rFonts w:ascii="Cambria" w:hAnsi="Cambria" w:hint="default"/>
      <w:b/>
      <w:bCs/>
      <w:color w:val="4F81BD"/>
    </w:rPr>
  </w:style>
  <w:style w:type="character" w:customStyle="1" w:styleId="311">
    <w:name w:val="Заголовок 3 Знак1"/>
    <w:basedOn w:val="a1"/>
    <w:rPr>
      <w:rFonts w:ascii="Cambria" w:hAnsi="Cambria" w:hint="default"/>
      <w:b/>
      <w:bCs/>
      <w:color w:val="4F81BD"/>
    </w:rPr>
  </w:style>
  <w:style w:type="character" w:customStyle="1" w:styleId="2b">
    <w:name w:val="Верхний колонтитул Знак2"/>
    <w:basedOn w:val="a1"/>
  </w:style>
  <w:style w:type="character" w:customStyle="1" w:styleId="2c">
    <w:name w:val="Нижний колонтитул Знак2"/>
    <w:basedOn w:val="a1"/>
  </w:style>
  <w:style w:type="character" w:customStyle="1" w:styleId="1f2">
    <w:name w:val="Текст примечания Знак1"/>
    <w:basedOn w:val="a1"/>
  </w:style>
  <w:style w:type="character" w:customStyle="1" w:styleId="1f3">
    <w:name w:val="Тема примечания Знак1"/>
    <w:basedOn w:val="a1"/>
    <w:rPr>
      <w:b/>
      <w:bCs/>
    </w:rPr>
  </w:style>
  <w:style w:type="numbering" w:customStyle="1" w:styleId="82">
    <w:name w:val="Нет списка8"/>
    <w:next w:val="a3"/>
    <w:uiPriority w:val="99"/>
    <w:semiHidden/>
    <w:unhideWhenUsed/>
  </w:style>
  <w:style w:type="table" w:customStyle="1" w:styleId="1f4">
    <w:name w:val="Сетка таблицы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3"/>
    <w:uiPriority w:val="99"/>
    <w:semiHidden/>
    <w:unhideWhenUsed/>
  </w:style>
  <w:style w:type="paragraph" w:styleId="afffe">
    <w:name w:val="Document Map"/>
    <w:basedOn w:val="a0"/>
    <w:link w:val="affff"/>
    <w:uiPriority w:val="99"/>
    <w:semiHidden/>
    <w:unhideWhenUsed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fff">
    <w:name w:val="Схема документа Знак"/>
    <w:basedOn w:val="a1"/>
    <w:link w:val="afffe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2d">
    <w:name w:val="Сетка таблицы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</w:style>
  <w:style w:type="numbering" w:customStyle="1" w:styleId="113">
    <w:name w:val="Нет списка11"/>
    <w:next w:val="a3"/>
    <w:uiPriority w:val="99"/>
    <w:semiHidden/>
    <w:unhideWhenUsed/>
  </w:style>
  <w:style w:type="numbering" w:customStyle="1" w:styleId="121">
    <w:name w:val="Нет списка12"/>
    <w:next w:val="a3"/>
    <w:uiPriority w:val="99"/>
    <w:semiHidden/>
    <w:unhideWhenUsed/>
  </w:style>
  <w:style w:type="table" w:customStyle="1" w:styleId="36">
    <w:name w:val="Сетка таблицы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</w:style>
  <w:style w:type="numbering" w:customStyle="1" w:styleId="140">
    <w:name w:val="Нет списка14"/>
    <w:next w:val="a3"/>
    <w:uiPriority w:val="99"/>
    <w:semiHidden/>
    <w:unhideWhenUsed/>
  </w:style>
  <w:style w:type="paragraph" w:styleId="44">
    <w:name w:val="toc 4"/>
    <w:basedOn w:val="a0"/>
    <w:uiPriority w:val="39"/>
    <w:semiHidden/>
    <w:unhideWhenUsed/>
    <w:pPr>
      <w:spacing w:after="100" w:line="276" w:lineRule="auto"/>
      <w:ind w:left="660"/>
    </w:pPr>
    <w:rPr>
      <w:rFonts w:ascii="Calibri" w:eastAsia="Times New Roman" w:hAnsi="Calibri" w:cs="Calibri"/>
      <w:sz w:val="22"/>
    </w:rPr>
  </w:style>
  <w:style w:type="paragraph" w:styleId="54">
    <w:name w:val="toc 5"/>
    <w:basedOn w:val="a0"/>
    <w:uiPriority w:val="39"/>
    <w:semiHidden/>
    <w:unhideWhenUsed/>
    <w:pPr>
      <w:spacing w:after="100" w:line="276" w:lineRule="auto"/>
      <w:ind w:left="880"/>
    </w:pPr>
    <w:rPr>
      <w:rFonts w:ascii="Calibri" w:eastAsia="Times New Roman" w:hAnsi="Calibri" w:cs="Calibri"/>
      <w:sz w:val="22"/>
    </w:rPr>
  </w:style>
  <w:style w:type="paragraph" w:styleId="63">
    <w:name w:val="toc 6"/>
    <w:basedOn w:val="a0"/>
    <w:uiPriority w:val="39"/>
    <w:semiHidden/>
    <w:unhideWhenUsed/>
    <w:pPr>
      <w:spacing w:after="100" w:line="276" w:lineRule="auto"/>
      <w:ind w:left="1100"/>
    </w:pPr>
    <w:rPr>
      <w:rFonts w:ascii="Calibri" w:eastAsia="Times New Roman" w:hAnsi="Calibri" w:cs="Calibri"/>
      <w:sz w:val="22"/>
    </w:rPr>
  </w:style>
  <w:style w:type="paragraph" w:styleId="73">
    <w:name w:val="toc 7"/>
    <w:basedOn w:val="a0"/>
    <w:uiPriority w:val="39"/>
    <w:semiHidden/>
    <w:unhideWhenUsed/>
    <w:pPr>
      <w:spacing w:after="100" w:line="276" w:lineRule="auto"/>
      <w:ind w:left="1320"/>
    </w:pPr>
    <w:rPr>
      <w:rFonts w:ascii="Calibri" w:eastAsia="Times New Roman" w:hAnsi="Calibri" w:cs="Calibri"/>
      <w:sz w:val="22"/>
    </w:rPr>
  </w:style>
  <w:style w:type="paragraph" w:styleId="83">
    <w:name w:val="toc 8"/>
    <w:basedOn w:val="a0"/>
    <w:uiPriority w:val="39"/>
    <w:semiHidden/>
    <w:unhideWhenUsed/>
    <w:pPr>
      <w:spacing w:after="100" w:line="276" w:lineRule="auto"/>
      <w:ind w:left="1540"/>
    </w:pPr>
    <w:rPr>
      <w:rFonts w:ascii="Calibri" w:eastAsia="Times New Roman" w:hAnsi="Calibri" w:cs="Calibri"/>
      <w:sz w:val="22"/>
    </w:rPr>
  </w:style>
  <w:style w:type="paragraph" w:styleId="93">
    <w:name w:val="toc 9"/>
    <w:basedOn w:val="a0"/>
    <w:uiPriority w:val="39"/>
    <w:semiHidden/>
    <w:unhideWhenUsed/>
    <w:pPr>
      <w:spacing w:after="100" w:line="276" w:lineRule="auto"/>
      <w:ind w:left="1760"/>
    </w:pPr>
    <w:rPr>
      <w:rFonts w:ascii="Calibri" w:eastAsia="Times New Roman" w:hAnsi="Calibri" w:cs="Calibri"/>
      <w:sz w:val="22"/>
    </w:rPr>
  </w:style>
  <w:style w:type="paragraph" w:styleId="affff0">
    <w:name w:val="Body Text Indent"/>
    <w:basedOn w:val="a0"/>
    <w:link w:val="affff1"/>
    <w:uiPriority w:val="99"/>
    <w:semiHidden/>
    <w:unhideWhenUsed/>
    <w:pPr>
      <w:spacing w:line="276" w:lineRule="auto"/>
      <w:ind w:left="283"/>
    </w:pPr>
    <w:rPr>
      <w:rFonts w:ascii="Calibri" w:eastAsia="Times New Roman" w:hAnsi="Calibri" w:cs="Calibri"/>
      <w:sz w:val="22"/>
    </w:rPr>
  </w:style>
  <w:style w:type="character" w:customStyle="1" w:styleId="affff1">
    <w:name w:val="Основной текст с отступом Знак"/>
    <w:basedOn w:val="a1"/>
    <w:link w:val="affff0"/>
    <w:uiPriority w:val="99"/>
    <w:semiHidden/>
    <w:rPr>
      <w:rFonts w:ascii="Calibri" w:eastAsia="Times New Roman" w:hAnsi="Calibri" w:cs="Calibri"/>
      <w:lang w:eastAsia="ru-RU"/>
    </w:rPr>
  </w:style>
  <w:style w:type="paragraph" w:styleId="2e">
    <w:name w:val="Body Text 2"/>
    <w:basedOn w:val="a0"/>
    <w:link w:val="2f"/>
    <w:uiPriority w:val="99"/>
    <w:semiHidden/>
    <w:unhideWhenUsed/>
    <w:pPr>
      <w:spacing w:line="480" w:lineRule="auto"/>
    </w:pPr>
    <w:rPr>
      <w:rFonts w:eastAsia="Times New Roman" w:cs="Arial"/>
    </w:rPr>
  </w:style>
  <w:style w:type="character" w:customStyle="1" w:styleId="2f">
    <w:name w:val="Основной текст 2 Знак"/>
    <w:basedOn w:val="a1"/>
    <w:link w:val="2e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paragraph" w:styleId="37">
    <w:name w:val="Body Text 3"/>
    <w:basedOn w:val="a0"/>
    <w:link w:val="38"/>
    <w:uiPriority w:val="99"/>
    <w:semiHidden/>
    <w:unhideWhenUsed/>
    <w:pPr>
      <w:spacing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b">
    <w:name w:val="Без интервала Знак"/>
    <w:basedOn w:val="a1"/>
    <w:link w:val="aa"/>
    <w:rPr>
      <w:rFonts w:eastAsiaTheme="minorEastAsia"/>
    </w:rPr>
  </w:style>
  <w:style w:type="character" w:customStyle="1" w:styleId="1f5">
    <w:name w:val="Стиль1 Знак"/>
    <w:basedOn w:val="a1"/>
    <w:link w:val="1f6"/>
    <w:semiHidden/>
    <w:rPr>
      <w:b/>
      <w:bCs/>
    </w:rPr>
  </w:style>
  <w:style w:type="paragraph" w:customStyle="1" w:styleId="1f6">
    <w:name w:val="Стиль1"/>
    <w:basedOn w:val="a0"/>
    <w:link w:val="1f5"/>
    <w:semiHidden/>
    <w:pPr>
      <w:spacing w:after="200" w:line="276" w:lineRule="auto"/>
    </w:pPr>
    <w:rPr>
      <w:rFonts w:asciiTheme="minorHAnsi" w:hAnsiTheme="minorHAnsi"/>
      <w:b/>
      <w:bCs/>
      <w:sz w:val="22"/>
    </w:rPr>
  </w:style>
  <w:style w:type="paragraph" w:customStyle="1" w:styleId="ConsPlusTitle">
    <w:name w:val="ConsPlusTitle"/>
    <w:basedOn w:val="a0"/>
    <w:uiPriority w:val="99"/>
    <w:semiHidden/>
    <w:rPr>
      <w:rFonts w:eastAsia="Times New Roman" w:cs="Arial"/>
      <w:b/>
      <w:bCs/>
      <w:sz w:val="20"/>
      <w:szCs w:val="20"/>
    </w:rPr>
  </w:style>
  <w:style w:type="paragraph" w:customStyle="1" w:styleId="ConsPlusCell">
    <w:name w:val="ConsPlusCell"/>
    <w:basedOn w:val="a0"/>
    <w:uiPriority w:val="99"/>
    <w:semiHidden/>
    <w:rPr>
      <w:rFonts w:eastAsia="Times New Roman" w:cs="Arial"/>
      <w:sz w:val="20"/>
      <w:szCs w:val="20"/>
    </w:rPr>
  </w:style>
  <w:style w:type="paragraph" w:customStyle="1" w:styleId="ConsPlusDocList">
    <w:name w:val="ConsPlusDocList"/>
    <w:basedOn w:val="a0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tekstob">
    <w:name w:val="tekstob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MT2">
    <w:name w:val="MT2"/>
    <w:basedOn w:val="a0"/>
    <w:uiPriority w:val="99"/>
    <w:semiHidden/>
    <w:pPr>
      <w:keepNext/>
      <w:spacing w:after="240"/>
      <w:ind w:left="1440" w:hanging="1440"/>
    </w:pPr>
    <w:rPr>
      <w:rFonts w:ascii="Times New Roman Bold" w:eastAsia="Times New Roman" w:hAnsi="Times New Roman Bold" w:cs="Arial"/>
      <w:b/>
      <w:bCs/>
    </w:rPr>
  </w:style>
  <w:style w:type="paragraph" w:customStyle="1" w:styleId="MT1">
    <w:name w:val="MT1"/>
    <w:basedOn w:val="a0"/>
    <w:uiPriority w:val="99"/>
    <w:semiHidden/>
    <w:pPr>
      <w:keepNext/>
      <w:spacing w:before="240" w:after="240"/>
      <w:ind w:left="1440" w:hanging="1440"/>
    </w:pPr>
    <w:rPr>
      <w:rFonts w:ascii="Times New Roman Bold" w:eastAsia="Times New Roman" w:hAnsi="Times New Roman Bold" w:cs="Arial"/>
      <w:b/>
      <w:bCs/>
      <w:smallCaps/>
    </w:rPr>
  </w:style>
  <w:style w:type="paragraph" w:customStyle="1" w:styleId="MT3">
    <w:name w:val="MT3"/>
    <w:basedOn w:val="a0"/>
    <w:uiPriority w:val="99"/>
    <w:semiHidden/>
    <w:pPr>
      <w:spacing w:after="240"/>
    </w:pPr>
    <w:rPr>
      <w:rFonts w:eastAsia="Times New Roman" w:cs="Arial"/>
    </w:rPr>
  </w:style>
  <w:style w:type="character" w:customStyle="1" w:styleId="MT41">
    <w:name w:val="MT4 Знак Знак1"/>
    <w:basedOn w:val="a1"/>
    <w:link w:val="MT4"/>
    <w:semiHidden/>
    <w:rPr>
      <w:rFonts w:ascii="Arial" w:hAnsi="Arial" w:cs="Arial"/>
    </w:rPr>
  </w:style>
  <w:style w:type="paragraph" w:customStyle="1" w:styleId="MT4">
    <w:name w:val="MT4 Знак"/>
    <w:basedOn w:val="a0"/>
    <w:link w:val="MT41"/>
    <w:semiHidden/>
    <w:pPr>
      <w:spacing w:after="240"/>
    </w:pPr>
    <w:rPr>
      <w:rFonts w:cs="Arial"/>
      <w:sz w:val="22"/>
    </w:rPr>
  </w:style>
  <w:style w:type="paragraph" w:customStyle="1" w:styleId="MT5">
    <w:name w:val="MT5"/>
    <w:basedOn w:val="a0"/>
    <w:uiPriority w:val="99"/>
    <w:semiHidden/>
    <w:pPr>
      <w:spacing w:after="240"/>
      <w:ind w:left="2160" w:hanging="720"/>
    </w:pPr>
    <w:rPr>
      <w:rFonts w:eastAsia="Times New Roman" w:cs="Arial"/>
    </w:rPr>
  </w:style>
  <w:style w:type="paragraph" w:customStyle="1" w:styleId="MT6">
    <w:name w:val="MT6"/>
    <w:basedOn w:val="a0"/>
    <w:uiPriority w:val="99"/>
    <w:semiHidden/>
    <w:pPr>
      <w:spacing w:after="240"/>
      <w:ind w:left="1288" w:hanging="720"/>
    </w:pPr>
    <w:rPr>
      <w:rFonts w:eastAsia="Times New Roman" w:cs="Arial"/>
    </w:rPr>
  </w:style>
  <w:style w:type="paragraph" w:customStyle="1" w:styleId="MT7">
    <w:name w:val="MT7"/>
    <w:basedOn w:val="a0"/>
    <w:uiPriority w:val="99"/>
    <w:semiHidden/>
    <w:pPr>
      <w:spacing w:after="240"/>
      <w:ind w:left="4320" w:hanging="720"/>
    </w:pPr>
    <w:rPr>
      <w:rFonts w:eastAsia="Times New Roman" w:cs="Arial"/>
    </w:rPr>
  </w:style>
  <w:style w:type="paragraph" w:customStyle="1" w:styleId="MT8">
    <w:name w:val="MT8"/>
    <w:basedOn w:val="a0"/>
    <w:uiPriority w:val="99"/>
    <w:semiHidden/>
    <w:pPr>
      <w:spacing w:after="240"/>
      <w:ind w:left="4320" w:hanging="720"/>
    </w:pPr>
    <w:rPr>
      <w:rFonts w:eastAsia="Times New Roman" w:cs="Arial"/>
    </w:rPr>
  </w:style>
  <w:style w:type="paragraph" w:customStyle="1" w:styleId="MT9">
    <w:name w:val="MT9"/>
    <w:basedOn w:val="a0"/>
    <w:uiPriority w:val="99"/>
    <w:semiHidden/>
    <w:pPr>
      <w:spacing w:after="240"/>
      <w:ind w:left="4320" w:hanging="720"/>
    </w:pPr>
    <w:rPr>
      <w:rFonts w:eastAsia="Times New Roman" w:cs="Arial"/>
    </w:rPr>
  </w:style>
  <w:style w:type="paragraph" w:customStyle="1" w:styleId="MTBodyTab1">
    <w:name w:val="MTBodyTab 1&quot;"/>
    <w:basedOn w:val="a0"/>
    <w:uiPriority w:val="99"/>
    <w:semiHidden/>
    <w:pPr>
      <w:spacing w:after="240"/>
      <w:ind w:firstLine="1440"/>
    </w:pPr>
    <w:rPr>
      <w:rFonts w:eastAsia="Times New Roman" w:cs="Arial"/>
    </w:rPr>
  </w:style>
  <w:style w:type="paragraph" w:customStyle="1" w:styleId="newstext">
    <w:name w:val="news_text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storybody">
    <w:name w:val="storybody"/>
    <w:basedOn w:val="a0"/>
    <w:uiPriority w:val="99"/>
    <w:semiHidden/>
    <w:pPr>
      <w:spacing w:before="100" w:beforeAutospacing="1" w:after="100" w:afterAutospacing="1"/>
      <w:ind w:firstLine="400"/>
    </w:pPr>
    <w:rPr>
      <w:rFonts w:eastAsia="Times New Roman" w:cs="Arial"/>
      <w:color w:val="000000"/>
      <w:sz w:val="20"/>
      <w:szCs w:val="20"/>
    </w:rPr>
  </w:style>
  <w:style w:type="paragraph" w:customStyle="1" w:styleId="affff2">
    <w:name w:val="ПРИКАЗ"/>
    <w:basedOn w:val="a0"/>
    <w:uiPriority w:val="99"/>
    <w:semiHidden/>
    <w:pPr>
      <w:ind w:firstLine="720"/>
    </w:pPr>
    <w:rPr>
      <w:rFonts w:eastAsia="Times New Roman" w:cs="Arial"/>
      <w:sz w:val="28"/>
      <w:szCs w:val="28"/>
    </w:rPr>
  </w:style>
  <w:style w:type="paragraph" w:customStyle="1" w:styleId="45">
    <w:name w:val="Основной текст4"/>
    <w:basedOn w:val="a0"/>
    <w:uiPriority w:val="99"/>
    <w:semiHidden/>
    <w:pPr>
      <w:shd w:val="clear" w:color="auto" w:fill="FFFFFF"/>
      <w:spacing w:line="322" w:lineRule="atLeast"/>
    </w:pPr>
    <w:rPr>
      <w:rFonts w:eastAsia="Times New Roman" w:cs="Arial"/>
      <w:color w:val="000000"/>
      <w:sz w:val="27"/>
      <w:szCs w:val="27"/>
    </w:rPr>
  </w:style>
  <w:style w:type="paragraph" w:customStyle="1" w:styleId="Standard">
    <w:name w:val="Standard"/>
    <w:basedOn w:val="a0"/>
    <w:uiPriority w:val="99"/>
    <w:semiHidden/>
    <w:rPr>
      <w:rFonts w:eastAsia="Times New Roman"/>
    </w:rPr>
  </w:style>
  <w:style w:type="character" w:customStyle="1" w:styleId="2Exact">
    <w:name w:val="Подпись к картинке (2) Exact"/>
    <w:basedOn w:val="a1"/>
    <w:link w:val="2f0"/>
    <w:semiHidden/>
    <w:rPr>
      <w:b/>
      <w:bCs/>
      <w:spacing w:val="3"/>
      <w:shd w:val="clear" w:color="auto" w:fill="FFFFFF"/>
    </w:rPr>
  </w:style>
  <w:style w:type="paragraph" w:customStyle="1" w:styleId="2f0">
    <w:name w:val="Подпись к картинке (2)"/>
    <w:basedOn w:val="a0"/>
    <w:link w:val="2Exact"/>
    <w:semiHidden/>
    <w:pPr>
      <w:shd w:val="clear" w:color="auto" w:fill="FFFFFF"/>
      <w:spacing w:after="60" w:line="240" w:lineRule="atLeast"/>
      <w:jc w:val="right"/>
    </w:pPr>
    <w:rPr>
      <w:rFonts w:asciiTheme="minorHAnsi" w:hAnsiTheme="minorHAnsi"/>
      <w:b/>
      <w:bCs/>
      <w:spacing w:val="3"/>
      <w:sz w:val="22"/>
    </w:rPr>
  </w:style>
  <w:style w:type="character" w:customStyle="1" w:styleId="Exact">
    <w:name w:val="Подпись к картинке Exact"/>
    <w:basedOn w:val="a1"/>
    <w:link w:val="affff3"/>
    <w:rPr>
      <w:spacing w:val="2"/>
      <w:shd w:val="clear" w:color="auto" w:fill="FFFFFF"/>
    </w:rPr>
  </w:style>
  <w:style w:type="paragraph" w:customStyle="1" w:styleId="affff3">
    <w:name w:val="Подпись к картинке"/>
    <w:basedOn w:val="a0"/>
    <w:link w:val="Exact"/>
    <w:pPr>
      <w:shd w:val="clear" w:color="auto" w:fill="FFFFFF"/>
      <w:spacing w:before="60" w:line="240" w:lineRule="atLeast"/>
      <w:jc w:val="right"/>
    </w:pPr>
    <w:rPr>
      <w:rFonts w:asciiTheme="minorHAnsi" w:hAnsiTheme="minorHAnsi"/>
      <w:spacing w:val="2"/>
      <w:sz w:val="22"/>
    </w:rPr>
  </w:style>
  <w:style w:type="character" w:customStyle="1" w:styleId="2f1">
    <w:name w:val="Основной текст (2)_"/>
    <w:basedOn w:val="a1"/>
    <w:link w:val="213"/>
    <w:rPr>
      <w:b/>
      <w:bCs/>
      <w:shd w:val="clear" w:color="auto" w:fill="FFFFFF"/>
    </w:rPr>
  </w:style>
  <w:style w:type="paragraph" w:customStyle="1" w:styleId="213">
    <w:name w:val="Основной текст (2)1"/>
    <w:basedOn w:val="a0"/>
    <w:link w:val="2f1"/>
    <w:semiHidden/>
    <w:pPr>
      <w:shd w:val="clear" w:color="auto" w:fill="FFFFFF"/>
      <w:spacing w:line="294" w:lineRule="atLeast"/>
    </w:pPr>
    <w:rPr>
      <w:rFonts w:asciiTheme="minorHAnsi" w:hAnsiTheme="minorHAnsi"/>
      <w:b/>
      <w:bCs/>
      <w:sz w:val="22"/>
    </w:rPr>
  </w:style>
  <w:style w:type="character" w:customStyle="1" w:styleId="affff4">
    <w:name w:val="Колонтитул_"/>
    <w:basedOn w:val="a1"/>
    <w:link w:val="1f7"/>
    <w:rPr>
      <w:b/>
      <w:bCs/>
      <w:shd w:val="clear" w:color="auto" w:fill="FFFFFF"/>
    </w:rPr>
  </w:style>
  <w:style w:type="paragraph" w:customStyle="1" w:styleId="1f7">
    <w:name w:val="Колонтитул1"/>
    <w:basedOn w:val="a0"/>
    <w:link w:val="affff4"/>
    <w:semiHidden/>
    <w:pPr>
      <w:shd w:val="clear" w:color="auto" w:fill="FFFFFF"/>
    </w:pPr>
    <w:rPr>
      <w:rFonts w:asciiTheme="minorHAnsi" w:hAnsiTheme="minorHAnsi"/>
      <w:b/>
      <w:bCs/>
      <w:sz w:val="22"/>
    </w:rPr>
  </w:style>
  <w:style w:type="character" w:customStyle="1" w:styleId="2f2">
    <w:name w:val="Заголовок №2_"/>
    <w:basedOn w:val="a1"/>
    <w:link w:val="2f3"/>
    <w:rPr>
      <w:b/>
      <w:bCs/>
      <w:shd w:val="clear" w:color="auto" w:fill="FFFFFF"/>
    </w:rPr>
  </w:style>
  <w:style w:type="paragraph" w:customStyle="1" w:styleId="2f3">
    <w:name w:val="Заголовок №2"/>
    <w:basedOn w:val="a0"/>
    <w:link w:val="2f2"/>
    <w:pPr>
      <w:shd w:val="clear" w:color="auto" w:fill="FFFFFF"/>
      <w:spacing w:before="240" w:after="240" w:line="299" w:lineRule="atLeast"/>
      <w:ind w:hanging="1420"/>
    </w:pPr>
    <w:rPr>
      <w:rFonts w:asciiTheme="minorHAnsi" w:hAnsiTheme="minorHAnsi"/>
      <w:b/>
      <w:bCs/>
      <w:sz w:val="22"/>
    </w:rPr>
  </w:style>
  <w:style w:type="character" w:customStyle="1" w:styleId="2f4">
    <w:name w:val="Подпись к таблице (2)_"/>
    <w:basedOn w:val="a1"/>
    <w:link w:val="214"/>
    <w:semiHidden/>
    <w:rPr>
      <w:shd w:val="clear" w:color="auto" w:fill="FFFFFF"/>
    </w:rPr>
  </w:style>
  <w:style w:type="paragraph" w:customStyle="1" w:styleId="214">
    <w:name w:val="Подпись к таблице (2)1"/>
    <w:basedOn w:val="a0"/>
    <w:link w:val="2f4"/>
    <w:semiHidden/>
    <w:pPr>
      <w:shd w:val="clear" w:color="auto" w:fill="FFFFFF"/>
      <w:spacing w:line="240" w:lineRule="atLeast"/>
    </w:pPr>
    <w:rPr>
      <w:rFonts w:asciiTheme="minorHAnsi" w:hAnsiTheme="minorHAnsi"/>
      <w:sz w:val="22"/>
    </w:rPr>
  </w:style>
  <w:style w:type="character" w:customStyle="1" w:styleId="39">
    <w:name w:val="Подпись к таблице (3)_"/>
    <w:basedOn w:val="a1"/>
    <w:link w:val="3a"/>
    <w:semiHidden/>
    <w:rPr>
      <w:i/>
      <w:iCs/>
      <w:spacing w:val="20"/>
      <w:shd w:val="clear" w:color="auto" w:fill="FFFFFF"/>
    </w:rPr>
  </w:style>
  <w:style w:type="paragraph" w:customStyle="1" w:styleId="3a">
    <w:name w:val="Подпись к таблице (3)"/>
    <w:basedOn w:val="a0"/>
    <w:link w:val="39"/>
    <w:semiHidden/>
    <w:pPr>
      <w:shd w:val="clear" w:color="auto" w:fill="FFFFFF"/>
      <w:spacing w:line="240" w:lineRule="atLeast"/>
    </w:pPr>
    <w:rPr>
      <w:rFonts w:asciiTheme="minorHAnsi" w:hAnsiTheme="minorHAnsi"/>
      <w:i/>
      <w:iCs/>
      <w:spacing w:val="20"/>
      <w:sz w:val="22"/>
    </w:rPr>
  </w:style>
  <w:style w:type="character" w:customStyle="1" w:styleId="3b">
    <w:name w:val="Основной текст (3)_"/>
    <w:basedOn w:val="a1"/>
    <w:link w:val="3c"/>
    <w:rPr>
      <w:b/>
      <w:bCs/>
      <w:i/>
      <w:iCs/>
      <w:shd w:val="clear" w:color="auto" w:fill="FFFFFF"/>
    </w:rPr>
  </w:style>
  <w:style w:type="paragraph" w:customStyle="1" w:styleId="3c">
    <w:name w:val="Основной текст (3)"/>
    <w:basedOn w:val="a0"/>
    <w:link w:val="3b"/>
    <w:pPr>
      <w:shd w:val="clear" w:color="auto" w:fill="FFFFFF"/>
      <w:spacing w:line="255" w:lineRule="atLeast"/>
      <w:ind w:firstLine="500"/>
    </w:pPr>
    <w:rPr>
      <w:rFonts w:asciiTheme="minorHAnsi" w:hAnsiTheme="minorHAnsi"/>
      <w:b/>
      <w:bCs/>
      <w:i/>
      <w:iCs/>
      <w:sz w:val="22"/>
    </w:rPr>
  </w:style>
  <w:style w:type="character" w:customStyle="1" w:styleId="affff5">
    <w:name w:val="Подпись к таблице_"/>
    <w:basedOn w:val="a1"/>
    <w:link w:val="affff6"/>
    <w:semiHidden/>
    <w:rPr>
      <w:b/>
      <w:bCs/>
      <w:shd w:val="clear" w:color="auto" w:fill="FFFFFF"/>
    </w:rPr>
  </w:style>
  <w:style w:type="paragraph" w:customStyle="1" w:styleId="affff6">
    <w:name w:val="Подпись к таблице"/>
    <w:basedOn w:val="a0"/>
    <w:link w:val="affff5"/>
    <w:semiHidden/>
    <w:pPr>
      <w:shd w:val="clear" w:color="auto" w:fill="FFFFFF"/>
      <w:spacing w:line="240" w:lineRule="atLeast"/>
    </w:pPr>
    <w:rPr>
      <w:rFonts w:asciiTheme="minorHAnsi" w:hAnsiTheme="minorHAnsi"/>
      <w:b/>
      <w:bCs/>
      <w:sz w:val="22"/>
    </w:rPr>
  </w:style>
  <w:style w:type="character" w:customStyle="1" w:styleId="46">
    <w:name w:val="Основной текст (4)_"/>
    <w:basedOn w:val="a1"/>
    <w:link w:val="47"/>
    <w:rPr>
      <w:i/>
      <w:iCs/>
      <w:spacing w:val="20"/>
      <w:shd w:val="clear" w:color="auto" w:fill="FFFFFF"/>
    </w:rPr>
  </w:style>
  <w:style w:type="paragraph" w:customStyle="1" w:styleId="47">
    <w:name w:val="Основной текст (4)"/>
    <w:basedOn w:val="a0"/>
    <w:link w:val="46"/>
    <w:pPr>
      <w:shd w:val="clear" w:color="auto" w:fill="FFFFFF"/>
      <w:spacing w:before="660" w:after="120" w:line="240" w:lineRule="atLeast"/>
      <w:ind w:firstLine="397"/>
      <w:jc w:val="center"/>
    </w:pPr>
    <w:rPr>
      <w:rFonts w:asciiTheme="minorHAnsi" w:eastAsiaTheme="minorHAnsi" w:hAnsiTheme="minorHAnsi" w:cstheme="minorBidi"/>
      <w:i/>
      <w:iCs/>
      <w:spacing w:val="20"/>
      <w:sz w:val="22"/>
      <w:szCs w:val="22"/>
      <w:lang w:eastAsia="en-US"/>
    </w:rPr>
  </w:style>
  <w:style w:type="character" w:customStyle="1" w:styleId="55">
    <w:name w:val="Основной текст (5)_"/>
    <w:basedOn w:val="a1"/>
    <w:link w:val="56"/>
    <w:rPr>
      <w:shd w:val="clear" w:color="auto" w:fill="FFFFFF"/>
    </w:rPr>
  </w:style>
  <w:style w:type="paragraph" w:customStyle="1" w:styleId="56">
    <w:name w:val="Основной текст (5)"/>
    <w:basedOn w:val="a0"/>
    <w:link w:val="55"/>
    <w:pPr>
      <w:shd w:val="clear" w:color="auto" w:fill="FFFFFF"/>
      <w:spacing w:line="240" w:lineRule="atLeast"/>
    </w:pPr>
    <w:rPr>
      <w:rFonts w:asciiTheme="minorHAnsi" w:hAnsiTheme="minorHAnsi"/>
      <w:sz w:val="22"/>
    </w:rPr>
  </w:style>
  <w:style w:type="character" w:customStyle="1" w:styleId="1f8">
    <w:name w:val="Заголовок №1_"/>
    <w:basedOn w:val="a1"/>
    <w:link w:val="1f9"/>
    <w:rPr>
      <w:b/>
      <w:bCs/>
      <w:spacing w:val="30"/>
      <w:shd w:val="clear" w:color="auto" w:fill="FFFFFF"/>
    </w:rPr>
  </w:style>
  <w:style w:type="paragraph" w:customStyle="1" w:styleId="1f9">
    <w:name w:val="Заголовок №1"/>
    <w:basedOn w:val="a0"/>
    <w:link w:val="1f8"/>
    <w:pPr>
      <w:shd w:val="clear" w:color="auto" w:fill="FFFFFF"/>
      <w:spacing w:before="720" w:after="360"/>
      <w:jc w:val="center"/>
    </w:pPr>
    <w:rPr>
      <w:rFonts w:asciiTheme="minorHAnsi" w:hAnsiTheme="minorHAnsi"/>
      <w:b/>
      <w:bCs/>
      <w:spacing w:val="30"/>
      <w:sz w:val="22"/>
    </w:rPr>
  </w:style>
  <w:style w:type="character" w:customStyle="1" w:styleId="64">
    <w:name w:val="Основной текст (6)_"/>
    <w:basedOn w:val="a1"/>
    <w:link w:val="65"/>
    <w:rPr>
      <w:b/>
      <w:bCs/>
      <w:shd w:val="clear" w:color="auto" w:fill="FFFFFF"/>
    </w:rPr>
  </w:style>
  <w:style w:type="paragraph" w:customStyle="1" w:styleId="65">
    <w:name w:val="Основной текст (6)"/>
    <w:basedOn w:val="a0"/>
    <w:link w:val="64"/>
    <w:pPr>
      <w:shd w:val="clear" w:color="auto" w:fill="FFFFFF"/>
      <w:spacing w:before="300" w:after="60" w:line="240" w:lineRule="atLeast"/>
    </w:pPr>
    <w:rPr>
      <w:rFonts w:asciiTheme="minorHAnsi" w:hAnsiTheme="minorHAnsi"/>
      <w:b/>
      <w:bCs/>
      <w:sz w:val="22"/>
    </w:rPr>
  </w:style>
  <w:style w:type="character" w:customStyle="1" w:styleId="10Exact">
    <w:name w:val="Основной текст (10) Exact"/>
    <w:basedOn w:val="a1"/>
    <w:link w:val="101"/>
    <w:semiHidden/>
    <w:rPr>
      <w:b/>
      <w:bCs/>
      <w:spacing w:val="3"/>
      <w:shd w:val="clear" w:color="auto" w:fill="FFFFFF"/>
    </w:rPr>
  </w:style>
  <w:style w:type="paragraph" w:customStyle="1" w:styleId="101">
    <w:name w:val="Основной текст (10)"/>
    <w:basedOn w:val="a0"/>
    <w:link w:val="10Exact"/>
    <w:semiHidden/>
    <w:pPr>
      <w:shd w:val="clear" w:color="auto" w:fill="FFFFFF"/>
      <w:spacing w:after="300" w:line="240" w:lineRule="atLeast"/>
      <w:jc w:val="center"/>
    </w:pPr>
    <w:rPr>
      <w:rFonts w:asciiTheme="minorHAnsi" w:hAnsiTheme="minorHAnsi"/>
      <w:b/>
      <w:bCs/>
      <w:spacing w:val="3"/>
      <w:sz w:val="22"/>
    </w:rPr>
  </w:style>
  <w:style w:type="character" w:customStyle="1" w:styleId="74">
    <w:name w:val="Основной текст (7)_"/>
    <w:basedOn w:val="a1"/>
    <w:link w:val="75"/>
    <w:rPr>
      <w:shd w:val="clear" w:color="auto" w:fill="FFFFFF"/>
    </w:rPr>
  </w:style>
  <w:style w:type="paragraph" w:customStyle="1" w:styleId="75">
    <w:name w:val="Основной текст (7)"/>
    <w:basedOn w:val="a0"/>
    <w:link w:val="74"/>
    <w:pPr>
      <w:shd w:val="clear" w:color="auto" w:fill="FFFFFF"/>
      <w:spacing w:after="420" w:line="240" w:lineRule="atLeast"/>
    </w:pPr>
    <w:rPr>
      <w:rFonts w:asciiTheme="minorHAnsi" w:hAnsiTheme="minorHAnsi"/>
      <w:sz w:val="22"/>
    </w:rPr>
  </w:style>
  <w:style w:type="character" w:customStyle="1" w:styleId="84">
    <w:name w:val="Основной текст (8)_"/>
    <w:basedOn w:val="a1"/>
    <w:link w:val="810"/>
    <w:semiHidden/>
    <w:rPr>
      <w:b/>
      <w:bCs/>
      <w:shd w:val="clear" w:color="auto" w:fill="FFFFFF"/>
    </w:rPr>
  </w:style>
  <w:style w:type="paragraph" w:customStyle="1" w:styleId="810">
    <w:name w:val="Основной текст (8)1"/>
    <w:basedOn w:val="a0"/>
    <w:link w:val="84"/>
    <w:semiHidden/>
    <w:pPr>
      <w:shd w:val="clear" w:color="auto" w:fill="FFFFFF"/>
      <w:spacing w:before="660" w:after="660" w:line="240" w:lineRule="atLeast"/>
    </w:pPr>
    <w:rPr>
      <w:rFonts w:asciiTheme="minorHAnsi" w:hAnsiTheme="minorHAnsi"/>
      <w:b/>
      <w:bCs/>
      <w:sz w:val="22"/>
    </w:rPr>
  </w:style>
  <w:style w:type="character" w:customStyle="1" w:styleId="11Exact">
    <w:name w:val="Основной текст (11) Exact"/>
    <w:basedOn w:val="a1"/>
    <w:link w:val="114"/>
    <w:semiHidden/>
    <w:rPr>
      <w:i/>
      <w:iCs/>
      <w:shd w:val="clear" w:color="auto" w:fill="FFFFFF"/>
    </w:rPr>
  </w:style>
  <w:style w:type="paragraph" w:customStyle="1" w:styleId="114">
    <w:name w:val="Основной текст (11)"/>
    <w:basedOn w:val="a0"/>
    <w:link w:val="11Exact"/>
    <w:semiHidden/>
    <w:pPr>
      <w:shd w:val="clear" w:color="auto" w:fill="FFFFFF"/>
      <w:spacing w:line="242" w:lineRule="atLeast"/>
    </w:pPr>
    <w:rPr>
      <w:rFonts w:asciiTheme="minorHAnsi" w:hAnsiTheme="minorHAnsi"/>
      <w:i/>
      <w:iCs/>
      <w:sz w:val="22"/>
    </w:rPr>
  </w:style>
  <w:style w:type="character" w:customStyle="1" w:styleId="94">
    <w:name w:val="Основной текст (9)_"/>
    <w:basedOn w:val="a1"/>
    <w:link w:val="95"/>
    <w:semiHidden/>
    <w:rPr>
      <w:shd w:val="clear" w:color="auto" w:fill="FFFFFF"/>
    </w:rPr>
  </w:style>
  <w:style w:type="paragraph" w:customStyle="1" w:styleId="95">
    <w:name w:val="Основной текст (9)"/>
    <w:basedOn w:val="a0"/>
    <w:link w:val="94"/>
    <w:semiHidden/>
    <w:pPr>
      <w:shd w:val="clear" w:color="auto" w:fill="FFFFFF"/>
      <w:spacing w:line="256" w:lineRule="atLeast"/>
      <w:ind w:firstLine="560"/>
    </w:pPr>
    <w:rPr>
      <w:rFonts w:asciiTheme="minorHAnsi" w:hAnsiTheme="minorHAnsi"/>
      <w:sz w:val="22"/>
    </w:rPr>
  </w:style>
  <w:style w:type="character" w:customStyle="1" w:styleId="122">
    <w:name w:val="Основной текст (12)_"/>
    <w:basedOn w:val="a1"/>
    <w:link w:val="123"/>
    <w:semiHidden/>
    <w:rPr>
      <w:b/>
      <w:bCs/>
      <w:shd w:val="clear" w:color="auto" w:fill="FFFFFF"/>
    </w:rPr>
  </w:style>
  <w:style w:type="paragraph" w:customStyle="1" w:styleId="123">
    <w:name w:val="Основной текст (12)"/>
    <w:basedOn w:val="a0"/>
    <w:link w:val="122"/>
    <w:semiHidden/>
    <w:pPr>
      <w:shd w:val="clear" w:color="auto" w:fill="FFFFFF"/>
      <w:spacing w:before="60" w:line="240" w:lineRule="atLeast"/>
    </w:pPr>
    <w:rPr>
      <w:rFonts w:asciiTheme="minorHAnsi" w:hAnsiTheme="minorHAnsi"/>
      <w:b/>
      <w:bCs/>
      <w:sz w:val="22"/>
    </w:rPr>
  </w:style>
  <w:style w:type="character" w:customStyle="1" w:styleId="131">
    <w:name w:val="Основной текст (13)_"/>
    <w:basedOn w:val="a1"/>
    <w:link w:val="132"/>
    <w:semiHidden/>
    <w:rPr>
      <w:rFonts w:ascii="Consolas" w:hAnsi="Consolas"/>
      <w:shd w:val="clear" w:color="auto" w:fill="FFFFFF"/>
    </w:rPr>
  </w:style>
  <w:style w:type="paragraph" w:customStyle="1" w:styleId="132">
    <w:name w:val="Основной текст (13)"/>
    <w:basedOn w:val="a0"/>
    <w:link w:val="131"/>
    <w:semiHidden/>
    <w:pPr>
      <w:shd w:val="clear" w:color="auto" w:fill="FFFFFF"/>
      <w:spacing w:before="120" w:after="180" w:line="240" w:lineRule="atLeast"/>
      <w:jc w:val="center"/>
    </w:pPr>
    <w:rPr>
      <w:rFonts w:ascii="Consolas" w:hAnsi="Consolas"/>
      <w:sz w:val="22"/>
    </w:rPr>
  </w:style>
  <w:style w:type="character" w:customStyle="1" w:styleId="141">
    <w:name w:val="Основной текст (14)_"/>
    <w:basedOn w:val="a1"/>
    <w:link w:val="142"/>
    <w:semiHidden/>
    <w:rPr>
      <w:i/>
      <w:iCs/>
      <w:shd w:val="clear" w:color="auto" w:fill="FFFFFF"/>
    </w:rPr>
  </w:style>
  <w:style w:type="paragraph" w:customStyle="1" w:styleId="142">
    <w:name w:val="Основной текст (14)"/>
    <w:basedOn w:val="a0"/>
    <w:link w:val="141"/>
    <w:semiHidden/>
    <w:pPr>
      <w:shd w:val="clear" w:color="auto" w:fill="FFFFFF"/>
      <w:spacing w:before="180" w:line="236" w:lineRule="atLeast"/>
    </w:pPr>
    <w:rPr>
      <w:rFonts w:asciiTheme="minorHAnsi" w:hAnsiTheme="minorHAnsi"/>
      <w:i/>
      <w:iCs/>
      <w:sz w:val="22"/>
    </w:rPr>
  </w:style>
  <w:style w:type="paragraph" w:customStyle="1" w:styleId="point">
    <w:name w:val="point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newncpi">
    <w:name w:val="newncpi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tktekst0">
    <w:name w:val="tktekst"/>
    <w:basedOn w:val="a0"/>
    <w:uiPriority w:val="99"/>
    <w:pPr>
      <w:spacing w:before="100" w:beforeAutospacing="1" w:after="100" w:afterAutospacing="1"/>
    </w:pPr>
    <w:rPr>
      <w:rFonts w:eastAsia="Times New Roman" w:cs="Arial"/>
    </w:rPr>
  </w:style>
  <w:style w:type="character" w:styleId="affff7">
    <w:name w:val="page number"/>
    <w:basedOn w:val="a1"/>
    <w:uiPriority w:val="99"/>
    <w:semiHidden/>
    <w:unhideWhenUsed/>
    <w:rPr>
      <w:rFonts w:ascii="Times New Roman" w:hAnsi="Times New Roman" w:cs="Times New Roman" w:hint="default"/>
    </w:rPr>
  </w:style>
  <w:style w:type="character" w:customStyle="1" w:styleId="s0">
    <w:name w:val="s0"/>
    <w:basedOn w:val="a1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u w:val="none"/>
    </w:rPr>
  </w:style>
  <w:style w:type="character" w:customStyle="1" w:styleId="s10">
    <w:name w:val="s1"/>
    <w:basedOn w:val="a1"/>
    <w:rPr>
      <w:rFonts w:ascii="Times New Roman" w:hAnsi="Times New Roman" w:cs="Times New Roman" w:hint="default"/>
      <w:b/>
      <w:bCs/>
      <w:i w:val="0"/>
      <w:iCs w:val="0"/>
      <w:strike w:val="0"/>
      <w:color w:val="000000"/>
      <w:u w:val="none"/>
    </w:rPr>
  </w:style>
  <w:style w:type="character" w:customStyle="1" w:styleId="s3">
    <w:name w:val="s3"/>
    <w:basedOn w:val="a1"/>
    <w:rPr>
      <w:rFonts w:ascii="Times New Roman" w:hAnsi="Times New Roman" w:cs="Times New Roman" w:hint="default"/>
      <w:b w:val="0"/>
      <w:bCs w:val="0"/>
      <w:i/>
      <w:iCs/>
      <w:strike w:val="0"/>
      <w:color w:val="FF0000"/>
      <w:u w:val="none"/>
    </w:rPr>
  </w:style>
  <w:style w:type="character" w:customStyle="1" w:styleId="s9">
    <w:name w:val="s9"/>
    <w:basedOn w:val="a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00">
    <w:name w:val="s00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0">
    <w:name w:val="s20"/>
    <w:basedOn w:val="a1"/>
    <w:rPr>
      <w:shd w:val="clear" w:color="auto" w:fill="FFFFFF"/>
    </w:rPr>
  </w:style>
  <w:style w:type="character" w:customStyle="1" w:styleId="BalloonTextChar1">
    <w:name w:val="Balloon Text Char1"/>
    <w:basedOn w:val="a1"/>
    <w:rPr>
      <w:rFonts w:ascii="Times New Roman" w:hAnsi="Times New Roman" w:cs="Times New Roman" w:hint="default"/>
    </w:rPr>
  </w:style>
  <w:style w:type="character" w:customStyle="1" w:styleId="CommentTextChar1">
    <w:name w:val="Comment Text Char1"/>
    <w:basedOn w:val="a1"/>
    <w:rPr>
      <w:rFonts w:ascii="Times New Roman" w:hAnsi="Times New Roman" w:cs="Times New Roman" w:hint="default"/>
    </w:rPr>
  </w:style>
  <w:style w:type="character" w:customStyle="1" w:styleId="CommentSubjectChar1">
    <w:name w:val="Comment Subject Char1"/>
    <w:basedOn w:val="a1"/>
    <w:rPr>
      <w:rFonts w:ascii="Times New Roman" w:hAnsi="Times New Roman" w:cs="Times New Roman" w:hint="default"/>
      <w:b/>
      <w:bCs/>
    </w:rPr>
  </w:style>
  <w:style w:type="character" w:customStyle="1" w:styleId="2Exact0">
    <w:name w:val="Основной текст (2) Exact"/>
    <w:basedOn w:val="a1"/>
    <w:rPr>
      <w:rFonts w:ascii="Times New Roman" w:hAnsi="Times New Roman" w:cs="Times New Roman" w:hint="default"/>
      <w:b/>
      <w:bCs/>
      <w:strike w:val="0"/>
      <w:spacing w:val="3"/>
      <w:u w:val="none"/>
    </w:rPr>
  </w:style>
  <w:style w:type="character" w:customStyle="1" w:styleId="Exact0">
    <w:name w:val="Основной текст Exact"/>
    <w:basedOn w:val="a1"/>
    <w:rPr>
      <w:rFonts w:ascii="Times New Roman" w:hAnsi="Times New Roman" w:cs="Times New Roman" w:hint="default"/>
      <w:strike w:val="0"/>
      <w:spacing w:val="2"/>
      <w:u w:val="none"/>
    </w:rPr>
  </w:style>
  <w:style w:type="character" w:customStyle="1" w:styleId="12pt">
    <w:name w:val="Колонтитул + 12 pt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affff8">
    <w:name w:val="Колонтитул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2f5">
    <w:name w:val="Заголовок №2 + Курсив"/>
    <w:basedOn w:val="a1"/>
    <w:rPr>
      <w:rFonts w:ascii="Times New Roman" w:hAnsi="Times New Roman" w:cs="Times New Roman" w:hint="default"/>
      <w:b/>
      <w:bCs/>
      <w:i/>
      <w:iCs/>
      <w:strike w:val="0"/>
      <w:color w:val="000000"/>
      <w:spacing w:val="0"/>
      <w:u w:val="none"/>
    </w:rPr>
  </w:style>
  <w:style w:type="character" w:customStyle="1" w:styleId="affff9">
    <w:name w:val="Основной текст + Полужирный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7pt0">
    <w:name w:val="Основной текст + 7 pt"/>
    <w:basedOn w:val="a1"/>
    <w:rPr>
      <w:rFonts w:ascii="Times New Roman" w:hAnsi="Times New Roman" w:cs="Times New Roman" w:hint="default"/>
      <w:strike w:val="0"/>
      <w:color w:val="000000"/>
      <w:spacing w:val="-10"/>
      <w:u w:val="none"/>
    </w:rPr>
  </w:style>
  <w:style w:type="character" w:customStyle="1" w:styleId="10pt">
    <w:name w:val="Основной текст + 10 pt"/>
    <w:basedOn w:val="a1"/>
    <w:rPr>
      <w:rFonts w:ascii="Times New Roman" w:hAnsi="Times New Roman" w:cs="Times New Roman" w:hint="default"/>
      <w:strike w:val="0"/>
      <w:color w:val="000000"/>
      <w:spacing w:val="0"/>
      <w:u w:val="none"/>
    </w:rPr>
  </w:style>
  <w:style w:type="character" w:customStyle="1" w:styleId="2f6">
    <w:name w:val="Подпись к таблице (2)"/>
    <w:basedOn w:val="a1"/>
    <w:rPr>
      <w:rFonts w:ascii="Times New Roman" w:hAnsi="Times New Roman" w:cs="Times New Roman" w:hint="default"/>
      <w:color w:val="000000"/>
      <w:spacing w:val="0"/>
      <w:u w:val="single"/>
    </w:rPr>
  </w:style>
  <w:style w:type="character" w:customStyle="1" w:styleId="Candara">
    <w:name w:val="Основной текст + Candara"/>
    <w:basedOn w:val="a1"/>
    <w:rPr>
      <w:rFonts w:ascii="Candara" w:hAnsi="Candara" w:hint="default"/>
      <w:strike w:val="0"/>
      <w:color w:val="000000"/>
      <w:spacing w:val="0"/>
      <w:u w:val="none"/>
    </w:rPr>
  </w:style>
  <w:style w:type="character" w:customStyle="1" w:styleId="312pt">
    <w:name w:val="Основной текст (3) + 12 pt"/>
    <w:basedOn w:val="a1"/>
    <w:rPr>
      <w:rFonts w:ascii="Times New Roman" w:hAnsi="Times New Roman" w:cs="Times New Roman" w:hint="default"/>
      <w:b/>
      <w:bCs/>
      <w:i/>
      <w:iCs/>
      <w:strike w:val="0"/>
      <w:color w:val="000000"/>
      <w:spacing w:val="0"/>
      <w:u w:val="none"/>
    </w:rPr>
  </w:style>
  <w:style w:type="character" w:customStyle="1" w:styleId="1fa">
    <w:name w:val="Основной текст + Полужирный1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50pt">
    <w:name w:val="Основной текст (5) + Интервал 0 pt"/>
    <w:basedOn w:val="a1"/>
    <w:rPr>
      <w:rFonts w:ascii="Times New Roman" w:hAnsi="Times New Roman" w:cs="Times New Roman" w:hint="default"/>
      <w:strike w:val="0"/>
      <w:color w:val="000000"/>
      <w:spacing w:val="-10"/>
      <w:u w:val="none"/>
    </w:rPr>
  </w:style>
  <w:style w:type="character" w:customStyle="1" w:styleId="23pt">
    <w:name w:val="Основной текст (2) + Интервал 3 pt"/>
    <w:basedOn w:val="a1"/>
    <w:rPr>
      <w:rFonts w:ascii="Times New Roman" w:hAnsi="Times New Roman" w:cs="Times New Roman" w:hint="default"/>
      <w:b/>
      <w:bCs/>
      <w:strike w:val="0"/>
      <w:color w:val="000000"/>
      <w:spacing w:val="60"/>
      <w:u w:val="none"/>
    </w:rPr>
  </w:style>
  <w:style w:type="character" w:customStyle="1" w:styleId="2f7">
    <w:name w:val="Основной текст (2)"/>
    <w:basedOn w:val="a1"/>
    <w:rPr>
      <w:rFonts w:ascii="Times New Roman" w:hAnsi="Times New Roman" w:cs="Times New Roman" w:hint="default"/>
      <w:b/>
      <w:bCs/>
      <w:color w:val="000000"/>
      <w:spacing w:val="0"/>
      <w:u w:val="single"/>
    </w:rPr>
  </w:style>
  <w:style w:type="character" w:customStyle="1" w:styleId="Exact1">
    <w:name w:val="Основной текст Exact1"/>
    <w:basedOn w:val="a1"/>
    <w:rPr>
      <w:rFonts w:ascii="Times New Roman" w:hAnsi="Times New Roman" w:cs="Times New Roman" w:hint="default"/>
      <w:color w:val="000000"/>
      <w:spacing w:val="2"/>
      <w:u w:val="single"/>
    </w:rPr>
  </w:style>
  <w:style w:type="character" w:customStyle="1" w:styleId="7Exact">
    <w:name w:val="Основной текст (7) Exact"/>
    <w:basedOn w:val="a1"/>
    <w:rPr>
      <w:rFonts w:ascii="Times New Roman" w:hAnsi="Times New Roman" w:cs="Times New Roman" w:hint="default"/>
      <w:strike w:val="0"/>
      <w:spacing w:val="9"/>
      <w:u w:val="none"/>
    </w:rPr>
  </w:style>
  <w:style w:type="character" w:customStyle="1" w:styleId="8Exact">
    <w:name w:val="Основной текст (8) Exact"/>
    <w:basedOn w:val="a1"/>
    <w:rPr>
      <w:rFonts w:ascii="Times New Roman" w:hAnsi="Times New Roman" w:cs="Times New Roman" w:hint="default"/>
      <w:b/>
      <w:bCs/>
      <w:strike w:val="0"/>
      <w:spacing w:val="4"/>
      <w:u w:val="none"/>
    </w:rPr>
  </w:style>
  <w:style w:type="character" w:customStyle="1" w:styleId="8Exact1">
    <w:name w:val="Основной текст (8) Exact1"/>
    <w:basedOn w:val="a1"/>
    <w:rPr>
      <w:rFonts w:ascii="Times New Roman" w:hAnsi="Times New Roman" w:cs="Times New Roman" w:hint="default"/>
      <w:b/>
      <w:bCs/>
      <w:spacing w:val="4"/>
      <w:u w:val="single"/>
    </w:rPr>
  </w:style>
  <w:style w:type="character" w:customStyle="1" w:styleId="6Exact">
    <w:name w:val="Основной текст (6) Exact"/>
    <w:basedOn w:val="a1"/>
    <w:rPr>
      <w:rFonts w:ascii="Times New Roman" w:hAnsi="Times New Roman" w:cs="Times New Roman" w:hint="default"/>
      <w:b/>
      <w:bCs/>
      <w:strike w:val="0"/>
      <w:spacing w:val="4"/>
      <w:u w:val="none"/>
    </w:rPr>
  </w:style>
  <w:style w:type="character" w:customStyle="1" w:styleId="85">
    <w:name w:val="Основной текст (8)"/>
    <w:basedOn w:val="a1"/>
    <w:rPr>
      <w:rFonts w:ascii="Times New Roman" w:hAnsi="Times New Roman" w:cs="Times New Roman" w:hint="default"/>
      <w:b/>
      <w:bCs/>
      <w:color w:val="000000"/>
      <w:spacing w:val="0"/>
      <w:u w:val="single"/>
    </w:rPr>
  </w:style>
  <w:style w:type="table" w:customStyle="1" w:styleId="48">
    <w:name w:val="Сетка таблицы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</w:style>
  <w:style w:type="numbering" w:customStyle="1" w:styleId="160">
    <w:name w:val="Нет списка16"/>
    <w:next w:val="a3"/>
    <w:uiPriority w:val="99"/>
    <w:semiHidden/>
    <w:unhideWhenUsed/>
  </w:style>
  <w:style w:type="numbering" w:customStyle="1" w:styleId="170">
    <w:name w:val="Нет списка17"/>
    <w:next w:val="a3"/>
    <w:uiPriority w:val="99"/>
    <w:semiHidden/>
    <w:unhideWhenUsed/>
  </w:style>
  <w:style w:type="numbering" w:customStyle="1" w:styleId="180">
    <w:name w:val="Нет списка18"/>
    <w:next w:val="a3"/>
    <w:uiPriority w:val="99"/>
    <w:semiHidden/>
    <w:unhideWhenUsed/>
  </w:style>
  <w:style w:type="table" w:customStyle="1" w:styleId="57">
    <w:name w:val="Сетка таблицы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3"/>
    <w:uiPriority w:val="99"/>
    <w:semiHidden/>
    <w:unhideWhenUsed/>
  </w:style>
  <w:style w:type="table" w:customStyle="1" w:styleId="66">
    <w:name w:val="Сетка таблицы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</w:style>
  <w:style w:type="numbering" w:customStyle="1" w:styleId="215">
    <w:name w:val="Нет списка21"/>
    <w:next w:val="a3"/>
    <w:uiPriority w:val="99"/>
    <w:semiHidden/>
    <w:unhideWhenUsed/>
  </w:style>
  <w:style w:type="paragraph" w:customStyle="1" w:styleId="s8">
    <w:name w:val="s8"/>
    <w:basedOn w:val="a0"/>
    <w:pPr>
      <w:spacing w:after="120"/>
      <w:ind w:firstLine="400"/>
      <w:jc w:val="both"/>
    </w:pPr>
    <w:rPr>
      <w:rFonts w:ascii="Arial" w:eastAsia="Times New Roman" w:hAnsi="Arial" w:cstheme="minorBidi"/>
      <w:i/>
      <w:iCs/>
      <w:color w:val="FF0000"/>
      <w:sz w:val="20"/>
      <w:szCs w:val="20"/>
      <w:lang w:eastAsia="en-US"/>
    </w:rPr>
  </w:style>
  <w:style w:type="character" w:customStyle="1" w:styleId="s2">
    <w:name w:val="s2"/>
    <w:basedOn w:val="a1"/>
    <w:rPr>
      <w:rFonts w:ascii="Times New Roman" w:hAnsi="Times New Roman" w:cs="Times New Roman" w:hint="default"/>
      <w:b/>
      <w:bCs/>
      <w:i w:val="0"/>
      <w:iCs w:val="0"/>
      <w:strike w:val="0"/>
      <w:color w:val="000080"/>
      <w:u w:val="none"/>
    </w:rPr>
  </w:style>
  <w:style w:type="character" w:customStyle="1" w:styleId="s19">
    <w:name w:val="s19"/>
    <w:basedOn w:val="a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basedOn w:val="a1"/>
    <w:rPr>
      <w:rFonts w:ascii="Courier New" w:hAnsi="Courier New" w:cs="Courier New" w:hint="default"/>
      <w:b w:val="0"/>
      <w:bCs w:val="0"/>
      <w:i w:val="0"/>
      <w:iCs w:val="0"/>
      <w:strike w:val="0"/>
      <w:color w:val="000000"/>
      <w:u w:val="none"/>
    </w:rPr>
  </w:style>
  <w:style w:type="character" w:customStyle="1" w:styleId="s100">
    <w:name w:val="s10"/>
    <w:basedOn w:val="a1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basedOn w:val="a1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1"/>
    <w:rPr>
      <w:b w:val="0"/>
      <w:bCs w:val="0"/>
      <w:color w:val="000000"/>
    </w:rPr>
  </w:style>
  <w:style w:type="character" w:customStyle="1" w:styleId="s18">
    <w:name w:val="s18"/>
    <w:basedOn w:val="a1"/>
    <w:rPr>
      <w:b w:val="0"/>
      <w:bCs w:val="0"/>
      <w:color w:val="000000"/>
    </w:rPr>
  </w:style>
  <w:style w:type="character" w:customStyle="1" w:styleId="s11">
    <w:name w:val="s11"/>
    <w:basedOn w:val="a1"/>
    <w:rPr>
      <w:rFonts w:ascii="Courier New" w:hAnsi="Courier New" w:cs="Courier New" w:hint="default"/>
      <w:b/>
      <w:bCs/>
      <w:i w:val="0"/>
      <w:iCs w:val="0"/>
      <w:strike w:val="0"/>
      <w:color w:val="000000"/>
      <w:u w:val="none"/>
    </w:rPr>
  </w:style>
  <w:style w:type="character" w:customStyle="1" w:styleId="s12">
    <w:name w:val="s12"/>
    <w:basedOn w:val="a1"/>
    <w:rPr>
      <w:rFonts w:ascii="Courier New" w:hAnsi="Courier New" w:cs="Courier New" w:hint="default"/>
      <w:b/>
      <w:bCs/>
      <w:i w:val="0"/>
      <w:iCs w:val="0"/>
      <w:strike w:val="0"/>
      <w:color w:val="000080"/>
      <w:u w:val="none"/>
    </w:rPr>
  </w:style>
  <w:style w:type="character" w:customStyle="1" w:styleId="s13">
    <w:name w:val="s13"/>
    <w:basedOn w:val="a1"/>
    <w:rPr>
      <w:rFonts w:ascii="Courier New" w:hAnsi="Courier New" w:cs="Courier New" w:hint="default"/>
      <w:b w:val="0"/>
      <w:bCs w:val="0"/>
      <w:i/>
      <w:iCs/>
      <w:strike w:val="0"/>
      <w:color w:val="FF0000"/>
      <w:u w:val="none"/>
    </w:rPr>
  </w:style>
  <w:style w:type="character" w:customStyle="1" w:styleId="s14">
    <w:name w:val="s14"/>
    <w:basedOn w:val="a1"/>
    <w:rPr>
      <w:rFonts w:ascii="Courier New" w:hAnsi="Courier New" w:cs="Courier New" w:hint="default"/>
      <w:b w:val="0"/>
      <w:bCs w:val="0"/>
      <w:i w:val="0"/>
      <w:iCs w:val="0"/>
      <w:strike/>
      <w:color w:val="808000"/>
    </w:rPr>
  </w:style>
  <w:style w:type="character" w:customStyle="1" w:styleId="s15">
    <w:name w:val="s15"/>
    <w:basedOn w:val="a1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basedOn w:val="a1"/>
    <w:rPr>
      <w:rFonts w:ascii="Times New Roman" w:hAnsi="Times New Roman" w:cs="Times New Roman" w:hint="default"/>
      <w:b w:val="0"/>
      <w:bCs w:val="0"/>
      <w:i w:val="0"/>
      <w:iCs w:val="0"/>
      <w:strike/>
      <w:color w:val="808000"/>
    </w:rPr>
  </w:style>
  <w:style w:type="character" w:customStyle="1" w:styleId="s5">
    <w:name w:val="s5"/>
    <w:basedOn w:val="a1"/>
    <w:rPr>
      <w:rFonts w:ascii="Times New Roman" w:hAnsi="Times New Roman" w:cs="Times New Roman" w:hint="default"/>
      <w:b w:val="0"/>
      <w:bCs w:val="0"/>
      <w:i w:val="0"/>
      <w:iCs w:val="0"/>
      <w:strike w:val="0"/>
      <w:color w:val="808080"/>
      <w:u w:val="none"/>
    </w:rPr>
  </w:style>
  <w:style w:type="character" w:customStyle="1" w:styleId="s110">
    <w:name w:val="s110"/>
    <w:basedOn w:val="a1"/>
    <w:rPr>
      <w:rFonts w:ascii="Courier New" w:hAnsi="Courier New" w:cs="Courier New" w:hint="default"/>
      <w:b/>
      <w:bCs/>
      <w:i w:val="0"/>
      <w:iCs w:val="0"/>
      <w:strike w:val="0"/>
      <w:color w:val="000000"/>
      <w:u w:val="none"/>
    </w:rPr>
  </w:style>
  <w:style w:type="character" w:customStyle="1" w:styleId="s21">
    <w:name w:val="s21"/>
    <w:basedOn w:val="a1"/>
    <w:rPr>
      <w:rFonts w:ascii="Courier New" w:hAnsi="Courier New" w:cs="Courier New" w:hint="default"/>
      <w:b/>
      <w:bCs/>
      <w:i w:val="0"/>
      <w:iCs w:val="0"/>
      <w:strike w:val="0"/>
      <w:color w:val="000080"/>
      <w:u w:val="none"/>
    </w:rPr>
  </w:style>
  <w:style w:type="character" w:customStyle="1" w:styleId="s31">
    <w:name w:val="s31"/>
    <w:basedOn w:val="a1"/>
    <w:rPr>
      <w:rFonts w:ascii="Courier New" w:hAnsi="Courier New" w:cs="Courier New" w:hint="default"/>
      <w:b w:val="0"/>
      <w:bCs w:val="0"/>
      <w:i/>
      <w:iCs/>
      <w:strike w:val="0"/>
      <w:color w:val="FF0000"/>
      <w:u w:val="none"/>
    </w:rPr>
  </w:style>
  <w:style w:type="character" w:customStyle="1" w:styleId="s61">
    <w:name w:val="s61"/>
    <w:basedOn w:val="a1"/>
    <w:rPr>
      <w:rFonts w:ascii="Courier New" w:hAnsi="Courier New" w:cs="Courier New" w:hint="default"/>
      <w:b w:val="0"/>
      <w:bCs w:val="0"/>
      <w:i w:val="0"/>
      <w:iCs w:val="0"/>
      <w:strike/>
      <w:color w:val="808000"/>
    </w:rPr>
  </w:style>
  <w:style w:type="numbering" w:customStyle="1" w:styleId="221">
    <w:name w:val="Нет списка22"/>
    <w:next w:val="a3"/>
    <w:uiPriority w:val="99"/>
    <w:semiHidden/>
    <w:unhideWhenUsed/>
  </w:style>
  <w:style w:type="numbering" w:customStyle="1" w:styleId="230">
    <w:name w:val="Нет списка23"/>
    <w:next w:val="a3"/>
    <w:uiPriority w:val="99"/>
    <w:semiHidden/>
    <w:unhideWhenUsed/>
  </w:style>
  <w:style w:type="numbering" w:customStyle="1" w:styleId="240">
    <w:name w:val="Нет списка24"/>
    <w:next w:val="a3"/>
    <w:uiPriority w:val="99"/>
    <w:semiHidden/>
    <w:unhideWhenUsed/>
  </w:style>
  <w:style w:type="numbering" w:customStyle="1" w:styleId="250">
    <w:name w:val="Нет списка25"/>
    <w:next w:val="a3"/>
    <w:uiPriority w:val="99"/>
    <w:semiHidden/>
    <w:unhideWhenUsed/>
  </w:style>
  <w:style w:type="numbering" w:customStyle="1" w:styleId="260">
    <w:name w:val="Нет списка26"/>
    <w:next w:val="a3"/>
    <w:uiPriority w:val="99"/>
    <w:semiHidden/>
    <w:unhideWhenUsed/>
  </w:style>
  <w:style w:type="table" w:customStyle="1" w:styleId="76">
    <w:name w:val="Сетка таблицы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">
    <w:name w:val="Сетка таблицы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</w:style>
  <w:style w:type="numbering" w:customStyle="1" w:styleId="280">
    <w:name w:val="Нет списка28"/>
    <w:next w:val="a3"/>
    <w:uiPriority w:val="99"/>
    <w:semiHidden/>
    <w:unhideWhenUsed/>
  </w:style>
  <w:style w:type="numbering" w:customStyle="1" w:styleId="290">
    <w:name w:val="Нет списка29"/>
    <w:next w:val="a3"/>
    <w:uiPriority w:val="99"/>
    <w:semiHidden/>
    <w:unhideWhenUsed/>
  </w:style>
  <w:style w:type="table" w:customStyle="1" w:styleId="115">
    <w:name w:val="Сетка таблицы1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translation-word">
    <w:name w:val="translation-word"/>
    <w:basedOn w:val="a1"/>
  </w:style>
  <w:style w:type="character" w:customStyle="1" w:styleId="y2iqfc">
    <w:name w:val="y2iqfc"/>
    <w:basedOn w:val="a1"/>
  </w:style>
  <w:style w:type="numbering" w:customStyle="1" w:styleId="300">
    <w:name w:val="Нет списка30"/>
    <w:next w:val="a3"/>
    <w:uiPriority w:val="99"/>
    <w:semiHidden/>
    <w:unhideWhenUsed/>
  </w:style>
  <w:style w:type="numbering" w:customStyle="1" w:styleId="312">
    <w:name w:val="Нет списка31"/>
    <w:next w:val="a3"/>
    <w:uiPriority w:val="99"/>
    <w:semiHidden/>
    <w:unhideWhenUsed/>
  </w:style>
  <w:style w:type="numbering" w:customStyle="1" w:styleId="320">
    <w:name w:val="Нет списка32"/>
    <w:next w:val="a3"/>
    <w:uiPriority w:val="99"/>
    <w:semiHidden/>
    <w:unhideWhenUsed/>
  </w:style>
  <w:style w:type="table" w:customStyle="1" w:styleId="124">
    <w:name w:val="Сетка таблицы1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3"/>
    <w:uiPriority w:val="99"/>
    <w:semiHidden/>
    <w:unhideWhenUsed/>
  </w:style>
  <w:style w:type="numbering" w:customStyle="1" w:styleId="340">
    <w:name w:val="Нет списка34"/>
    <w:next w:val="a3"/>
    <w:uiPriority w:val="99"/>
    <w:semiHidden/>
    <w:unhideWhenUsed/>
  </w:style>
  <w:style w:type="numbering" w:customStyle="1" w:styleId="350">
    <w:name w:val="Нет списка35"/>
    <w:next w:val="a3"/>
    <w:uiPriority w:val="99"/>
    <w:semiHidden/>
    <w:unhideWhenUsed/>
  </w:style>
  <w:style w:type="table" w:customStyle="1" w:styleId="133">
    <w:name w:val="Сетка таблицы13"/>
    <w:basedOn w:val="a2"/>
    <w:next w:val="aff6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0">
    <w:name w:val="Нет списка36"/>
    <w:next w:val="a3"/>
    <w:uiPriority w:val="99"/>
    <w:semiHidden/>
    <w:unhideWhenUsed/>
  </w:style>
  <w:style w:type="numbering" w:customStyle="1" w:styleId="370">
    <w:name w:val="Нет списка37"/>
    <w:next w:val="a3"/>
    <w:uiPriority w:val="99"/>
    <w:semiHidden/>
    <w:unhideWhenUsed/>
  </w:style>
  <w:style w:type="numbering" w:customStyle="1" w:styleId="380">
    <w:name w:val="Нет списка38"/>
    <w:next w:val="a3"/>
    <w:uiPriority w:val="99"/>
    <w:semiHidden/>
    <w:unhideWhenUsed/>
  </w:style>
  <w:style w:type="numbering" w:customStyle="1" w:styleId="390">
    <w:name w:val="Нет списка39"/>
    <w:next w:val="a3"/>
    <w:uiPriority w:val="99"/>
    <w:semiHidden/>
    <w:unhideWhenUsed/>
  </w:style>
  <w:style w:type="numbering" w:customStyle="1" w:styleId="400">
    <w:name w:val="Нет списка40"/>
    <w:next w:val="a3"/>
    <w:uiPriority w:val="99"/>
    <w:semiHidden/>
    <w:unhideWhenUsed/>
  </w:style>
  <w:style w:type="table" w:customStyle="1" w:styleId="143">
    <w:name w:val="Сетка таблицы1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3"/>
    <w:uiPriority w:val="99"/>
    <w:semiHidden/>
    <w:unhideWhenUsed/>
  </w:style>
  <w:style w:type="numbering" w:customStyle="1" w:styleId="420">
    <w:name w:val="Нет списка42"/>
    <w:next w:val="a3"/>
    <w:uiPriority w:val="99"/>
    <w:semiHidden/>
    <w:unhideWhenUsed/>
  </w:style>
  <w:style w:type="numbering" w:customStyle="1" w:styleId="430">
    <w:name w:val="Нет списка43"/>
    <w:next w:val="a3"/>
    <w:uiPriority w:val="99"/>
    <w:semiHidden/>
    <w:unhideWhenUsed/>
  </w:style>
  <w:style w:type="table" w:customStyle="1" w:styleId="161">
    <w:name w:val="Сетка таблицы1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3"/>
    <w:uiPriority w:val="99"/>
    <w:semiHidden/>
    <w:unhideWhenUsed/>
  </w:style>
  <w:style w:type="numbering" w:customStyle="1" w:styleId="450">
    <w:name w:val="Нет списка45"/>
    <w:next w:val="a3"/>
    <w:uiPriority w:val="99"/>
    <w:semiHidden/>
    <w:unhideWhenUsed/>
  </w:style>
  <w:style w:type="numbering" w:customStyle="1" w:styleId="460">
    <w:name w:val="Нет списка46"/>
    <w:next w:val="a3"/>
    <w:uiPriority w:val="99"/>
    <w:semiHidden/>
    <w:unhideWhenUsed/>
  </w:style>
  <w:style w:type="numbering" w:customStyle="1" w:styleId="470">
    <w:name w:val="Нет списка47"/>
    <w:next w:val="a3"/>
    <w:uiPriority w:val="99"/>
    <w:semiHidden/>
    <w:unhideWhenUsed/>
  </w:style>
  <w:style w:type="numbering" w:customStyle="1" w:styleId="480">
    <w:name w:val="Нет списка48"/>
    <w:next w:val="a3"/>
    <w:uiPriority w:val="99"/>
    <w:semiHidden/>
    <w:unhideWhenUsed/>
  </w:style>
  <w:style w:type="numbering" w:customStyle="1" w:styleId="49">
    <w:name w:val="Нет списка49"/>
    <w:next w:val="a3"/>
    <w:uiPriority w:val="99"/>
    <w:semiHidden/>
    <w:unhideWhenUsed/>
  </w:style>
  <w:style w:type="paragraph" w:customStyle="1" w:styleId="Style1">
    <w:name w:val="Style1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">
    <w:name w:val="Style2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">
    <w:name w:val="Style3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4">
    <w:name w:val="Style4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5">
    <w:name w:val="Style5"/>
    <w:basedOn w:val="a0"/>
    <w:pPr>
      <w:spacing w:after="120"/>
      <w:ind w:hanging="350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6">
    <w:name w:val="Style6"/>
    <w:basedOn w:val="a0"/>
    <w:pPr>
      <w:spacing w:after="120"/>
      <w:ind w:firstLine="25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7">
    <w:name w:val="Style7"/>
    <w:basedOn w:val="a0"/>
    <w:pPr>
      <w:spacing w:after="120"/>
      <w:ind w:hanging="6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8">
    <w:name w:val="Style8"/>
    <w:basedOn w:val="a0"/>
    <w:pPr>
      <w:spacing w:after="120"/>
      <w:ind w:firstLine="259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9">
    <w:name w:val="Style9"/>
    <w:basedOn w:val="a0"/>
    <w:uiPriority w:val="99"/>
    <w:pPr>
      <w:spacing w:after="120"/>
      <w:ind w:firstLine="14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0">
    <w:name w:val="Style10"/>
    <w:basedOn w:val="a0"/>
    <w:uiPriority w:val="99"/>
    <w:pPr>
      <w:spacing w:after="120"/>
      <w:ind w:firstLine="360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1">
    <w:name w:val="Style11"/>
    <w:basedOn w:val="a0"/>
    <w:uiPriority w:val="99"/>
    <w:pPr>
      <w:spacing w:after="120" w:line="432" w:lineRule="atLeast"/>
      <w:ind w:hanging="331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2">
    <w:name w:val="Style12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3">
    <w:name w:val="Style13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4">
    <w:name w:val="Style14"/>
    <w:basedOn w:val="a0"/>
    <w:pPr>
      <w:spacing w:after="120" w:line="312" w:lineRule="atLeast"/>
      <w:ind w:hanging="302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5">
    <w:name w:val="Style15"/>
    <w:basedOn w:val="a0"/>
    <w:uiPriority w:val="99"/>
    <w:pPr>
      <w:spacing w:after="120"/>
      <w:ind w:firstLine="490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6">
    <w:name w:val="Style16"/>
    <w:basedOn w:val="a0"/>
    <w:uiPriority w:val="99"/>
    <w:pPr>
      <w:spacing w:after="120"/>
      <w:ind w:firstLine="49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7">
    <w:name w:val="Style17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8">
    <w:name w:val="Style18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9">
    <w:name w:val="Style19"/>
    <w:basedOn w:val="a0"/>
    <w:uiPriority w:val="99"/>
    <w:pPr>
      <w:spacing w:after="120" w:line="538" w:lineRule="atLeast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Style20">
    <w:name w:val="Style20"/>
    <w:basedOn w:val="a0"/>
    <w:pPr>
      <w:spacing w:after="120"/>
      <w:ind w:hanging="13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1">
    <w:name w:val="Style21"/>
    <w:basedOn w:val="a0"/>
    <w:uiPriority w:val="99"/>
    <w:pPr>
      <w:spacing w:after="120"/>
      <w:ind w:hanging="446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2">
    <w:name w:val="Style22"/>
    <w:basedOn w:val="a0"/>
    <w:pPr>
      <w:spacing w:after="120" w:line="240" w:lineRule="atLeast"/>
      <w:ind w:firstLine="499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3">
    <w:name w:val="Style23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4">
    <w:name w:val="Style24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5">
    <w:name w:val="Style25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6">
    <w:name w:val="Style26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7">
    <w:name w:val="Style27"/>
    <w:basedOn w:val="a0"/>
    <w:pPr>
      <w:spacing w:after="120"/>
      <w:ind w:firstLine="413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8">
    <w:name w:val="Style28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9">
    <w:name w:val="Style29"/>
    <w:basedOn w:val="a0"/>
    <w:pPr>
      <w:spacing w:after="120"/>
      <w:ind w:firstLine="581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0">
    <w:name w:val="Style30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1">
    <w:name w:val="Style31"/>
    <w:basedOn w:val="a0"/>
    <w:pPr>
      <w:spacing w:after="120"/>
      <w:ind w:hanging="523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2">
    <w:name w:val="Style32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3">
    <w:name w:val="Style33"/>
    <w:basedOn w:val="a0"/>
    <w:pPr>
      <w:spacing w:after="120"/>
      <w:ind w:firstLine="49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4">
    <w:name w:val="Style34"/>
    <w:basedOn w:val="a0"/>
    <w:pPr>
      <w:spacing w:after="120"/>
      <w:ind w:hanging="86"/>
      <w:jc w:val="both"/>
    </w:pPr>
    <w:rPr>
      <w:rFonts w:ascii="Arial" w:eastAsia="Times New Roman" w:hAnsi="Arial" w:cs="Arial"/>
      <w:szCs w:val="22"/>
      <w:lang w:eastAsia="en-US"/>
    </w:rPr>
  </w:style>
  <w:style w:type="character" w:customStyle="1" w:styleId="FontStyle36">
    <w:name w:val="Font Style36"/>
    <w:basedOn w:val="a1"/>
    <w:rPr>
      <w:rFonts w:ascii="Arial" w:hAnsi="Arial" w:cs="Arial" w:hint="default"/>
      <w:b/>
      <w:bCs/>
    </w:rPr>
  </w:style>
  <w:style w:type="character" w:customStyle="1" w:styleId="FontStyle37">
    <w:name w:val="Font Style37"/>
    <w:basedOn w:val="a1"/>
    <w:rPr>
      <w:rFonts w:ascii="Times New Roman" w:hAnsi="Times New Roman" w:cs="Times New Roman" w:hint="default"/>
      <w:b/>
      <w:bCs/>
    </w:rPr>
  </w:style>
  <w:style w:type="character" w:customStyle="1" w:styleId="FontStyle38">
    <w:name w:val="Font Style38"/>
    <w:basedOn w:val="a1"/>
    <w:rPr>
      <w:rFonts w:ascii="Times New Roman" w:hAnsi="Times New Roman" w:cs="Times New Roman" w:hint="default"/>
      <w:smallCaps/>
    </w:rPr>
  </w:style>
  <w:style w:type="character" w:customStyle="1" w:styleId="FontStyle39">
    <w:name w:val="Font Style39"/>
    <w:basedOn w:val="a1"/>
    <w:rPr>
      <w:rFonts w:ascii="Candara" w:hAnsi="Candara" w:hint="default"/>
      <w:spacing w:val="-10"/>
    </w:rPr>
  </w:style>
  <w:style w:type="character" w:customStyle="1" w:styleId="FontStyle40">
    <w:name w:val="Font Style40"/>
    <w:basedOn w:val="a1"/>
    <w:rPr>
      <w:rFonts w:ascii="Times New Roman" w:hAnsi="Times New Roman" w:cs="Times New Roman" w:hint="default"/>
      <w:spacing w:val="20"/>
    </w:rPr>
  </w:style>
  <w:style w:type="character" w:customStyle="1" w:styleId="FontStyle41">
    <w:name w:val="Font Style41"/>
    <w:basedOn w:val="a1"/>
    <w:rPr>
      <w:rFonts w:ascii="Arial" w:hAnsi="Arial" w:cs="Arial" w:hint="default"/>
      <w:b/>
      <w:bCs/>
    </w:rPr>
  </w:style>
  <w:style w:type="character" w:customStyle="1" w:styleId="FontStyle42">
    <w:name w:val="Font Style42"/>
    <w:basedOn w:val="a1"/>
    <w:rPr>
      <w:rFonts w:ascii="Times New Roman" w:hAnsi="Times New Roman" w:cs="Times New Roman" w:hint="default"/>
      <w:b/>
      <w:bCs/>
      <w:spacing w:val="-10"/>
    </w:rPr>
  </w:style>
  <w:style w:type="character" w:customStyle="1" w:styleId="FontStyle43">
    <w:name w:val="Font Style43"/>
    <w:basedOn w:val="a1"/>
    <w:rPr>
      <w:rFonts w:ascii="Times New Roman" w:hAnsi="Times New Roman" w:cs="Times New Roman" w:hint="default"/>
    </w:rPr>
  </w:style>
  <w:style w:type="character" w:customStyle="1" w:styleId="FontStyle44">
    <w:name w:val="Font Style44"/>
    <w:basedOn w:val="a1"/>
    <w:rPr>
      <w:rFonts w:ascii="Arial" w:hAnsi="Arial" w:cs="Arial" w:hint="default"/>
      <w:i/>
      <w:iCs/>
      <w:spacing w:val="-10"/>
    </w:rPr>
  </w:style>
  <w:style w:type="character" w:customStyle="1" w:styleId="FontStyle45">
    <w:name w:val="Font Style45"/>
    <w:basedOn w:val="a1"/>
    <w:rPr>
      <w:rFonts w:ascii="Arial Black" w:hAnsi="Arial Black" w:hint="default"/>
    </w:rPr>
  </w:style>
  <w:style w:type="character" w:customStyle="1" w:styleId="FontStyle46">
    <w:name w:val="Font Style46"/>
    <w:basedOn w:val="a1"/>
    <w:rPr>
      <w:rFonts w:ascii="Arial" w:hAnsi="Arial" w:cs="Arial" w:hint="default"/>
    </w:rPr>
  </w:style>
  <w:style w:type="character" w:customStyle="1" w:styleId="FontStyle47">
    <w:name w:val="Font Style47"/>
    <w:basedOn w:val="a1"/>
    <w:rPr>
      <w:rFonts w:ascii="Palatino Linotype" w:hAnsi="Palatino Linotype" w:hint="default"/>
    </w:rPr>
  </w:style>
  <w:style w:type="character" w:customStyle="1" w:styleId="FontStyle48">
    <w:name w:val="Font Style48"/>
    <w:basedOn w:val="a1"/>
    <w:rPr>
      <w:rFonts w:ascii="Arial" w:hAnsi="Arial" w:cs="Arial" w:hint="default"/>
      <w:b/>
      <w:bCs/>
    </w:rPr>
  </w:style>
  <w:style w:type="character" w:customStyle="1" w:styleId="FontStyle49">
    <w:name w:val="Font Style49"/>
    <w:basedOn w:val="a1"/>
    <w:rPr>
      <w:rFonts w:ascii="Times New Roman" w:hAnsi="Times New Roman" w:cs="Times New Roman" w:hint="default"/>
      <w:b/>
      <w:bCs/>
    </w:rPr>
  </w:style>
  <w:style w:type="character" w:customStyle="1" w:styleId="FontStyle50">
    <w:name w:val="Font Style50"/>
    <w:basedOn w:val="a1"/>
    <w:rPr>
      <w:rFonts w:ascii="Times New Roman" w:hAnsi="Times New Roman" w:cs="Times New Roman" w:hint="default"/>
      <w:b/>
      <w:bCs/>
    </w:rPr>
  </w:style>
  <w:style w:type="character" w:customStyle="1" w:styleId="FontStyle51">
    <w:name w:val="Font Style51"/>
    <w:basedOn w:val="a1"/>
    <w:rPr>
      <w:rFonts w:ascii="Candara" w:hAnsi="Candara" w:hint="default"/>
      <w:b/>
      <w:bCs/>
    </w:rPr>
  </w:style>
  <w:style w:type="character" w:customStyle="1" w:styleId="FontStyle52">
    <w:name w:val="Font Style52"/>
    <w:basedOn w:val="a1"/>
    <w:rPr>
      <w:rFonts w:ascii="Candara" w:hAnsi="Candara" w:hint="default"/>
    </w:rPr>
  </w:style>
  <w:style w:type="character" w:customStyle="1" w:styleId="FontStyle53">
    <w:name w:val="Font Style53"/>
    <w:basedOn w:val="a1"/>
    <w:rPr>
      <w:rFonts w:ascii="Times New Roman" w:hAnsi="Times New Roman" w:cs="Times New Roman" w:hint="default"/>
    </w:rPr>
  </w:style>
  <w:style w:type="character" w:customStyle="1" w:styleId="FontStyle54">
    <w:name w:val="Font Style54"/>
    <w:basedOn w:val="a1"/>
    <w:rPr>
      <w:rFonts w:ascii="Arial" w:hAnsi="Arial" w:cs="Arial" w:hint="default"/>
      <w:i/>
      <w:iCs/>
      <w:spacing w:val="-10"/>
    </w:rPr>
  </w:style>
  <w:style w:type="character" w:customStyle="1" w:styleId="FontStyle55">
    <w:name w:val="Font Style55"/>
    <w:basedOn w:val="a1"/>
    <w:rPr>
      <w:rFonts w:ascii="Times New Roman" w:hAnsi="Times New Roman" w:cs="Times New Roman" w:hint="default"/>
    </w:rPr>
  </w:style>
  <w:style w:type="character" w:customStyle="1" w:styleId="FontStyle56">
    <w:name w:val="Font Style56"/>
    <w:basedOn w:val="a1"/>
    <w:rPr>
      <w:rFonts w:ascii="Times New Roman" w:hAnsi="Times New Roman" w:cs="Times New Roman" w:hint="default"/>
      <w:smallCaps/>
    </w:rPr>
  </w:style>
  <w:style w:type="character" w:customStyle="1" w:styleId="FontStyle57">
    <w:name w:val="Font Style57"/>
    <w:basedOn w:val="a1"/>
    <w:rPr>
      <w:rFonts w:ascii="Courier New" w:hAnsi="Courier New" w:cs="Courier New" w:hint="default"/>
      <w:spacing w:val="-10"/>
    </w:rPr>
  </w:style>
  <w:style w:type="numbering" w:customStyle="1" w:styleId="500">
    <w:name w:val="Нет списка50"/>
    <w:next w:val="a3"/>
    <w:uiPriority w:val="99"/>
    <w:semiHidden/>
    <w:unhideWhenUsed/>
  </w:style>
  <w:style w:type="paragraph" w:styleId="affffa">
    <w:name w:val="List"/>
    <w:basedOn w:val="a0"/>
    <w:uiPriority w:val="99"/>
    <w:semiHidden/>
    <w:unhideWhenUsed/>
    <w:pPr>
      <w:spacing w:after="200" w:line="276" w:lineRule="auto"/>
      <w:ind w:left="283" w:hanging="283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f8">
    <w:name w:val="List 2"/>
    <w:basedOn w:val="a0"/>
    <w:uiPriority w:val="99"/>
    <w:semiHidden/>
    <w:unhideWhenUsed/>
    <w:pPr>
      <w:spacing w:after="200"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styleId="3d">
    <w:name w:val="List 3"/>
    <w:basedOn w:val="a0"/>
    <w:uiPriority w:val="99"/>
    <w:semiHidden/>
    <w:unhideWhenUsed/>
    <w:pPr>
      <w:spacing w:after="200"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styleId="4a">
    <w:name w:val="List 4"/>
    <w:basedOn w:val="a0"/>
    <w:uiPriority w:val="99"/>
    <w:semiHidden/>
    <w:unhideWhenUsed/>
    <w:pPr>
      <w:spacing w:after="200"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styleId="3">
    <w:name w:val="List Bullet 3"/>
    <w:basedOn w:val="a0"/>
    <w:uiPriority w:val="99"/>
    <w:semiHidden/>
    <w:unhideWhenUsed/>
    <w:pPr>
      <w:numPr>
        <w:numId w:val="3"/>
      </w:num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2f9">
    <w:name w:val="List Continue 2"/>
    <w:basedOn w:val="a0"/>
    <w:uiPriority w:val="99"/>
    <w:semiHidden/>
    <w:unhideWhenUsed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styleId="3e">
    <w:name w:val="List Continue 3"/>
    <w:basedOn w:val="a0"/>
    <w:uiPriority w:val="99"/>
    <w:semiHidden/>
    <w:unhideWhenUsed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styleId="affffb">
    <w:name w:val="Body Text First Indent"/>
    <w:basedOn w:val="a0"/>
    <w:link w:val="affffc"/>
    <w:uiPriority w:val="99"/>
    <w:semiHidden/>
    <w:unhideWhenUsed/>
    <w:pPr>
      <w:spacing w:after="200" w:line="276" w:lineRule="auto"/>
      <w:ind w:firstLine="360"/>
    </w:pPr>
    <w:rPr>
      <w:rFonts w:ascii="Calibri" w:eastAsia="Times New Roman" w:hAnsi="Calibri" w:cs="Calibri"/>
      <w:sz w:val="22"/>
    </w:rPr>
  </w:style>
  <w:style w:type="character" w:customStyle="1" w:styleId="affffc">
    <w:name w:val="Красная строка Знак"/>
    <w:basedOn w:val="afff1"/>
    <w:link w:val="affffb"/>
    <w:uiPriority w:val="99"/>
    <w:semiHidden/>
    <w:rPr>
      <w:rFonts w:ascii="Calibri" w:eastAsia="Times New Roman" w:hAnsi="Calibri" w:cs="Calibri"/>
      <w:sz w:val="24"/>
      <w:szCs w:val="24"/>
      <w:lang w:eastAsia="ru-RU"/>
    </w:rPr>
  </w:style>
  <w:style w:type="paragraph" w:styleId="2fa">
    <w:name w:val="Body Text First Indent 2"/>
    <w:basedOn w:val="a0"/>
    <w:link w:val="2fb"/>
    <w:uiPriority w:val="99"/>
    <w:semiHidden/>
    <w:unhideWhenUsed/>
    <w:pPr>
      <w:ind w:left="283" w:firstLine="210"/>
    </w:pPr>
    <w:rPr>
      <w:rFonts w:eastAsia="Times New Roman" w:cs="Arial"/>
    </w:rPr>
  </w:style>
  <w:style w:type="character" w:customStyle="1" w:styleId="2fb">
    <w:name w:val="Красная строка 2 Знак"/>
    <w:basedOn w:val="affff1"/>
    <w:link w:val="2fa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paragraph" w:styleId="3f">
    <w:name w:val="Body Text Indent 3"/>
    <w:basedOn w:val="a0"/>
    <w:link w:val="3f0"/>
    <w:uiPriority w:val="99"/>
    <w:semiHidden/>
    <w:unhideWhenUsed/>
    <w:pPr>
      <w:ind w:left="283"/>
    </w:pPr>
    <w:rPr>
      <w:rFonts w:eastAsia="Times New Roman" w:cs="Arial"/>
      <w:sz w:val="16"/>
      <w:szCs w:val="16"/>
    </w:rPr>
  </w:style>
  <w:style w:type="character" w:customStyle="1" w:styleId="3f0">
    <w:name w:val="Основной текст с отступом 3 Знак"/>
    <w:basedOn w:val="a1"/>
    <w:link w:val="3f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affffd">
    <w:name w:val="Plain Text"/>
    <w:basedOn w:val="a0"/>
    <w:link w:val="affffe"/>
    <w:uiPriority w:val="99"/>
    <w:semiHidden/>
    <w:unhideWhenUsed/>
    <w:rPr>
      <w:rFonts w:ascii="Calibri" w:eastAsia="Times New Roman" w:hAnsi="Calibri" w:cs="Calibri"/>
      <w:sz w:val="22"/>
    </w:rPr>
  </w:style>
  <w:style w:type="character" w:customStyle="1" w:styleId="affffe">
    <w:name w:val="Текст Знак"/>
    <w:basedOn w:val="a1"/>
    <w:link w:val="affffd"/>
    <w:uiPriority w:val="99"/>
    <w:semiHidden/>
    <w:rPr>
      <w:rFonts w:ascii="Calibri" w:eastAsia="Times New Roman" w:hAnsi="Calibri" w:cs="Calibri"/>
      <w:lang w:eastAsia="ru-RU"/>
    </w:rPr>
  </w:style>
  <w:style w:type="character" w:customStyle="1" w:styleId="af4">
    <w:name w:val="Абзац списка Знак"/>
    <w:basedOn w:val="a1"/>
    <w:link w:val="af3"/>
    <w:uiPriority w:val="34"/>
    <w:rPr>
      <w:rFonts w:ascii="Arial" w:hAnsi="Arial"/>
      <w:sz w:val="24"/>
    </w:rPr>
  </w:style>
  <w:style w:type="paragraph" w:customStyle="1" w:styleId="msolistcxspfirst">
    <w:name w:val="msolistcxspfirst"/>
    <w:basedOn w:val="a0"/>
    <w:uiPriority w:val="99"/>
    <w:semiHidden/>
    <w:pPr>
      <w:spacing w:line="276" w:lineRule="auto"/>
      <w:ind w:left="283" w:hanging="283"/>
    </w:pPr>
    <w:rPr>
      <w:rFonts w:ascii="Calibri" w:eastAsia="Times New Roman" w:hAnsi="Calibri" w:cs="Calibri"/>
      <w:sz w:val="22"/>
    </w:rPr>
  </w:style>
  <w:style w:type="paragraph" w:customStyle="1" w:styleId="msolistcxspmiddle">
    <w:name w:val="msolistcxspmiddle"/>
    <w:basedOn w:val="a0"/>
    <w:uiPriority w:val="99"/>
    <w:semiHidden/>
    <w:pPr>
      <w:spacing w:line="276" w:lineRule="auto"/>
      <w:ind w:left="283" w:hanging="283"/>
    </w:pPr>
    <w:rPr>
      <w:rFonts w:ascii="Calibri" w:eastAsia="Times New Roman" w:hAnsi="Calibri" w:cs="Calibri"/>
      <w:sz w:val="22"/>
    </w:rPr>
  </w:style>
  <w:style w:type="paragraph" w:customStyle="1" w:styleId="msolistcxsplast">
    <w:name w:val="msolistcxsplast"/>
    <w:basedOn w:val="a0"/>
    <w:uiPriority w:val="99"/>
    <w:semiHidden/>
    <w:pPr>
      <w:spacing w:after="200" w:line="276" w:lineRule="auto"/>
      <w:ind w:left="283" w:hanging="283"/>
    </w:pPr>
    <w:rPr>
      <w:rFonts w:ascii="Calibri" w:eastAsia="Times New Roman" w:hAnsi="Calibri" w:cs="Calibri"/>
      <w:sz w:val="22"/>
    </w:rPr>
  </w:style>
  <w:style w:type="paragraph" w:customStyle="1" w:styleId="msolist2cxspfirst">
    <w:name w:val="msolist2cxspfirst"/>
    <w:basedOn w:val="a0"/>
    <w:uiPriority w:val="99"/>
    <w:semiHidden/>
    <w:pPr>
      <w:spacing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customStyle="1" w:styleId="msolist2cxspmiddle">
    <w:name w:val="msolist2cxspmiddle"/>
    <w:basedOn w:val="a0"/>
    <w:uiPriority w:val="99"/>
    <w:semiHidden/>
    <w:pPr>
      <w:spacing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customStyle="1" w:styleId="msolist2cxsplast">
    <w:name w:val="msolist2cxsplast"/>
    <w:basedOn w:val="a0"/>
    <w:uiPriority w:val="99"/>
    <w:semiHidden/>
    <w:pPr>
      <w:spacing w:after="200"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customStyle="1" w:styleId="msolist3cxspfirst">
    <w:name w:val="msolist3cxspfirst"/>
    <w:basedOn w:val="a0"/>
    <w:uiPriority w:val="99"/>
    <w:semiHidden/>
    <w:pPr>
      <w:spacing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customStyle="1" w:styleId="msolist3cxspmiddle">
    <w:name w:val="msolist3cxspmiddle"/>
    <w:basedOn w:val="a0"/>
    <w:uiPriority w:val="99"/>
    <w:semiHidden/>
    <w:pPr>
      <w:spacing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customStyle="1" w:styleId="msolist3cxsplast">
    <w:name w:val="msolist3cxsplast"/>
    <w:basedOn w:val="a0"/>
    <w:uiPriority w:val="99"/>
    <w:semiHidden/>
    <w:pPr>
      <w:spacing w:after="200"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customStyle="1" w:styleId="msolist4cxspfirst">
    <w:name w:val="msolist4cxspfirst"/>
    <w:basedOn w:val="a0"/>
    <w:uiPriority w:val="99"/>
    <w:semiHidden/>
    <w:pPr>
      <w:spacing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customStyle="1" w:styleId="msolist4cxspmiddle">
    <w:name w:val="msolist4cxspmiddle"/>
    <w:basedOn w:val="a0"/>
    <w:uiPriority w:val="99"/>
    <w:semiHidden/>
    <w:pPr>
      <w:spacing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customStyle="1" w:styleId="msolist4cxsplast">
    <w:name w:val="msolist4cxsplast"/>
    <w:basedOn w:val="a0"/>
    <w:uiPriority w:val="99"/>
    <w:semiHidden/>
    <w:pPr>
      <w:spacing w:after="200"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customStyle="1" w:styleId="msolistbullet2cxspfirst">
    <w:name w:val="msolistbullet2cxspfirst"/>
    <w:basedOn w:val="a0"/>
    <w:uiPriority w:val="99"/>
    <w:semiHidden/>
    <w:pPr>
      <w:spacing w:line="276" w:lineRule="auto"/>
      <w:ind w:left="360" w:hanging="360"/>
    </w:pPr>
    <w:rPr>
      <w:rFonts w:ascii="Calibri" w:eastAsia="Times New Roman" w:hAnsi="Calibri" w:cs="Calibri"/>
      <w:sz w:val="22"/>
    </w:rPr>
  </w:style>
  <w:style w:type="paragraph" w:customStyle="1" w:styleId="msolistbullet2cxspmiddle">
    <w:name w:val="msolistbullet2cxspmiddle"/>
    <w:basedOn w:val="a0"/>
    <w:uiPriority w:val="99"/>
    <w:semiHidden/>
    <w:pPr>
      <w:spacing w:line="276" w:lineRule="auto"/>
      <w:ind w:left="360" w:hanging="360"/>
    </w:pPr>
    <w:rPr>
      <w:rFonts w:ascii="Calibri" w:eastAsia="Times New Roman" w:hAnsi="Calibri" w:cs="Calibri"/>
      <w:sz w:val="22"/>
    </w:rPr>
  </w:style>
  <w:style w:type="paragraph" w:customStyle="1" w:styleId="msolistbullet2cxsplast">
    <w:name w:val="msolistbullet2cxsplast"/>
    <w:basedOn w:val="a0"/>
    <w:uiPriority w:val="99"/>
    <w:semiHidden/>
    <w:pPr>
      <w:spacing w:after="200" w:line="276" w:lineRule="auto"/>
      <w:ind w:left="360" w:hanging="360"/>
    </w:pPr>
    <w:rPr>
      <w:rFonts w:ascii="Calibri" w:eastAsia="Times New Roman" w:hAnsi="Calibri" w:cs="Calibri"/>
      <w:sz w:val="22"/>
    </w:rPr>
  </w:style>
  <w:style w:type="paragraph" w:customStyle="1" w:styleId="msolistbullet3cxspfirst">
    <w:name w:val="msolistbullet3cxspfirst"/>
    <w:basedOn w:val="a0"/>
    <w:uiPriority w:val="99"/>
    <w:semiHidden/>
    <w:pPr>
      <w:spacing w:line="276" w:lineRule="auto"/>
      <w:ind w:left="926" w:hanging="360"/>
    </w:pPr>
    <w:rPr>
      <w:rFonts w:ascii="Calibri" w:eastAsia="Times New Roman" w:hAnsi="Calibri" w:cs="Calibri"/>
      <w:sz w:val="22"/>
    </w:rPr>
  </w:style>
  <w:style w:type="paragraph" w:customStyle="1" w:styleId="msolistbullet3cxspmiddle">
    <w:name w:val="msolistbullet3cxspmiddle"/>
    <w:basedOn w:val="a0"/>
    <w:uiPriority w:val="99"/>
    <w:semiHidden/>
    <w:pPr>
      <w:spacing w:line="276" w:lineRule="auto"/>
      <w:ind w:left="926" w:hanging="360"/>
    </w:pPr>
    <w:rPr>
      <w:rFonts w:ascii="Calibri" w:eastAsia="Times New Roman" w:hAnsi="Calibri" w:cs="Calibri"/>
      <w:sz w:val="22"/>
    </w:rPr>
  </w:style>
  <w:style w:type="paragraph" w:customStyle="1" w:styleId="msolistbullet3cxsplast">
    <w:name w:val="msolistbullet3cxsplast"/>
    <w:basedOn w:val="a0"/>
    <w:uiPriority w:val="99"/>
    <w:semiHidden/>
    <w:pPr>
      <w:spacing w:after="200" w:line="276" w:lineRule="auto"/>
      <w:ind w:left="926" w:hanging="360"/>
    </w:pPr>
    <w:rPr>
      <w:rFonts w:ascii="Calibri" w:eastAsia="Times New Roman" w:hAnsi="Calibri" w:cs="Calibri"/>
      <w:sz w:val="22"/>
    </w:rPr>
  </w:style>
  <w:style w:type="paragraph" w:customStyle="1" w:styleId="msolistcontinue2cxspfirst">
    <w:name w:val="msolistcontinue2cxspfirst"/>
    <w:basedOn w:val="a0"/>
    <w:uiPriority w:val="99"/>
    <w:semiHidden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customStyle="1" w:styleId="msolistcontinue2cxspmiddle">
    <w:name w:val="msolistcontinue2cxspmiddle"/>
    <w:basedOn w:val="a0"/>
    <w:uiPriority w:val="99"/>
    <w:semiHidden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customStyle="1" w:styleId="msolistcontinue2cxsplast">
    <w:name w:val="msolistcontinue2cxsplast"/>
    <w:basedOn w:val="a0"/>
    <w:uiPriority w:val="99"/>
    <w:semiHidden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customStyle="1" w:styleId="msolistcontinue3cxspfirst">
    <w:name w:val="msolistcontinue3cxspfirst"/>
    <w:basedOn w:val="a0"/>
    <w:uiPriority w:val="99"/>
    <w:semiHidden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customStyle="1" w:styleId="msolistcontinue3cxspmiddle">
    <w:name w:val="msolistcontinue3cxspmiddle"/>
    <w:basedOn w:val="a0"/>
    <w:uiPriority w:val="99"/>
    <w:semiHidden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customStyle="1" w:styleId="msolistcontinue3cxsplast">
    <w:name w:val="msolistcontinue3cxsplast"/>
    <w:basedOn w:val="a0"/>
    <w:uiPriority w:val="99"/>
    <w:semiHidden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customStyle="1" w:styleId="1fb">
    <w:name w:val="Без интервала1"/>
    <w:basedOn w:val="a0"/>
    <w:uiPriority w:val="99"/>
    <w:semiHidden/>
    <w:rPr>
      <w:rFonts w:ascii="Calibri" w:eastAsia="Times New Roman" w:hAnsi="Calibri" w:cs="Calibri"/>
      <w:sz w:val="22"/>
    </w:rPr>
  </w:style>
  <w:style w:type="paragraph" w:customStyle="1" w:styleId="ConsNormal">
    <w:name w:val="ConsNormal"/>
    <w:basedOn w:val="a0"/>
    <w:uiPriority w:val="99"/>
    <w:semiHidden/>
    <w:pPr>
      <w:ind w:firstLine="720"/>
    </w:pPr>
    <w:rPr>
      <w:rFonts w:eastAsia="Times New Roman" w:cs="Arial"/>
      <w:sz w:val="20"/>
      <w:szCs w:val="20"/>
    </w:rPr>
  </w:style>
  <w:style w:type="paragraph" w:customStyle="1" w:styleId="Default">
    <w:name w:val="Default"/>
    <w:basedOn w:val="a0"/>
    <w:uiPriority w:val="99"/>
    <w:semiHidden/>
    <w:rPr>
      <w:rFonts w:eastAsia="Times New Roman" w:cs="Arial"/>
      <w:color w:val="000000"/>
    </w:rPr>
  </w:style>
  <w:style w:type="paragraph" w:customStyle="1" w:styleId="2fc">
    <w:name w:val="Без интервала2"/>
    <w:basedOn w:val="a0"/>
    <w:uiPriority w:val="99"/>
    <w:semiHidden/>
    <w:rPr>
      <w:rFonts w:ascii="Calibri" w:eastAsia="Times New Roman" w:hAnsi="Calibri" w:cs="Calibri"/>
      <w:sz w:val="22"/>
    </w:rPr>
  </w:style>
  <w:style w:type="paragraph" w:customStyle="1" w:styleId="3f1">
    <w:name w:val="Без интервала3"/>
    <w:basedOn w:val="a0"/>
    <w:uiPriority w:val="99"/>
    <w:semiHidden/>
    <w:rPr>
      <w:rFonts w:eastAsia="Times New Roman" w:cs="Arial"/>
    </w:rPr>
  </w:style>
  <w:style w:type="paragraph" w:customStyle="1" w:styleId="3f2">
    <w:name w:val="Основной текст3"/>
    <w:basedOn w:val="a0"/>
    <w:uiPriority w:val="99"/>
    <w:semiHidden/>
    <w:pPr>
      <w:shd w:val="clear" w:color="auto" w:fill="FFFFFF"/>
      <w:spacing w:after="240" w:line="360" w:lineRule="atLeast"/>
      <w:ind w:hanging="360"/>
      <w:jc w:val="center"/>
    </w:pPr>
    <w:rPr>
      <w:rFonts w:ascii="Palatino Linotype" w:eastAsia="Times New Roman" w:hAnsi="Palatino Linotype" w:cs="Arial"/>
      <w:sz w:val="20"/>
      <w:szCs w:val="20"/>
    </w:rPr>
  </w:style>
  <w:style w:type="character" w:customStyle="1" w:styleId="7Exact0">
    <w:name w:val="Подпись к картинке (7) Exact"/>
    <w:basedOn w:val="a1"/>
    <w:link w:val="77"/>
    <w:semiHidden/>
    <w:rPr>
      <w:i/>
      <w:iCs/>
      <w:spacing w:val="-9"/>
      <w:shd w:val="clear" w:color="auto" w:fill="FFFFFF"/>
    </w:rPr>
  </w:style>
  <w:style w:type="paragraph" w:customStyle="1" w:styleId="77">
    <w:name w:val="Подпись к картинке (7)"/>
    <w:basedOn w:val="a0"/>
    <w:link w:val="7Exact0"/>
    <w:semiHidden/>
    <w:pPr>
      <w:shd w:val="clear" w:color="auto" w:fill="FFFFFF"/>
      <w:spacing w:line="360" w:lineRule="atLeast"/>
    </w:pPr>
    <w:rPr>
      <w:rFonts w:asciiTheme="minorHAnsi" w:hAnsiTheme="minorHAnsi"/>
      <w:i/>
      <w:iCs/>
      <w:spacing w:val="-9"/>
      <w:sz w:val="22"/>
    </w:rPr>
  </w:style>
  <w:style w:type="paragraph" w:customStyle="1" w:styleId="Char">
    <w:name w:val="Знак Char Знак Знак Знак Знак"/>
    <w:basedOn w:val="a0"/>
    <w:uiPriority w:val="99"/>
    <w:semiHidden/>
    <w:pPr>
      <w:spacing w:after="160" w:line="360" w:lineRule="atLeast"/>
    </w:pPr>
    <w:rPr>
      <w:rFonts w:eastAsia="Times New Roman" w:cs="Arial"/>
      <w:b/>
      <w:bCs/>
      <w:sz w:val="28"/>
      <w:szCs w:val="28"/>
    </w:rPr>
  </w:style>
  <w:style w:type="paragraph" w:customStyle="1" w:styleId="Char0">
    <w:name w:val="Char Знак Знак Знак"/>
    <w:basedOn w:val="a0"/>
    <w:uiPriority w:val="99"/>
    <w:semiHidden/>
    <w:pPr>
      <w:spacing w:after="160" w:line="240" w:lineRule="atLeast"/>
    </w:pPr>
    <w:rPr>
      <w:rFonts w:eastAsia="Times New Roman" w:cs="Arial"/>
      <w:sz w:val="20"/>
      <w:szCs w:val="20"/>
    </w:rPr>
  </w:style>
  <w:style w:type="paragraph" w:customStyle="1" w:styleId="Web">
    <w:name w:val="Обычный (Web)"/>
    <w:basedOn w:val="a0"/>
    <w:uiPriority w:val="99"/>
    <w:semiHidden/>
    <w:pPr>
      <w:spacing w:before="200" w:after="200"/>
    </w:pPr>
    <w:rPr>
      <w:rFonts w:ascii="Verdana" w:eastAsia="Times New Roman" w:hAnsi="Verdana" w:cs="Arial"/>
      <w:color w:val="000000"/>
      <w:sz w:val="19"/>
      <w:szCs w:val="19"/>
    </w:rPr>
  </w:style>
  <w:style w:type="paragraph" w:customStyle="1" w:styleId="02">
    <w:name w:val="Заголовок СРС 02"/>
    <w:basedOn w:val="a0"/>
    <w:uiPriority w:val="99"/>
    <w:semiHidden/>
    <w:pPr>
      <w:spacing w:before="240" w:after="100"/>
      <w:ind w:left="720" w:hanging="720"/>
    </w:pPr>
    <w:rPr>
      <w:rFonts w:ascii="Arial UniToktom" w:eastAsia="Times New Roman" w:hAnsi="Arial UniToktom" w:cs="Arial"/>
      <w:b/>
      <w:bCs/>
      <w:sz w:val="26"/>
      <w:szCs w:val="26"/>
    </w:rPr>
  </w:style>
  <w:style w:type="paragraph" w:customStyle="1" w:styleId="Style37">
    <w:name w:val="Style37"/>
    <w:basedOn w:val="a0"/>
    <w:uiPriority w:val="99"/>
    <w:semiHidden/>
    <w:pPr>
      <w:spacing w:line="324" w:lineRule="atLeast"/>
      <w:ind w:firstLine="595"/>
    </w:pPr>
    <w:rPr>
      <w:rFonts w:ascii="Garamond" w:eastAsia="Times New Roman" w:hAnsi="Garamond" w:cs="Arial"/>
    </w:rPr>
  </w:style>
  <w:style w:type="paragraph" w:customStyle="1" w:styleId="afffff">
    <w:name w:val="Внутренний адрес"/>
    <w:basedOn w:val="a0"/>
    <w:uiPriority w:val="99"/>
    <w:semiHidden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customStyle="1" w:styleId="FontStyle12">
    <w:name w:val="Font Style12"/>
    <w:basedOn w:val="a1"/>
    <w:rPr>
      <w:rFonts w:ascii="Times New Roman" w:hAnsi="Times New Roman" w:cs="Times New Roman" w:hint="default"/>
      <w:b/>
      <w:bCs/>
    </w:rPr>
  </w:style>
  <w:style w:type="character" w:customStyle="1" w:styleId="111pt">
    <w:name w:val="Заголовок №1 + 11 pt"/>
    <w:basedOn w:val="a1"/>
    <w:rPr>
      <w:rFonts w:ascii="Franklin Gothic Medium" w:hAnsi="Franklin Gothic Medium" w:hint="default"/>
      <w:color w:val="000000"/>
      <w:spacing w:val="0"/>
      <w:shd w:val="clear" w:color="auto" w:fill="FFFFFF"/>
    </w:rPr>
  </w:style>
  <w:style w:type="character" w:customStyle="1" w:styleId="5Exact">
    <w:name w:val="Основной текст (5) Exact"/>
    <w:basedOn w:val="a1"/>
    <w:rPr>
      <w:rFonts w:ascii="Times New Roman" w:hAnsi="Times New Roman" w:cs="Times New Roman" w:hint="default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b">
    <w:name w:val="Основной текст (4) + Малые прописные"/>
    <w:basedOn w:val="a1"/>
    <w:rPr>
      <w:rFonts w:ascii="Times New Roman" w:hAnsi="Times New Roman" w:cs="Times New Roman" w:hint="default"/>
      <w:b w:val="0"/>
      <w:bCs w:val="0"/>
      <w:i w:val="0"/>
      <w:iCs w:val="0"/>
      <w:smallCaps/>
      <w:strike w:val="0"/>
      <w:color w:val="000000"/>
      <w:spacing w:val="10"/>
      <w:u w:val="none"/>
      <w:shd w:val="clear" w:color="auto" w:fill="FFFFFF"/>
    </w:rPr>
  </w:style>
  <w:style w:type="character" w:customStyle="1" w:styleId="FontStyle14">
    <w:name w:val="Font Style14"/>
    <w:basedOn w:val="a1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1"/>
    <w:rPr>
      <w:rFonts w:ascii="Times New Roman" w:hAnsi="Times New Roman" w:cs="Times New Roman" w:hint="default"/>
    </w:rPr>
  </w:style>
  <w:style w:type="character" w:customStyle="1" w:styleId="FontStyle104">
    <w:name w:val="Font Style104"/>
    <w:basedOn w:val="a1"/>
    <w:rPr>
      <w:rFonts w:ascii="Times New Roman" w:hAnsi="Times New Roman" w:cs="Times New Roman" w:hint="default"/>
    </w:rPr>
  </w:style>
  <w:style w:type="character" w:customStyle="1" w:styleId="afffff0">
    <w:name w:val="Гипертекстовая ссылка"/>
    <w:basedOn w:val="a1"/>
    <w:rPr>
      <w:color w:val="008000"/>
    </w:rPr>
  </w:style>
  <w:style w:type="character" w:customStyle="1" w:styleId="icon-chevron-right">
    <w:name w:val="icon-chevron-right"/>
    <w:basedOn w:val="a1"/>
  </w:style>
  <w:style w:type="character" w:customStyle="1" w:styleId="FontStyle23">
    <w:name w:val="Font Style23"/>
    <w:basedOn w:val="a1"/>
    <w:rPr>
      <w:rFonts w:ascii="Times New Roman" w:hAnsi="Times New Roman" w:cs="Times New Roman" w:hint="default"/>
    </w:rPr>
  </w:style>
  <w:style w:type="character" w:customStyle="1" w:styleId="FontStyle24">
    <w:name w:val="Font Style24"/>
    <w:basedOn w:val="a1"/>
    <w:rPr>
      <w:rFonts w:ascii="Times New Roman" w:hAnsi="Times New Roman" w:cs="Times New Roman" w:hint="default"/>
      <w:b/>
      <w:bCs/>
    </w:rPr>
  </w:style>
  <w:style w:type="character" w:customStyle="1" w:styleId="FontStyle25">
    <w:name w:val="Font Style25"/>
    <w:basedOn w:val="a1"/>
    <w:rPr>
      <w:rFonts w:ascii="Times New Roman" w:hAnsi="Times New Roman" w:cs="Times New Roman" w:hint="default"/>
      <w:spacing w:val="10"/>
    </w:rPr>
  </w:style>
  <w:style w:type="character" w:customStyle="1" w:styleId="FontStyle26">
    <w:name w:val="Font Style26"/>
    <w:basedOn w:val="a1"/>
    <w:rPr>
      <w:rFonts w:ascii="Times New Roman" w:hAnsi="Times New Roman" w:cs="Times New Roman" w:hint="default"/>
      <w:b/>
      <w:bCs/>
      <w:spacing w:val="-10"/>
    </w:rPr>
  </w:style>
  <w:style w:type="character" w:customStyle="1" w:styleId="FontStyle27">
    <w:name w:val="Font Style27"/>
    <w:basedOn w:val="a1"/>
    <w:rPr>
      <w:rFonts w:ascii="Times New Roman" w:hAnsi="Times New Roman" w:cs="Times New Roman" w:hint="default"/>
      <w:b/>
      <w:bCs/>
    </w:rPr>
  </w:style>
  <w:style w:type="character" w:customStyle="1" w:styleId="FontStyle28">
    <w:name w:val="Font Style28"/>
    <w:basedOn w:val="a1"/>
    <w:rPr>
      <w:rFonts w:ascii="Times New Roman" w:hAnsi="Times New Roman" w:cs="Times New Roman" w:hint="default"/>
      <w:i/>
      <w:iCs/>
    </w:rPr>
  </w:style>
  <w:style w:type="character" w:customStyle="1" w:styleId="HTML1">
    <w:name w:val="Стандартный HTML Знак1"/>
    <w:basedOn w:val="a1"/>
    <w:rPr>
      <w:rFonts w:ascii="Courier New" w:hAnsi="Courier New" w:cs="Courier New" w:hint="default"/>
    </w:rPr>
  </w:style>
  <w:style w:type="character" w:customStyle="1" w:styleId="highlited-keyword">
    <w:name w:val="highlited-keyword"/>
    <w:basedOn w:val="a1"/>
  </w:style>
  <w:style w:type="numbering" w:customStyle="1" w:styleId="510">
    <w:name w:val="Нет списка51"/>
    <w:next w:val="a3"/>
    <w:uiPriority w:val="99"/>
    <w:semiHidden/>
    <w:unhideWhenUsed/>
  </w:style>
  <w:style w:type="paragraph" w:customStyle="1" w:styleId="-11">
    <w:name w:val="Абзац вправо-11"/>
    <w:basedOn w:val="a0"/>
    <w:pPr>
      <w:spacing w:after="160" w:line="252" w:lineRule="auto"/>
      <w:ind w:left="720"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CxSpFirst">
    <w:name w:val="Абзац вправо-11CxSpFirst"/>
    <w:basedOn w:val="a0"/>
    <w:pPr>
      <w:spacing w:after="120" w:line="252" w:lineRule="auto"/>
      <w:ind w:left="720"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-11CxSpMiddle">
    <w:name w:val="Абзац вправо-11CxSpMiddle"/>
    <w:basedOn w:val="a0"/>
    <w:pPr>
      <w:spacing w:after="120" w:line="252" w:lineRule="auto"/>
      <w:ind w:left="720"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-11CxSpLast">
    <w:name w:val="Абзац вправо-11CxSpLast"/>
    <w:basedOn w:val="a0"/>
    <w:pPr>
      <w:spacing w:after="160" w:line="252" w:lineRule="auto"/>
      <w:ind w:left="720"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NoSpacing1">
    <w:name w:val="No Spacing1"/>
    <w:basedOn w:val="a0"/>
    <w:pPr>
      <w:spacing w:after="120"/>
      <w:ind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all-indent">
    <w:name w:val="small-indent"/>
    <w:basedOn w:val="a0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1fc">
    <w:name w:val="Обычный (Интернет)1"/>
    <w:basedOn w:val="a0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character" w:customStyle="1" w:styleId="calendar">
    <w:name w:val="calendar"/>
    <w:basedOn w:val="a1"/>
  </w:style>
  <w:style w:type="character" w:customStyle="1" w:styleId="views">
    <w:name w:val="views"/>
    <w:basedOn w:val="a1"/>
  </w:style>
  <w:style w:type="numbering" w:customStyle="1" w:styleId="520">
    <w:name w:val="Нет списка52"/>
    <w:next w:val="a3"/>
    <w:uiPriority w:val="99"/>
    <w:semiHidden/>
    <w:unhideWhenUsed/>
  </w:style>
  <w:style w:type="numbering" w:customStyle="1" w:styleId="530">
    <w:name w:val="Нет списка53"/>
    <w:next w:val="a3"/>
    <w:uiPriority w:val="99"/>
    <w:semiHidden/>
    <w:unhideWhenUsed/>
  </w:style>
  <w:style w:type="numbering" w:customStyle="1" w:styleId="540">
    <w:name w:val="Нет списка54"/>
    <w:next w:val="a3"/>
    <w:uiPriority w:val="99"/>
    <w:semiHidden/>
    <w:unhideWhenUsed/>
  </w:style>
  <w:style w:type="table" w:customStyle="1" w:styleId="191">
    <w:name w:val="Сетка таблицы1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">
    <w:name w:val="Нет списка55"/>
    <w:next w:val="a3"/>
    <w:uiPriority w:val="99"/>
    <w:semiHidden/>
    <w:unhideWhenUsed/>
  </w:style>
  <w:style w:type="numbering" w:customStyle="1" w:styleId="560">
    <w:name w:val="Нет списка56"/>
    <w:next w:val="a3"/>
    <w:uiPriority w:val="99"/>
    <w:semiHidden/>
    <w:unhideWhenUsed/>
  </w:style>
  <w:style w:type="numbering" w:customStyle="1" w:styleId="570">
    <w:name w:val="Нет списка57"/>
    <w:next w:val="a3"/>
    <w:uiPriority w:val="99"/>
    <w:semiHidden/>
    <w:unhideWhenUsed/>
  </w:style>
  <w:style w:type="numbering" w:customStyle="1" w:styleId="58">
    <w:name w:val="Нет списка58"/>
    <w:next w:val="a3"/>
    <w:uiPriority w:val="99"/>
    <w:semiHidden/>
    <w:unhideWhenUsed/>
  </w:style>
  <w:style w:type="table" w:customStyle="1" w:styleId="201">
    <w:name w:val="Сетка таблицы2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9">
    <w:name w:val="Нет списка59"/>
    <w:next w:val="a3"/>
    <w:uiPriority w:val="99"/>
    <w:semiHidden/>
    <w:unhideWhenUsed/>
  </w:style>
  <w:style w:type="table" w:customStyle="1" w:styleId="216">
    <w:name w:val="Сетка таблицы2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</w:style>
  <w:style w:type="numbering" w:customStyle="1" w:styleId="610">
    <w:name w:val="Нет списка61"/>
    <w:next w:val="a3"/>
    <w:uiPriority w:val="99"/>
    <w:semiHidden/>
    <w:unhideWhenUsed/>
  </w:style>
  <w:style w:type="numbering" w:customStyle="1" w:styleId="620">
    <w:name w:val="Нет списка62"/>
    <w:next w:val="a3"/>
    <w:uiPriority w:val="99"/>
    <w:semiHidden/>
    <w:unhideWhenUsed/>
  </w:style>
  <w:style w:type="table" w:customStyle="1" w:styleId="222">
    <w:name w:val="Сетка таблицы2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0">
    <w:name w:val="Нет списка63"/>
    <w:next w:val="a3"/>
    <w:uiPriority w:val="99"/>
    <w:semiHidden/>
    <w:unhideWhenUsed/>
  </w:style>
  <w:style w:type="numbering" w:customStyle="1" w:styleId="640">
    <w:name w:val="Нет списка64"/>
    <w:next w:val="a3"/>
    <w:uiPriority w:val="99"/>
    <w:semiHidden/>
    <w:unhideWhenUsed/>
  </w:style>
  <w:style w:type="table" w:customStyle="1" w:styleId="261">
    <w:name w:val="Сетка таблицы2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50">
    <w:name w:val="Нет списка65"/>
    <w:next w:val="a3"/>
    <w:uiPriority w:val="99"/>
    <w:semiHidden/>
    <w:unhideWhenUsed/>
  </w:style>
  <w:style w:type="numbering" w:customStyle="1" w:styleId="660">
    <w:name w:val="Нет списка66"/>
    <w:next w:val="a3"/>
    <w:uiPriority w:val="99"/>
    <w:semiHidden/>
    <w:unhideWhenUsed/>
  </w:style>
  <w:style w:type="numbering" w:customStyle="1" w:styleId="67">
    <w:name w:val="Нет списка67"/>
    <w:next w:val="a3"/>
    <w:uiPriority w:val="99"/>
    <w:semiHidden/>
    <w:unhideWhenUsed/>
  </w:style>
  <w:style w:type="numbering" w:customStyle="1" w:styleId="68">
    <w:name w:val="Нет списка68"/>
    <w:next w:val="a3"/>
    <w:uiPriority w:val="99"/>
    <w:semiHidden/>
    <w:unhideWhenUsed/>
  </w:style>
  <w:style w:type="numbering" w:customStyle="1" w:styleId="69">
    <w:name w:val="Нет списка69"/>
    <w:next w:val="a3"/>
    <w:uiPriority w:val="99"/>
    <w:semiHidden/>
    <w:unhideWhenUsed/>
  </w:style>
  <w:style w:type="numbering" w:customStyle="1" w:styleId="700">
    <w:name w:val="Нет списка70"/>
    <w:next w:val="a3"/>
    <w:uiPriority w:val="99"/>
    <w:semiHidden/>
    <w:unhideWhenUsed/>
  </w:style>
  <w:style w:type="paragraph" w:customStyle="1" w:styleId="Style53">
    <w:name w:val="Style53"/>
    <w:basedOn w:val="a0"/>
    <w:pPr>
      <w:spacing w:line="250" w:lineRule="atLeast"/>
      <w:jc w:val="both"/>
    </w:pPr>
    <w:rPr>
      <w:rFonts w:eastAsia="Times New Roman"/>
    </w:rPr>
  </w:style>
  <w:style w:type="paragraph" w:customStyle="1" w:styleId="tkzagolovok50">
    <w:name w:val="tkzagolovok5"/>
    <w:basedOn w:val="a0"/>
    <w:pPr>
      <w:spacing w:before="100" w:beforeAutospacing="1" w:after="100" w:afterAutospacing="1"/>
    </w:pPr>
    <w:rPr>
      <w:rFonts w:eastAsia="Times New Roman"/>
    </w:rPr>
  </w:style>
  <w:style w:type="character" w:customStyle="1" w:styleId="FontStyle18">
    <w:name w:val="Font Style18"/>
    <w:basedOn w:val="a1"/>
    <w:rPr>
      <w:rFonts w:ascii="Times New Roman" w:hAnsi="Times New Roman" w:cs="Times New Roman" w:hint="default"/>
      <w:b/>
      <w:bCs/>
    </w:rPr>
  </w:style>
  <w:style w:type="character" w:customStyle="1" w:styleId="FontStyle15">
    <w:name w:val="Font Style15"/>
    <w:basedOn w:val="a1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1"/>
    <w:rPr>
      <w:rFonts w:ascii="Times New Roman" w:hAnsi="Times New Roman" w:cs="Times New Roman" w:hint="default"/>
      <w:b/>
      <w:bCs/>
    </w:rPr>
  </w:style>
  <w:style w:type="character" w:customStyle="1" w:styleId="FontStyle61">
    <w:name w:val="Font Style61"/>
    <w:basedOn w:val="a1"/>
    <w:rPr>
      <w:rFonts w:ascii="Times New Roman" w:hAnsi="Times New Roman" w:cs="Times New Roman" w:hint="default"/>
      <w:b/>
      <w:bCs/>
      <w:spacing w:val="-10"/>
    </w:rPr>
  </w:style>
  <w:style w:type="character" w:customStyle="1" w:styleId="FontStyle63">
    <w:name w:val="Font Style63"/>
    <w:basedOn w:val="a1"/>
    <w:rPr>
      <w:rFonts w:ascii="Times New Roman" w:hAnsi="Times New Roman" w:cs="Times New Roman" w:hint="default"/>
    </w:rPr>
  </w:style>
  <w:style w:type="character" w:customStyle="1" w:styleId="FontStyle66">
    <w:name w:val="Font Style66"/>
    <w:basedOn w:val="a1"/>
    <w:rPr>
      <w:rFonts w:ascii="Times New Roman" w:hAnsi="Times New Roman" w:cs="Times New Roman" w:hint="default"/>
      <w:b/>
      <w:bCs/>
    </w:rPr>
  </w:style>
  <w:style w:type="character" w:customStyle="1" w:styleId="FontStyle77">
    <w:name w:val="Font Style77"/>
    <w:basedOn w:val="a1"/>
    <w:rPr>
      <w:rFonts w:ascii="Times New Roman" w:hAnsi="Times New Roman" w:cs="Times New Roman" w:hint="default"/>
      <w:b/>
      <w:bCs/>
    </w:rPr>
  </w:style>
  <w:style w:type="character" w:customStyle="1" w:styleId="FontStyle85">
    <w:name w:val="Font Style85"/>
    <w:basedOn w:val="a1"/>
    <w:rPr>
      <w:rFonts w:ascii="Times New Roman" w:hAnsi="Times New Roman" w:cs="Times New Roman" w:hint="default"/>
      <w:b/>
      <w:bCs/>
    </w:rPr>
  </w:style>
  <w:style w:type="character" w:customStyle="1" w:styleId="s30">
    <w:name w:val="s30"/>
    <w:basedOn w:val="a1"/>
    <w:rPr>
      <w:rFonts w:ascii="Times New Roman" w:hAnsi="Times New Roman" w:cs="Times New Roman" w:hint="default"/>
      <w:i/>
      <w:iCs/>
      <w:color w:val="FF0000"/>
    </w:rPr>
  </w:style>
  <w:style w:type="numbering" w:customStyle="1" w:styleId="710">
    <w:name w:val="Нет списка71"/>
    <w:next w:val="a3"/>
    <w:uiPriority w:val="99"/>
    <w:semiHidden/>
    <w:unhideWhenUsed/>
  </w:style>
  <w:style w:type="numbering" w:customStyle="1" w:styleId="720">
    <w:name w:val="Нет списка72"/>
    <w:next w:val="a3"/>
    <w:uiPriority w:val="99"/>
    <w:semiHidden/>
    <w:unhideWhenUsed/>
  </w:style>
  <w:style w:type="numbering" w:customStyle="1" w:styleId="730">
    <w:name w:val="Нет списка73"/>
    <w:next w:val="a3"/>
    <w:uiPriority w:val="99"/>
    <w:semiHidden/>
    <w:unhideWhenUsed/>
  </w:style>
  <w:style w:type="numbering" w:customStyle="1" w:styleId="740">
    <w:name w:val="Нет списка74"/>
    <w:next w:val="a3"/>
    <w:uiPriority w:val="99"/>
    <w:semiHidden/>
    <w:unhideWhenUsed/>
  </w:style>
  <w:style w:type="numbering" w:customStyle="1" w:styleId="750">
    <w:name w:val="Нет списка75"/>
    <w:next w:val="a3"/>
    <w:uiPriority w:val="99"/>
    <w:semiHidden/>
    <w:unhideWhenUsed/>
  </w:style>
  <w:style w:type="numbering" w:customStyle="1" w:styleId="760">
    <w:name w:val="Нет списка76"/>
    <w:next w:val="a3"/>
    <w:uiPriority w:val="99"/>
    <w:semiHidden/>
    <w:unhideWhenUsed/>
  </w:style>
  <w:style w:type="numbering" w:customStyle="1" w:styleId="770">
    <w:name w:val="Нет списка77"/>
    <w:next w:val="a3"/>
    <w:uiPriority w:val="99"/>
    <w:semiHidden/>
    <w:unhideWhenUsed/>
  </w:style>
  <w:style w:type="numbering" w:customStyle="1" w:styleId="78">
    <w:name w:val="Нет списка78"/>
    <w:next w:val="a3"/>
    <w:uiPriority w:val="99"/>
    <w:semiHidden/>
    <w:unhideWhenUsed/>
  </w:style>
  <w:style w:type="numbering" w:customStyle="1" w:styleId="79">
    <w:name w:val="Нет списка79"/>
    <w:next w:val="a3"/>
    <w:uiPriority w:val="99"/>
    <w:semiHidden/>
    <w:unhideWhenUsed/>
  </w:style>
  <w:style w:type="table" w:customStyle="1" w:styleId="271">
    <w:name w:val="Сетка таблицы2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</w:style>
  <w:style w:type="numbering" w:customStyle="1" w:styleId="811">
    <w:name w:val="Нет списка81"/>
    <w:next w:val="a3"/>
    <w:uiPriority w:val="99"/>
    <w:semiHidden/>
    <w:unhideWhenUsed/>
  </w:style>
  <w:style w:type="numbering" w:customStyle="1" w:styleId="820">
    <w:name w:val="Нет списка82"/>
    <w:next w:val="a3"/>
    <w:uiPriority w:val="99"/>
    <w:semiHidden/>
    <w:unhideWhenUsed/>
  </w:style>
  <w:style w:type="numbering" w:customStyle="1" w:styleId="830">
    <w:name w:val="Нет списка83"/>
    <w:next w:val="a3"/>
    <w:uiPriority w:val="99"/>
    <w:semiHidden/>
    <w:unhideWhenUsed/>
  </w:style>
  <w:style w:type="table" w:customStyle="1" w:styleId="281">
    <w:name w:val="Сетка таблицы2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">
    <w:name w:val="Сетка таблицы2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2"/>
    <w:next w:val="aff6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3"/>
    <w:uiPriority w:val="99"/>
    <w:semiHidden/>
    <w:unhideWhenUsed/>
  </w:style>
  <w:style w:type="numbering" w:customStyle="1" w:styleId="850">
    <w:name w:val="Нет списка85"/>
    <w:next w:val="a3"/>
    <w:uiPriority w:val="99"/>
    <w:semiHidden/>
    <w:unhideWhenUsed/>
  </w:style>
  <w:style w:type="numbering" w:customStyle="1" w:styleId="860">
    <w:name w:val="Нет списка86"/>
    <w:next w:val="a3"/>
    <w:uiPriority w:val="99"/>
    <w:semiHidden/>
    <w:unhideWhenUsed/>
  </w:style>
  <w:style w:type="numbering" w:customStyle="1" w:styleId="87">
    <w:name w:val="Нет списка87"/>
    <w:next w:val="a3"/>
    <w:uiPriority w:val="99"/>
    <w:semiHidden/>
    <w:unhideWhenUsed/>
  </w:style>
  <w:style w:type="numbering" w:customStyle="1" w:styleId="88">
    <w:name w:val="Нет списка88"/>
    <w:next w:val="a3"/>
    <w:uiPriority w:val="99"/>
    <w:semiHidden/>
    <w:unhideWhenUsed/>
  </w:style>
  <w:style w:type="table" w:customStyle="1" w:styleId="331">
    <w:name w:val="Сетка таблицы3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3"/>
    <w:uiPriority w:val="99"/>
    <w:semiHidden/>
    <w:unhideWhenUsed/>
  </w:style>
  <w:style w:type="table" w:customStyle="1" w:styleId="341">
    <w:name w:val="Сетка таблицы3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">
    <w:name w:val="Сетка таблицы3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</w:style>
  <w:style w:type="table" w:customStyle="1" w:styleId="371">
    <w:name w:val="Сетка таблицы3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1">
    <w:name w:val="Сетка таблицы3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1">
    <w:name w:val="Сетка таблицы3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</w:style>
  <w:style w:type="table" w:customStyle="1" w:styleId="421">
    <w:name w:val="Сетка таблицы4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3"/>
    <w:uiPriority w:val="99"/>
    <w:semiHidden/>
    <w:unhideWhenUsed/>
  </w:style>
  <w:style w:type="table" w:customStyle="1" w:styleId="431">
    <w:name w:val="Сетка таблицы4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</w:style>
  <w:style w:type="table" w:customStyle="1" w:styleId="441">
    <w:name w:val="Сетка таблицы4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3"/>
    <w:uiPriority w:val="99"/>
    <w:semiHidden/>
    <w:unhideWhenUsed/>
  </w:style>
  <w:style w:type="numbering" w:customStyle="1" w:styleId="950">
    <w:name w:val="Нет списка95"/>
    <w:next w:val="a3"/>
    <w:uiPriority w:val="99"/>
    <w:semiHidden/>
    <w:unhideWhenUsed/>
  </w:style>
  <w:style w:type="numbering" w:customStyle="1" w:styleId="960">
    <w:name w:val="Нет списка96"/>
    <w:next w:val="a3"/>
    <w:uiPriority w:val="99"/>
    <w:semiHidden/>
    <w:unhideWhenUsed/>
  </w:style>
  <w:style w:type="numbering" w:customStyle="1" w:styleId="97">
    <w:name w:val="Нет списка97"/>
    <w:next w:val="a3"/>
    <w:uiPriority w:val="99"/>
    <w:semiHidden/>
    <w:unhideWhenUsed/>
  </w:style>
  <w:style w:type="numbering" w:customStyle="1" w:styleId="98">
    <w:name w:val="Нет списка98"/>
    <w:next w:val="a3"/>
    <w:uiPriority w:val="99"/>
    <w:semiHidden/>
    <w:unhideWhenUsed/>
  </w:style>
  <w:style w:type="numbering" w:customStyle="1" w:styleId="99">
    <w:name w:val="Нет списка99"/>
    <w:next w:val="a3"/>
    <w:uiPriority w:val="99"/>
    <w:semiHidden/>
    <w:unhideWhenUsed/>
  </w:style>
  <w:style w:type="table" w:customStyle="1" w:styleId="471">
    <w:name w:val="Сетка таблицы4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">
    <w:name w:val="Сетка таблицы4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</w:style>
  <w:style w:type="character" w:customStyle="1" w:styleId="322">
    <w:name w:val="Заголовок №3 (2)_"/>
    <w:basedOn w:val="a1"/>
    <w:link w:val="323"/>
    <w:rPr>
      <w:b/>
      <w:bCs/>
      <w:shd w:val="clear" w:color="auto" w:fill="FFFFFF"/>
    </w:rPr>
  </w:style>
  <w:style w:type="paragraph" w:customStyle="1" w:styleId="323">
    <w:name w:val="Заголовок №3 (2)"/>
    <w:basedOn w:val="a0"/>
    <w:link w:val="322"/>
    <w:pPr>
      <w:shd w:val="clear" w:color="auto" w:fill="FFFFFF"/>
      <w:spacing w:before="240" w:after="240" w:line="274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f3">
    <w:name w:val="Заголовок №3_"/>
    <w:basedOn w:val="a1"/>
    <w:link w:val="3f4"/>
    <w:rPr>
      <w:b/>
      <w:bCs/>
      <w:shd w:val="clear" w:color="auto" w:fill="FFFFFF"/>
    </w:rPr>
  </w:style>
  <w:style w:type="paragraph" w:customStyle="1" w:styleId="3f4">
    <w:name w:val="Заголовок №3"/>
    <w:basedOn w:val="a0"/>
    <w:link w:val="3f3"/>
    <w:pPr>
      <w:shd w:val="clear" w:color="auto" w:fill="FFFFFF"/>
      <w:spacing w:before="360" w:line="278" w:lineRule="atLeast"/>
      <w:ind w:hanging="20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2">
    <w:name w:val="Заголовок №3 (3)_"/>
    <w:basedOn w:val="a1"/>
    <w:link w:val="333"/>
    <w:rPr>
      <w:b/>
      <w:bCs/>
      <w:shd w:val="clear" w:color="auto" w:fill="FFFFFF"/>
    </w:rPr>
  </w:style>
  <w:style w:type="paragraph" w:customStyle="1" w:styleId="333">
    <w:name w:val="Заголовок №3 (3)"/>
    <w:basedOn w:val="a0"/>
    <w:link w:val="332"/>
    <w:pPr>
      <w:shd w:val="clear" w:color="auto" w:fill="FFFFFF"/>
      <w:spacing w:before="360" w:after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3">
    <w:name w:val="Заголовок №2 (2)_"/>
    <w:basedOn w:val="a1"/>
    <w:link w:val="224"/>
    <w:rPr>
      <w:rFonts w:ascii="Georgia" w:hAnsi="Georgia"/>
      <w:i/>
      <w:iCs/>
      <w:shd w:val="clear" w:color="auto" w:fill="FFFFFF"/>
    </w:rPr>
  </w:style>
  <w:style w:type="paragraph" w:customStyle="1" w:styleId="224">
    <w:name w:val="Заголовок №2 (2)"/>
    <w:basedOn w:val="a0"/>
    <w:link w:val="223"/>
    <w:pPr>
      <w:shd w:val="clear" w:color="auto" w:fill="FFFFFF"/>
      <w:spacing w:line="590" w:lineRule="atLeast"/>
    </w:pPr>
    <w:rPr>
      <w:rFonts w:ascii="Georgia" w:eastAsiaTheme="minorHAnsi" w:hAnsi="Georgia" w:cstheme="minorBidi"/>
      <w:i/>
      <w:iCs/>
      <w:sz w:val="22"/>
      <w:szCs w:val="22"/>
      <w:lang w:eastAsia="en-US"/>
    </w:rPr>
  </w:style>
  <w:style w:type="paragraph" w:customStyle="1" w:styleId="msonormal0">
    <w:name w:val="msonormal"/>
    <w:basedOn w:val="a0"/>
    <w:uiPriority w:val="99"/>
    <w:pPr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3f5">
    <w:name w:val="Основной текст (3) + Малые прописные"/>
    <w:basedOn w:val="a1"/>
    <w:rPr>
      <w:smallCaps/>
      <w:color w:val="000000"/>
      <w:spacing w:val="0"/>
      <w:shd w:val="clear" w:color="auto" w:fill="FFFFFF"/>
    </w:rPr>
  </w:style>
  <w:style w:type="character" w:customStyle="1" w:styleId="3f6">
    <w:name w:val="Заголовок №3 + Не полужирный"/>
    <w:basedOn w:val="a1"/>
    <w:rPr>
      <w:b/>
      <w:bCs/>
      <w:shd w:val="clear" w:color="auto" w:fill="FFFFFF"/>
    </w:rPr>
  </w:style>
  <w:style w:type="character" w:customStyle="1" w:styleId="1fd">
    <w:name w:val="Заголовок №1 + Малые прописные"/>
    <w:basedOn w:val="a1"/>
    <w:rPr>
      <w:b/>
      <w:bCs/>
      <w:i/>
      <w:iCs/>
      <w:smallCaps/>
      <w:color w:val="000000"/>
      <w:spacing w:val="-20"/>
      <w:shd w:val="clear" w:color="auto" w:fill="FFFFFF"/>
    </w:rPr>
  </w:style>
  <w:style w:type="character" w:customStyle="1" w:styleId="2-1pt">
    <w:name w:val="Заголовок №2 + Интервал -1 pt"/>
    <w:basedOn w:val="a1"/>
    <w:rPr>
      <w:i/>
      <w:iCs/>
      <w:color w:val="000000"/>
      <w:spacing w:val="-20"/>
      <w:shd w:val="clear" w:color="auto" w:fill="FFFFFF"/>
    </w:rPr>
  </w:style>
  <w:style w:type="character" w:customStyle="1" w:styleId="2212pt">
    <w:name w:val="Заголовок №2 (2) + 12 pt"/>
    <w:basedOn w:val="a1"/>
    <w:rPr>
      <w:rFonts w:ascii="Georgia" w:hAnsi="Georgia" w:hint="default"/>
      <w:i/>
      <w:iCs/>
      <w:smallCaps/>
      <w:color w:val="000000"/>
      <w:spacing w:val="0"/>
      <w:shd w:val="clear" w:color="auto" w:fill="FFFFFF"/>
    </w:rPr>
  </w:style>
  <w:style w:type="table" w:customStyle="1" w:styleId="541">
    <w:name w:val="Сетка таблицы5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</w:style>
  <w:style w:type="table" w:customStyle="1" w:styleId="551">
    <w:name w:val="Сетка таблицы5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1">
    <w:name w:val="Сетка таблицы5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">
    <w:name w:val="Сетка таблицы6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0">
    <w:name w:val="Нет списка102"/>
    <w:next w:val="a3"/>
    <w:uiPriority w:val="99"/>
    <w:semiHidden/>
    <w:unhideWhenUsed/>
  </w:style>
  <w:style w:type="table" w:customStyle="1" w:styleId="670">
    <w:name w:val="Сетка таблицы6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3"/>
    <w:uiPriority w:val="99"/>
    <w:semiHidden/>
    <w:unhideWhenUsed/>
  </w:style>
  <w:style w:type="paragraph" w:customStyle="1" w:styleId="CharChar1">
    <w:name w:val="Char Char1"/>
    <w:basedOn w:val="a0"/>
    <w:uiPriority w:val="99"/>
    <w:semiHidden/>
    <w:pPr>
      <w:spacing w:after="160" w:line="240" w:lineRule="atLeast"/>
    </w:pPr>
    <w:rPr>
      <w:rFonts w:ascii="Verdana" w:eastAsia="Times New Roman" w:hAnsi="Verdana"/>
      <w:sz w:val="20"/>
      <w:szCs w:val="20"/>
    </w:rPr>
  </w:style>
  <w:style w:type="character" w:customStyle="1" w:styleId="2fd">
    <w:name w:val="Основной текст (2) + Полужирный"/>
    <w:basedOn w:val="a1"/>
    <w:rPr>
      <w:rFonts w:ascii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u w:val="none"/>
    </w:rPr>
  </w:style>
  <w:style w:type="numbering" w:customStyle="1" w:styleId="104">
    <w:name w:val="Нет списка104"/>
    <w:next w:val="a3"/>
    <w:uiPriority w:val="99"/>
    <w:semiHidden/>
    <w:unhideWhenUsed/>
  </w:style>
  <w:style w:type="table" w:customStyle="1" w:styleId="711">
    <w:name w:val="Сетка таблицы7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1">
    <w:name w:val="Сетка таблицы7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7-27373/edition/8972/kg" TargetMode="External"/><Relationship Id="rId13" Type="http://schemas.openxmlformats.org/officeDocument/2006/relationships/hyperlink" Target="https://cbd.minjust.gov.kg/230007009" TargetMode="External"/><Relationship Id="rId18" Type="http://schemas.openxmlformats.org/officeDocument/2006/relationships/hyperlink" Target="https://cbd.minjust.gov.kg/2300070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bd.minjust.gov.kg/230007009" TargetMode="External"/><Relationship Id="rId17" Type="http://schemas.openxmlformats.org/officeDocument/2006/relationships/hyperlink" Target="https://cbd.minjust.gov.kg/230007009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bd.minjust.gov.kg/2300070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d.minjust.gov.kg/230007009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bd.minjust.gov.kg/23000700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bd.minjust.gov.kg/230007009" TargetMode="External"/><Relationship Id="rId19" Type="http://schemas.openxmlformats.org/officeDocument/2006/relationships/hyperlink" Target="https://cbd.minjust.gov.kg/230007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d.minjust.gov.kg/230007009" TargetMode="External"/><Relationship Id="rId14" Type="http://schemas.openxmlformats.org/officeDocument/2006/relationships/hyperlink" Target="https://cbd.minjust.gov.kg/23000700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C6CC-CB34-4C76-B9E8-1FAA4422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2183</Words>
  <Characters>12444</Characters>
  <Application>Microsoft Office Word</Application>
  <DocSecurity>0</DocSecurity>
  <Lines>103</Lines>
  <Paragraphs>29</Paragraphs>
  <ScaleCrop>false</ScaleCrop>
  <Company>Krokoz™</Company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mura</cp:lastModifiedBy>
  <cp:revision>2</cp:revision>
  <dcterms:created xsi:type="dcterms:W3CDTF">2024-06-07T11:10:00Z</dcterms:created>
  <dcterms:modified xsi:type="dcterms:W3CDTF">2024-06-07T11:10:00Z</dcterms:modified>
</cp:coreProperties>
</file>