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3313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14:paraId="2D380B36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12F001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14:paraId="238E4AF4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DE3E65" w14:textId="349523D8" w:rsidR="00962A63" w:rsidRPr="00312AF5" w:rsidRDefault="00962A63" w:rsidP="00DE3C86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</w:t>
      </w:r>
      <w:r w:rsidR="00DE3C86" w:rsidRPr="00DE3C86">
        <w:rPr>
          <w:lang w:val="ru-RU"/>
        </w:rPr>
        <w:t xml:space="preserve"> </w:t>
      </w:r>
      <w:r w:rsidR="00DE3C86" w:rsidRPr="00DE3C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MES KR-CS-IC-2021-26</w:t>
      </w:r>
      <w:r w:rsidR="00312A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A</w:t>
      </w:r>
      <w:bookmarkStart w:id="0" w:name="_GoBack"/>
      <w:bookmarkEnd w:id="0"/>
    </w:p>
    <w:p w14:paraId="7D0C74AA" w14:textId="2C2C5192" w:rsidR="00962A63" w:rsidRPr="005F37D7" w:rsidRDefault="00DE3C86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E3C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координированию процесса разработки и внедрения национального инструмента оценивания раннего  развития </w:t>
      </w: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ребенка (</w:t>
      </w:r>
      <w:r w:rsidR="00F80170" w:rsidRPr="005F37D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</w:t>
      </w: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РРР)</w:t>
      </w:r>
    </w:p>
    <w:p w14:paraId="61E4A500" w14:textId="77777777" w:rsidR="00DE3C86" w:rsidRPr="005F37D7" w:rsidRDefault="00DE3C86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9AEBF6" w14:textId="77777777" w:rsidR="00962A63" w:rsidRPr="005F37D7" w:rsidRDefault="00962A63" w:rsidP="00962A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14:paraId="215AF29E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91A5E5B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3A2A36C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14:paraId="51644252" w14:textId="77777777" w:rsidR="00680882" w:rsidRPr="005F37D7" w:rsidRDefault="00962A63" w:rsidP="00307D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14:paraId="0E5126B3" w14:textId="0A808165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когнитивных и не когнитивных навыков и укрепить все три типа оценивания, изложенные в </w:t>
      </w:r>
      <w:r w:rsidR="0035262B"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Программе развития образования КР на 2021-2040 гг</w:t>
      </w: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A464B83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CBBA0E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14:paraId="03AD8049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21F11CA" w14:textId="77777777" w:rsidR="00962A63" w:rsidRPr="005F37D7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FA3EBB" w14:textId="77777777" w:rsidR="008D2FED" w:rsidRPr="005F37D7" w:rsidRDefault="00962A63" w:rsidP="008D2F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5F3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14:paraId="57458FA8" w14:textId="77777777" w:rsidR="008A5704" w:rsidRPr="005F37D7" w:rsidRDefault="00BD4D7D" w:rsidP="008D2FED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Консультант </w:t>
      </w:r>
      <w:r w:rsidR="00E82B2A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будет </w:t>
      </w:r>
      <w:r w:rsidR="00475D7C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координировать </w:t>
      </w:r>
      <w:r w:rsidR="00E82B2A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процесс:  </w:t>
      </w:r>
    </w:p>
    <w:p w14:paraId="2FF59BF5" w14:textId="15A05D47" w:rsidR="008A5704" w:rsidRPr="005F37D7" w:rsidRDefault="008A5704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1) </w:t>
      </w:r>
      <w:r w:rsidR="0061327A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разработки национального инструмента</w:t>
      </w:r>
      <w:r w:rsidR="00E4066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оценки развития ранне</w:t>
      </w:r>
      <w:r w:rsidR="008E4E55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го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F8017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развития ребенка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E4066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(</w:t>
      </w:r>
      <w:r w:rsidR="00823AB1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ОРРР</w:t>
      </w:r>
      <w:r w:rsidR="00E4066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  <w:r w:rsidR="00E4066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направленного на мониторинг эффективности вмешательств в области раннего обучения и областей развития с более низкими показателями. Инструмент (вопросник наблюдения за ребенком, который должен быть заполнен воспитателями или родителями, протокол, контрольный список и инструкции по использованию для учителей) представляет собой инструмент измерения группы/популяции для определения среднего уровня развития в ключевых областях развития детей. 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</w:t>
      </w:r>
      <w:r w:rsidR="0061327A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нструмент 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должен быть разработан на основе инструмента раннего развития (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</w:rPr>
        <w:t>EDI</w:t>
      </w:r>
      <w:r w:rsidR="008D2FED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) </w:t>
      </w:r>
      <w:r w:rsidR="0061327A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 </w:t>
      </w:r>
      <w:r w:rsidR="00D27C6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 соответствие с</w:t>
      </w:r>
      <w:r w:rsidR="00D27C60" w:rsidRPr="005F37D7">
        <w:rPr>
          <w:lang w:val="ru-RU"/>
        </w:rPr>
        <w:t xml:space="preserve"> </w:t>
      </w:r>
      <w:r w:rsidR="00D27C6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Государственным стандартом «Дошкольное образование и уход за детьми» и </w:t>
      </w:r>
      <w:r w:rsidR="00D27C60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программой «Балалык» </w:t>
      </w:r>
      <w:r w:rsidR="00D27C6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национальными консультантами (4 чел.), </w:t>
      </w:r>
    </w:p>
    <w:p w14:paraId="7C6CDD97" w14:textId="295C662F" w:rsidR="0061327A" w:rsidRPr="005F37D7" w:rsidRDefault="009A6871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2</w:t>
      </w:r>
      <w:r w:rsidR="008A5704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) </w:t>
      </w:r>
      <w:r w:rsidR="0061327A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создание потенциала обученных </w:t>
      </w:r>
      <w:r w:rsidR="007B113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воспитателей </w:t>
      </w:r>
      <w:r w:rsidR="00D27C6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в группах </w:t>
      </w:r>
      <w:r w:rsidR="007B1136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краткосрочных ДОО</w:t>
      </w:r>
      <w:r w:rsidR="0061327A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 которые успешно внедрили бы инструмент согласно разработанному протоколу</w:t>
      </w: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</w:p>
    <w:p w14:paraId="0FD42809" w14:textId="00D7F54A" w:rsidR="00BC0402" w:rsidRDefault="00BC0402" w:rsidP="00607C8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3)</w:t>
      </w:r>
      <w:r w:rsidRPr="00BC0402">
        <w:rPr>
          <w:lang w:val="ru-RU"/>
        </w:rPr>
        <w:t xml:space="preserve"> </w:t>
      </w:r>
      <w:r w:rsidRPr="00BC040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организации и проведения мероприятий по институционализации регулярных наблюдений по ОРРР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.  </w:t>
      </w:r>
    </w:p>
    <w:p w14:paraId="367A5CC0" w14:textId="72E9D66E" w:rsidR="00912182" w:rsidRDefault="00680882" w:rsidP="00607C8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Консультант </w:t>
      </w:r>
      <w:r w:rsidR="0034242C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будет координировать процесс разработки и внедрения национального инструмента </w:t>
      </w:r>
      <w:r w:rsidR="00F80170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="007B1136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РРР</w:t>
      </w:r>
      <w:r w:rsidR="008A34AE" w:rsidRPr="005F37D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(руководство</w:t>
      </w:r>
      <w:r w:rsidR="008A34AE" w:rsidRPr="008A34A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заполнению, чек-лист, анкета, шкала оценки, руководство по шкалированию, модуль для обучения воспитателей и родителей, модуль для обучения специалистов рай/горОО)</w:t>
      </w:r>
      <w:r w:rsidR="0034242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. Инструмент 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должен </w:t>
      </w:r>
      <w:r w:rsidR="0034242C" w:rsidRPr="007A6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достоверно и надежно фиксировать ключевые аспекты </w:t>
      </w:r>
      <w:bookmarkStart w:id="1" w:name="_Hlk125033890"/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развитии ребенка и </w:t>
      </w:r>
      <w:r w:rsidR="00912182" w:rsidRP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помо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чь</w:t>
      </w:r>
      <w:r w:rsidR="00912182" w:rsidRP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воспитателю</w:t>
      </w:r>
      <w:r w:rsidR="00912182" w:rsidRP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разработать индивидуальные подходы к 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развитию</w:t>
      </w:r>
      <w:r w:rsidR="00A336E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ребенка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912182" w:rsidRP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 улучшать методы преподавания</w:t>
      </w:r>
      <w:r w:rsidR="009121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</w:p>
    <w:p w14:paraId="0F44F4D0" w14:textId="49BD6ED4" w:rsidR="00607C82" w:rsidRDefault="00E9175F" w:rsidP="00607C8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Инструмент </w:t>
      </w:r>
      <w:r w:rsidR="00F801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РРР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– это анкета, которую заполняют </w:t>
      </w:r>
      <w:r w:rsidR="002502B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воспитатели</w:t>
      </w:r>
      <w:r w:rsidR="002502B1"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для того, чтобы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сделать оценку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раннего развития детей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пяти основным параметрам</w:t>
      </w:r>
      <w:r w:rsidR="00A336E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:</w:t>
      </w:r>
      <w:r w:rsidR="002502B1" w:rsidRPr="00607C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14:paraId="637098D7" w14:textId="77777777" w:rsidR="00607C82" w:rsidRPr="00607C82" w:rsidRDefault="00607C82" w:rsidP="00607C8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336E5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Познание и когнитивное развитие </w:t>
      </w:r>
    </w:p>
    <w:p w14:paraId="71A462AB" w14:textId="77777777" w:rsidR="00607C82" w:rsidRPr="00607C82" w:rsidRDefault="00607C82" w:rsidP="00607C8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Физическое развитие</w:t>
      </w:r>
    </w:p>
    <w:p w14:paraId="4A6A2FE8" w14:textId="77777777" w:rsidR="00607C82" w:rsidRPr="00607C82" w:rsidRDefault="00607C82" w:rsidP="00607C8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Грамотность</w:t>
      </w:r>
      <w:r w:rsidR="001A277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(язык) </w:t>
      </w: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и коммуникация</w:t>
      </w:r>
    </w:p>
    <w:p w14:paraId="66BCC5CC" w14:textId="77777777" w:rsidR="00607C82" w:rsidRPr="00607C82" w:rsidRDefault="00607C82" w:rsidP="00607C8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 xml:space="preserve">Творчество и эстетическое развитие </w:t>
      </w:r>
    </w:p>
    <w:p w14:paraId="72FD203D" w14:textId="77777777" w:rsidR="00607C82" w:rsidRPr="00607C82" w:rsidRDefault="00607C82" w:rsidP="00607C8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Социальное и эмоциональное развитие</w:t>
      </w:r>
    </w:p>
    <w:bookmarkEnd w:id="1"/>
    <w:p w14:paraId="73CAAB09" w14:textId="77777777" w:rsidR="0034242C" w:rsidRDefault="0034242C" w:rsidP="004D7EBF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Процесс внедрения будет проходить в двух направлениях: </w:t>
      </w:r>
    </w:p>
    <w:p w14:paraId="4110613F" w14:textId="6C7FA225" w:rsidR="00B920B6" w:rsidRPr="0034242C" w:rsidRDefault="00B920B6" w:rsidP="00B920B6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проведение двух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раунд</w:t>
      </w:r>
      <w:r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наблюдений </w:t>
      </w:r>
      <w:r w:rsidR="00334B0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</w:t>
      </w:r>
      <w:r w:rsidR="00F80170"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РРР в отобранных группах из числа </w:t>
      </w:r>
      <w:r w:rsidRPr="00B920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500 краткосрочных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406837">
        <w:rPr>
          <w:rFonts w:ascii="Times New Roman" w:eastAsia="Times New Roman" w:hAnsi="Times New Roman" w:cs="Times New Roman"/>
          <w:sz w:val="24"/>
          <w:szCs w:val="20"/>
          <w:lang w:val="ky-KG"/>
        </w:rPr>
        <w:t>. Наблюдение проводится воспитателем в течение месяца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за </w:t>
      </w:r>
      <w:r w:rsidR="002C1828" w:rsidRPr="00721586">
        <w:rPr>
          <w:rFonts w:ascii="Times New Roman" w:eastAsia="Times New Roman" w:hAnsi="Times New Roman" w:cs="Times New Roman"/>
          <w:sz w:val="24"/>
          <w:szCs w:val="20"/>
        </w:rPr>
        <w:t>30</w:t>
      </w:r>
      <w:r w:rsidR="002C18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1828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детьми возраста 4-5 лет </w:t>
      </w:r>
      <w:r w:rsidRPr="00027465">
        <w:rPr>
          <w:rFonts w:ascii="Times New Roman" w:eastAsia="Times New Roman" w:hAnsi="Times New Roman" w:cs="Times New Roman"/>
          <w:sz w:val="24"/>
          <w:szCs w:val="20"/>
        </w:rPr>
        <w:t xml:space="preserve">(базовое исследование в </w:t>
      </w:r>
      <w:r w:rsidR="00BC0402">
        <w:rPr>
          <w:rFonts w:ascii="Times New Roman" w:eastAsia="Times New Roman" w:hAnsi="Times New Roman" w:cs="Times New Roman"/>
          <w:sz w:val="24"/>
          <w:szCs w:val="20"/>
          <w:lang w:val="ky-KG"/>
        </w:rPr>
        <w:t>декабре</w:t>
      </w:r>
      <w:r w:rsidR="002C18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27465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BC0402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Pr="00027465">
        <w:rPr>
          <w:rFonts w:ascii="Times New Roman" w:eastAsia="Times New Roman" w:hAnsi="Times New Roman" w:cs="Times New Roman"/>
          <w:sz w:val="24"/>
          <w:szCs w:val="20"/>
        </w:rPr>
        <w:t xml:space="preserve"> года, основное ис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следование в </w:t>
      </w:r>
      <w:r w:rsidR="00BC040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октябре-ноябре 2024 </w:t>
      </w:r>
      <w:r>
        <w:rPr>
          <w:rFonts w:ascii="Times New Roman" w:eastAsia="Times New Roman" w:hAnsi="Times New Roman" w:cs="Times New Roman"/>
          <w:sz w:val="24"/>
          <w:szCs w:val="20"/>
        </w:rPr>
        <w:t>года)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Два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раунд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наблюдений будут пров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одиться в одних и тех же </w:t>
      </w:r>
      <w:r w:rsidR="005F608C" w:rsidRPr="005C2BDE">
        <w:rPr>
          <w:rFonts w:ascii="Times New Roman" w:eastAsia="Times New Roman" w:hAnsi="Times New Roman" w:cs="Times New Roman"/>
          <w:sz w:val="24"/>
          <w:szCs w:val="20"/>
        </w:rPr>
        <w:t>группах</w:t>
      </w:r>
      <w:r w:rsidRPr="005C2BD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017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6D265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РРР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 xml:space="preserve"> будет проводиться методом произвольной выборки. </w:t>
      </w:r>
      <w:r>
        <w:rPr>
          <w:rFonts w:ascii="Times New Roman" w:eastAsia="Times New Roman" w:hAnsi="Times New Roman" w:cs="Times New Roman"/>
          <w:sz w:val="24"/>
          <w:szCs w:val="20"/>
        </w:rPr>
        <w:t>В выборку войдут 10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% </w:t>
      </w:r>
      <w:r w:rsidR="006D2657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D53DF">
        <w:rPr>
          <w:rFonts w:ascii="Times New Roman" w:eastAsia="Times New Roman" w:hAnsi="Times New Roman" w:cs="Times New Roman"/>
          <w:sz w:val="24"/>
          <w:szCs w:val="20"/>
          <w:lang w:val="ky-KG"/>
        </w:rPr>
        <w:t>50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групп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FD53DF">
        <w:rPr>
          <w:rFonts w:ascii="Times New Roman" w:eastAsia="Times New Roman" w:hAnsi="Times New Roman" w:cs="Times New Roman"/>
          <w:sz w:val="24"/>
          <w:szCs w:val="20"/>
          <w:lang w:val="ky-KG"/>
        </w:rPr>
        <w:t>500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>, что позволит получить репрезентативную выборку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 xml:space="preserve">В «группу воздействия» войдет 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>1500 детей из 50 групп (в каждой группе по 30 детей)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>, которые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>были включены в проект на более ранней стадии, а в «группу контроля» 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83157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>00 детей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 xml:space="preserve">, охваченных проектом позднее.  </w:t>
      </w:r>
    </w:p>
    <w:p w14:paraId="2C6F73CC" w14:textId="77777777" w:rsidR="0034242C" w:rsidRPr="0034242C" w:rsidRDefault="0034242C" w:rsidP="00E13E04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4242C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проведение регулярных наблюдений в </w:t>
      </w:r>
      <w:r w:rsidR="00607C8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групп</w:t>
      </w:r>
      <w:r w:rsidR="008D187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ах</w:t>
      </w:r>
      <w:r w:rsidRPr="0034242C">
        <w:rPr>
          <w:rFonts w:ascii="Times New Roman" w:eastAsia="Times New Roman" w:hAnsi="Times New Roman" w:cs="Times New Roman"/>
          <w:bCs/>
          <w:sz w:val="24"/>
          <w:szCs w:val="20"/>
        </w:rPr>
        <w:t xml:space="preserve"> с использованием </w:t>
      </w:r>
      <w:r w:rsidR="008D187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инструментария.  </w:t>
      </w:r>
      <w:r w:rsidRPr="0034242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8D187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A70A6">
        <w:rPr>
          <w:rFonts w:ascii="Times New Roman" w:eastAsia="Times New Roman" w:hAnsi="Times New Roman" w:cs="Times New Roman"/>
          <w:sz w:val="24"/>
          <w:szCs w:val="20"/>
        </w:rPr>
        <w:t>О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>бучен</w:t>
      </w:r>
      <w:r w:rsidR="00B51767">
        <w:rPr>
          <w:rFonts w:ascii="Times New Roman" w:eastAsia="Times New Roman" w:hAnsi="Times New Roman" w:cs="Times New Roman"/>
          <w:sz w:val="24"/>
          <w:szCs w:val="20"/>
        </w:rPr>
        <w:t>ие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C23">
        <w:rPr>
          <w:rFonts w:ascii="Times New Roman" w:eastAsia="Times New Roman" w:hAnsi="Times New Roman" w:cs="Times New Roman"/>
          <w:sz w:val="24"/>
          <w:szCs w:val="20"/>
          <w:lang w:val="ky-KG"/>
        </w:rPr>
        <w:t>5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0C2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воспитателей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3E04" w:rsidRPr="00E13E04">
        <w:rPr>
          <w:rFonts w:ascii="Times New Roman" w:eastAsia="Times New Roman" w:hAnsi="Times New Roman" w:cs="Times New Roman"/>
          <w:sz w:val="24"/>
          <w:szCs w:val="20"/>
        </w:rPr>
        <w:t xml:space="preserve">позволит закрепить использование разработанных для исследования-наблюдения методов и инструментов для оценки эффективности тренингов, для выявления потребностей </w:t>
      </w:r>
      <w:r w:rsidR="00860C23">
        <w:rPr>
          <w:rFonts w:ascii="Times New Roman" w:eastAsia="Times New Roman" w:hAnsi="Times New Roman" w:cs="Times New Roman"/>
          <w:sz w:val="24"/>
          <w:szCs w:val="20"/>
          <w:lang w:val="ky-KG"/>
        </w:rPr>
        <w:t>воспитателей</w:t>
      </w:r>
      <w:r w:rsidR="00E13E04" w:rsidRPr="00E13E04">
        <w:rPr>
          <w:rFonts w:ascii="Times New Roman" w:eastAsia="Times New Roman" w:hAnsi="Times New Roman" w:cs="Times New Roman"/>
          <w:sz w:val="24"/>
          <w:szCs w:val="20"/>
        </w:rPr>
        <w:t xml:space="preserve"> в обучении и обеспечения их дальнейшей методико-педагогической поддержкой на курсах ПК соответствующих учреждений.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424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ABA1EA4" w14:textId="77777777" w:rsidR="008B52C4" w:rsidRDefault="008B52C4" w:rsidP="008B52C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Преподаватели педагогических колледжей, </w:t>
      </w:r>
      <w:r w:rsidR="00AB55DD" w:rsidRP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Республиканского института повышения квалификации педагогов</w:t>
      </w:r>
      <w:r w:rsidR="00AB55DD"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(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РИПКиППР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, </w:t>
      </w:r>
      <w:r w:rsidR="00AB55DD" w:rsidRP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областных институтов повышения квалификации педагогов</w:t>
      </w:r>
      <w:r w:rsidR="00AB55DD"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(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ОИУУ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, </w:t>
      </w:r>
      <w:r w:rsidR="00AB55DD" w:rsidRP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методических центров 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(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МЦ</w:t>
      </w:r>
      <w:r w:rsidR="00AB55D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методисты рай/горОО </w:t>
      </w:r>
      <w:r w:rsid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после 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первого раунда наблюдений</w:t>
      </w:r>
      <w:r w:rsid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будут обучены использованию данного инструмента. Институционализация инструмента </w:t>
      </w:r>
      <w:r w:rsidR="004323D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РРР</w:t>
      </w:r>
      <w:r w:rsidR="00321A8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продолжится через включение его в программы подготовки </w:t>
      </w:r>
      <w:r w:rsidR="00152D76"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 повышения</w:t>
      </w:r>
      <w:r w:rsidR="00152D7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квалификации 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педагогов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. 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14:paraId="613668FF" w14:textId="77777777" w:rsidR="00441ABA" w:rsidRDefault="00441ABA" w:rsidP="00665F6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7F66DC4B" w14:textId="77777777" w:rsidR="00B0418E" w:rsidRPr="00B0418E" w:rsidRDefault="00B0418E" w:rsidP="00B0418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14:paraId="281E2B66" w14:textId="77777777" w:rsidR="00CD7C7D" w:rsidRPr="00CD7C7D" w:rsidRDefault="00CD7C7D" w:rsidP="00CD7C7D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целей, ожидается, что Консультант выполнит следующее:</w:t>
      </w:r>
    </w:p>
    <w:p w14:paraId="2873AF2A" w14:textId="77777777" w:rsidR="00FC5116" w:rsidRPr="00FC5116" w:rsidRDefault="006B252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 необходимые материалы по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исследованиям </w:t>
      </w:r>
      <w:r w:rsidR="000F22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ЮНИСЕФ и </w:t>
      </w:r>
      <w:r w:rsidR="000F222D">
        <w:rPr>
          <w:rFonts w:ascii="Times New Roman" w:eastAsia="Times New Roman" w:hAnsi="Times New Roman" w:cs="Times New Roman"/>
          <w:sz w:val="24"/>
          <w:szCs w:val="20"/>
          <w:lang w:val="ky-KG"/>
        </w:rPr>
        <w:t>Всемирного банка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308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оцениванию раннего развития детей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для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FD2C0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совместной работы с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рабочей групп</w:t>
      </w:r>
      <w:r w:rsidR="00FD2C00">
        <w:rPr>
          <w:rFonts w:ascii="Times New Roman" w:eastAsia="Times New Roman" w:hAnsi="Times New Roman" w:cs="Times New Roman"/>
          <w:sz w:val="24"/>
          <w:szCs w:val="20"/>
          <w:lang w:val="ru-RU"/>
        </w:rPr>
        <w:t>ой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и национальными консультантами по</w:t>
      </w:r>
      <w:r w:rsidR="00FC5116" w:rsidRPr="00FC511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ке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концептуальн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ой основы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/спецификаци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нового инструмента «Оценка </w:t>
      </w:r>
      <w:r w:rsidR="000F222D">
        <w:rPr>
          <w:rFonts w:ascii="Times New Roman" w:eastAsia="Times New Roman" w:hAnsi="Times New Roman" w:cs="Times New Roman"/>
          <w:sz w:val="24"/>
          <w:szCs w:val="20"/>
          <w:lang w:val="ru-RU"/>
        </w:rPr>
        <w:t>раннего развития ребенка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»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14:paraId="7913A031" w14:textId="77777777" w:rsidR="006B2522" w:rsidRPr="006B2522" w:rsidRDefault="00FC5116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Совместно </w:t>
      </w:r>
      <w:r w:rsidRPr="00762FB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 </w:t>
      </w:r>
      <w:r w:rsidR="00C42738" w:rsidRPr="00762FB4">
        <w:rPr>
          <w:rFonts w:ascii="Times New Roman" w:eastAsia="Times New Roman" w:hAnsi="Times New Roman" w:cs="Times New Roman"/>
          <w:sz w:val="24"/>
          <w:szCs w:val="20"/>
          <w:lang w:val="ky-KG"/>
        </w:rPr>
        <w:t>рабочей группой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национальными консультантами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</w:t>
      </w:r>
      <w:r w:rsidR="00145066">
        <w:rPr>
          <w:rFonts w:ascii="Times New Roman" w:eastAsia="Times New Roman" w:hAnsi="Times New Roman" w:cs="Times New Roman"/>
          <w:sz w:val="24"/>
          <w:szCs w:val="20"/>
          <w:lang w:val="ru-RU"/>
        </w:rPr>
        <w:t>ует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дизайн и методологию наблюдений </w:t>
      </w:r>
      <w:r w:rsidR="000F222D">
        <w:rPr>
          <w:rFonts w:ascii="Times New Roman" w:eastAsia="Times New Roman" w:hAnsi="Times New Roman" w:cs="Times New Roman"/>
          <w:sz w:val="24"/>
          <w:szCs w:val="20"/>
          <w:lang w:val="ky-KG"/>
        </w:rPr>
        <w:t>ОРРР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исходя из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предыдущего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пыта проведения </w:t>
      </w:r>
      <w:r w:rsidR="000F222D">
        <w:rPr>
          <w:rFonts w:ascii="Times New Roman" w:eastAsia="Times New Roman" w:hAnsi="Times New Roman" w:cs="Times New Roman"/>
          <w:sz w:val="24"/>
          <w:szCs w:val="20"/>
        </w:rPr>
        <w:t>EDI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</w:t>
      </w:r>
    </w:p>
    <w:p w14:paraId="00F57203" w14:textId="77777777" w:rsidR="00FC5116" w:rsidRPr="008D085E" w:rsidRDefault="006B252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Всесторонне </w:t>
      </w:r>
      <w:r w:rsid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будет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содействовать 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н</w:t>
      </w:r>
      <w:r w:rsidR="00AD18C2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циональным консультантам</w:t>
      </w:r>
      <w:r w:rsidR="00A246B5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D085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(4 чел.) 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содержани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ю</w:t>
      </w:r>
      <w:r w:rsidR="000945D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технически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аспект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ам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разработки 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инструмента </w:t>
      </w:r>
      <w:r w:rsidR="000F222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ОРРР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(</w:t>
      </w:r>
      <w:r w:rsidR="0083084F" w:rsidRPr="0083084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руководство по заполнению, чек-лист, анкета, шкала оценки, руководство по шкалированию, модуль для обучения воспитателей и родителей, модуль для обучения специалистов рай/горОО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</w:t>
      </w:r>
      <w:r w:rsidR="00FC511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</w:p>
    <w:p w14:paraId="4DF5A700" w14:textId="77777777" w:rsidR="008109C3" w:rsidRPr="008109C3" w:rsidRDefault="008D085E" w:rsidP="00FA79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55249">
        <w:rPr>
          <w:rFonts w:ascii="Times New Roman" w:eastAsia="Times New Roman" w:hAnsi="Times New Roman" w:cs="Times New Roman"/>
          <w:bCs/>
          <w:sz w:val="24"/>
          <w:szCs w:val="20"/>
        </w:rPr>
        <w:t xml:space="preserve">Окажет содействие национальным экспертам в разработке </w:t>
      </w:r>
      <w:r w:rsidRPr="00855249">
        <w:rPr>
          <w:rFonts w:ascii="Times New Roman" w:eastAsia="Times New Roman" w:hAnsi="Times New Roman" w:cs="Times New Roman"/>
          <w:sz w:val="24"/>
          <w:szCs w:val="20"/>
        </w:rPr>
        <w:t>руководства по использованию инструмента, включая оценивани</w:t>
      </w:r>
      <w:r w:rsidR="0083084F" w:rsidRPr="00855249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е </w:t>
      </w:r>
      <w:r w:rsidRPr="00855249">
        <w:rPr>
          <w:rFonts w:ascii="Times New Roman" w:eastAsia="Times New Roman" w:hAnsi="Times New Roman" w:cs="Times New Roman"/>
          <w:sz w:val="24"/>
          <w:szCs w:val="20"/>
        </w:rPr>
        <w:t xml:space="preserve">наблюдения, анализ и использование результатов для дальнейшей наставнической поддержки </w:t>
      </w:r>
      <w:r w:rsidR="0083084F" w:rsidRPr="00855249">
        <w:rPr>
          <w:rFonts w:ascii="Times New Roman" w:eastAsia="Times New Roman" w:hAnsi="Times New Roman" w:cs="Times New Roman"/>
          <w:sz w:val="24"/>
          <w:szCs w:val="20"/>
          <w:lang w:val="ky-KG"/>
        </w:rPr>
        <w:t>воспитателей</w:t>
      </w:r>
      <w:r w:rsidRPr="00855249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14:paraId="37647D69" w14:textId="3F30715D" w:rsidR="003A0DDD" w:rsidRPr="005F37D7" w:rsidRDefault="003A0DDD" w:rsidP="0098014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Сделает анализ всех разработанных материалов и отчетов национальных консультантов</w:t>
      </w:r>
      <w:r w:rsidR="00B35E3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(4 чел.</w:t>
      </w:r>
      <w:r w:rsidR="00B35E33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</w:t>
      </w: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 передаст </w:t>
      </w:r>
      <w:r w:rsidR="00F80170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их </w:t>
      </w: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 утверждение в ОРП</w:t>
      </w:r>
      <w:r w:rsidR="00D97613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</w:t>
      </w:r>
      <w:r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D97613" w:rsidRPr="005F37D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14:paraId="4079D4A4" w14:textId="316BBCF7" w:rsidR="00B35E33" w:rsidRPr="005F37D7" w:rsidRDefault="000B6828" w:rsidP="005F37D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Будет координировать процесс</w:t>
      </w:r>
      <w:r w:rsidR="008109C3" w:rsidRPr="005F37D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перевода</w:t>
      </w:r>
      <w:r w:rsidR="008109C3" w:rsidRPr="005F37D7">
        <w:rPr>
          <w:rFonts w:ascii="Times New Roman" w:eastAsia="Times New Roman" w:hAnsi="Times New Roman" w:cs="Times New Roman"/>
          <w:bCs/>
          <w:sz w:val="24"/>
          <w:szCs w:val="20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</w:t>
      </w:r>
      <w:r w:rsidR="008109C3" w:rsidRPr="005F37D7">
        <w:rPr>
          <w:rFonts w:ascii="Times New Roman" w:eastAsia="Times New Roman" w:hAnsi="Times New Roman" w:cs="Times New Roman"/>
          <w:bCs/>
          <w:sz w:val="24"/>
          <w:szCs w:val="20"/>
        </w:rPr>
        <w:t xml:space="preserve"> ОРРР и протокол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ов</w:t>
      </w:r>
      <w:r w:rsidR="008109C3" w:rsidRPr="005F37D7">
        <w:rPr>
          <w:rFonts w:ascii="Times New Roman" w:eastAsia="Times New Roman" w:hAnsi="Times New Roman" w:cs="Times New Roman"/>
          <w:bCs/>
          <w:sz w:val="24"/>
          <w:szCs w:val="20"/>
        </w:rPr>
        <w:t xml:space="preserve"> наблюдения в цифровой формат. </w:t>
      </w:r>
    </w:p>
    <w:p w14:paraId="252C0222" w14:textId="0A1BD9BE" w:rsidR="006A27EB" w:rsidRPr="000B6828" w:rsidRDefault="000B6828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О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рганизует пилотное апробирование инструментов (2 </w:t>
      </w:r>
      <w:r w:rsidR="008308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ДОО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8308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г. Бишкек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2 </w:t>
      </w:r>
      <w:r w:rsidR="008308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ДОО Сокулукского 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района), что включает в себя: подготовку и согласование Приказа МОиН КР и плана мероприятий, организация ориентационных встреч с администрациями </w:t>
      </w:r>
      <w:r w:rsidR="008308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ДОО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r w:rsidR="008308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воспитателями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проведение апробации, сбор и анализ результатов и др. необходимая срочная логистическая поддержка.  </w:t>
      </w:r>
    </w:p>
    <w:p w14:paraId="245A95CA" w14:textId="18114F4B" w:rsidR="00FC5116" w:rsidRPr="000B6828" w:rsidRDefault="00FC5116" w:rsidP="0098014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B682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</w:t>
      </w:r>
      <w:r w:rsidR="006A27EB" w:rsidRPr="000B682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бобщит рекомендации и предложения,</w:t>
      </w:r>
      <w:r w:rsidR="00D23DD4" w:rsidRPr="000B682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после обработки </w:t>
      </w:r>
      <w:r w:rsidRPr="000B6828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анализа данных </w:t>
      </w:r>
      <w:r w:rsidR="006A27EB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апробации и </w:t>
      </w:r>
      <w:r w:rsidR="00CD7C7D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продолжит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работу </w:t>
      </w:r>
      <w:r w:rsidR="00CD7C7D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 национальными консультантами 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по</w:t>
      </w:r>
      <w:r w:rsidRPr="000B6828">
        <w:rPr>
          <w:rFonts w:ascii="Times New Roman" w:eastAsia="Times New Roman" w:hAnsi="Times New Roman" w:cs="Times New Roman"/>
          <w:sz w:val="24"/>
          <w:szCs w:val="20"/>
        </w:rPr>
        <w:t xml:space="preserve"> дальнейшей доработке инструмента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14:paraId="1314A4BE" w14:textId="46BD4DA1" w:rsidR="00F05B4F" w:rsidRPr="000B6828" w:rsidRDefault="003D1446" w:rsidP="00F05B4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Р</w:t>
      </w:r>
      <w:r w:rsidR="00F05B4F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азработ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ает совместно с рабочей группой драфт </w:t>
      </w:r>
      <w:r w:rsidR="00F05B4F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плана действий по двум раундам наблюдений </w:t>
      </w:r>
      <w:r w:rsidR="00855249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ОРРР в 50 ДОО</w:t>
      </w:r>
      <w:r w:rsidR="00F05B4F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(с использованием согласованных, одобренных подходов, инструментов и процедур; включая </w:t>
      </w:r>
      <w:r w:rsidR="00F05B4F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анализ, прогнозы, оценивание и необходимые поправки).</w:t>
      </w:r>
    </w:p>
    <w:p w14:paraId="4D7A3940" w14:textId="6D326743" w:rsidR="00204556" w:rsidRPr="000B6828" w:rsidRDefault="005F37D7" w:rsidP="00947BDB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2" w:name="_Hlk138950545"/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Подготовит разработанные материалы для проведения</w:t>
      </w:r>
      <w:r w:rsidR="00204556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экспертизы</w:t>
      </w:r>
      <w:r w:rsidR="00947BDB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</w:t>
      </w:r>
      <w:r w:rsidR="003D1446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инструмента ОРРР и руководства по проведению</w:t>
      </w:r>
      <w:r w:rsidR="00947BDB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ОРРР, тренингового модуля для методистов региональных центров образования и тренингового модуля для воспитателей и родителей) </w:t>
      </w:r>
      <w:r w:rsidR="00204556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 стороны KAО, </w:t>
      </w:r>
      <w:r w:rsidR="00204556" w:rsidRP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а также последующего</w:t>
      </w:r>
      <w:r w:rsidR="00204556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одобрения КАО.</w:t>
      </w:r>
    </w:p>
    <w:bookmarkEnd w:id="2"/>
    <w:p w14:paraId="63A110A5" w14:textId="7E0725F1" w:rsidR="00AF19AF" w:rsidRPr="000B6828" w:rsidRDefault="000B6828" w:rsidP="00947BDB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Будет координировать </w:t>
      </w:r>
      <w:r w:rsidR="00AF19AF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перевод всех разработанных материалов на кыргызский язык</w:t>
      </w:r>
    </w:p>
    <w:p w14:paraId="64F33C7E" w14:textId="271AF1A2" w:rsidR="00082B57" w:rsidRPr="000B6828" w:rsidRDefault="00082B57" w:rsidP="00204556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Обеспечит своевременность отчетности </w:t>
      </w:r>
      <w:r w:rsidR="005F37D7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на</w:t>
      </w:r>
      <w:r w:rsidR="00855249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русском</w:t>
      </w:r>
      <w:r w:rsidR="00855249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</w:t>
      </w:r>
      <w:r w:rsidR="005F37D7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>ли</w:t>
      </w:r>
      <w:r w:rsidR="00855249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кыргызском</w:t>
      </w:r>
      <w:r w:rsidR="005F37D7" w:rsidRPr="000B682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языке в электронном и твердом форматах.  </w:t>
      </w:r>
    </w:p>
    <w:p w14:paraId="62648B5B" w14:textId="77777777" w:rsidR="00F81F89" w:rsidRPr="004C242F" w:rsidRDefault="00F81F89" w:rsidP="00204556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46431D3E" w14:textId="77777777"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14:paraId="17C59EAE" w14:textId="7385D8F0" w:rsidR="007171A9" w:rsidRPr="007171A9" w:rsidRDefault="007171A9" w:rsidP="00307D7A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</w:t>
      </w:r>
      <w:r w:rsidR="00E3433E" w:rsidRPr="0094396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 координированию процесса разработки и </w:t>
      </w:r>
      <w:r w:rsidR="008A7BCB">
        <w:rPr>
          <w:rFonts w:ascii="Times New Roman" w:eastAsia="Times New Roman" w:hAnsi="Times New Roman" w:cs="Times New Roman"/>
          <w:sz w:val="24"/>
          <w:szCs w:val="20"/>
          <w:lang w:val="ru-RU"/>
        </w:rPr>
        <w:t>апробации</w:t>
      </w:r>
      <w:r w:rsidR="00E3433E" w:rsidRPr="0094396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национального инструмента оценивания раннего развития ребенка (</w:t>
      </w:r>
      <w:r w:rsidR="008A7BCB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="00E3433E" w:rsidRPr="00943963">
        <w:rPr>
          <w:rFonts w:ascii="Times New Roman" w:eastAsia="Times New Roman" w:hAnsi="Times New Roman" w:cs="Times New Roman"/>
          <w:sz w:val="24"/>
          <w:szCs w:val="20"/>
          <w:lang w:val="ru-RU"/>
        </w:rPr>
        <w:t>РРР</w:t>
      </w:r>
      <w:r w:rsidR="00E3433E" w:rsidRPr="007D2D9B">
        <w:rPr>
          <w:rFonts w:ascii="Times New Roman" w:eastAsia="Times New Roman" w:hAnsi="Times New Roman" w:cs="Times New Roman"/>
          <w:sz w:val="24"/>
          <w:szCs w:val="20"/>
          <w:lang w:val="ru-RU"/>
        </w:rPr>
        <w:t>)</w:t>
      </w:r>
      <w:r w:rsidR="00E3433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составляет </w:t>
      </w:r>
      <w:r w:rsidR="008A7BCB"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</w:t>
      </w:r>
      <w:r w:rsidR="008A7BC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 </w:t>
      </w:r>
      <w:r w:rsidR="008A7BC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14:paraId="136533CF" w14:textId="77777777" w:rsidR="007171A9" w:rsidRDefault="007171A9" w:rsidP="007171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</w:pPr>
    </w:p>
    <w:p w14:paraId="2C814153" w14:textId="77777777"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3" w:name="_Hlk93499870"/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bookmarkEnd w:id="3"/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14:paraId="75B3DEAC" w14:textId="6AFED997" w:rsidR="00B22922" w:rsidRDefault="007171A9" w:rsidP="00B229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нсультант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7171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 w:rsidR="008A7BC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</w:t>
      </w:r>
      <w:r w:rsidR="003004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 период действия контракта.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229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0725E4E" w14:textId="77777777"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4 недели (1 месяц) от даты подписания контракта. Отчет должен включать следующие результаты: </w:t>
      </w:r>
    </w:p>
    <w:p w14:paraId="0E988685" w14:textId="49F4379E" w:rsidR="003004B6" w:rsidRPr="00F34688" w:rsidRDefault="003004B6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4" w:name="_Hlk138951423"/>
      <w:r w:rsidRPr="00F3468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Перечень и портфолио </w:t>
      </w:r>
      <w:r w:rsidR="00F34688">
        <w:rPr>
          <w:rFonts w:ascii="Times New Roman" w:eastAsia="Times New Roman" w:hAnsi="Times New Roman" w:cs="Times New Roman"/>
          <w:sz w:val="24"/>
          <w:szCs w:val="20"/>
          <w:lang w:val="ru-RU"/>
        </w:rPr>
        <w:t>с а</w:t>
      </w:r>
      <w:r w:rsidR="00F34688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нализ</w:t>
      </w:r>
      <w:r w:rsidR="00F34688">
        <w:rPr>
          <w:rFonts w:ascii="Times New Roman" w:eastAsia="Times New Roman" w:hAnsi="Times New Roman" w:cs="Times New Roman"/>
          <w:sz w:val="24"/>
          <w:szCs w:val="20"/>
          <w:lang w:val="ru-RU"/>
        </w:rPr>
        <w:t>ом</w:t>
      </w:r>
      <w:r w:rsidR="00F34688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0B6828">
        <w:rPr>
          <w:rFonts w:ascii="Times New Roman" w:eastAsia="Times New Roman" w:hAnsi="Times New Roman" w:cs="Times New Roman"/>
          <w:sz w:val="24"/>
          <w:szCs w:val="20"/>
          <w:lang w:val="ru-RU"/>
        </w:rPr>
        <w:t>доступных</w:t>
      </w:r>
      <w:r w:rsidRPr="00F3468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материалов </w:t>
      </w:r>
      <w:r w:rsidR="00F34688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и данных</w:t>
      </w:r>
      <w:r w:rsidR="00F34688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bookmarkEnd w:id="4"/>
    <w:p w14:paraId="576D1DFF" w14:textId="77777777" w:rsidR="0059101F" w:rsidRPr="003004B6" w:rsidRDefault="0059101F" w:rsidP="0059101F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Одобренные на основе экспертизы КАО (или ученого совета Университета им. Арабаева) дизайн и методология проведения наблюдений </w:t>
      </w:r>
      <w:r w:rsidR="00F34688">
        <w:rPr>
          <w:rFonts w:ascii="Times New Roman" w:eastAsia="Times New Roman" w:hAnsi="Times New Roman" w:cs="Times New Roman"/>
          <w:sz w:val="24"/>
          <w:szCs w:val="20"/>
          <w:lang w:val="ru-RU"/>
        </w:rPr>
        <w:t>ОРРР в ДОО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КР </w:t>
      </w:r>
    </w:p>
    <w:p w14:paraId="1024A3BF" w14:textId="77777777" w:rsidR="003004B6" w:rsidRPr="003004B6" w:rsidRDefault="00F34688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Согласованные с МОН КР п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роект дизайна и методологии проведения наблюдения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ОРРР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14:paraId="68AA7D46" w14:textId="361C67BA" w:rsidR="003004B6" w:rsidRPr="003004B6" w:rsidRDefault="00AF19AF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Промежуточный отчет</w:t>
      </w:r>
      <w:r w:rsidR="003004B6"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через </w:t>
      </w:r>
      <w:r w:rsidR="00947BDB"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 от даты </w:t>
      </w:r>
      <w:r w:rsidR="00C438D1">
        <w:rPr>
          <w:rFonts w:ascii="Times New Roman" w:eastAsia="Times New Roman" w:hAnsi="Times New Roman" w:cs="Times New Roman"/>
          <w:sz w:val="24"/>
          <w:szCs w:val="20"/>
          <w:lang w:val="ru-RU"/>
        </w:rPr>
        <w:t>подписания контракта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. Отчет должен включать следующие результаты:</w:t>
      </w:r>
    </w:p>
    <w:p w14:paraId="6F94CAAE" w14:textId="1EF4B137" w:rsidR="003004B6" w:rsidRPr="005F37D7" w:rsidRDefault="003004B6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943963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Инструмент</w:t>
      </w:r>
      <w:r w:rsidR="00B22922" w:rsidRPr="00943963">
        <w:rPr>
          <w:rFonts w:ascii="Times New Roman" w:eastAsia="Times New Roman" w:hAnsi="Times New Roman" w:cs="Times New Roman"/>
          <w:sz w:val="24"/>
          <w:szCs w:val="20"/>
          <w:lang w:val="ru-RU"/>
        </w:rPr>
        <w:t>арий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исследования для наблюдения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307D7A">
        <w:rPr>
          <w:lang w:val="ru-RU"/>
        </w:rPr>
        <w:t>(</w:t>
      </w:r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протокол, скантрон, чек листы и анкеты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),</w:t>
      </w:r>
      <w:r w:rsidR="0076755E" w:rsidRPr="0076755E">
        <w:rPr>
          <w:lang w:val="ru-RU"/>
        </w:rPr>
        <w:t xml:space="preserve"> </w:t>
      </w:r>
      <w:r w:rsidR="00307D7A" w:rsidRPr="00307D7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 также 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руководств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/инструкци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применению </w:t>
      </w:r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инструмента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76755E"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t>оценивания</w:t>
      </w:r>
      <w:r w:rsidR="00947BDB"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t>;</w:t>
      </w:r>
    </w:p>
    <w:p w14:paraId="5A898210" w14:textId="73A3824A" w:rsidR="00947BDB" w:rsidRPr="005F37D7" w:rsidRDefault="00947BDB" w:rsidP="000B6828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66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Экспертное заключение КАО по разработанному инструментарию для проведения апробации.</w:t>
      </w:r>
    </w:p>
    <w:p w14:paraId="491F6ED6" w14:textId="126B533F" w:rsidR="00947BDB" w:rsidRPr="003004B6" w:rsidRDefault="00947BDB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План подготовки и проведения апробации в 4 ДОО и отчет по проведенной апробации;</w:t>
      </w:r>
    </w:p>
    <w:p w14:paraId="399C5101" w14:textId="6DC1B32C" w:rsidR="003004B6" w:rsidRDefault="003004B6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Анализ результатов пилотной </w:t>
      </w:r>
      <w:r w:rsidR="00947BDB">
        <w:rPr>
          <w:rFonts w:ascii="Times New Roman" w:eastAsia="Times New Roman" w:hAnsi="Times New Roman" w:cs="Times New Roman"/>
          <w:sz w:val="24"/>
          <w:szCs w:val="20"/>
          <w:lang w:val="ru-RU"/>
        </w:rPr>
        <w:t>а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пробации и рекомендации по улучшению</w:t>
      </w:r>
      <w:r w:rsidR="00947BDB">
        <w:rPr>
          <w:rFonts w:ascii="Times New Roman" w:eastAsia="Times New Roman" w:hAnsi="Times New Roman" w:cs="Times New Roman"/>
          <w:sz w:val="24"/>
          <w:szCs w:val="20"/>
          <w:lang w:val="ru-RU"/>
        </w:rPr>
        <w:t>/доработке инструментария</w:t>
      </w:r>
    </w:p>
    <w:p w14:paraId="21E2655C" w14:textId="680B4757" w:rsidR="003004B6" w:rsidRPr="005F37D7" w:rsidRDefault="00AF19AF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Заключительный отчет</w:t>
      </w:r>
      <w:r w:rsidR="003004B6"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через </w:t>
      </w:r>
      <w:r w:rsidR="00947BDB"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="003004B6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 от даты</w:t>
      </w:r>
      <w:r w:rsidR="00947BDB" w:rsidRPr="00947BDB">
        <w:rPr>
          <w:lang w:val="ru-RU"/>
        </w:rPr>
        <w:t xml:space="preserve"> </w:t>
      </w:r>
      <w:r w:rsidR="00947BDB"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подписания контракта. </w:t>
      </w:r>
      <w:r w:rsidR="003004B6"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Отчет должен включать следующие результаты:</w:t>
      </w:r>
    </w:p>
    <w:p w14:paraId="0E38BF3C" w14:textId="77777777" w:rsidR="00AF19AF" w:rsidRPr="005F37D7" w:rsidRDefault="00AF19AF" w:rsidP="00AF19A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5" w:name="_Hlk138692753"/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Одобренный КАО </w:t>
      </w:r>
      <w:bookmarkEnd w:id="5"/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инструмент ОРРР для дальнейшего применения (</w:t>
      </w:r>
      <w:r w:rsidR="00947BDB"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Выписку с Ученого Совета КАО</w:t>
      </w:r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); </w:t>
      </w:r>
    </w:p>
    <w:p w14:paraId="3B54D880" w14:textId="2176A304" w:rsidR="00AF19AF" w:rsidRPr="005F37D7" w:rsidRDefault="00AF19AF" w:rsidP="00AF19A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Одобренный КАО</w:t>
      </w:r>
      <w:r w:rsidRPr="005F37D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руководство/инструкции для воспитателей и родителей по применению инструмента оценивания;</w:t>
      </w:r>
    </w:p>
    <w:p w14:paraId="05574DBF" w14:textId="54A2C7A4" w:rsidR="00307D7A" w:rsidRPr="005F37D7" w:rsidRDefault="00AF19AF" w:rsidP="003004B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Одобренный КАО </w:t>
      </w:r>
      <w:bookmarkStart w:id="6" w:name="_Hlk138694517"/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т</w:t>
      </w:r>
      <w:r w:rsidR="00307D7A"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ренинговый модуль для</w:t>
      </w:r>
      <w:r w:rsidR="00823AB1" w:rsidRPr="005F37D7">
        <w:rPr>
          <w:lang w:val="ru-RU"/>
        </w:rPr>
        <w:t xml:space="preserve"> </w:t>
      </w:r>
      <w:r w:rsidR="00823AB1"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преподавателей педагогических колледжей, РИПКиППР, </w:t>
      </w:r>
      <w:r w:rsidR="00F34688"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методистов региональных центров образования</w:t>
      </w:r>
      <w:bookmarkEnd w:id="6"/>
    </w:p>
    <w:p w14:paraId="4386963E" w14:textId="6550AA86" w:rsidR="00947BDB" w:rsidRPr="005F37D7" w:rsidRDefault="00AF19AF" w:rsidP="00947BDB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Одобренный КАО </w:t>
      </w:r>
      <w:bookmarkStart w:id="7" w:name="_Hlk138693975"/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т</w:t>
      </w:r>
      <w:r w:rsidR="00947BDB"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ренинговый модуль для воспитателей и родителей</w:t>
      </w:r>
    </w:p>
    <w:bookmarkEnd w:id="7"/>
    <w:p w14:paraId="62AABA68" w14:textId="23238BC9" w:rsidR="00AF19AF" w:rsidRPr="005F37D7" w:rsidRDefault="00AF19AF" w:rsidP="00947BDB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F37D7">
        <w:rPr>
          <w:rFonts w:ascii="Times New Roman" w:eastAsia="Times New Roman" w:hAnsi="Times New Roman" w:cs="Times New Roman"/>
          <w:sz w:val="24"/>
          <w:szCs w:val="20"/>
          <w:lang w:val="ky-KG"/>
        </w:rPr>
        <w:t>Драфт плана действий по двум раундам наблюдений ОРРР в 50 ДОО</w:t>
      </w:r>
    </w:p>
    <w:p w14:paraId="22FFF745" w14:textId="77777777" w:rsidR="00A97A93" w:rsidRPr="003004B6" w:rsidRDefault="00A97A93" w:rsidP="00A97A9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Протоколы обсуждений и презентаций на круглых столах с ключевыми специалистами МОН КР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рай/горОО, КАО, НЦТ и др. партнерами по вопросам, относящимся  к наблюдениям </w:t>
      </w:r>
      <w:r w:rsidR="00B9234A">
        <w:rPr>
          <w:rFonts w:ascii="Times New Roman" w:eastAsia="Times New Roman" w:hAnsi="Times New Roman" w:cs="Times New Roman"/>
          <w:sz w:val="24"/>
          <w:szCs w:val="20"/>
          <w:lang w:val="ky-KG"/>
        </w:rPr>
        <w:t>ОРРР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14:paraId="697DE7B6" w14:textId="1E2F239C" w:rsidR="00A35905" w:rsidRPr="00AF19AF" w:rsidRDefault="00A35905" w:rsidP="00A35905">
      <w:p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trike/>
          <w:sz w:val="24"/>
          <w:szCs w:val="20"/>
          <w:lang w:val="ky-KG"/>
        </w:rPr>
      </w:pPr>
    </w:p>
    <w:p w14:paraId="72241E43" w14:textId="15CFEF1B" w:rsidR="00A35905" w:rsidRPr="00AF19AF" w:rsidRDefault="00A35905" w:rsidP="00A3590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AF19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AF19AF" w:rsidRPr="00AF19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Финансовые выплаты будут производиться только после утверждения соответствующих отчетов:</w:t>
      </w:r>
    </w:p>
    <w:p w14:paraId="5BC4EEBE" w14:textId="3D175B0C" w:rsidR="003901B1" w:rsidRPr="003901B1" w:rsidRDefault="003901B1" w:rsidP="003901B1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Начальный отчет – </w:t>
      </w:r>
      <w:r w:rsidR="00AF19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% от общей суммы контракта</w:t>
      </w:r>
    </w:p>
    <w:p w14:paraId="21F61253" w14:textId="67BD72E4" w:rsidR="003901B1" w:rsidRPr="003901B1" w:rsidRDefault="003901B1" w:rsidP="003901B1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Промежуточный о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тчет</w:t>
      </w:r>
      <w:r w:rsidR="00AF19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</w:t>
      </w:r>
      <w:r w:rsidR="00AF19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0% от общей суммы контракта</w:t>
      </w:r>
    </w:p>
    <w:p w14:paraId="0CC80A1E" w14:textId="63371CE3" w:rsidR="003901B1" w:rsidRDefault="003901B1" w:rsidP="003901B1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Заключительный отчет – </w:t>
      </w:r>
      <w:r w:rsidR="00AF19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40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общей суммы контракта.</w:t>
      </w:r>
    </w:p>
    <w:p w14:paraId="1175E021" w14:textId="77777777" w:rsidR="00A35905" w:rsidRPr="00A35905" w:rsidRDefault="00A35905" w:rsidP="00A35905">
      <w:p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4AD0D558" w14:textId="6E5CDB90" w:rsidR="00E32E65" w:rsidRPr="00E32E65" w:rsidRDefault="00E32E65" w:rsidP="00E32E6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A3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14:paraId="489561F7" w14:textId="6AE519A2" w:rsidR="00AD7EC1" w:rsidRPr="007171A9" w:rsidRDefault="00C42738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439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социологии или другой смежной области</w:t>
      </w:r>
      <w:r w:rsidR="00AD7EC1"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25DC2822" w14:textId="72153DB5" w:rsidR="00AD7EC1" w:rsidRPr="007171A9" w:rsidRDefault="00AD7EC1" w:rsidP="00AD7EC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в координировании/консультировании проведения национальных оценочных исследований, знание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стандартов,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системы и практики оценивания </w:t>
      </w:r>
      <w:r w:rsidR="00B938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дошкольном образовании</w:t>
      </w:r>
      <w:r w:rsidR="00B938E3"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Кыргызской Республике;  </w:t>
      </w:r>
    </w:p>
    <w:p w14:paraId="09FC6D4E" w14:textId="33ED2B49" w:rsidR="0061327A" w:rsidRDefault="0061327A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работы не менее </w:t>
      </w:r>
      <w:r w:rsidR="00603C0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одного года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финансируемых донорами образовательных проектах по разработке инструментов оценивания и методических руководств для </w:t>
      </w:r>
      <w:r w:rsidR="00603C0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ДОО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33FA11B8" w14:textId="2CA263F7" w:rsidR="00AD7EC1" w:rsidRPr="00AD7EC1" w:rsidRDefault="00AD7EC1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или кыргызским языками, знание английского языка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преимуществом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1B868528" w14:textId="77777777" w:rsidR="00441ABA" w:rsidRPr="007171A9" w:rsidRDefault="00441ABA" w:rsidP="0098014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12AF03AF" w14:textId="77777777" w:rsidR="007812EE" w:rsidRPr="007812EE" w:rsidRDefault="007812EE" w:rsidP="007812E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val="ru-RU"/>
        </w:rPr>
      </w:pPr>
    </w:p>
    <w:p w14:paraId="5F2D143C" w14:textId="77777777"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2DC2" w14:textId="77777777" w:rsidR="00B46E4B" w:rsidRDefault="00B46E4B" w:rsidP="007C41A3">
      <w:pPr>
        <w:spacing w:after="0" w:line="240" w:lineRule="auto"/>
      </w:pPr>
      <w:r>
        <w:separator/>
      </w:r>
    </w:p>
  </w:endnote>
  <w:endnote w:type="continuationSeparator" w:id="0">
    <w:p w14:paraId="35F5A3A4" w14:textId="77777777" w:rsidR="00B46E4B" w:rsidRDefault="00B46E4B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9D9B4" w14:textId="77777777" w:rsidR="00B46E4B" w:rsidRDefault="00B46E4B" w:rsidP="007C41A3">
      <w:pPr>
        <w:spacing w:after="0" w:line="240" w:lineRule="auto"/>
      </w:pPr>
      <w:r>
        <w:separator/>
      </w:r>
    </w:p>
  </w:footnote>
  <w:footnote w:type="continuationSeparator" w:id="0">
    <w:p w14:paraId="350CCB29" w14:textId="77777777" w:rsidR="00B46E4B" w:rsidRDefault="00B46E4B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2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7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27465"/>
    <w:rsid w:val="0005721E"/>
    <w:rsid w:val="00082B57"/>
    <w:rsid w:val="000945D6"/>
    <w:rsid w:val="000B6828"/>
    <w:rsid w:val="000F18EE"/>
    <w:rsid w:val="000F222D"/>
    <w:rsid w:val="000F5361"/>
    <w:rsid w:val="00145066"/>
    <w:rsid w:val="00152D76"/>
    <w:rsid w:val="00177A0D"/>
    <w:rsid w:val="0018794E"/>
    <w:rsid w:val="001942B3"/>
    <w:rsid w:val="001A2773"/>
    <w:rsid w:val="001C145C"/>
    <w:rsid w:val="001E3B8E"/>
    <w:rsid w:val="001E6E87"/>
    <w:rsid w:val="00204556"/>
    <w:rsid w:val="002502B1"/>
    <w:rsid w:val="002A15FC"/>
    <w:rsid w:val="002A460A"/>
    <w:rsid w:val="002C1828"/>
    <w:rsid w:val="003004B6"/>
    <w:rsid w:val="00307D7A"/>
    <w:rsid w:val="00312AF5"/>
    <w:rsid w:val="00321A8A"/>
    <w:rsid w:val="00334B01"/>
    <w:rsid w:val="003358A3"/>
    <w:rsid w:val="0034242C"/>
    <w:rsid w:val="0035262B"/>
    <w:rsid w:val="00385270"/>
    <w:rsid w:val="003901B1"/>
    <w:rsid w:val="003A0DDD"/>
    <w:rsid w:val="003A688A"/>
    <w:rsid w:val="003C273D"/>
    <w:rsid w:val="003D1446"/>
    <w:rsid w:val="004015C3"/>
    <w:rsid w:val="004030F6"/>
    <w:rsid w:val="00406837"/>
    <w:rsid w:val="004323D6"/>
    <w:rsid w:val="00434320"/>
    <w:rsid w:val="00437BD0"/>
    <w:rsid w:val="00441ABA"/>
    <w:rsid w:val="00475D7C"/>
    <w:rsid w:val="0049005F"/>
    <w:rsid w:val="004C242F"/>
    <w:rsid w:val="004D7EBF"/>
    <w:rsid w:val="005401D6"/>
    <w:rsid w:val="0059101F"/>
    <w:rsid w:val="00595A88"/>
    <w:rsid w:val="005B55E9"/>
    <w:rsid w:val="005B6C07"/>
    <w:rsid w:val="005C2BDE"/>
    <w:rsid w:val="005F37D7"/>
    <w:rsid w:val="005F608C"/>
    <w:rsid w:val="00601A80"/>
    <w:rsid w:val="00603C0B"/>
    <w:rsid w:val="00607C82"/>
    <w:rsid w:val="0061327A"/>
    <w:rsid w:val="00621A41"/>
    <w:rsid w:val="00665F65"/>
    <w:rsid w:val="006755B5"/>
    <w:rsid w:val="00680882"/>
    <w:rsid w:val="006A27EB"/>
    <w:rsid w:val="006A70AE"/>
    <w:rsid w:val="006B2522"/>
    <w:rsid w:val="006B3714"/>
    <w:rsid w:val="006B3D60"/>
    <w:rsid w:val="006D2657"/>
    <w:rsid w:val="006E3E8F"/>
    <w:rsid w:val="00706ABA"/>
    <w:rsid w:val="007171A9"/>
    <w:rsid w:val="00721586"/>
    <w:rsid w:val="0073486D"/>
    <w:rsid w:val="00743CD6"/>
    <w:rsid w:val="00762FB4"/>
    <w:rsid w:val="0076755E"/>
    <w:rsid w:val="00777238"/>
    <w:rsid w:val="007812EE"/>
    <w:rsid w:val="007A530F"/>
    <w:rsid w:val="007A6066"/>
    <w:rsid w:val="007B1136"/>
    <w:rsid w:val="007C1E88"/>
    <w:rsid w:val="007C41A3"/>
    <w:rsid w:val="007D2D9B"/>
    <w:rsid w:val="007D5925"/>
    <w:rsid w:val="007D6808"/>
    <w:rsid w:val="008109C3"/>
    <w:rsid w:val="00823AB1"/>
    <w:rsid w:val="0083084F"/>
    <w:rsid w:val="008356CB"/>
    <w:rsid w:val="00847733"/>
    <w:rsid w:val="0085456E"/>
    <w:rsid w:val="00855249"/>
    <w:rsid w:val="00860C23"/>
    <w:rsid w:val="00883157"/>
    <w:rsid w:val="008A34AE"/>
    <w:rsid w:val="008A5704"/>
    <w:rsid w:val="008A7BCB"/>
    <w:rsid w:val="008B52C4"/>
    <w:rsid w:val="008D085E"/>
    <w:rsid w:val="008D1873"/>
    <w:rsid w:val="008D2FED"/>
    <w:rsid w:val="008E4E55"/>
    <w:rsid w:val="008E5073"/>
    <w:rsid w:val="008F76B8"/>
    <w:rsid w:val="00912182"/>
    <w:rsid w:val="00933D4E"/>
    <w:rsid w:val="00942383"/>
    <w:rsid w:val="00943963"/>
    <w:rsid w:val="00947BDB"/>
    <w:rsid w:val="00962A63"/>
    <w:rsid w:val="00962F36"/>
    <w:rsid w:val="0098014E"/>
    <w:rsid w:val="00982F2F"/>
    <w:rsid w:val="009A6871"/>
    <w:rsid w:val="009B260D"/>
    <w:rsid w:val="00A149B1"/>
    <w:rsid w:val="00A246B5"/>
    <w:rsid w:val="00A31566"/>
    <w:rsid w:val="00A336E5"/>
    <w:rsid w:val="00A35905"/>
    <w:rsid w:val="00A470D2"/>
    <w:rsid w:val="00A97A93"/>
    <w:rsid w:val="00AA473D"/>
    <w:rsid w:val="00AB1008"/>
    <w:rsid w:val="00AB55DD"/>
    <w:rsid w:val="00AC2AD7"/>
    <w:rsid w:val="00AD18C2"/>
    <w:rsid w:val="00AD7EC1"/>
    <w:rsid w:val="00AE1C1E"/>
    <w:rsid w:val="00AF19AF"/>
    <w:rsid w:val="00AF2F89"/>
    <w:rsid w:val="00B0418E"/>
    <w:rsid w:val="00B140AA"/>
    <w:rsid w:val="00B22922"/>
    <w:rsid w:val="00B27086"/>
    <w:rsid w:val="00B35E33"/>
    <w:rsid w:val="00B37DD9"/>
    <w:rsid w:val="00B46E4B"/>
    <w:rsid w:val="00B51767"/>
    <w:rsid w:val="00B920B6"/>
    <w:rsid w:val="00B9234A"/>
    <w:rsid w:val="00B938E3"/>
    <w:rsid w:val="00BA70A6"/>
    <w:rsid w:val="00BC0402"/>
    <w:rsid w:val="00BC0C73"/>
    <w:rsid w:val="00BD46CB"/>
    <w:rsid w:val="00BD4D7D"/>
    <w:rsid w:val="00C22404"/>
    <w:rsid w:val="00C42738"/>
    <w:rsid w:val="00C438D1"/>
    <w:rsid w:val="00CD20A6"/>
    <w:rsid w:val="00CD7C7D"/>
    <w:rsid w:val="00D23DD4"/>
    <w:rsid w:val="00D27C60"/>
    <w:rsid w:val="00D30666"/>
    <w:rsid w:val="00D42A82"/>
    <w:rsid w:val="00D97613"/>
    <w:rsid w:val="00DE30DF"/>
    <w:rsid w:val="00DE3C86"/>
    <w:rsid w:val="00E06DD5"/>
    <w:rsid w:val="00E13E04"/>
    <w:rsid w:val="00E32E65"/>
    <w:rsid w:val="00E3433E"/>
    <w:rsid w:val="00E40666"/>
    <w:rsid w:val="00E82B2A"/>
    <w:rsid w:val="00E9175F"/>
    <w:rsid w:val="00EB0F32"/>
    <w:rsid w:val="00F03DD8"/>
    <w:rsid w:val="00F05B4F"/>
    <w:rsid w:val="00F34688"/>
    <w:rsid w:val="00F613DD"/>
    <w:rsid w:val="00F80170"/>
    <w:rsid w:val="00F80CD6"/>
    <w:rsid w:val="00F81F89"/>
    <w:rsid w:val="00FC5116"/>
    <w:rsid w:val="00FD2C00"/>
    <w:rsid w:val="00FD4CA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6A7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  <w:style w:type="character" w:styleId="a7">
    <w:name w:val="Intense Emphasis"/>
    <w:basedOn w:val="a0"/>
    <w:uiPriority w:val="21"/>
    <w:qFormat/>
    <w:rsid w:val="00BC040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528B-8D11-4506-A106-DEF69C6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Учетная запись Майкрософт</cp:lastModifiedBy>
  <cp:revision>21</cp:revision>
  <dcterms:created xsi:type="dcterms:W3CDTF">2023-02-07T09:30:00Z</dcterms:created>
  <dcterms:modified xsi:type="dcterms:W3CDTF">2023-08-23T05:00:00Z</dcterms:modified>
</cp:coreProperties>
</file>