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219D" w14:textId="77777777" w:rsidR="004905C8" w:rsidRPr="004315ED" w:rsidRDefault="004905C8" w:rsidP="004905C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78165687" w14:textId="77777777" w:rsidR="004905C8" w:rsidRPr="004315ED" w:rsidRDefault="004905C8" w:rsidP="00490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«</w:t>
      </w:r>
      <w:r w:rsidR="00E97174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УКРЕПЛЕНИЕ ОСНОВ ОБУЧЕНИЯ</w:t>
      </w:r>
      <w:r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14:paraId="0C0278B9" w14:textId="77777777" w:rsidR="004905C8" w:rsidRPr="004315ED" w:rsidRDefault="004905C8" w:rsidP="00490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5DE1876" w14:textId="6ECCF12A" w:rsidR="004905C8" w:rsidRPr="004315ED" w:rsidRDefault="004905C8" w:rsidP="00490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  <w:lang w:val="ru-RU"/>
        </w:rPr>
      </w:pPr>
      <w:r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ТЕХНИЧЕСКОЕ ЗАДАНИЕ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№ 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</w:rPr>
        <w:t>KG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/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</w:rPr>
        <w:t>GPE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/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</w:rPr>
        <w:t>CS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/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</w:rPr>
        <w:t>CQS</w:t>
      </w:r>
      <w:r w:rsidR="005F1C6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-02</w:t>
      </w:r>
      <w:r w:rsidR="00CF2A10"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431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4CC9A069" w14:textId="17F3251A" w:rsidR="004905C8" w:rsidRPr="004315ED" w:rsidRDefault="00721E03" w:rsidP="00EF69EA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EF69EA" w:rsidRPr="004315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ехническ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ий</w:t>
      </w:r>
      <w:r w:rsidR="00EF69EA" w:rsidRPr="004315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надзор для 60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ОДС</w:t>
      </w:r>
      <w:r w:rsidR="000F33C0" w:rsidRPr="004315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E1BC08C" w14:textId="77777777" w:rsidR="004905C8" w:rsidRPr="004315ED" w:rsidRDefault="004905C8" w:rsidP="004905C8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15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9B6A3FC" w14:textId="77777777" w:rsidR="004905C8" w:rsidRPr="004905C8" w:rsidRDefault="004905C8" w:rsidP="00FF4CD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Введение</w:t>
      </w:r>
    </w:p>
    <w:p w14:paraId="2EBDCE65" w14:textId="77777777" w:rsidR="004905C8" w:rsidRPr="004905C8" w:rsidRDefault="004905C8" w:rsidP="004905C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ii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iii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iv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ii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iii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iv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укрепить систему оценивания: дети должны проходить 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формативное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51D7AE30" w14:textId="77777777" w:rsidR="00853F87" w:rsidRDefault="00853F87" w:rsidP="004905C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2A3B5FC" w14:textId="7CFB5103" w:rsidR="004905C8" w:rsidRPr="004905C8" w:rsidRDefault="004905C8" w:rsidP="004905C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Описание проекта</w:t>
      </w:r>
    </w:p>
    <w:p w14:paraId="1D894E5B" w14:textId="77777777" w:rsidR="004905C8" w:rsidRPr="004905C8" w:rsidRDefault="004905C8" w:rsidP="004905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8FA950" w14:textId="0DDDF864" w:rsidR="004905C8" w:rsidRPr="004905C8" w:rsidRDefault="004905C8" w:rsidP="004905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 проекта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оказание содействия в достижении целей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1D5F3B01" w14:textId="77777777" w:rsidR="004905C8" w:rsidRPr="004905C8" w:rsidRDefault="004905C8" w:rsidP="004905C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676024" w14:textId="77777777" w:rsidR="004905C8" w:rsidRPr="00FC0409" w:rsidRDefault="004905C8" w:rsidP="008960F2">
      <w:pPr>
        <w:spacing w:after="12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40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Проект состоит из двух компонентов, основной и компонент для поддержки реализации:</w:t>
      </w:r>
    </w:p>
    <w:p w14:paraId="3DE0298F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5BA71CAD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5040EDC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77BAEAFB" w14:textId="69109686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</w:t>
      </w:r>
      <w:r w:rsidR="00F97F4F">
        <w:rPr>
          <w:rFonts w:ascii="Times New Roman" w:eastAsia="Calibri" w:hAnsi="Times New Roman" w:cs="Times New Roman"/>
          <w:sz w:val="24"/>
          <w:szCs w:val="24"/>
          <w:lang w:val="ru-RU"/>
        </w:rPr>
        <w:t>ОДС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58D58FF3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1400455B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697172FF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405590A8" w14:textId="3D059243" w:rsid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19C8DA07" w14:textId="2E6E84BB" w:rsidR="00DB5AF2" w:rsidRPr="004905C8" w:rsidRDefault="00DB5AF2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5AF2">
        <w:rPr>
          <w:rFonts w:ascii="Times New Roman" w:eastAsia="Calibri" w:hAnsi="Times New Roman" w:cs="Times New Roman"/>
          <w:sz w:val="24"/>
          <w:szCs w:val="24"/>
          <w:lang w:val="ru-RU"/>
        </w:rPr>
        <w:t>В рамках данного подкомпонента будет осуществляться мониторинг цифровых ресурсов с целью их эффективного использования в учебном процессе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D9B45B7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38CE384D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Целью подкомпонента является обеспечение дальнейшего развития системы измерения результатов учебного процесса и наращивание потенциала оценивания результатов обучения, учащихся с точки зрения когнитивных и навыков (с разбивкой по гендерной принадлежности).</w:t>
      </w:r>
    </w:p>
    <w:p w14:paraId="5A52AC00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309D6786" w14:textId="77777777" w:rsidR="004905C8" w:rsidRPr="004905C8" w:rsidRDefault="004905C8" w:rsidP="004905C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21994C42" w14:textId="77777777" w:rsidR="004905C8" w:rsidRPr="004905C8" w:rsidRDefault="004905C8" w:rsidP="004905C8">
      <w:pPr>
        <w:widowControl w:val="0"/>
        <w:tabs>
          <w:tab w:val="left" w:pos="842"/>
        </w:tabs>
        <w:autoSpaceDE w:val="0"/>
        <w:autoSpaceDN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Данное</w:t>
      </w:r>
      <w:r w:rsidRPr="004905C8">
        <w:rPr>
          <w:rFonts w:ascii="Times New Roman" w:eastAsia="Microsoft Sans Serif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Техническое</w:t>
      </w:r>
      <w:r w:rsidRPr="004905C8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задание</w:t>
      </w:r>
      <w:r w:rsidRPr="004905C8">
        <w:rPr>
          <w:rFonts w:ascii="Times New Roman" w:eastAsia="Microsoft Sans Serif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(ТЗ)</w:t>
      </w:r>
      <w:r w:rsidRPr="004905C8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разработано</w:t>
      </w:r>
      <w:r w:rsidRPr="004905C8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для</w:t>
      </w:r>
      <w:r w:rsidRPr="004905C8">
        <w:rPr>
          <w:rFonts w:ascii="Times New Roman" w:eastAsia="Microsoft Sans Serif" w:hAnsi="Times New Roman" w:cs="Times New Roman"/>
          <w:b/>
          <w:spacing w:val="-13"/>
          <w:sz w:val="24"/>
          <w:szCs w:val="24"/>
          <w:lang w:val="ru-RU"/>
        </w:rPr>
        <w:t xml:space="preserve"> Компании по оказанию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консультационных</w:t>
      </w:r>
      <w:r w:rsidRPr="004905C8">
        <w:rPr>
          <w:rFonts w:ascii="Times New Roman" w:eastAsia="Microsoft Sans Serif" w:hAnsi="Times New Roman" w:cs="Times New Roman"/>
          <w:b/>
          <w:spacing w:val="-12"/>
          <w:sz w:val="24"/>
          <w:szCs w:val="24"/>
          <w:lang w:val="ru-RU"/>
        </w:rPr>
        <w:t xml:space="preserve"> (инжиниринговые)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услуг,</w:t>
      </w:r>
      <w:r w:rsidRPr="004905C8">
        <w:rPr>
          <w:rFonts w:ascii="Times New Roman" w:eastAsia="Microsoft Sans Serif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по осуществлению технического надзора </w:t>
      </w:r>
    </w:p>
    <w:p w14:paraId="110F4BE2" w14:textId="77777777" w:rsidR="004905C8" w:rsidRPr="004905C8" w:rsidRDefault="004905C8" w:rsidP="004905C8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за объектами: </w:t>
      </w:r>
    </w:p>
    <w:p w14:paraId="08F76F50" w14:textId="7DC077E4" w:rsidR="004905C8" w:rsidRPr="00FD269C" w:rsidRDefault="004905C8" w:rsidP="001E1AB6">
      <w:pPr>
        <w:widowControl w:val="0"/>
        <w:tabs>
          <w:tab w:val="left" w:pos="842"/>
        </w:tabs>
        <w:autoSpaceDE w:val="0"/>
        <w:autoSpaceDN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перепрофилирование, реконструкция пристроек и переоборудование </w:t>
      </w:r>
      <w:r w:rsidR="001E1AB6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в </w:t>
      </w:r>
      <w:r w:rsidR="00DD2DA9" w:rsidRPr="00FD2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Джалал</w:t>
      </w:r>
      <w:r w:rsidR="001E1A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DD2DA9" w:rsidRPr="00FD2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Абадской, Ошской, Баткенской, Нарынской, Иссык Кульской, Чуйской и Таласской </w:t>
      </w:r>
      <w:r w:rsidRPr="00FD269C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областях.</w:t>
      </w:r>
    </w:p>
    <w:p w14:paraId="1775FEF8" w14:textId="77777777" w:rsidR="004905C8" w:rsidRPr="004905C8" w:rsidRDefault="004905C8" w:rsidP="004905C8">
      <w:pPr>
        <w:widowControl w:val="0"/>
        <w:tabs>
          <w:tab w:val="left" w:pos="1625"/>
        </w:tabs>
        <w:autoSpaceDE w:val="0"/>
        <w:autoSpaceDN w:val="0"/>
        <w:spacing w:before="3" w:after="0" w:line="276" w:lineRule="auto"/>
        <w:ind w:left="1624"/>
        <w:rPr>
          <w:rFonts w:ascii="Times New Roman" w:eastAsia="Microsoft Sans Serif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428"/>
        <w:gridCol w:w="1761"/>
        <w:gridCol w:w="2339"/>
        <w:gridCol w:w="2430"/>
      </w:tblGrid>
      <w:tr w:rsidR="00291AB1" w:rsidRPr="0026203B" w14:paraId="314629B2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EB2" w14:textId="77777777" w:rsidR="004905C8" w:rsidRPr="0026203B" w:rsidRDefault="004905C8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№</w:t>
            </w:r>
            <w:r w:rsidRPr="0026203B">
              <w:rPr>
                <w:rFonts w:ascii="Times New Roman" w:eastAsia="Microsoft Sans Serif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6203B">
              <w:rPr>
                <w:rFonts w:ascii="Times New Roman" w:eastAsia="Microsoft Sans Serif" w:hAnsi="Times New Roman" w:cs="Times New Roman"/>
                <w:b/>
                <w:spacing w:val="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FAE4" w14:textId="77777777" w:rsidR="004905C8" w:rsidRPr="0026203B" w:rsidRDefault="004905C8" w:rsidP="004905C8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b/>
                <w:spacing w:val="-59"/>
                <w:sz w:val="24"/>
                <w:szCs w:val="24"/>
                <w:lang w:val="ru-RU"/>
              </w:rPr>
            </w:pPr>
            <w:proofErr w:type="spellStart"/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6203B">
              <w:rPr>
                <w:rFonts w:ascii="Times New Roman" w:eastAsia="Microsoft Sans Serif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26203B">
              <w:rPr>
                <w:rFonts w:ascii="Times New Roman" w:eastAsia="Microsoft Sans Serif" w:hAnsi="Times New Roman" w:cs="Times New Roman"/>
                <w:b/>
                <w:spacing w:val="-59"/>
                <w:sz w:val="24"/>
                <w:szCs w:val="24"/>
                <w:lang w:val="ru-RU"/>
              </w:rPr>
              <w:t xml:space="preserve">  </w:t>
            </w:r>
          </w:p>
          <w:p w14:paraId="17CE00EE" w14:textId="77777777" w:rsidR="004905C8" w:rsidRPr="0026203B" w:rsidRDefault="004905C8" w:rsidP="004905C8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50666ED" w14:textId="77777777" w:rsidR="004905C8" w:rsidRPr="0026203B" w:rsidRDefault="004905C8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2620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объектов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8256" w14:textId="77777777" w:rsidR="004905C8" w:rsidRPr="0026203B" w:rsidRDefault="004905C8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2131" w14:textId="77777777" w:rsidR="004905C8" w:rsidRPr="0026203B" w:rsidRDefault="004905C8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Завершение работ</w:t>
            </w:r>
          </w:p>
        </w:tc>
      </w:tr>
      <w:tr w:rsidR="0026203B" w:rsidRPr="0026203B" w14:paraId="34B99C45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63C8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2DB" w14:textId="758B5760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203B">
              <w:rPr>
                <w:rFonts w:ascii="Times New Roman" w:eastAsia="Calibri" w:hAnsi="Times New Roman" w:cs="Times New Roman"/>
                <w:szCs w:val="24"/>
                <w:lang w:val="ru-RU"/>
              </w:rPr>
              <w:t>Жалал</w:t>
            </w:r>
            <w:proofErr w:type="spellEnd"/>
            <w:r w:rsidR="00486574">
              <w:rPr>
                <w:rFonts w:ascii="Times New Roman" w:eastAsia="Calibri" w:hAnsi="Times New Roman" w:cs="Times New Roman"/>
                <w:szCs w:val="24"/>
                <w:lang w:val="ru-RU"/>
              </w:rPr>
              <w:t>-</w:t>
            </w:r>
            <w:r w:rsidRPr="0026203B">
              <w:rPr>
                <w:rFonts w:ascii="Times New Roman" w:eastAsia="Calibri" w:hAnsi="Times New Roman" w:cs="Times New Roman"/>
                <w:szCs w:val="24"/>
                <w:lang w:val="ru-RU"/>
              </w:rPr>
              <w:t>Абадской</w:t>
            </w:r>
            <w:r w:rsidRPr="0026203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26203B">
              <w:rPr>
                <w:rFonts w:ascii="Times New Roman" w:eastAsia="Calibri" w:hAnsi="Times New Roman" w:cs="Times New Roman"/>
                <w:szCs w:val="24"/>
              </w:rPr>
              <w:t>область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14:paraId="687B977E" w14:textId="77777777" w:rsidR="0026203B" w:rsidRPr="006B56ED" w:rsidRDefault="006B56ED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B81A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BCE7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Ноябрь-Декабрь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2023год</w:t>
            </w:r>
          </w:p>
        </w:tc>
      </w:tr>
      <w:tr w:rsidR="00291AB1" w:rsidRPr="0026203B" w14:paraId="2D1734CB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DF4D" w14:textId="77777777" w:rsidR="004905C8" w:rsidRPr="0026203B" w:rsidRDefault="004905C8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DD1" w14:textId="77777777" w:rsidR="004905C8" w:rsidRPr="0026203B" w:rsidRDefault="001A13F5" w:rsidP="001A13F5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Ошская область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58A8389" w14:textId="77777777" w:rsidR="004905C8" w:rsidRPr="006B56ED" w:rsidRDefault="006B56ED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D29F" w14:textId="77777777" w:rsidR="004905C8" w:rsidRPr="0026203B" w:rsidRDefault="000730D1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EBE9" w14:textId="77777777" w:rsidR="004905C8" w:rsidRPr="0026203B" w:rsidRDefault="000730D1" w:rsidP="004905C8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Ноябрь-Декабрь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6203B" w14:paraId="2F0FA309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1FD8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81FA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Баткенская область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46A2BDC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12D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3E31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Июль-Август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6203B" w14:paraId="6A7ACCC9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63D2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10B6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14:paraId="0A25CA0C" w14:textId="77777777" w:rsidR="0026203B" w:rsidRPr="000730D1" w:rsidRDefault="000730D1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DD1D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8890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Июль-Август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6203B" w14:paraId="1CF2CEC0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1802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C829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Ыссык </w:t>
            </w: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Кульска</w:t>
            </w:r>
            <w:proofErr w:type="spellEnd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14:paraId="1BC3B905" w14:textId="77777777" w:rsidR="0026203B" w:rsidRPr="0026203B" w:rsidRDefault="00531CD0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AC6A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2FCE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Ноябрь-Декабрь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6203B" w14:paraId="2839427A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5838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2639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Чуйская </w:t>
            </w: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14:paraId="18DA364C" w14:textId="77777777" w:rsidR="0026203B" w:rsidRPr="006B56ED" w:rsidRDefault="00531CD0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B012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4754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Август-Сентябрь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6203B" w14:paraId="316A989F" w14:textId="77777777" w:rsidTr="004905C8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F798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61AE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Таласская</w:t>
            </w:r>
            <w:proofErr w:type="spellEnd"/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0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облас</w:t>
            </w:r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14:paraId="1B8A136D" w14:textId="77777777" w:rsidR="0026203B" w:rsidRPr="0026203B" w:rsidRDefault="0026203B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ED74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3F19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Ноябрь-Декабрь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2023год</w:t>
            </w:r>
          </w:p>
        </w:tc>
      </w:tr>
      <w:tr w:rsidR="0026203B" w:rsidRPr="00291AB1" w14:paraId="5499C665" w14:textId="77777777" w:rsidTr="0026203B">
        <w:trPr>
          <w:trHeight w:val="567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CD06" w14:textId="77777777" w:rsidR="0026203B" w:rsidRPr="0026203B" w:rsidRDefault="0026203B" w:rsidP="0026203B">
            <w:pPr>
              <w:spacing w:line="276" w:lineRule="auto"/>
              <w:ind w:left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620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C5F4109" w14:textId="77777777" w:rsidR="0026203B" w:rsidRPr="0026203B" w:rsidRDefault="006B56ED" w:rsidP="002620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D8A6" w14:textId="77777777" w:rsidR="0026203B" w:rsidRPr="0026203B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 w:rsidRPr="0026203B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203B" w:rsidRPr="0026203B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2023год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451A" w14:textId="77777777" w:rsidR="0026203B" w:rsidRPr="006B56ED" w:rsidRDefault="000730D1" w:rsidP="0026203B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Ноябрь-Декабрь</w:t>
            </w:r>
            <w:r w:rsidR="0026203B" w:rsidRPr="006B56ED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 xml:space="preserve"> 2023год</w:t>
            </w:r>
          </w:p>
        </w:tc>
      </w:tr>
    </w:tbl>
    <w:p w14:paraId="2A5CE344" w14:textId="77777777" w:rsidR="004905C8" w:rsidRPr="004905C8" w:rsidRDefault="004905C8" w:rsidP="004905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87619F" w14:textId="4B3ADFD3" w:rsidR="004905C8" w:rsidRPr="004905C8" w:rsidRDefault="004905C8" w:rsidP="00E6347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14:paraId="0CB8FA44" w14:textId="77777777" w:rsidR="004905C8" w:rsidRPr="004905C8" w:rsidRDefault="004905C8" w:rsidP="004905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65AC97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технического надзора по </w:t>
      </w:r>
      <w:r w:rsidR="00291A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60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объектам </w:t>
      </w:r>
      <w:r w:rsidR="00291AB1">
        <w:rPr>
          <w:rFonts w:ascii="Times New Roman" w:eastAsia="Times New Roman" w:hAnsi="Times New Roman" w:cs="Times New Roman"/>
          <w:sz w:val="24"/>
          <w:szCs w:val="24"/>
          <w:lang w:val="ru-RU"/>
        </w:rPr>
        <w:t>УОО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строгом соответствии со СНиП, ГОСТ, настоящего Технического Задания, Положений, Постановлений, нормативных актов, и требованиями других действующих законодательств на территории Кыргызской Республики, в том числе:</w:t>
      </w:r>
    </w:p>
    <w:p w14:paraId="6A9AE4EF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4D9AFC" w14:textId="77777777" w:rsidR="004905C8" w:rsidRPr="004905C8" w:rsidRDefault="004905C8" w:rsidP="0006256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Основными задачами (согласно перечню объектов </w:t>
      </w:r>
      <w:r w:rsidR="0006256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ДО</w:t>
      </w:r>
      <w:r w:rsidR="00291AB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 для Компании по осуществлению технического надзора являются</w:t>
      </w: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14:paraId="04D5ACD8" w14:textId="1981D626" w:rsidR="002E4E67" w:rsidRDefault="004905C8" w:rsidP="002E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</w:t>
      </w:r>
      <w:r w:rsidR="002E4E67" w:rsidRP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</w:t>
      </w:r>
      <w:r w:rsidR="002E4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E4E67"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качества </w:t>
      </w:r>
      <w:r w:rsidR="002E4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выполняемых строительных и ремонтно-восстановительных </w:t>
      </w:r>
      <w:r w:rsidR="002E4E67"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</w:t>
      </w:r>
      <w:r w:rsidR="002E4E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D377936" w14:textId="1C876ECD" w:rsidR="002E4E67" w:rsidRPr="007E45F4" w:rsidRDefault="002E4E67" w:rsidP="002E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003101" w:rsidRPr="000031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качества используемых материалов – ведение входного контроля, проверка паспортов, сертификатов происхождения, образцов, технических характеристики, соблюдение правил перевозки и хранения;</w:t>
      </w:r>
    </w:p>
    <w:p w14:paraId="5431F5BE" w14:textId="64E52516" w:rsidR="002E4E67" w:rsidRPr="007E45F4" w:rsidRDefault="002E4E67" w:rsidP="002E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003101" w:rsidRPr="000031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правильности оформления исполнительно-технической документации. </w:t>
      </w:r>
    </w:p>
    <w:p w14:paraId="344D1EF8" w14:textId="2E6F3FE3" w:rsidR="004905C8" w:rsidRPr="004905C8" w:rsidRDefault="002E4E67" w:rsidP="002E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003101" w:rsidRPr="002C13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 сроков на всех этапах строительства/ремонтно-восстановительных работ </w:t>
      </w:r>
      <w:r w:rsidR="00BC5A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устранение</w:t>
      </w:r>
      <w:r w:rsidR="00BC5A6D" w:rsidRPr="00BC5A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отставаний от календарного графика и гарантирование сдачу объекта в срок</w:t>
      </w:r>
      <w:r w:rsidRPr="009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A9DB07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844413B" w14:textId="77777777" w:rsidR="004905C8" w:rsidRPr="004905C8" w:rsidRDefault="004905C8" w:rsidP="00A82E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Объемы услуг</w:t>
      </w:r>
    </w:p>
    <w:p w14:paraId="7D875C48" w14:textId="77777777" w:rsidR="004905C8" w:rsidRPr="004905C8" w:rsidRDefault="004905C8" w:rsidP="004905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4CEC2CEB" w14:textId="77777777" w:rsidR="004905C8" w:rsidRPr="004905C8" w:rsidRDefault="004905C8" w:rsidP="00754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Функциональные обязанности Компании – консультанта по введению технического надзора и мониторинга ремонтно-строительных работ </w:t>
      </w:r>
      <w:r w:rsidR="001A13F5"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 (</w:t>
      </w: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КТН) включают:</w:t>
      </w:r>
    </w:p>
    <w:p w14:paraId="72362544" w14:textId="77777777" w:rsidR="00D7393A" w:rsidRPr="004905C8" w:rsidRDefault="004905C8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 </w:t>
      </w:r>
      <w:r w:rsidR="00D7393A"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Изучает проектно-сметную и другую техническую документацию, а также контракты на строительные/ремонтно-восстановительные работы; </w:t>
      </w:r>
    </w:p>
    <w:p w14:paraId="22408D87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3.2. Рассмотрение графика производства работ Подрядчика, при необходимости вносит корректировки и после одобрения предоставляет на рассмотрение Заказчику;</w:t>
      </w:r>
    </w:p>
    <w:p w14:paraId="21823635" w14:textId="77777777" w:rsidR="00D7393A" w:rsidRPr="004905C8" w:rsidRDefault="00D7393A" w:rsidP="00D739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3.3. </w:t>
      </w:r>
      <w:r w:rsidRPr="004905C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Инженер по техническому надзору должен постоянно находиться на назначенном строительном участке;</w:t>
      </w:r>
    </w:p>
    <w:p w14:paraId="1B6651A5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3.4. Проводит мониторинг соблюдения подрядчиком социальных мер защиты, в том числе техники безопасности и охраны труда на объектах строительства;</w:t>
      </w:r>
    </w:p>
    <w:p w14:paraId="3F56D7DF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3.5. Проводит мониторинг исполнения подрядными компаниями планов управления окружающей и социальной средой (ПУОСС), контролирует своевременное предоставление отчетов по выполнению ПУОСС;</w:t>
      </w:r>
    </w:p>
    <w:p w14:paraId="01A450F2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3.6. Проверяет качества строительных/ремонтно-восстановительных работ, поставляемых материалов, конструкций и оборудования, их соответствие ПСД, техническим спецификациям и стандартам; </w:t>
      </w:r>
    </w:p>
    <w:p w14:paraId="17C1F99B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3.7. Рассматривает строительные чертежи, образцы материалов, представленные подрядчиком и в случае несоответствия с ПСД готовит рекомендации для принятия технического решения;</w:t>
      </w:r>
    </w:p>
    <w:p w14:paraId="079170CD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3.8. Ведет контроль за процессом скрытых работ; </w:t>
      </w:r>
    </w:p>
    <w:p w14:paraId="71A11E02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3.9. Принимает участие в оформлении и подписании актов освидетельствования скрытых работ и промежуточной приемки ответственных конструкций;</w:t>
      </w:r>
    </w:p>
    <w:p w14:paraId="4D091764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3.10. Осуществляет контроль за исполнительными схемами инженерных коммуникаций и подписывает акты испытаний;</w:t>
      </w:r>
      <w:r w:rsidRPr="004905C8">
        <w:rPr>
          <w:rFonts w:ascii="Calibri" w:eastAsia="Calibri" w:hAnsi="Calibri" w:cs="Times New Roman"/>
          <w:lang w:val="ru-RU"/>
        </w:rPr>
        <w:t xml:space="preserve"> </w:t>
      </w:r>
    </w:p>
    <w:p w14:paraId="70D345B2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3.11 Регулярно проверяет объемы и количество выполненных работ и их соответствие ПСД, ведет накопительный учет физических работ и стоимостных показателей. В случае выявления отклонения объемов работ/материалов от ПСД, предоставляет рекомендации для корректировки проектной документации по согласованию с Заказчиком и автором проекта; </w:t>
      </w:r>
    </w:p>
    <w:p w14:paraId="7425ACDB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3.12. Подтверждает количество объемов выполненных работ в актах выполненных работ до предоставления подрядчиком заявок на оплату;</w:t>
      </w:r>
    </w:p>
    <w:p w14:paraId="64653CAD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3.13. Подготавливает отчеты о ходе строительных/ремонтно-восстановительных работ;</w:t>
      </w:r>
    </w:p>
    <w:p w14:paraId="1AD5A113" w14:textId="77777777" w:rsidR="00D7393A" w:rsidRPr="004905C8" w:rsidRDefault="00D7393A" w:rsidP="00D73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3.14. </w:t>
      </w:r>
      <w:r w:rsidRPr="004905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Информирует Подрядчика в письменной форме о любых дефектах или несогласованных отклонениях через служебный меморандум и незамедлительно информирует ОК/РП в случае отказа подрядчиков своевременно устранить выявленные дефекты; </w:t>
      </w:r>
    </w:p>
    <w:p w14:paraId="109122C8" w14:textId="2ABE52E8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3.15. Своевременно информирует Заказчика</w:t>
      </w:r>
      <w:r w:rsidR="00FF79F2" w:rsidRPr="00FF7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79F2">
        <w:rPr>
          <w:rFonts w:ascii="Times New Roman" w:eastAsia="Times New Roman" w:hAnsi="Times New Roman" w:cs="Times New Roman"/>
          <w:sz w:val="24"/>
          <w:szCs w:val="24"/>
          <w:lang w:val="ru-RU"/>
        </w:rPr>
        <w:t>и органы местного самоуправления и образования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возникших в процессе ведения ремонтно-восстановительных работ проблемах и предоставляет рекомендации по их устранению;</w:t>
      </w:r>
    </w:p>
    <w:p w14:paraId="2AF01412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3.16. Выдает предписания подрядчикам по устранению выявленных нарушений и дефектов при производстве работ и проверяет их исполнение в установленные самим сроки;</w:t>
      </w:r>
    </w:p>
    <w:p w14:paraId="573EBFF8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3.17. Ведет журнал технического надзора, а также контролирует и обеспечивает наличие необходимой и должным образом оформленной другой исполнительной технической документации (журнал производства работ, журнал проведения инструктажа по технике безопасности, акты скрытых работ, исполнительная сьемка и т.д.);  </w:t>
      </w:r>
    </w:p>
    <w:p w14:paraId="1D57673C" w14:textId="77777777" w:rsidR="00D7393A" w:rsidRP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3.18. Осуществляет техническую приемку законченных строительно-монтажных/ремонтно-восстановительных работ объектов, подтверждает необходимую техническую документацию;</w:t>
      </w:r>
    </w:p>
    <w:p w14:paraId="3D202FFB" w14:textId="77777777" w:rsidR="00D7393A" w:rsidRPr="004905C8" w:rsidRDefault="00D7393A" w:rsidP="00D739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3.19. Передает соответствующие документации по техническому надзору Заказчику по акту;</w:t>
      </w:r>
    </w:p>
    <w:p w14:paraId="4247B878" w14:textId="45A25B43" w:rsidR="004905C8" w:rsidRDefault="00D7393A" w:rsidP="00D7393A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3.20. Другие обязанности, согласованные со специалистами ОК/РП БВ при МОН КР</w:t>
      </w:r>
      <w:r w:rsidR="0011244E"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33B5DC" w14:textId="77777777" w:rsidR="00161DF4" w:rsidRPr="004905C8" w:rsidRDefault="00161DF4" w:rsidP="0016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Строительные нормы и правила, законодательство Кыргызской Республики:</w:t>
      </w:r>
    </w:p>
    <w:p w14:paraId="0AD4A007" w14:textId="77777777" w:rsidR="00161DF4" w:rsidRPr="004905C8" w:rsidRDefault="00161DF4" w:rsidP="00161D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Технический надзор и мониторинг за строительством должен проводиться в соответствии с нормативными правовыми и техническими актами, действующими на территории Кыргызской Республики.</w:t>
      </w:r>
    </w:p>
    <w:p w14:paraId="3C7E8534" w14:textId="77777777" w:rsidR="00625992" w:rsidRDefault="00625992" w:rsidP="0062599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1A0BDDA0" w14:textId="7E812BE9" w:rsidR="00161DF4" w:rsidRPr="004905C8" w:rsidRDefault="00161DF4" w:rsidP="0062599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Список используемых нормативных правовых актов и документов:</w:t>
      </w:r>
    </w:p>
    <w:p w14:paraId="5441F5A0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Закон Кыргызской Республики «О градостроительстве и архитектуре Кыргызской Республики»;</w:t>
      </w:r>
    </w:p>
    <w:p w14:paraId="0178E54D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Закон Кыргызской Республики «Об основах технического регулирования в Кыргызской Республике»;</w:t>
      </w:r>
    </w:p>
    <w:p w14:paraId="16017D36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Закон Кыргызской Республики «Технический регламент. Безопасность зданий и сооружений»;</w:t>
      </w:r>
    </w:p>
    <w:p w14:paraId="522D49F9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«Положение о порядке выдачи документов на проектирование, строительство и иные изменения объектов недвижимости и оценки соответствия вводимых в эксплуатацию завершенных строительством объектов в Кыргызской Республике», утв. постановлением Кабинета министров ПКР от </w:t>
      </w:r>
      <w:r w:rsidRPr="004905C8" w:rsidDel="003C7F09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августа 2021 года № 114;</w:t>
      </w:r>
    </w:p>
    <w:p w14:paraId="2E7BB421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 Правительства Кыргызской Республики «Об утверждении Положения о классификации характеристик объектов строительства и порядке проведения государственного архитектурно-строительного надзора за объектами строительства, реконструкции и иными изменениями объектов недвижимости в Кыргызской Республике» от 10 февраля 2009 года № 95, в редакции от 2 октября 2019 года №514;</w:t>
      </w:r>
    </w:p>
    <w:p w14:paraId="5ABA2FE7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Положение о техническом надзоре, независимой инженерной организации, техническом аудите в строительстве,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 15 декабря 2017 года №11-нпа;</w:t>
      </w:r>
    </w:p>
    <w:p w14:paraId="33CC898F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Положение о системе нормативных документов в строительстве, утвержденное приказом Государственного агентства архитектуры, строительства и жилищно- коммунального хозяйства при ПКР от 11 июня 2018 года № 13-нпа;</w:t>
      </w:r>
    </w:p>
    <w:p w14:paraId="48C60838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12-01:2018 «Безопасность труда в строительстве»;</w:t>
      </w:r>
    </w:p>
    <w:p w14:paraId="70361AF1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12-02:2018 «Организация строительного производства»;</w:t>
      </w:r>
    </w:p>
    <w:p w14:paraId="66B47E25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35-01:2018 «Проектирование среды жизнедеятельности с учетом потребностей лиц с ограниченными возможностями здоровья»;</w:t>
      </w:r>
    </w:p>
    <w:p w14:paraId="35582F2D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31-04:2018 «Общественные здания и сооружения»;</w:t>
      </w:r>
    </w:p>
    <w:p w14:paraId="1316B41B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СНиП КР 31-08-2013 «Школьные здания. Нормы проектирования»;</w:t>
      </w:r>
    </w:p>
    <w:p w14:paraId="690832B8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20-02:2018 «Сейсмостойкое строительство. Нормы проектирования»;</w:t>
      </w:r>
    </w:p>
    <w:p w14:paraId="7A8E9E8C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СНиП КР 11-01-98 «Инженерные изыскания под различные виды строительства»;</w:t>
      </w:r>
    </w:p>
    <w:p w14:paraId="4C655BAB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 КР 21-02:2018 «Пожарная безопасность зданий и сооружений»;</w:t>
      </w:r>
    </w:p>
    <w:p w14:paraId="677A7DDE" w14:textId="77777777" w:rsidR="00161DF4" w:rsidRPr="004905C8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СНиП КР 41-01:2015 «Проектирование систем газоснабжения»;</w:t>
      </w:r>
    </w:p>
    <w:p w14:paraId="613BAA2D" w14:textId="774A0320" w:rsidR="00161DF4" w:rsidRDefault="00161DF4" w:rsidP="00161DF4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КМС 1.5- 2017 Национальная система стандартизации Кыргызской Республики. Национальные стандарты. Правила построения, изложения, оформления и обозначения;</w:t>
      </w:r>
    </w:p>
    <w:p w14:paraId="0093FB20" w14:textId="48FC7C34" w:rsidR="00161DF4" w:rsidRPr="00857313" w:rsidRDefault="00161DF4" w:rsidP="0085731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7313">
        <w:rPr>
          <w:rFonts w:ascii="Times New Roman" w:eastAsia="Calibri" w:hAnsi="Times New Roman" w:cs="Times New Roman"/>
          <w:sz w:val="24"/>
          <w:szCs w:val="24"/>
          <w:lang w:val="ru-RU"/>
        </w:rPr>
        <w:t>и другие нормативные документы, действующие на территории КР.</w:t>
      </w:r>
    </w:p>
    <w:p w14:paraId="547C9887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AF45114" w14:textId="77777777" w:rsidR="004905C8" w:rsidRPr="004905C8" w:rsidRDefault="004905C8" w:rsidP="004078E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Продолжительность задания</w:t>
      </w:r>
    </w:p>
    <w:p w14:paraId="19D74489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оказания услуг по техническому надзору составляет</w:t>
      </w:r>
      <w:r w:rsidRPr="006B56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33C0" w:rsidRPr="00B607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</w:t>
      </w:r>
      <w:r w:rsidRPr="000F33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месяца с момента подписания контракта.</w:t>
      </w:r>
    </w:p>
    <w:p w14:paraId="726CEE32" w14:textId="77777777" w:rsidR="004905C8" w:rsidRPr="004905C8" w:rsidRDefault="004905C8" w:rsidP="004905C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7FAD75E" w14:textId="77777777" w:rsidR="004905C8" w:rsidRPr="004905C8" w:rsidRDefault="004905C8" w:rsidP="00E1792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Организация работы/Координация с заемщиком</w:t>
      </w:r>
    </w:p>
    <w:p w14:paraId="4D251DDE" w14:textId="77777777" w:rsidR="004905C8" w:rsidRPr="004905C8" w:rsidRDefault="004905C8" w:rsidP="004905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3F7BCFE" w14:textId="6717B57F" w:rsidR="004905C8" w:rsidRPr="004905C8" w:rsidRDefault="004905C8" w:rsidP="00B256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Компания - консультант будет работать в тесном сотрудничестве с инженером и специалистами ОК/РП ВБ, 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представлять 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ежемесячные </w:t>
      </w:r>
      <w:r w:rsidRPr="00490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отчеты о ходе реализации надзорной деятельности на согласование и утверждение инженеру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ОК/РП ВБ при МОН КР.</w:t>
      </w:r>
      <w:r w:rsidR="00A83EC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83EC9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Компания-консультант должна регулярно информировать все органы местного самоуправления и образования о качестве строительно-ремонтных/восстановительных работ и любых технических несоответствиях.</w:t>
      </w:r>
    </w:p>
    <w:p w14:paraId="721A32F6" w14:textId="77777777" w:rsidR="004905C8" w:rsidRPr="004905C8" w:rsidRDefault="004905C8" w:rsidP="004905C8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2220DA3" w14:textId="2C32D2EB" w:rsidR="004905C8" w:rsidRDefault="004905C8" w:rsidP="00E1792B">
      <w:pPr>
        <w:keepLine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8C5F39" w:rsidRPr="008C5F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  <w:r w:rsidR="00447047" w:rsidRPr="004470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06085B34" w14:textId="77777777" w:rsidR="00447047" w:rsidRPr="004905C8" w:rsidRDefault="00447047" w:rsidP="004470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Консультант будет отвечать перед координатором компонента 1.1 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ОК/РП ВБ при МОН КР.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инженером специалистом 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ОК/РП ВБ при МОН КР.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Первым контактным лицом является инженер специалист 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ОК/РП ВБ при МОН КР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которому Консультант будет предоставлять отчеты за оказанные услуги. Консультант будет тесно сотрудничать с командой 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ОК/РП ВБ при МОН КР.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автором проекта.</w:t>
      </w:r>
    </w:p>
    <w:p w14:paraId="099F9683" w14:textId="77777777" w:rsidR="00447047" w:rsidRPr="004905C8" w:rsidRDefault="00447047" w:rsidP="0044704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Ниже в таблице представлены отчеты, которые должны быть представлены консультантами, график их подачи и количество подаваемых электронных и твердых копий на русском языке. Финальный отчет предоставить на русском и английском языках.</w:t>
      </w:r>
    </w:p>
    <w:p w14:paraId="4A5DD10B" w14:textId="77777777" w:rsidR="00447047" w:rsidRPr="004905C8" w:rsidRDefault="00447047" w:rsidP="004470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4252"/>
        <w:gridCol w:w="1816"/>
      </w:tblGrid>
      <w:tr w:rsidR="00447047" w:rsidRPr="006B56ED" w14:paraId="631F3C33" w14:textId="77777777" w:rsidTr="00D2756F">
        <w:trPr>
          <w:trHeight w:val="4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296858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94A72D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Отчеты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DE2D76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682BF9D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  <w:p w14:paraId="40FDC945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твердых копий</w:t>
            </w:r>
          </w:p>
        </w:tc>
      </w:tr>
      <w:tr w:rsidR="00447047" w:rsidRPr="006B56ED" w14:paraId="5A1530ED" w14:textId="77777777" w:rsidTr="00D2756F">
        <w:trPr>
          <w:trHeight w:val="4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554C17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54E6D9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Первоначальный отчет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28DA2B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4 недель после подписания контракта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946541A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7047" w:rsidRPr="006B56ED" w14:paraId="5B34D3A8" w14:textId="77777777" w:rsidTr="00D2756F">
        <w:trPr>
          <w:trHeight w:val="8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02D8DF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46EEFA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Ежемесячные отчеты о ходе работ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4AD258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1 недели после окончания предыдущего месяца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7747EE4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7047" w:rsidRPr="006B56ED" w14:paraId="3939B55A" w14:textId="77777777" w:rsidTr="00D2756F">
        <w:trPr>
          <w:trHeight w:val="140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A8C447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7E8F04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Отчеты о завершении работ (Финальный отчет)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416145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 отчета: 2 недели после завершения работ.</w:t>
            </w:r>
          </w:p>
          <w:p w14:paraId="223D8596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Заключительный отчет: 4 недели после завершения.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3A862A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7047" w:rsidRPr="004905C8" w14:paraId="5C55DD29" w14:textId="77777777" w:rsidTr="00D2756F">
        <w:trPr>
          <w:trHeight w:val="11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EF0B18" w14:textId="77777777" w:rsidR="00447047" w:rsidRPr="006B56ED" w:rsidDel="004B59D8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8989E8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Отчет дефектного периода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7C8297" w14:textId="77777777" w:rsidR="00447047" w:rsidRPr="006B56ED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Отчет дефектного периода: через 2 недели после планового и внепланового посещения.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CAAB7B2" w14:textId="77777777" w:rsidR="00447047" w:rsidRPr="004905C8" w:rsidDel="009E49D1" w:rsidRDefault="00447047" w:rsidP="00D275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34D23C0A" w14:textId="77777777" w:rsidR="00447047" w:rsidRPr="00447047" w:rsidRDefault="00447047" w:rsidP="00E1792B">
      <w:pPr>
        <w:keepLine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14:paraId="54506EF7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6.1 Первоначальный отчет</w:t>
      </w:r>
    </w:p>
    <w:p w14:paraId="2CBDD931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A41F004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Консультанты должны представить оценку задач, структуру штатного расписания Консультанта в офисе и на местах, календарный график выполнения услуг, процедуры подготовки, план транспортировки и испытания образцов согласно требованиям строительных норм и правил, законодательство Кыргызской Республики, </w:t>
      </w:r>
      <w:r w:rsidRPr="004905C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указанных в разделе XI</w:t>
      </w:r>
      <w:r w:rsidRPr="004905C8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4905C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настоящего ТЗ,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методологию проведения контроля качества работ, форматы документов для промежуточных платежей, ежемесячного отчета для утверждения </w:t>
      </w:r>
      <w:r w:rsidRPr="004905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ОК/РП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любые другие важные вопросы. Необходимо соблюсти требования, указанные в Разделе III, Объема услуг. </w:t>
      </w:r>
    </w:p>
    <w:p w14:paraId="1EA17A4F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</w:p>
    <w:p w14:paraId="33DDECA9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6.2 Ежемесячные отчеты о ходе работ.</w:t>
      </w:r>
    </w:p>
    <w:p w14:paraId="63CCDF91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5A9A527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Консультанты должны представить ежемесячные отчеты о ходе работ в течение одной недели после окончания каждого месяца. Отчет вкратце будет включать следующее: (a) работы, выполненные за предыдущий месяц, согласно рабочему плану с указанием этапов выполнения различных работ вместе с фотографиями работ, (b) потраченная сумма, представленные счета на оплату, вариации контракта, связанные с изменениями в проекте, спецификациях или количествах; оценки средств, необходимых для завершения проекта (c) любые затруднения, технические и административные проблемы, возникающие на участке, ограничения, задержки, перерасход средств и любые нарушения на сайте мешающие достижению полной эффективности выполненных работ, и рекомендуемые меры по их устранению, (d) описание запланированных на следующий месяц работ, (e) выводы технических специалистов после выезда на объекты в течение месяца, а также краткое изложение выданных ими инструкций, и (f) важные посетители участка, (g) трудовой потенциал подрядчика; количества материалов, поставляемых на участок; дни неблагоприятной погоды; (h) статус соблюдения мер защиты. Во всех случаях отчет должен включать прогноз относительно завершения основных строительных работ и фотоотчет. Это включает фотоиллюстрации о прогрессе строительных работ.</w:t>
      </w:r>
    </w:p>
    <w:p w14:paraId="18319D17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14:paraId="42643F9E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6.3 Финальный отчет</w:t>
      </w:r>
    </w:p>
    <w:p w14:paraId="1AE95616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4983AA0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Финальный отчет включает в себя окончательный отчет о выполненных строительно-монтажных работах, все «исполнительные чертежи», список предметов, которые должны возвращаться Заказчику и любых других важных вопросов.</w:t>
      </w:r>
    </w:p>
    <w:p w14:paraId="5F0DBB2E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Проект отчета, который должен быть представлен через 2 недели после завершения работ, а окончательный отчет должен быть представлен через 4 недели после окончания периода ответственности за дефекты и последующего выпуска Свидетельства об устранении дефектов.</w:t>
      </w:r>
    </w:p>
    <w:p w14:paraId="2CD2B040" w14:textId="77777777" w:rsidR="00B741F0" w:rsidRPr="004905C8" w:rsidRDefault="00B741F0" w:rsidP="00B741F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14:paraId="29C0473E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>6.4 Отчет за дефектный период.</w:t>
      </w:r>
    </w:p>
    <w:p w14:paraId="5079CDA5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BD30EA7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Консультант должен предоставить Отчет дефектного периода через 2 недели после планового и внепланового посещения.</w:t>
      </w:r>
    </w:p>
    <w:p w14:paraId="1AE60319" w14:textId="77777777" w:rsidR="00B741F0" w:rsidRPr="004905C8" w:rsidRDefault="00B741F0" w:rsidP="00BC128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 должен быть представлен на русском языке, подписанные в бумажной версии и на электронных носителях, отправлен на электронную почту инженера ОК/РП.  </w:t>
      </w:r>
    </w:p>
    <w:p w14:paraId="05119540" w14:textId="77777777" w:rsidR="00B741F0" w:rsidRPr="004905C8" w:rsidRDefault="00B741F0" w:rsidP="00BC1280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Структура (типы и стандартность) отчетов должна быть согласована с ОК/РП. </w:t>
      </w:r>
    </w:p>
    <w:p w14:paraId="0E977073" w14:textId="77777777" w:rsidR="00B741F0" w:rsidRPr="004905C8" w:rsidRDefault="00B741F0" w:rsidP="00B741F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A5A8306" w14:textId="77777777" w:rsidR="00B741F0" w:rsidRPr="004905C8" w:rsidRDefault="00B741F0" w:rsidP="00B741F0">
      <w:pPr>
        <w:keepNext/>
        <w:keepLines/>
        <w:spacing w:after="0" w:line="276" w:lineRule="auto"/>
        <w:ind w:firstLine="567"/>
        <w:jc w:val="center"/>
        <w:outlineLvl w:val="1"/>
        <w:rPr>
          <w:rFonts w:ascii="Times New Roman" w:eastAsia="DengXian Light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DengXian Light" w:hAnsi="Times New Roman" w:cs="Times New Roman"/>
          <w:b/>
          <w:sz w:val="24"/>
          <w:szCs w:val="24"/>
          <w:lang w:val="ru-RU"/>
        </w:rPr>
        <w:t>VII. Срок предоставления консультационных услуг</w:t>
      </w:r>
    </w:p>
    <w:p w14:paraId="3D616302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Продолжительность услуг по ведению технического надзора будет зависеть от времени, выделенного на завершение контрактов на строительные работы. Общая продолжительность работы консультанта по заданию составляет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месяца, которая технически продолжается в течение всего строительного периода, и включает 1 (один) месяц до начала строительных работ на подготовку плана и графиков организации оказании услуг. По завершению строительно-монтажных работ, Консультант также будет оказывать услуги за ведение технического надзора в течение дефектного периода, который составляет 12 месяцев. В течение периода ответственности за дефекты, период и график оказания услуг предполагает проведение планового мониторинга один раз в каждые шесть месяцев и один раз внеплановое посещение по необходимости, связанной с выявлением дефектов эксплуатируемой организацией.   </w:t>
      </w:r>
    </w:p>
    <w:p w14:paraId="5C2017CB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График оказания услуг Консультанта должен включать период строительства на все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60</w:t>
      </w: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объектов (приложение 1). </w:t>
      </w:r>
    </w:p>
    <w:p w14:paraId="563DBF4E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E0F725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Вклад ключевого персонала</w:t>
      </w:r>
    </w:p>
    <w:p w14:paraId="6675F7D1" w14:textId="77777777" w:rsidR="00B741F0" w:rsidRPr="004905C8" w:rsidRDefault="00B741F0" w:rsidP="00B741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33"/>
        <w:tblW w:w="9882" w:type="dxa"/>
        <w:jc w:val="center"/>
        <w:tblLook w:val="04A0" w:firstRow="1" w:lastRow="0" w:firstColumn="1" w:lastColumn="0" w:noHBand="0" w:noVBand="1"/>
      </w:tblPr>
      <w:tblGrid>
        <w:gridCol w:w="6314"/>
        <w:gridCol w:w="2045"/>
        <w:gridCol w:w="1523"/>
      </w:tblGrid>
      <w:tr w:rsidR="00B741F0" w:rsidRPr="006B56ED" w14:paraId="3F7B5639" w14:textId="77777777" w:rsidTr="00D2756F">
        <w:trPr>
          <w:trHeight w:val="1188"/>
          <w:jc w:val="center"/>
        </w:trPr>
        <w:tc>
          <w:tcPr>
            <w:tcW w:w="6314" w:type="dxa"/>
            <w:vAlign w:val="center"/>
          </w:tcPr>
          <w:p w14:paraId="56B101AA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персонал</w:t>
            </w:r>
          </w:p>
        </w:tc>
        <w:tc>
          <w:tcPr>
            <w:tcW w:w="2045" w:type="dxa"/>
            <w:vAlign w:val="center"/>
          </w:tcPr>
          <w:p w14:paraId="5F99B072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человеко-месяц (во время строительства)</w:t>
            </w:r>
          </w:p>
        </w:tc>
        <w:tc>
          <w:tcPr>
            <w:tcW w:w="1523" w:type="dxa"/>
            <w:vAlign w:val="center"/>
          </w:tcPr>
          <w:p w14:paraId="2612EF84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человеко-месяц (ПОД)</w:t>
            </w:r>
          </w:p>
        </w:tc>
      </w:tr>
      <w:tr w:rsidR="00B741F0" w:rsidRPr="006B56ED" w14:paraId="16A7F6C0" w14:textId="77777777" w:rsidTr="00D2756F">
        <w:trPr>
          <w:trHeight w:val="285"/>
          <w:jc w:val="center"/>
        </w:trPr>
        <w:tc>
          <w:tcPr>
            <w:tcW w:w="6314" w:type="dxa"/>
            <w:vAlign w:val="center"/>
          </w:tcPr>
          <w:p w14:paraId="79A7962E" w14:textId="77777777" w:rsidR="00B741F0" w:rsidRPr="006B56ED" w:rsidRDefault="00B741F0" w:rsidP="00D27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45" w:type="dxa"/>
            <w:vAlign w:val="center"/>
          </w:tcPr>
          <w:p w14:paraId="2D395BDF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0C8648EA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F0" w:rsidRPr="006B56ED" w14:paraId="29258590" w14:textId="77777777" w:rsidTr="00D2756F">
        <w:trPr>
          <w:trHeight w:val="293"/>
          <w:jc w:val="center"/>
        </w:trPr>
        <w:tc>
          <w:tcPr>
            <w:tcW w:w="6314" w:type="dxa"/>
            <w:vAlign w:val="center"/>
          </w:tcPr>
          <w:p w14:paraId="44B1F100" w14:textId="77777777" w:rsidR="00B741F0" w:rsidRPr="006B56ED" w:rsidRDefault="00B741F0" w:rsidP="00D27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2 – ЮГ</w:t>
            </w:r>
          </w:p>
        </w:tc>
        <w:tc>
          <w:tcPr>
            <w:tcW w:w="2045" w:type="dxa"/>
            <w:vAlign w:val="center"/>
          </w:tcPr>
          <w:p w14:paraId="79777140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7640A5CC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F0" w:rsidRPr="006B56ED" w14:paraId="2BEF4049" w14:textId="77777777" w:rsidTr="00D2756F">
        <w:trPr>
          <w:trHeight w:val="251"/>
          <w:jc w:val="center"/>
        </w:trPr>
        <w:tc>
          <w:tcPr>
            <w:tcW w:w="6314" w:type="dxa"/>
            <w:vAlign w:val="center"/>
          </w:tcPr>
          <w:p w14:paraId="1F81A1EF" w14:textId="77777777" w:rsidR="00B741F0" w:rsidRPr="006B56ED" w:rsidRDefault="00B741F0" w:rsidP="00D27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2 – СЕВЕР</w:t>
            </w:r>
          </w:p>
        </w:tc>
        <w:tc>
          <w:tcPr>
            <w:tcW w:w="2045" w:type="dxa"/>
            <w:vAlign w:val="center"/>
          </w:tcPr>
          <w:p w14:paraId="4B2DFF47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3EA71C23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F0" w:rsidRPr="004905C8" w14:paraId="0C74A6D2" w14:textId="77777777" w:rsidTr="00D2756F">
        <w:trPr>
          <w:trHeight w:val="419"/>
          <w:jc w:val="center"/>
        </w:trPr>
        <w:tc>
          <w:tcPr>
            <w:tcW w:w="6314" w:type="dxa"/>
            <w:vAlign w:val="center"/>
          </w:tcPr>
          <w:p w14:paraId="1481F4A2" w14:textId="77777777" w:rsidR="00B741F0" w:rsidRPr="006B56ED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общий вклад персонала (человеко-месяц)</w:t>
            </w:r>
          </w:p>
        </w:tc>
        <w:tc>
          <w:tcPr>
            <w:tcW w:w="3568" w:type="dxa"/>
            <w:gridSpan w:val="2"/>
            <w:vAlign w:val="center"/>
          </w:tcPr>
          <w:p w14:paraId="5892A299" w14:textId="77777777" w:rsidR="00B741F0" w:rsidRPr="004905C8" w:rsidRDefault="00B741F0" w:rsidP="00D27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2307498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14:paraId="47F5CECC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– Период ответственности за дефекты.  </w:t>
      </w:r>
    </w:p>
    <w:p w14:paraId="3C0B5162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3DFE50" w14:textId="7B9CBA42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Руководитель </w:t>
      </w:r>
      <w:r w:rsidR="00F864CE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F864CE" w:rsidRPr="00F864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месяцев, координация графиком выполнения работ по техническому надзору;</w:t>
      </w:r>
    </w:p>
    <w:p w14:paraId="7A51F124" w14:textId="0ADA0A76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Инженер по техническому надзору </w:t>
      </w:r>
      <w:r w:rsidR="006329F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1608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6329FC" w:rsidRPr="00632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месяц на анализ ПСД до начала строительных работ и </w:t>
      </w:r>
      <w:r w:rsidRPr="006B1608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месяцев на технический надзор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ремонтным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процессом;</w:t>
      </w:r>
    </w:p>
    <w:p w14:paraId="349CE71E" w14:textId="69CFFE59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Инженер по техническому надзору –</w:t>
      </w:r>
      <w:r w:rsidR="006329FC" w:rsidRPr="00632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1608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месяц на анализ ПСД по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60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объектам и надзор за работами по части строительства, ремонтных работ в </w:t>
      </w:r>
      <w:proofErr w:type="spellStart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т.ч</w:t>
      </w:r>
      <w:proofErr w:type="spellEnd"/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электромонтажные работы, устройство отопления и вентиляции </w:t>
      </w:r>
      <w:r w:rsidRPr="004650C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месяца на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60</w:t>
      </w: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объектов.</w:t>
      </w:r>
    </w:p>
    <w:p w14:paraId="025B3940" w14:textId="77777777" w:rsidR="00B741F0" w:rsidRPr="004905C8" w:rsidRDefault="00B741F0" w:rsidP="00B74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14:paraId="00B00D71" w14:textId="6D40BCD9" w:rsidR="00B741F0" w:rsidRPr="004905C8" w:rsidRDefault="00B741F0" w:rsidP="00B741F0">
      <w:pPr>
        <w:spacing w:after="0" w:line="276" w:lineRule="auto"/>
        <w:ind w:firstLine="567"/>
        <w:jc w:val="center"/>
        <w:rPr>
          <w:rFonts w:ascii="Times New Roman" w:eastAsia="DengXian Light" w:hAnsi="Times New Roman" w:cs="Times New Roman"/>
          <w:b/>
          <w:sz w:val="28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lang w:val="ru-RU"/>
        </w:rPr>
        <w:t>VIII</w:t>
      </w:r>
      <w:r w:rsidR="00CB024B">
        <w:rPr>
          <w:rFonts w:ascii="Times New Roman" w:eastAsia="Calibri" w:hAnsi="Times New Roman" w:cs="Times New Roman"/>
          <w:b/>
          <w:sz w:val="24"/>
        </w:rPr>
        <w:t>.</w:t>
      </w:r>
      <w:r w:rsidRPr="004905C8">
        <w:rPr>
          <w:rFonts w:ascii="Times New Roman" w:eastAsia="Calibri" w:hAnsi="Times New Roman" w:cs="Times New Roman"/>
          <w:b/>
          <w:sz w:val="24"/>
          <w:lang w:val="ru-RU"/>
        </w:rPr>
        <w:t xml:space="preserve"> </w:t>
      </w:r>
      <w:r w:rsidR="00CB024B">
        <w:rPr>
          <w:rFonts w:ascii="Times New Roman" w:eastAsia="Calibri" w:hAnsi="Times New Roman" w:cs="Times New Roman"/>
          <w:b/>
          <w:sz w:val="24"/>
          <w:lang w:val="ru-RU"/>
        </w:rPr>
        <w:t>Тип контракта</w:t>
      </w:r>
    </w:p>
    <w:p w14:paraId="7D005C93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DengXian Light" w:hAnsi="Times New Roman" w:cs="Times New Roman"/>
          <w:b/>
          <w:sz w:val="24"/>
          <w:szCs w:val="24"/>
          <w:lang w:val="ru-RU"/>
        </w:rPr>
      </w:pPr>
    </w:p>
    <w:p w14:paraId="11EC70E8" w14:textId="77777777" w:rsidR="00B741F0" w:rsidRPr="004905C8" w:rsidRDefault="00B741F0" w:rsidP="00B741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Контракт, заключенный между Заказчиком и Консультантом для контроля за выполнением физических работ, является «Контрактом по фактическому отработанному времени». Платежи по контракту на консультационные услуги, основанные на фактическом отработанном времени, производятся ежемесячно на основе фактических затрат и предоставленного отчета в соответствии с требованиями по отчетности, описанных в настоящем Техническом задании. </w:t>
      </w:r>
    </w:p>
    <w:p w14:paraId="5CAF8364" w14:textId="36B41E2B" w:rsidR="00B741F0" w:rsidRDefault="00B741F0" w:rsidP="00B741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ru-RU"/>
        </w:rPr>
      </w:pPr>
      <w:r w:rsidRPr="004905C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Итоговая сумма. </w:t>
      </w:r>
      <w:r w:rsidRPr="004905C8">
        <w:rPr>
          <w:rFonts w:ascii="Times New Roman" w:eastAsia="Calibri" w:hAnsi="Times New Roman" w:cs="Times New Roman"/>
          <w:sz w:val="24"/>
          <w:szCs w:val="24"/>
          <w:lang w:val="ru-RU"/>
        </w:rPr>
        <w:t>По мере продолжения работы количество выполненных работ будет измеряться, и все изменения и претензии будут записаны; они будут использоваться при подготовке ежемесячных платежных сертификатов после утверждения Заказчиком и предоставления надлежащей документации. По завершению работ и периода ответственности за дефекты, работы будут пересмотрены и будет подготовлен итоговая сумма, как описано в контракте на выполнение работ.</w:t>
      </w:r>
    </w:p>
    <w:p w14:paraId="7950FFDC" w14:textId="77777777" w:rsidR="00C57BAF" w:rsidRPr="007E45F4" w:rsidRDefault="00C57BAF" w:rsidP="00C57BAF">
      <w:pPr>
        <w:spacing w:after="0" w:line="276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6B01464" w14:textId="3ADDA5A4" w:rsidR="00C57BAF" w:rsidRDefault="00836D86" w:rsidP="00C57B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C57BAF"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Квалификационные требования: </w:t>
      </w:r>
    </w:p>
    <w:p w14:paraId="2C0B0364" w14:textId="77777777" w:rsidR="00C57BAF" w:rsidRPr="007E45F4" w:rsidRDefault="00C57BAF" w:rsidP="00C57B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того, чтобы </w:t>
      </w:r>
      <w:r w:rsidRPr="00B802A4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отбор, компания должна соответствовать следующим квалификационным требованиям:</w:t>
      </w:r>
    </w:p>
    <w:p w14:paraId="0FA6B0BE" w14:textId="77777777" w:rsidR="001640C2" w:rsidRPr="004905C8" w:rsidRDefault="001640C2" w:rsidP="001640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lang w:val="ru-RU"/>
        </w:rPr>
        <w:t>Опыт ведения технического надзора за схожими по характеру работ объектами (не менее 2 контрактов);</w:t>
      </w:r>
    </w:p>
    <w:p w14:paraId="08D7110A" w14:textId="77777777" w:rsidR="001640C2" w:rsidRPr="004905C8" w:rsidRDefault="001640C2" w:rsidP="001640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05C8">
        <w:rPr>
          <w:rFonts w:ascii="Times New Roman" w:eastAsia="Calibri" w:hAnsi="Times New Roman" w:cs="Times New Roman"/>
          <w:sz w:val="24"/>
          <w:lang w:val="ru-RU"/>
        </w:rPr>
        <w:t>Опыт работы в аналогичной области не менее 5 лет.</w:t>
      </w:r>
    </w:p>
    <w:p w14:paraId="7AF2CD3E" w14:textId="3DB55FF6" w:rsidR="00DB1664" w:rsidRDefault="001640C2" w:rsidP="001640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05C8">
        <w:rPr>
          <w:rFonts w:ascii="Times New Roman" w:eastAsia="Calibri" w:hAnsi="Times New Roman" w:cs="Times New Roman"/>
          <w:color w:val="202124"/>
          <w:sz w:val="24"/>
          <w:lang w:val="ru-RU"/>
        </w:rPr>
        <w:t>Опыт работы в проектах, финансируемых международной донорской организацией (не менее 2 контрактов)</w:t>
      </w:r>
      <w:r w:rsidR="00372F3F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6FCB16BD" w14:textId="77777777" w:rsidR="003667D5" w:rsidRDefault="003667D5" w:rsidP="003667D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14:paraId="79DED531" w14:textId="1B34B778" w:rsidR="004905C8" w:rsidRPr="004905C8" w:rsidRDefault="002A29CE" w:rsidP="009C5A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В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состав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команды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должны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входить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как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минимум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следующие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ключевые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специалисты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с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требуемой</w:t>
      </w:r>
      <w:r w:rsidRPr="004905C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4905C8">
        <w:rPr>
          <w:rFonts w:ascii="Times New Roman" w:eastAsia="Times New Roman" w:hAnsi="Times New Roman" w:cs="Times New Roman" w:hint="eastAsia"/>
          <w:color w:val="202124"/>
          <w:sz w:val="24"/>
          <w:szCs w:val="24"/>
          <w:lang w:val="ru-RU"/>
        </w:rPr>
        <w:t>квалификацией</w:t>
      </w:r>
      <w:r w:rsidR="00C57BAF" w:rsidRPr="00D16DCB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:</w:t>
      </w:r>
      <w:r w:rsidR="009C5A6E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</w:p>
    <w:tbl>
      <w:tblPr>
        <w:tblStyle w:val="af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2268"/>
        <w:gridCol w:w="2552"/>
      </w:tblGrid>
      <w:tr w:rsidR="001003C1" w:rsidRPr="00A830F9" w14:paraId="163BE255" w14:textId="77777777" w:rsidTr="00C362B1">
        <w:trPr>
          <w:trHeight w:val="1883"/>
        </w:trPr>
        <w:tc>
          <w:tcPr>
            <w:tcW w:w="851" w:type="dxa"/>
            <w:shd w:val="clear" w:color="auto" w:fill="auto"/>
            <w:vAlign w:val="center"/>
          </w:tcPr>
          <w:p w14:paraId="74A5B867" w14:textId="77777777" w:rsidR="001003C1" w:rsidRPr="00A830F9" w:rsidRDefault="001003C1" w:rsidP="00C57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02E26" w14:textId="07E7C0F7" w:rsidR="001003C1" w:rsidRPr="00A830F9" w:rsidRDefault="001003C1" w:rsidP="00C57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171C7A" w14:textId="68DEF6A0" w:rsidR="001003C1" w:rsidRPr="00A830F9" w:rsidRDefault="001003C1" w:rsidP="00C57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квалификация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AC68C2" w14:textId="6E7A20E8" w:rsidR="001003C1" w:rsidRPr="00A830F9" w:rsidRDefault="001003C1" w:rsidP="00C57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опыт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0E0753" w14:textId="724EB1B8" w:rsidR="001003C1" w:rsidRPr="00A830F9" w:rsidRDefault="001003C1" w:rsidP="00C57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Определенный опыт </w:t>
            </w:r>
          </w:p>
        </w:tc>
      </w:tr>
      <w:tr w:rsidR="005E48C6" w:rsidRPr="00721E03" w14:paraId="142AFFD1" w14:textId="77777777" w:rsidTr="00DF0987">
        <w:trPr>
          <w:trHeight w:val="3536"/>
        </w:trPr>
        <w:tc>
          <w:tcPr>
            <w:tcW w:w="851" w:type="dxa"/>
            <w:shd w:val="clear" w:color="auto" w:fill="auto"/>
            <w:vAlign w:val="center"/>
          </w:tcPr>
          <w:p w14:paraId="12668EEE" w14:textId="77777777" w:rsidR="005E48C6" w:rsidRPr="00A830F9" w:rsidRDefault="005E48C6" w:rsidP="005E4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1FE0C" w14:textId="77777777" w:rsidR="005E48C6" w:rsidRPr="00A830F9" w:rsidRDefault="005E48C6" w:rsidP="005E4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Менеджер</w:t>
            </w:r>
          </w:p>
          <w:p w14:paraId="442898A7" w14:textId="2E81CF7F" w:rsidR="005E48C6" w:rsidRPr="00A830F9" w:rsidRDefault="005E48C6" w:rsidP="005E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7523BF" w14:textId="464F049F" w:rsidR="005E48C6" w:rsidRPr="00A830F9" w:rsidRDefault="005E48C6" w:rsidP="005E4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Высшее образование в области строительства, инженерии или аналогичных областях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11682" w14:textId="56069676" w:rsidR="005E48C6" w:rsidRPr="00A830F9" w:rsidRDefault="00661FF9" w:rsidP="005E4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661FF9">
              <w:rPr>
                <w:rFonts w:ascii="inherit" w:eastAsia="Times New Roman" w:hAnsi="inherit" w:cs="Courier New"/>
                <w:sz w:val="24"/>
                <w:szCs w:val="24"/>
              </w:rPr>
              <w:t>Не менее __ лет опыта работы в области технического надзора, строительства гражданских зданий и сооружений</w:t>
            </w:r>
            <w:r w:rsidR="005E48C6" w:rsidRPr="00A830F9">
              <w:rPr>
                <w:rFonts w:ascii="inherit" w:eastAsia="Times New Roman" w:hAnsi="inherit" w:cs="Courier New"/>
                <w:sz w:val="24"/>
                <w:szCs w:val="24"/>
              </w:rPr>
              <w:t>;</w:t>
            </w:r>
          </w:p>
          <w:p w14:paraId="191CD08C" w14:textId="77777777" w:rsidR="005E48C6" w:rsidRPr="00A830F9" w:rsidRDefault="005E48C6" w:rsidP="005E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768F8" w14:textId="1B794099" w:rsidR="005E48C6" w:rsidRDefault="005E48C6" w:rsidP="005E4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 w:rsidR="0078623A">
              <w:rPr>
                <w:rFonts w:ascii="inherit" w:eastAsia="Times New Roman" w:hAnsi="inherit" w:cs="Courier New"/>
                <w:sz w:val="24"/>
                <w:szCs w:val="24"/>
              </w:rPr>
              <w:t xml:space="preserve">. </w:t>
            </w:r>
          </w:p>
          <w:p w14:paraId="15B00002" w14:textId="1BFCF8B6" w:rsidR="0078623A" w:rsidRDefault="0078623A" w:rsidP="005E4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</w:p>
          <w:p w14:paraId="6050BB36" w14:textId="25178816" w:rsidR="005E48C6" w:rsidRPr="00A830F9" w:rsidRDefault="00174847" w:rsidP="001748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47">
              <w:rPr>
                <w:rFonts w:ascii="inherit" w:eastAsia="Times New Roman" w:hAnsi="inherit" w:cs="Courier New"/>
                <w:sz w:val="24"/>
                <w:szCs w:val="24"/>
              </w:rPr>
              <w:t xml:space="preserve">Опыт работы в качестве </w:t>
            </w:r>
            <w:r w:rsidR="00A36BBD">
              <w:rPr>
                <w:rFonts w:ascii="inherit" w:eastAsia="Times New Roman" w:hAnsi="inherit" w:cs="Courier New"/>
                <w:sz w:val="24"/>
                <w:szCs w:val="24"/>
              </w:rPr>
              <w:t>менеджера</w:t>
            </w:r>
            <w:r w:rsidRPr="00174847">
              <w:rPr>
                <w:rFonts w:ascii="inherit" w:eastAsia="Times New Roman" w:hAnsi="inherit" w:cs="Courier New"/>
                <w:sz w:val="24"/>
                <w:szCs w:val="24"/>
              </w:rPr>
              <w:t xml:space="preserve"> </w:t>
            </w:r>
            <w:r w:rsidR="00DF0987" w:rsidRPr="00174847">
              <w:rPr>
                <w:rFonts w:ascii="inherit" w:eastAsia="Times New Roman" w:hAnsi="inherit" w:cs="Courier New"/>
                <w:sz w:val="24"/>
                <w:szCs w:val="24"/>
              </w:rPr>
              <w:t xml:space="preserve">финансируемых международными организациями </w:t>
            </w:r>
            <w:r w:rsidRPr="00174847">
              <w:rPr>
                <w:rFonts w:ascii="inherit" w:eastAsia="Times New Roman" w:hAnsi="inherit" w:cs="Courier New"/>
                <w:sz w:val="24"/>
                <w:szCs w:val="24"/>
              </w:rPr>
              <w:t>проектов по надзору за строительством</w:t>
            </w:r>
          </w:p>
        </w:tc>
      </w:tr>
      <w:tr w:rsidR="001003C1" w:rsidRPr="00721E03" w14:paraId="0146649B" w14:textId="77777777" w:rsidTr="00C362B1">
        <w:trPr>
          <w:trHeight w:val="1738"/>
        </w:trPr>
        <w:tc>
          <w:tcPr>
            <w:tcW w:w="851" w:type="dxa"/>
            <w:shd w:val="clear" w:color="auto" w:fill="auto"/>
            <w:vAlign w:val="center"/>
          </w:tcPr>
          <w:p w14:paraId="50A4B404" w14:textId="77777777" w:rsidR="001003C1" w:rsidRPr="00A830F9" w:rsidRDefault="001003C1" w:rsidP="0032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A2BE6" w14:textId="457E5E38" w:rsidR="001003C1" w:rsidRPr="00324AFC" w:rsidRDefault="001003C1" w:rsidP="00641F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промышленно гражданского строительства </w:t>
            </w:r>
          </w:p>
          <w:p w14:paraId="1DD2C756" w14:textId="77777777" w:rsidR="001003C1" w:rsidRPr="00324AFC" w:rsidRDefault="001003C1" w:rsidP="009051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>(ПГС)</w:t>
            </w:r>
          </w:p>
          <w:p w14:paraId="23EBEDCD" w14:textId="1BF17305" w:rsidR="001003C1" w:rsidRPr="00A830F9" w:rsidRDefault="001003C1" w:rsidP="00324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FE2676" w14:textId="77777777" w:rsidR="001003C1" w:rsidRPr="007E45F4" w:rsidRDefault="001003C1" w:rsidP="0032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2D0E8D0B" w14:textId="5F162DF2" w:rsidR="001003C1" w:rsidRPr="00A830F9" w:rsidRDefault="001003C1" w:rsidP="00324A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Диплом/сертификат инженера специалиста на инжиниринговые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B0126" w14:textId="3B73D65C" w:rsidR="00623732" w:rsidRPr="00A830F9" w:rsidRDefault="00623732" w:rsidP="0062373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Опыт работы в сфере технического надзора</w:t>
            </w:r>
          </w:p>
          <w:p w14:paraId="646402DB" w14:textId="77777777" w:rsidR="001003C1" w:rsidRPr="00A830F9" w:rsidRDefault="001003C1" w:rsidP="00324AFC">
            <w:pPr>
              <w:tabs>
                <w:tab w:val="left" w:pos="204"/>
                <w:tab w:val="num" w:pos="1494"/>
              </w:tabs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FA859B" w14:textId="31E49973" w:rsidR="00E41F26" w:rsidRDefault="00E41F26" w:rsidP="00E41F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>
              <w:rPr>
                <w:rFonts w:ascii="inherit" w:eastAsia="Times New Roman" w:hAnsi="inherit" w:cs="Courier New"/>
                <w:sz w:val="24"/>
                <w:szCs w:val="24"/>
              </w:rPr>
              <w:t xml:space="preserve">. </w:t>
            </w:r>
          </w:p>
          <w:p w14:paraId="29DF9A49" w14:textId="022E9D44" w:rsidR="00E41F26" w:rsidRDefault="00E41F26" w:rsidP="00E41F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</w:p>
          <w:p w14:paraId="58BDB7F0" w14:textId="751ADB60" w:rsidR="001003C1" w:rsidRPr="00A830F9" w:rsidRDefault="00E41F26" w:rsidP="00E41F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26">
              <w:rPr>
                <w:rFonts w:ascii="inherit" w:eastAsia="Times New Roman" w:hAnsi="inherit" w:cs="Courier New"/>
                <w:sz w:val="24"/>
                <w:szCs w:val="24"/>
              </w:rPr>
              <w:t>Опыт работы по надзору за строительством в проектах, финансируемых международными организациями</w:t>
            </w:r>
          </w:p>
        </w:tc>
      </w:tr>
      <w:tr w:rsidR="00A12D96" w:rsidRPr="00721E03" w14:paraId="59E8D177" w14:textId="77777777" w:rsidTr="00C362B1">
        <w:trPr>
          <w:trHeight w:val="1738"/>
        </w:trPr>
        <w:tc>
          <w:tcPr>
            <w:tcW w:w="851" w:type="dxa"/>
            <w:shd w:val="clear" w:color="auto" w:fill="auto"/>
            <w:vAlign w:val="center"/>
          </w:tcPr>
          <w:p w14:paraId="0A5CF34F" w14:textId="53B8ADD4" w:rsidR="00A12D96" w:rsidRPr="00A830F9" w:rsidRDefault="00A12D96" w:rsidP="00A12D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D7924" w14:textId="77777777" w:rsidR="00A12D96" w:rsidRPr="00324AFC" w:rsidRDefault="00A12D96" w:rsidP="00A12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промышленно гражданского строительства </w:t>
            </w:r>
          </w:p>
          <w:p w14:paraId="719D16D8" w14:textId="77777777" w:rsidR="00A12D96" w:rsidRPr="00324AFC" w:rsidRDefault="00A12D96" w:rsidP="00A12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>(ПГС)</w:t>
            </w:r>
          </w:p>
          <w:p w14:paraId="2AEEC770" w14:textId="77777777" w:rsidR="00A12D96" w:rsidRPr="00324AFC" w:rsidRDefault="00A12D96" w:rsidP="00A12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EC2AFE" w14:textId="77777777" w:rsidR="004960CC" w:rsidRPr="00A830F9" w:rsidRDefault="004960CC" w:rsidP="004960CC">
            <w:pPr>
              <w:shd w:val="clear" w:color="auto" w:fill="F8F9FA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Высшее образование/аттестат инженера-строителя инженерных коммуникаций Высше</w:t>
            </w:r>
            <w:r w:rsidRPr="00A830F9">
              <w:rPr>
                <w:rFonts w:ascii="inherit" w:eastAsia="Times New Roman" w:hAnsi="inherit" w:cs="Courier New" w:hint="eastAsia"/>
                <w:color w:val="202124"/>
                <w:sz w:val="24"/>
                <w:szCs w:val="24"/>
              </w:rPr>
              <w:t>е</w:t>
            </w: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 xml:space="preserve"> образование</w:t>
            </w:r>
          </w:p>
          <w:p w14:paraId="2565CDD5" w14:textId="5F19E83C" w:rsidR="00A12D96" w:rsidRPr="007E45F4" w:rsidRDefault="004960CC" w:rsidP="004960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(Диплом/сертифика</w:t>
            </w:r>
            <w:r w:rsidR="00915F36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т</w:t>
            </w: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DC0842" w14:textId="77777777" w:rsidR="00A12D96" w:rsidRPr="00A830F9" w:rsidRDefault="00A12D96" w:rsidP="00A12D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Опыт работы в сфере технического надзора</w:t>
            </w:r>
          </w:p>
          <w:p w14:paraId="4D963C6B" w14:textId="77777777" w:rsidR="00A12D96" w:rsidRPr="00A830F9" w:rsidRDefault="00A12D96" w:rsidP="00A12D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35A729" w14:textId="77777777" w:rsidR="00A12D96" w:rsidRDefault="00A12D96" w:rsidP="00A12D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>
              <w:rPr>
                <w:rFonts w:ascii="inherit" w:eastAsia="Times New Roman" w:hAnsi="inherit" w:cs="Courier New"/>
                <w:sz w:val="24"/>
                <w:szCs w:val="24"/>
              </w:rPr>
              <w:t xml:space="preserve">. </w:t>
            </w:r>
          </w:p>
          <w:p w14:paraId="3E5AD245" w14:textId="77777777" w:rsidR="00A12D96" w:rsidRDefault="00A12D96" w:rsidP="00A12D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</w:p>
          <w:p w14:paraId="1798BF1F" w14:textId="3D417D01" w:rsidR="00A12D96" w:rsidRPr="00A830F9" w:rsidRDefault="00A12D96" w:rsidP="00A12D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E41F26">
              <w:rPr>
                <w:rFonts w:ascii="inherit" w:eastAsia="Times New Roman" w:hAnsi="inherit" w:cs="Courier New"/>
                <w:sz w:val="24"/>
                <w:szCs w:val="24"/>
              </w:rPr>
              <w:t>Опыт работы по надзору за строительством в проектах, финансируемых международными организациями</w:t>
            </w:r>
          </w:p>
        </w:tc>
      </w:tr>
      <w:tr w:rsidR="00527383" w:rsidRPr="00721E03" w14:paraId="183A8550" w14:textId="77777777" w:rsidTr="00C362B1">
        <w:trPr>
          <w:trHeight w:val="1738"/>
        </w:trPr>
        <w:tc>
          <w:tcPr>
            <w:tcW w:w="851" w:type="dxa"/>
            <w:shd w:val="clear" w:color="auto" w:fill="auto"/>
            <w:vAlign w:val="center"/>
          </w:tcPr>
          <w:p w14:paraId="32DBD198" w14:textId="181900F1" w:rsidR="00527383" w:rsidRDefault="00527383" w:rsidP="00527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7CFB5" w14:textId="77777777" w:rsidR="00527383" w:rsidRPr="00324AFC" w:rsidRDefault="00527383" w:rsidP="005273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промышленно гражданского строительства </w:t>
            </w:r>
          </w:p>
          <w:p w14:paraId="52E81810" w14:textId="77777777" w:rsidR="00527383" w:rsidRPr="00324AFC" w:rsidRDefault="00527383" w:rsidP="005273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>(ПГС)</w:t>
            </w:r>
          </w:p>
          <w:p w14:paraId="3604721C" w14:textId="77777777" w:rsidR="00527383" w:rsidRPr="00324AFC" w:rsidRDefault="00527383" w:rsidP="005273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EFF854" w14:textId="77777777" w:rsidR="00527383" w:rsidRPr="007E45F4" w:rsidRDefault="00527383" w:rsidP="00527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639A775C" w14:textId="0D16722E" w:rsidR="00527383" w:rsidRPr="00A830F9" w:rsidRDefault="00527383" w:rsidP="00527383">
            <w:pPr>
              <w:shd w:val="clear" w:color="auto" w:fill="F8F9FA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Диплом/сертификат инженера специалиста на инжиниринговые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270303" w14:textId="77777777" w:rsidR="00527383" w:rsidRPr="00A830F9" w:rsidRDefault="00527383" w:rsidP="0052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Опыт работы в сфере технического надзора</w:t>
            </w:r>
          </w:p>
          <w:p w14:paraId="37E1E06F" w14:textId="77777777" w:rsidR="00527383" w:rsidRPr="00A830F9" w:rsidRDefault="00527383" w:rsidP="0052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AB5BB0" w14:textId="77777777" w:rsidR="00527383" w:rsidRDefault="00527383" w:rsidP="0052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>
              <w:rPr>
                <w:rFonts w:ascii="inherit" w:eastAsia="Times New Roman" w:hAnsi="inherit" w:cs="Courier New"/>
                <w:sz w:val="24"/>
                <w:szCs w:val="24"/>
              </w:rPr>
              <w:t xml:space="preserve">. </w:t>
            </w:r>
          </w:p>
          <w:p w14:paraId="08E9415D" w14:textId="77777777" w:rsidR="00527383" w:rsidRDefault="00527383" w:rsidP="0052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</w:p>
          <w:p w14:paraId="6F6BDE42" w14:textId="777D38C4" w:rsidR="00527383" w:rsidRPr="00A830F9" w:rsidRDefault="00527383" w:rsidP="0052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E41F26">
              <w:rPr>
                <w:rFonts w:ascii="inherit" w:eastAsia="Times New Roman" w:hAnsi="inherit" w:cs="Courier New"/>
                <w:sz w:val="24"/>
                <w:szCs w:val="24"/>
              </w:rPr>
              <w:t>Опыт работы по надзору за строительством в проектах, финансируемых международными организациями</w:t>
            </w:r>
          </w:p>
        </w:tc>
      </w:tr>
      <w:tr w:rsidR="00D21E65" w:rsidRPr="00721E03" w14:paraId="1E16BB43" w14:textId="77777777" w:rsidTr="00C362B1">
        <w:trPr>
          <w:trHeight w:val="1738"/>
        </w:trPr>
        <w:tc>
          <w:tcPr>
            <w:tcW w:w="851" w:type="dxa"/>
            <w:shd w:val="clear" w:color="auto" w:fill="auto"/>
            <w:vAlign w:val="center"/>
          </w:tcPr>
          <w:p w14:paraId="5B3A5E14" w14:textId="691AB129" w:rsidR="00D21E65" w:rsidRDefault="00D21E65" w:rsidP="00D21E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18E03" w14:textId="77777777" w:rsidR="00D21E65" w:rsidRPr="00324AFC" w:rsidRDefault="00D21E65" w:rsidP="00D21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промышленно гражданского строительства </w:t>
            </w:r>
          </w:p>
          <w:p w14:paraId="1F11CDF4" w14:textId="77777777" w:rsidR="00D21E65" w:rsidRPr="00324AFC" w:rsidRDefault="00D21E65" w:rsidP="00D21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C">
              <w:rPr>
                <w:rFonts w:ascii="Times New Roman" w:eastAsia="Times New Roman" w:hAnsi="Times New Roman" w:cs="Times New Roman"/>
                <w:sz w:val="24"/>
                <w:szCs w:val="24"/>
              </w:rPr>
              <w:t>(ПГС)</w:t>
            </w:r>
          </w:p>
          <w:p w14:paraId="69381967" w14:textId="77777777" w:rsidR="00D21E65" w:rsidRPr="00324AFC" w:rsidRDefault="00D21E65" w:rsidP="00D21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16BA59" w14:textId="77777777" w:rsidR="00D21E65" w:rsidRPr="007E45F4" w:rsidRDefault="00D21E65" w:rsidP="008C7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28337317" w14:textId="47F79E5B" w:rsidR="00D21E65" w:rsidRPr="007E45F4" w:rsidRDefault="00D21E65" w:rsidP="008C74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Диплом/сертификат инженера специалиста на инжиниринговые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2E17A" w14:textId="77777777" w:rsidR="00D21E65" w:rsidRPr="00A830F9" w:rsidRDefault="00D21E65" w:rsidP="00D21E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  <w:t>Опыт работы в сфере технического надзора</w:t>
            </w:r>
          </w:p>
          <w:p w14:paraId="58D2F7B2" w14:textId="77777777" w:rsidR="00D21E65" w:rsidRPr="00A830F9" w:rsidRDefault="00D21E65" w:rsidP="00D21E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10C5B0" w14:textId="77777777" w:rsidR="00D21E65" w:rsidRDefault="00D21E65" w:rsidP="00D21E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>
              <w:rPr>
                <w:rFonts w:ascii="inherit" w:eastAsia="Times New Roman" w:hAnsi="inherit" w:cs="Courier New"/>
                <w:sz w:val="24"/>
                <w:szCs w:val="24"/>
              </w:rPr>
              <w:t xml:space="preserve">. </w:t>
            </w:r>
          </w:p>
          <w:p w14:paraId="3F7CA58A" w14:textId="77777777" w:rsidR="00D21E65" w:rsidRDefault="00D21E65" w:rsidP="00D21E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</w:p>
          <w:p w14:paraId="3075464D" w14:textId="2BE771BE" w:rsidR="00D21E65" w:rsidRPr="00A830F9" w:rsidRDefault="00D21E65" w:rsidP="00D21E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</w:rPr>
            </w:pPr>
            <w:r w:rsidRPr="00E41F26">
              <w:rPr>
                <w:rFonts w:ascii="inherit" w:eastAsia="Times New Roman" w:hAnsi="inherit" w:cs="Courier New"/>
                <w:sz w:val="24"/>
                <w:szCs w:val="24"/>
              </w:rPr>
              <w:t>Опыт работы по надзору за строительством в проектах, финансируемых международными организациями</w:t>
            </w:r>
          </w:p>
        </w:tc>
      </w:tr>
      <w:tr w:rsidR="001003C1" w:rsidRPr="00721E03" w14:paraId="5A943133" w14:textId="77777777" w:rsidTr="00C362B1">
        <w:trPr>
          <w:trHeight w:val="1548"/>
        </w:trPr>
        <w:tc>
          <w:tcPr>
            <w:tcW w:w="851" w:type="dxa"/>
            <w:shd w:val="clear" w:color="auto" w:fill="auto"/>
            <w:vAlign w:val="center"/>
          </w:tcPr>
          <w:p w14:paraId="71DB9893" w14:textId="77777777" w:rsidR="001003C1" w:rsidRPr="00A830F9" w:rsidRDefault="001003C1" w:rsidP="0032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1199C" w14:textId="40124C02" w:rsidR="001003C1" w:rsidRPr="00A830F9" w:rsidRDefault="001003C1" w:rsidP="00E70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694A87" w14:textId="77777777" w:rsidR="001003C1" w:rsidRPr="007E45F4" w:rsidRDefault="001003C1" w:rsidP="0032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60602B2B" w14:textId="5D5CF8FB" w:rsidR="001003C1" w:rsidRPr="00A830F9" w:rsidRDefault="001003C1" w:rsidP="00324A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(Диплом/сертификат)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45C99" w14:textId="77777777" w:rsidR="001003C1" w:rsidRDefault="001003C1" w:rsidP="00324AFC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A4253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проектах, финансируемых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международной организацией. </w:t>
            </w:r>
          </w:p>
          <w:p w14:paraId="75F0540F" w14:textId="77777777" w:rsidR="00A42539" w:rsidRDefault="00A42539" w:rsidP="00324AFC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D14C3" w14:textId="3F6D9169" w:rsidR="00A42539" w:rsidRPr="00A830F9" w:rsidRDefault="00721E03" w:rsidP="00721E03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  <w:bookmarkStart w:id="0" w:name="_GoBack"/>
            <w:bookmarkEnd w:id="0"/>
            <w:r w:rsidR="00A4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опыта работы в качестве бухгалтера.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703A8" w14:textId="471DD645" w:rsidR="001003C1" w:rsidRPr="004905C8" w:rsidRDefault="00A42539" w:rsidP="0032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F9">
              <w:rPr>
                <w:rFonts w:ascii="inherit" w:eastAsia="Times New Roman" w:hAnsi="inherit" w:cs="Courier New"/>
                <w:sz w:val="24"/>
                <w:szCs w:val="24"/>
              </w:rPr>
              <w:t>Не менее трех завершенных подобных проектов (имя заказчика и контактные данные)</w:t>
            </w:r>
            <w:r>
              <w:rPr>
                <w:rFonts w:ascii="inherit" w:eastAsia="Times New Roman" w:hAnsi="inherit" w:cs="Courier New"/>
                <w:sz w:val="24"/>
                <w:szCs w:val="24"/>
              </w:rPr>
              <w:t>.</w:t>
            </w:r>
          </w:p>
        </w:tc>
      </w:tr>
    </w:tbl>
    <w:p w14:paraId="5157231D" w14:textId="77777777" w:rsidR="00C85E95" w:rsidRDefault="00C85E95" w:rsidP="00C85E95">
      <w:pPr>
        <w:keepNext/>
        <w:keepLines/>
        <w:tabs>
          <w:tab w:val="left" w:pos="284"/>
        </w:tabs>
        <w:spacing w:after="0" w:line="276" w:lineRule="auto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A55D0AF" w14:textId="77777777" w:rsidR="004905C8" w:rsidRPr="004905C8" w:rsidRDefault="004905C8" w:rsidP="004905C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33AD9B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1E97D998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6953E5F3" w14:textId="77777777" w:rsidR="00E81157" w:rsidRDefault="00E81157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14:paraId="3D49B844" w14:textId="77777777" w:rsidR="008853EB" w:rsidRPr="004905C8" w:rsidRDefault="008853EB" w:rsidP="008853EB">
      <w:pPr>
        <w:shd w:val="clear" w:color="auto" w:fill="FFFFFF"/>
        <w:spacing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lang w:val="ru-RU"/>
        </w:rPr>
      </w:pPr>
      <w:r w:rsidRPr="004905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Приложение №1 к Тех заданию </w:t>
      </w:r>
    </w:p>
    <w:p w14:paraId="502ED308" w14:textId="77777777" w:rsidR="008853EB" w:rsidRPr="004905C8" w:rsidRDefault="008853EB" w:rsidP="008853EB">
      <w:pPr>
        <w:shd w:val="clear" w:color="auto" w:fill="FFFFFF"/>
        <w:spacing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62BAF1" w14:textId="77777777" w:rsidR="008853EB" w:rsidRPr="000F33C0" w:rsidRDefault="008853EB" w:rsidP="008853EB">
      <w:pPr>
        <w:spacing w:line="276" w:lineRule="auto"/>
        <w:jc w:val="center"/>
        <w:rPr>
          <w:rFonts w:ascii="Times New Roman" w:eastAsia="Calibri" w:hAnsi="Times New Roman" w:cs="Times New Roman"/>
          <w:szCs w:val="24"/>
          <w:lang w:val="ky-KG"/>
        </w:rPr>
      </w:pPr>
      <w:r w:rsidRPr="000F33C0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Утвержденный список объектов в Джалал Абадской, Ошской, Баткенской, Нарынской, Иссык Кульской, Чуйской и Таласской областей</w:t>
      </w:r>
      <w:r w:rsidRPr="000F33C0">
        <w:rPr>
          <w:rFonts w:ascii="Times New Roman" w:eastAsia="Calibri" w:hAnsi="Times New Roman" w:cs="Times New Roman"/>
          <w:szCs w:val="24"/>
          <w:lang w:val="ky-KG"/>
        </w:rPr>
        <w:t xml:space="preserve">  </w:t>
      </w:r>
    </w:p>
    <w:p w14:paraId="79AA6BA4" w14:textId="77777777" w:rsidR="008853EB" w:rsidRPr="006B56ED" w:rsidRDefault="008853EB" w:rsidP="008853E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Тиркеме 1</w:t>
      </w:r>
    </w:p>
    <w:p w14:paraId="19F06658" w14:textId="77777777" w:rsidR="008853EB" w:rsidRPr="006B56ED" w:rsidRDefault="008853EB" w:rsidP="008853E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Приложение № 1</w:t>
      </w:r>
    </w:p>
    <w:p w14:paraId="369309DF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1EE89ED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Кыргыз Республикасынын</w:t>
      </w:r>
    </w:p>
    <w:p w14:paraId="772E21BC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Билим берүү жана илим министрлигинин</w:t>
      </w:r>
    </w:p>
    <w:p w14:paraId="3FD124EE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буйругу менен бекитилди/</w:t>
      </w:r>
    </w:p>
    <w:p w14:paraId="55828D36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Утверждено приказом</w:t>
      </w:r>
    </w:p>
    <w:p w14:paraId="0C7026CA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Министерства образования и науки</w:t>
      </w:r>
    </w:p>
    <w:p w14:paraId="458CC283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Кыргызской Республики</w:t>
      </w:r>
    </w:p>
    <w:p w14:paraId="440EFF18" w14:textId="77777777" w:rsidR="008853EB" w:rsidRPr="006B56ED" w:rsidRDefault="008853EB" w:rsidP="008853E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№________“______” ___________________2022 ж/г</w:t>
      </w:r>
    </w:p>
    <w:p w14:paraId="0E5D1DF4" w14:textId="77777777" w:rsidR="008853EB" w:rsidRPr="006B56ED" w:rsidRDefault="008853EB" w:rsidP="008853EB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2552D223" w14:textId="77777777" w:rsidR="008853EB" w:rsidRPr="006B56ED" w:rsidRDefault="008853EB" w:rsidP="008853E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Жамааттык бала бакчаларды/мектепке чейинки билим берүү</w:t>
      </w:r>
    </w:p>
    <w:p w14:paraId="755460E7" w14:textId="77777777" w:rsidR="008853EB" w:rsidRPr="006B56ED" w:rsidRDefault="008853EB" w:rsidP="008853E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борборлорун түзүү үчүн жаңы тандалган имараттардын</w:t>
      </w:r>
    </w:p>
    <w:p w14:paraId="4116761A" w14:textId="77777777" w:rsidR="008853EB" w:rsidRPr="006B56ED" w:rsidRDefault="008853EB" w:rsidP="008853EB">
      <w:p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>Тизмеси/</w:t>
      </w:r>
    </w:p>
    <w:p w14:paraId="15BDAAC6" w14:textId="77777777" w:rsidR="008853EB" w:rsidRPr="006B56ED" w:rsidRDefault="008853EB" w:rsidP="008853EB">
      <w:p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Список отобранных зданий для создания </w:t>
      </w:r>
      <w:r w:rsidRPr="006B56ED">
        <w:rPr>
          <w:rFonts w:ascii="Times New Roman" w:eastAsia="Calibri" w:hAnsi="Times New Roman" w:cs="Times New Roman"/>
          <w:b/>
          <w:sz w:val="28"/>
          <w:szCs w:val="24"/>
          <w:lang w:val="ky-KG"/>
        </w:rPr>
        <w:t xml:space="preserve">60 </w:t>
      </w:r>
      <w:r w:rsidRPr="006B56E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общинных детских садов/центров дошкольного образования по проекту </w:t>
      </w:r>
    </w:p>
    <w:p w14:paraId="42835E3B" w14:textId="284D33EA" w:rsidR="004905C8" w:rsidRPr="004905C8" w:rsidRDefault="008853EB" w:rsidP="00666F89">
      <w:pPr>
        <w:shd w:val="clear" w:color="auto" w:fill="FFFFFF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ky-KG"/>
        </w:rPr>
        <w:t>“УКРЕПЛЕНИЕ ОСНОВ ОБУЧЕНИЕ”</w:t>
      </w:r>
    </w:p>
    <w:p w14:paraId="44C2D83F" w14:textId="77777777" w:rsidR="004905C8" w:rsidRPr="004905C8" w:rsidRDefault="004905C8" w:rsidP="004905C8">
      <w:pPr>
        <w:shd w:val="clear" w:color="auto" w:fill="FFFFFF"/>
        <w:spacing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CEE8A87" w14:textId="1B961694" w:rsidR="006B56ED" w:rsidRPr="006B56ED" w:rsidRDefault="006B56ED" w:rsidP="006B56ED">
      <w:pPr>
        <w:pBdr>
          <w:bottom w:val="single" w:sz="4" w:space="1" w:color="auto"/>
        </w:pBd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" w:name="_Hlk105306656"/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ЖАЛАЛ</w:t>
      </w:r>
      <w:r w:rsidR="00387C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АБАДСКАЯ</w:t>
      </w:r>
      <w:r w:rsidRPr="006B56E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ОБЛАСТЬ – 15</w:t>
      </w:r>
    </w:p>
    <w:bookmarkEnd w:id="1"/>
    <w:p w14:paraId="264536F5" w14:textId="77777777" w:rsidR="006B56ED" w:rsidRDefault="006B56ED" w:rsidP="006B56ED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85A2DA5" w14:textId="77777777" w:rsidR="00847FF1" w:rsidRPr="006B56ED" w:rsidRDefault="00847FF1" w:rsidP="00847FF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ЧАТКАЛЬСКИЙ РАЙОН - 2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847FF1" w:rsidRPr="006B56ED" w14:paraId="3BABC479" w14:textId="77777777" w:rsidTr="0077666A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5E836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2E37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BE293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FFF24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847FF1" w:rsidRPr="006B56ED" w14:paraId="6924D947" w14:textId="77777777" w:rsidTr="0077666A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18DE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DE5A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1D80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AC9E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7FF1" w:rsidRPr="006B56ED" w14:paraId="33C464DF" w14:textId="77777777" w:rsidTr="0077666A">
        <w:trPr>
          <w:trHeight w:val="7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05541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E00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Каныш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Кыя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823F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"НАРИСТЕ"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Каныш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Кыя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25FDD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0778 94-74-09</w:t>
            </w:r>
          </w:p>
        </w:tc>
      </w:tr>
      <w:tr w:rsidR="00847FF1" w:rsidRPr="006B56ED" w14:paraId="65C9D26A" w14:textId="77777777" w:rsidTr="0077666A">
        <w:trPr>
          <w:trHeight w:val="6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E92B6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F7A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Жаны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Базар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702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БАЙЧЕЧЕКЕЙ"в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Жаны-Базар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D73B" w14:textId="77777777" w:rsidR="00847FF1" w:rsidRPr="006B56ED" w:rsidRDefault="00847FF1" w:rsidP="0077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0770 16-97-15</w:t>
            </w:r>
          </w:p>
        </w:tc>
      </w:tr>
    </w:tbl>
    <w:p w14:paraId="0A9A2C00" w14:textId="77777777" w:rsidR="00847FF1" w:rsidRDefault="00847FF1" w:rsidP="006B56ED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796C4FB" w14:textId="77777777" w:rsidR="00847FF1" w:rsidRPr="006B56ED" w:rsidRDefault="00847FF1" w:rsidP="00847FF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АКСЫЙСКИЙ РАЙОН - 2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847FF1" w:rsidRPr="006B56ED" w14:paraId="064B031A" w14:textId="77777777" w:rsidTr="00416BFE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A7E0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1C48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E32D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33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847FF1" w:rsidRPr="006B56ED" w14:paraId="2B089A62" w14:textId="77777777" w:rsidTr="00416BFE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B77E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1557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B021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AFD6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7FF1" w:rsidRPr="006B56ED" w14:paraId="48E935F9" w14:textId="77777777" w:rsidTr="00416BFE">
        <w:trPr>
          <w:trHeight w:val="3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75BFA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260B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Кара-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Суйский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2B85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им. "Жени-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Жок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 в с. Кара-Суу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57A5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0779 015-551</w:t>
            </w:r>
          </w:p>
        </w:tc>
      </w:tr>
      <w:tr w:rsidR="00847FF1" w:rsidRPr="006B56ED" w14:paraId="164B28C2" w14:textId="77777777" w:rsidTr="00416BFE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873EA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A568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Кашка-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Суйский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78F9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№53 им. "З.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Кутманова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 в с. Кара-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Башат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6BB66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(03742)6-01-62; 6-04-93</w:t>
            </w:r>
          </w:p>
          <w:p w14:paraId="55E03B2E" w14:textId="77777777" w:rsidR="00847FF1" w:rsidRPr="006B56ED" w:rsidRDefault="00847FF1" w:rsidP="00416B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(0777) 244-873</w:t>
            </w:r>
          </w:p>
        </w:tc>
      </w:tr>
    </w:tbl>
    <w:p w14:paraId="5C67542C" w14:textId="77777777" w:rsidR="00847FF1" w:rsidRDefault="00847FF1" w:rsidP="006B56ED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314F095" w14:textId="77777777" w:rsidR="00847FF1" w:rsidRPr="006B56ED" w:rsidRDefault="00847FF1" w:rsidP="00847FF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НООКЕНСКИЙ РАЙОН – 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95"/>
        <w:gridCol w:w="2302"/>
      </w:tblGrid>
      <w:tr w:rsidR="00847FF1" w:rsidRPr="006B56ED" w14:paraId="372F2E54" w14:textId="77777777" w:rsidTr="007F6047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3A60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26233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0987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796E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847FF1" w:rsidRPr="006B56ED" w14:paraId="1B9D7058" w14:textId="77777777" w:rsidTr="007F6047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1D4A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7261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9CC8E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2AD7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7FF1" w:rsidRPr="006B56ED" w14:paraId="2AFBE9E2" w14:textId="77777777" w:rsidTr="007F6047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AB93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71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Бургандинский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а/о,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AC2E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№47 им. "А.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Ууружар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251E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(03734) 60069, 0552680054,</w:t>
            </w:r>
          </w:p>
        </w:tc>
      </w:tr>
      <w:tr w:rsidR="00847FF1" w:rsidRPr="006B56ED" w14:paraId="7F7383B5" w14:textId="77777777" w:rsidTr="007F6047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51DB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EE5C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Бургандинский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3B48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№24 им. "О.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Кайыпова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 в с. Кызыл-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F65F" w14:textId="77777777" w:rsidR="00847FF1" w:rsidRPr="006B56ED" w:rsidRDefault="00847FF1" w:rsidP="007F60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(03734) 60069, 0552680054,</w:t>
            </w:r>
          </w:p>
        </w:tc>
      </w:tr>
    </w:tbl>
    <w:p w14:paraId="0D90B7DC" w14:textId="77777777" w:rsidR="00847FF1" w:rsidRDefault="00847FF1" w:rsidP="006B56ED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3EA2534" w14:textId="77777777" w:rsidR="006B56ED" w:rsidRPr="006B56ED" w:rsidRDefault="006B56ED" w:rsidP="006B56ED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БАЗАР-КОРГОНСКИЙ РАЙОН </w:t>
      </w:r>
      <w:r w:rsidRPr="006B56ED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– </w:t>
      </w:r>
      <w:r w:rsidRPr="006B56E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</w:p>
    <w:p w14:paraId="48A1EACC" w14:textId="77777777" w:rsidR="006B56ED" w:rsidRPr="006B56ED" w:rsidRDefault="006B56ED" w:rsidP="006B56ED">
      <w:pPr>
        <w:spacing w:line="240" w:lineRule="auto"/>
        <w:ind w:left="4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670"/>
        <w:gridCol w:w="4597"/>
        <w:gridCol w:w="2231"/>
      </w:tblGrid>
      <w:tr w:rsidR="006B56ED" w:rsidRPr="006B56ED" w14:paraId="5695A5BC" w14:textId="77777777" w:rsidTr="000730D1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B962B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0CA85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A33C1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3AE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57D87D04" w14:textId="77777777" w:rsidTr="000730D1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3FF0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9DC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DCE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4C9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1BF7CCBB" w14:textId="77777777" w:rsidTr="000730D1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0E59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AE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Базар-Коргонский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D3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№2 им. "ЖОМОК" в г. Базар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Коргон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FA4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03736 5-01-23;</w:t>
            </w:r>
          </w:p>
          <w:p w14:paraId="31B5868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48-39-01</w:t>
            </w:r>
          </w:p>
        </w:tc>
      </w:tr>
      <w:tr w:rsidR="006B56ED" w:rsidRPr="006B56ED" w14:paraId="38CFA049" w14:textId="77777777" w:rsidTr="000730D1">
        <w:trPr>
          <w:trHeight w:val="4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5DEE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FE6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Базар-Коргонский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296F" w14:textId="77777777" w:rsidR="006B56ED" w:rsidRPr="006B56ED" w:rsidRDefault="00257831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831">
              <w:rPr>
                <w:rFonts w:ascii="Times New Roman" w:eastAsia="Calibri" w:hAnsi="Times New Roman" w:cs="Times New Roman"/>
                <w:sz w:val="24"/>
                <w:szCs w:val="24"/>
              </w:rPr>
              <w:t>Город Базар-</w:t>
            </w:r>
            <w:proofErr w:type="spellStart"/>
            <w:r w:rsidRPr="00257831">
              <w:rPr>
                <w:rFonts w:ascii="Times New Roman" w:eastAsia="Calibri" w:hAnsi="Times New Roman" w:cs="Times New Roman"/>
                <w:sz w:val="24"/>
                <w:szCs w:val="24"/>
              </w:rPr>
              <w:t>Коргон</w:t>
            </w:r>
            <w:proofErr w:type="spellEnd"/>
            <w:r w:rsidRPr="00257831">
              <w:rPr>
                <w:rFonts w:ascii="Times New Roman" w:eastAsia="Calibri" w:hAnsi="Times New Roman" w:cs="Times New Roman"/>
                <w:sz w:val="24"/>
                <w:szCs w:val="24"/>
              </w:rPr>
              <w:t>, здание детского сада "</w:t>
            </w:r>
            <w:proofErr w:type="spellStart"/>
            <w:r w:rsidRPr="00257831">
              <w:rPr>
                <w:rFonts w:ascii="Times New Roman" w:eastAsia="Calibri" w:hAnsi="Times New Roman" w:cs="Times New Roman"/>
                <w:sz w:val="24"/>
                <w:szCs w:val="24"/>
              </w:rPr>
              <w:t>Чолпон</w:t>
            </w:r>
            <w:proofErr w:type="spellEnd"/>
            <w:r w:rsidRPr="00257831">
              <w:rPr>
                <w:rFonts w:ascii="Times New Roman" w:eastAsia="Calibri" w:hAnsi="Times New Roman" w:cs="Times New Roman"/>
                <w:sz w:val="24"/>
                <w:szCs w:val="24"/>
              </w:rPr>
              <w:t>" №34.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386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48-39-01</w:t>
            </w:r>
          </w:p>
        </w:tc>
      </w:tr>
      <w:tr w:rsidR="006B56ED" w:rsidRPr="006B56ED" w14:paraId="1FAB517A" w14:textId="77777777" w:rsidTr="000730D1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4D45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831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Кенешский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F4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№29 им. "БУРУЛ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ЭНЕ"в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Шыдыр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93C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(0778) 102453) 0770 48-39-01</w:t>
            </w:r>
          </w:p>
        </w:tc>
      </w:tr>
      <w:tr w:rsidR="006B56ED" w:rsidRPr="006B56ED" w14:paraId="4F2E0739" w14:textId="77777777" w:rsidTr="000730D1">
        <w:trPr>
          <w:trHeight w:val="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1656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19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Кенешский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D3F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№25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МАСТУРА"в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Кызыл-Октябрь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8E7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(0778) 102453</w:t>
            </w:r>
          </w:p>
          <w:p w14:paraId="403F15A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48-39-01</w:t>
            </w:r>
          </w:p>
        </w:tc>
      </w:tr>
      <w:tr w:rsidR="006B56ED" w:rsidRPr="006B56ED" w14:paraId="4369B32C" w14:textId="77777777" w:rsidTr="000730D1">
        <w:trPr>
          <w:trHeight w:val="8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FCF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86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Сайдыкум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, а/о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083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№10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КЫЗГАЛДАК"в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Кызыл-Ай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5DA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(03736) 50278</w:t>
            </w:r>
          </w:p>
          <w:p w14:paraId="4EF6D8B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48-39-01</w:t>
            </w:r>
          </w:p>
          <w:p w14:paraId="6EE4324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(0777) 170077</w:t>
            </w:r>
          </w:p>
        </w:tc>
      </w:tr>
    </w:tbl>
    <w:p w14:paraId="490B6FAF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6C8581A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СУЗАКСКИЙ РАЙОН - 4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61D8B201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BAE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36F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34F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3E1C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03AC8225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CB1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45C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29B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B7A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5994F4EC" w14:textId="77777777" w:rsidTr="000730D1">
        <w:trPr>
          <w:trHeight w:val="5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9731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B2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Атабековский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8E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. №33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Жийде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Жаны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C06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0555 31-21-73</w:t>
            </w:r>
          </w:p>
        </w:tc>
      </w:tr>
      <w:tr w:rsidR="006B56ED" w:rsidRPr="006B56ED" w14:paraId="07B72028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4D79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0EE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Ленин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8E1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в с. Ленина по ул. Тайгараева.2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C2B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(03748)6-00-22, 0773 37-21-94 0559 07-04-81</w:t>
            </w:r>
          </w:p>
        </w:tc>
      </w:tr>
      <w:tr w:rsidR="006B56ED" w:rsidRPr="006B56ED" w14:paraId="183475E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9560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216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Көк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-Арт,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08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Кызгалдак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Жерге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509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0771 82 32 32</w:t>
            </w:r>
          </w:p>
          <w:p w14:paraId="776C7E4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0779 34-52-07</w:t>
            </w:r>
          </w:p>
        </w:tc>
      </w:tr>
      <w:tr w:rsidR="006B56ED" w:rsidRPr="006B56ED" w14:paraId="6C2C942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B12B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92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Курманбек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3AD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в с. Таран-Базар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D8F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03748 6-00-19; 0777 28-20-44</w:t>
            </w:r>
          </w:p>
        </w:tc>
      </w:tr>
    </w:tbl>
    <w:p w14:paraId="053BC7BA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69E949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2770A2" w14:textId="77777777" w:rsidR="006B56ED" w:rsidRPr="006B56ED" w:rsidRDefault="006B56ED" w:rsidP="006B56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18CBE4" w14:textId="77777777" w:rsidR="006B56ED" w:rsidRPr="006B56ED" w:rsidRDefault="006B56ED" w:rsidP="006B56ED">
      <w:pPr>
        <w:pBdr>
          <w:bottom w:val="single" w:sz="4" w:space="1" w:color="auto"/>
        </w:pBd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ОШСКАЯ ОБЛАСТЬ – 12</w:t>
      </w:r>
    </w:p>
    <w:p w14:paraId="7552F03F" w14:textId="77777777" w:rsidR="00847FF1" w:rsidRDefault="00847FF1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D79BFF" w14:textId="77777777" w:rsidR="00847FF1" w:rsidRPr="006B56ED" w:rsidRDefault="00847FF1" w:rsidP="00847FF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КАРА КУЛЖИНСКИЙ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847FF1" w:rsidRPr="006B56ED" w14:paraId="74620D07" w14:textId="77777777" w:rsidTr="00D1003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49E6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C23E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37526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2E97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847FF1" w:rsidRPr="006B56ED" w14:paraId="4AF7228A" w14:textId="77777777" w:rsidTr="00D1003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ABE5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65C0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976CE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0A6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7FF1" w:rsidRPr="006B56ED" w14:paraId="2741A1BB" w14:textId="77777777" w:rsidTr="00D1003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F7DB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5395E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Кара </w:t>
            </w:r>
            <w:proofErr w:type="gramStart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Кулжинский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69674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"Бала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Кыял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» в с. Сары-Камыш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A8AB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0550 06-04-14</w:t>
            </w:r>
          </w:p>
        </w:tc>
      </w:tr>
      <w:tr w:rsidR="00847FF1" w:rsidRPr="006B56ED" w14:paraId="0BA87552" w14:textId="77777777" w:rsidTr="00D10035">
        <w:trPr>
          <w:trHeight w:val="6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65548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27688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Кара </w:t>
            </w:r>
            <w:proofErr w:type="gramStart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Кочкорский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A3545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в с. Кара-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Кочкор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6744" w14:textId="77777777" w:rsidR="00847FF1" w:rsidRPr="006B56ED" w:rsidRDefault="00847FF1" w:rsidP="00D10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0777 74-54-01</w:t>
            </w:r>
          </w:p>
        </w:tc>
      </w:tr>
    </w:tbl>
    <w:p w14:paraId="58A9878E" w14:textId="77777777" w:rsidR="00847FF1" w:rsidRDefault="00847FF1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AC23856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АЛАЙСКИЙ РАЙОН - 3 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75A5003D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82EB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4AC2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CF1D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9C4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42A0B7BF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71ED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2AA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EB2F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877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5AA75592" w14:textId="77777777" w:rsidTr="000730D1">
        <w:trPr>
          <w:trHeight w:val="6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FA3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1C6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Алайский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37A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№8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Кызгалдак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Коктому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Сопу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Коргон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F60F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0777 26-59-29</w:t>
            </w:r>
          </w:p>
        </w:tc>
      </w:tr>
      <w:tr w:rsidR="006B56ED" w:rsidRPr="006B56ED" w14:paraId="4D89314F" w14:textId="77777777" w:rsidTr="000106B7">
        <w:trPr>
          <w:trHeight w:val="4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AA63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69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273" w14:textId="77777777" w:rsidR="006B56ED" w:rsidRPr="006B56ED" w:rsidRDefault="000106B7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6B7">
              <w:rPr>
                <w:rFonts w:ascii="Times New Roman" w:eastAsia="Calibri" w:hAnsi="Times New Roman" w:cs="Times New Roman"/>
                <w:sz w:val="24"/>
                <w:szCs w:val="24"/>
              </w:rPr>
              <w:t>Согонду</w:t>
            </w:r>
            <w:proofErr w:type="spellEnd"/>
            <w:r w:rsidRPr="0001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6B7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proofErr w:type="spellEnd"/>
            <w:r w:rsidRPr="000106B7">
              <w:rPr>
                <w:rFonts w:ascii="Times New Roman" w:eastAsia="Calibri" w:hAnsi="Times New Roman" w:cs="Times New Roman"/>
                <w:sz w:val="24"/>
                <w:szCs w:val="24"/>
              </w:rPr>
              <w:t>. №35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4AF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0500 620-605</w:t>
            </w:r>
          </w:p>
        </w:tc>
      </w:tr>
      <w:tr w:rsidR="006B56ED" w:rsidRPr="006B56ED" w14:paraId="27414339" w14:textId="77777777" w:rsidTr="000730D1">
        <w:trPr>
          <w:trHeight w:val="7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916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A68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Сары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Ташский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9D3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№15 им. "Алтын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Бешик"в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с.Сары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-Таш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850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0771 890-932</w:t>
            </w:r>
          </w:p>
        </w:tc>
      </w:tr>
    </w:tbl>
    <w:p w14:paraId="0DBCA7D8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7FBD8C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АРАВАНСКИЙ РАЙОН -5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690DB04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7608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E00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7DF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A93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79AF281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1D1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C2A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F70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1AAB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56E7687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1CCA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010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Керме-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Тооский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0AE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Чогом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Чогом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9FE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(03231) 6-30-12</w:t>
            </w:r>
          </w:p>
          <w:p w14:paraId="783651A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0505 009-525</w:t>
            </w:r>
          </w:p>
        </w:tc>
      </w:tr>
      <w:tr w:rsidR="006B56ED" w:rsidRPr="006B56ED" w14:paraId="5181B473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0176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2A7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Чек-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820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Наристе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Кочубаево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10E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(03231) 5-60-09</w:t>
            </w:r>
          </w:p>
          <w:p w14:paraId="35351C0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0505 009-525</w:t>
            </w:r>
          </w:p>
        </w:tc>
      </w:tr>
      <w:tr w:rsidR="006B56ED" w:rsidRPr="006B56ED" w14:paraId="03E16BCD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4938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075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Чек-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CE1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№3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Истиклол-Тынчтык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Кочубаево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71E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(03231) 5-60-09</w:t>
            </w:r>
          </w:p>
          <w:p w14:paraId="3400203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0505 009-525</w:t>
            </w:r>
          </w:p>
        </w:tc>
      </w:tr>
      <w:tr w:rsidR="006B56ED" w:rsidRPr="006B56ED" w14:paraId="5638DF09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14E5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782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Чек-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 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Кочубаева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69D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№2 "Бирлик-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Сугдиона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Кочубаево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835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(03231) 5-60-09</w:t>
            </w:r>
          </w:p>
          <w:p w14:paraId="7BE6899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0505 009-525</w:t>
            </w:r>
          </w:p>
        </w:tc>
      </w:tr>
      <w:tr w:rsidR="006B56ED" w:rsidRPr="006B56ED" w14:paraId="1C7ADC4A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1483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428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Чек-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CE6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№12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Актан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Акылай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Кочубаево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FB3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(03231) 5-60-09</w:t>
            </w:r>
          </w:p>
          <w:p w14:paraId="6B7256D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0505 009-525</w:t>
            </w:r>
          </w:p>
        </w:tc>
      </w:tr>
    </w:tbl>
    <w:p w14:paraId="3061B65C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9DB918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НООКАТСКИЙ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5754973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A71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AB6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933D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582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16B542A7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86F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144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FF9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6A9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0566000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AAB7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501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Жаны-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Ноокат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539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Мирзо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Улугбек" в с. Темир-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Корук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50E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996 32-30; 55-0-63</w:t>
            </w:r>
          </w:p>
          <w:p w14:paraId="448D8CF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0776 545-458</w:t>
            </w:r>
          </w:p>
        </w:tc>
      </w:tr>
      <w:tr w:rsidR="006B56ED" w:rsidRPr="006B56ED" w14:paraId="0A9458D9" w14:textId="77777777" w:rsidTr="000730D1">
        <w:trPr>
          <w:trHeight w:val="6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AEE2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DBB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Жаны-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Ноокат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6A0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Байыш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Нуру"с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15BB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996 32-30; 55-0-63</w:t>
            </w:r>
          </w:p>
          <w:p w14:paraId="1B89A53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0776 545-458</w:t>
            </w:r>
          </w:p>
        </w:tc>
      </w:tr>
    </w:tbl>
    <w:p w14:paraId="782127D6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0246FD" w14:textId="77777777" w:rsidR="006B56ED" w:rsidRPr="006B56ED" w:rsidRDefault="006B56ED" w:rsidP="006B56ED">
      <w:pPr>
        <w:pBdr>
          <w:bottom w:val="single" w:sz="4" w:space="1" w:color="auto"/>
        </w:pBd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Hlk105307242"/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БАТКЕНСКАЯ ОБАЛСТЬ -4</w:t>
      </w:r>
    </w:p>
    <w:bookmarkEnd w:id="2"/>
    <w:p w14:paraId="116A1056" w14:textId="77777777" w:rsidR="00847FF1" w:rsidRDefault="00847FF1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D015E1A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БАТКЕНСКИЙ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12371F1C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E16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A79E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F5E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737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0FE618AD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3E7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B45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4636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E1D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64E575DD" w14:textId="77777777" w:rsidTr="000730D1">
        <w:trPr>
          <w:trHeight w:val="8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D6C5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1B74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Управление Образования г. Баткен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19DD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"А.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Топчуева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Кыштутского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а/а,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Чарбак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735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197-100</w:t>
            </w:r>
          </w:p>
          <w:p w14:paraId="3CA36EF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19-71-00</w:t>
            </w:r>
          </w:p>
        </w:tc>
      </w:tr>
      <w:tr w:rsidR="006B56ED" w:rsidRPr="006B56ED" w14:paraId="167E200F" w14:textId="77777777" w:rsidTr="000730D1">
        <w:trPr>
          <w:trHeight w:val="7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7819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63A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Управление Образования г. Баткен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04A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"К.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Абдираимова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Суу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Башинского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а/а,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Божой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002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197-100</w:t>
            </w:r>
          </w:p>
          <w:p w14:paraId="4109228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0770 19-71-00</w:t>
            </w:r>
          </w:p>
        </w:tc>
      </w:tr>
    </w:tbl>
    <w:p w14:paraId="7FA0ADD2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395157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ЛЕЙЛЕКСКИЙ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6BBD4035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260C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79AE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E0C8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2A0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48C56BF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202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250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35F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D3C0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44A9527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C4AE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88F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Маргунский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DC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"М.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Юлдашова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Чурбек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3BB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0773 09-96-64</w:t>
            </w:r>
          </w:p>
          <w:p w14:paraId="548670F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0708 99-33-69; 0557 55-94-55</w:t>
            </w:r>
          </w:p>
        </w:tc>
      </w:tr>
      <w:tr w:rsidR="006B56ED" w:rsidRPr="006B56ED" w14:paraId="3A61134C" w14:textId="77777777" w:rsidTr="000730D1">
        <w:trPr>
          <w:trHeight w:val="4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E17D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872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Лейлекский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645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им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Лейлек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 в с.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Коргон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8869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0773 09-96-64</w:t>
            </w:r>
          </w:p>
        </w:tc>
      </w:tr>
    </w:tbl>
    <w:p w14:paraId="392E116B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5F024C" w14:textId="77777777" w:rsidR="006B56ED" w:rsidRPr="006B56ED" w:rsidRDefault="000106B7" w:rsidP="006B56ED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НАРЫНСКАЯ ОБАЛСТЬ –3</w:t>
      </w:r>
    </w:p>
    <w:p w14:paraId="52E801F0" w14:textId="77777777" w:rsidR="006B56ED" w:rsidRPr="006B56ED" w:rsidRDefault="000106B7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НАРЫНСКИЙ РАЙОН – 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72EB155E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F365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A5D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C53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603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2252EF1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B81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882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F75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AC4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01492E2D" w14:textId="77777777" w:rsidTr="000106B7">
        <w:trPr>
          <w:trHeight w:val="58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3FC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D47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Он-Арча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7F2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на территории Детский сад "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Садык-Ата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Оттук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BAAE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0702 422-215</w:t>
            </w:r>
          </w:p>
        </w:tc>
      </w:tr>
      <w:tr w:rsidR="006B56ED" w:rsidRPr="006B56ED" w14:paraId="66356A7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D3349" w14:textId="77777777" w:rsidR="006B56ED" w:rsidRPr="006B56ED" w:rsidRDefault="000106B7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5678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Мин-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ED6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Сырымбек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Усупова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" в с. Мин-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55B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0779 55-77-85;</w:t>
            </w:r>
          </w:p>
          <w:p w14:paraId="672A8B7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0702 55-77-85</w:t>
            </w:r>
          </w:p>
        </w:tc>
      </w:tr>
    </w:tbl>
    <w:p w14:paraId="2A4211FA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B866E2" w14:textId="77777777" w:rsidR="006B56ED" w:rsidRPr="006B56ED" w:rsidRDefault="000106B7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АТ БАШИНСКИЙ РАЙОН -1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394"/>
        <w:gridCol w:w="2403"/>
      </w:tblGrid>
      <w:tr w:rsidR="006B56ED" w:rsidRPr="006B56ED" w14:paraId="63DEF2E7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B56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CC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7A4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2247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20F48E4A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6EC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4AA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812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037A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18544B6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3676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AEF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Кыйский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2D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старой 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с.Кара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-Суу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707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(03535) 60-212</w:t>
            </w:r>
          </w:p>
          <w:p w14:paraId="786A127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(0702) 252 105</w:t>
            </w:r>
          </w:p>
        </w:tc>
      </w:tr>
      <w:tr w:rsidR="006B56ED" w:rsidRPr="006B56ED" w14:paraId="1784A6EF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CBFB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14:paraId="53B4F7B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Кум-Дубинский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394" w:type="dxa"/>
            <w:vAlign w:val="center"/>
          </w:tcPr>
          <w:p w14:paraId="60905F6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Бузурман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Шаабай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в с. Ак-Жар по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ул.Ак-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Жар,б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03" w:type="dxa"/>
            <w:vAlign w:val="center"/>
          </w:tcPr>
          <w:p w14:paraId="1DA9D60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(03535) 60-1-79 (0708) 59-04-71</w:t>
            </w:r>
          </w:p>
        </w:tc>
      </w:tr>
    </w:tbl>
    <w:p w14:paraId="5704D0E0" w14:textId="77777777" w:rsidR="006B56ED" w:rsidRPr="006B56ED" w:rsidRDefault="006B56ED" w:rsidP="006B56ED">
      <w:pPr>
        <w:pBdr>
          <w:bottom w:val="single" w:sz="4" w:space="1" w:color="auto"/>
        </w:pBd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ECE0819" w14:textId="77777777" w:rsidR="006B56ED" w:rsidRPr="006B56ED" w:rsidRDefault="006B56ED" w:rsidP="006B56ED">
      <w:pPr>
        <w:pBdr>
          <w:bottom w:val="single" w:sz="4" w:space="1" w:color="auto"/>
        </w:pBd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ИССЫК КУЛЬСКАЯ ОС</w:t>
      </w:r>
      <w:r w:rsidR="000106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КАЯ ОБАЛСТЬ –6</w:t>
      </w:r>
    </w:p>
    <w:p w14:paraId="7119A868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ЖЕТИ ОГУЗСКИЙ РАЙОН - 1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7647415E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E8B6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BE5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EEB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FF78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605E08EC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398C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7E34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F95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8D48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0106B7" w14:paraId="372DBB3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9237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55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Жети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Огузский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 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609A" w14:textId="77777777" w:rsidR="006B56ED" w:rsidRPr="006B56ED" w:rsidRDefault="000106B7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Жети Огуз</w:t>
            </w:r>
            <w:r w:rsidR="006B56ED"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FC0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(03946) 51-8-07 (0553) 26-86-68</w:t>
            </w:r>
          </w:p>
          <w:p w14:paraId="4A86F9E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0709 071-551</w:t>
            </w:r>
          </w:p>
        </w:tc>
      </w:tr>
    </w:tbl>
    <w:p w14:paraId="707495A1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9D4177" w14:textId="77777777" w:rsidR="006B56ED" w:rsidRPr="006B56ED" w:rsidRDefault="00531CD0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АК-СУУЙСКИЙ РАЙОН -4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0106B7" w14:paraId="33BD7172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555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902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DB7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B81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09DEA3D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FE8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576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01A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56F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10BC2598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0107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3DF1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Теплоключенский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,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9B5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М.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Мамакеева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Теплоключенко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7F7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(03948) 91-503; 90-132</w:t>
            </w:r>
          </w:p>
          <w:p w14:paraId="40AEE60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0705 766-625</w:t>
            </w:r>
          </w:p>
        </w:tc>
      </w:tr>
      <w:tr w:rsidR="006B56ED" w:rsidRPr="006B56ED" w14:paraId="4C950BBF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EA6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FF8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Отрадниский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 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FD7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Бактылуу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Балалык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"Орлиное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B92A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50 03948 60-4-31 0705 47-49-52</w:t>
            </w:r>
          </w:p>
        </w:tc>
      </w:tr>
      <w:tr w:rsidR="006B56ED" w:rsidRPr="006B56ED" w14:paraId="70D56DA1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06F6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EA0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Ак-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Чийский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,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F55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Качыбек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Качыбек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ECE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(03948) 60-3-80</w:t>
            </w:r>
          </w:p>
          <w:p w14:paraId="7725666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0700 44-60-54</w:t>
            </w:r>
          </w:p>
        </w:tc>
      </w:tr>
      <w:tr w:rsidR="006B56ED" w:rsidRPr="006B56ED" w14:paraId="0925766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BA3F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F28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Кереге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Таш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F16D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Чон-Жергез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Балалык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Новоконстантиновка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B32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0700 602-063</w:t>
            </w:r>
          </w:p>
        </w:tc>
      </w:tr>
    </w:tbl>
    <w:p w14:paraId="7D3BE684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075062" w14:textId="77777777" w:rsidR="006B56ED" w:rsidRPr="006B56ED" w:rsidRDefault="00531CD0" w:rsidP="006B56ED">
      <w:pPr>
        <w:pBdr>
          <w:bottom w:val="single" w:sz="4" w:space="1" w:color="auto"/>
        </w:pBd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ЧУЙСКАЯ ОБЛАСТЬ -9</w:t>
      </w:r>
    </w:p>
    <w:p w14:paraId="79A3B84F" w14:textId="77777777" w:rsidR="00ED01EE" w:rsidRDefault="00ED01EE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8E2A085" w14:textId="77777777" w:rsidR="00ED01EE" w:rsidRPr="006B56ED" w:rsidRDefault="00531CD0" w:rsidP="00ED01E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АЛАМУДУНСКИЙ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536"/>
        <w:gridCol w:w="2261"/>
      </w:tblGrid>
      <w:tr w:rsidR="00ED01EE" w:rsidRPr="006B56ED" w14:paraId="219A2E32" w14:textId="77777777" w:rsidTr="005868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BE7F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E01D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6112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D3A5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ED01EE" w:rsidRPr="006B56ED" w14:paraId="752357E0" w14:textId="77777777" w:rsidTr="005868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AF20E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DE45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FF72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6DFD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01EE" w:rsidRPr="00531CD0" w14:paraId="330B260A" w14:textId="77777777" w:rsidTr="005868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F2BD3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3CCE" w14:textId="77777777" w:rsidR="00ED01EE" w:rsidRPr="006B56ED" w:rsidRDefault="00ED01EE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Таш-</w:t>
            </w:r>
            <w:proofErr w:type="spellStart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Тобоский</w:t>
            </w:r>
            <w:proofErr w:type="spellEnd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, а/о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8E0A" w14:textId="77777777" w:rsidR="00ED01EE" w:rsidRPr="006B56ED" w:rsidRDefault="00531CD0" w:rsidP="005868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Чокморов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ED01EE"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D01EE"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С.Чокморова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4025B" w14:textId="77777777" w:rsidR="00ED01EE" w:rsidRPr="006B56ED" w:rsidRDefault="00ED01EE" w:rsidP="00ED01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78-15-16</w:t>
            </w:r>
          </w:p>
        </w:tc>
      </w:tr>
      <w:tr w:rsidR="00531CD0" w:rsidRPr="00531CD0" w14:paraId="6F81E1FC" w14:textId="77777777" w:rsidTr="005868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F2453" w14:textId="77777777" w:rsidR="00531CD0" w:rsidRPr="006B56ED" w:rsidRDefault="00531CD0" w:rsidP="005868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6410" w14:textId="77777777" w:rsidR="00531CD0" w:rsidRPr="00ED01EE" w:rsidRDefault="00531CD0" w:rsidP="00586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8078" w14:textId="77777777" w:rsidR="00531CD0" w:rsidRPr="00ED01EE" w:rsidRDefault="00531CD0" w:rsidP="00586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 Полевое здания ФАП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6072" w14:textId="77777777" w:rsidR="00531CD0" w:rsidRPr="006B56ED" w:rsidRDefault="00531CD0" w:rsidP="00ED01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0552467-227</w:t>
            </w:r>
          </w:p>
        </w:tc>
      </w:tr>
    </w:tbl>
    <w:p w14:paraId="64C761F4" w14:textId="77777777" w:rsidR="00ED01EE" w:rsidRDefault="00ED01EE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05AC93" w14:textId="77777777" w:rsidR="00ED01EE" w:rsidRPr="006B56ED" w:rsidRDefault="00ED01EE" w:rsidP="00ED01E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ПАНФИЛОВСКИЙ РАЙОН - 1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536"/>
        <w:gridCol w:w="2261"/>
      </w:tblGrid>
      <w:tr w:rsidR="00ED01EE" w:rsidRPr="00531CD0" w14:paraId="655A1B96" w14:textId="77777777" w:rsidTr="00BE05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6291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FC02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E6C9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BC35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ED01EE" w:rsidRPr="006B56ED" w14:paraId="1D00A49D" w14:textId="77777777" w:rsidTr="00BE0545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13DA1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3827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3B3D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E4B6E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01EE" w:rsidRPr="006B56ED" w14:paraId="00CE47EC" w14:textId="77777777" w:rsidTr="00BE0545">
        <w:trPr>
          <w:trHeight w:val="4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D2DB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1C2" w14:textId="77777777" w:rsidR="00ED01EE" w:rsidRPr="006B56ED" w:rsidRDefault="00ED01EE" w:rsidP="00BE05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мэрия г. Каинды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663" w14:textId="77777777" w:rsidR="00ED01EE" w:rsidRPr="006B56ED" w:rsidRDefault="00ED01EE" w:rsidP="00ED01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ул. Каныкей,24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7FF" w14:textId="77777777" w:rsidR="00ED01EE" w:rsidRPr="006B56ED" w:rsidRDefault="00ED01EE" w:rsidP="00ED01E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0501 424-446</w:t>
            </w:r>
          </w:p>
        </w:tc>
      </w:tr>
    </w:tbl>
    <w:p w14:paraId="04A9EAC0" w14:textId="77777777" w:rsidR="00ED01EE" w:rsidRDefault="00ED01EE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59F7C34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sz w:val="24"/>
          <w:szCs w:val="24"/>
          <w:lang w:val="ru-RU"/>
        </w:rPr>
        <w:t>КЕМИНСКИЙ РАЙОН -2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536"/>
        <w:gridCol w:w="2261"/>
      </w:tblGrid>
      <w:tr w:rsidR="006B56ED" w:rsidRPr="006B56ED" w14:paraId="290883C9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9B8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8E2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21DF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AEF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2DCEC1B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71E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1F05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785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99C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228753E6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291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ADF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Кемин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258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Кемин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Касиет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г.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Кемин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0CB17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0703 18-05-89 </w:t>
            </w:r>
          </w:p>
          <w:p w14:paraId="663BE32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0558 460-781</w:t>
            </w:r>
          </w:p>
        </w:tc>
      </w:tr>
      <w:tr w:rsidR="006B56ED" w:rsidRPr="006B56ED" w14:paraId="5C7CCD84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A5F8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374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Кеминский район, мэрия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г.Орловка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17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ДОО "Подгорное" в с. Подгорное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A5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0708 380 747</w:t>
            </w:r>
          </w:p>
        </w:tc>
      </w:tr>
    </w:tbl>
    <w:p w14:paraId="3AE53B76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26F709" w14:textId="77777777" w:rsidR="006B56ED" w:rsidRPr="006B56ED" w:rsidRDefault="00ED01EE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ЫССЫК-АТИНСКИЙ РАЙОН -4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6B56ED" w14:paraId="60C5D990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FCD9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F1F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5A84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CA2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6B56ED" w14:paraId="6F3617D5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8474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19B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D17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3E83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56ED" w:rsidRPr="006B56ED" w14:paraId="3E00A4DB" w14:textId="77777777" w:rsidTr="00ED01EE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D3AF9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07DA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Ысык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Атинский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BD0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"А.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Мурзалиева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Тогуз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751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(0704) 69-14-46</w:t>
            </w:r>
          </w:p>
          <w:p w14:paraId="647E7B25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0709 75-39-11; </w:t>
            </w:r>
          </w:p>
          <w:p w14:paraId="6347367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0550 77-39-15</w:t>
            </w:r>
          </w:p>
        </w:tc>
      </w:tr>
      <w:tr w:rsidR="006B56ED" w:rsidRPr="006B56ED" w14:paraId="449CC9B6" w14:textId="77777777" w:rsidTr="00ED01EE">
        <w:trPr>
          <w:trHeight w:val="39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13F8C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D7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Сын-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Ташский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75BF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"Дж.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Алыбаева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Отогон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C901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 630-809</w:t>
            </w:r>
          </w:p>
        </w:tc>
      </w:tr>
      <w:tr w:rsidR="00ED01EE" w:rsidRPr="006B56ED" w14:paraId="714A54E5" w14:textId="77777777" w:rsidTr="00ED01EE">
        <w:trPr>
          <w:trHeight w:val="39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2B3E" w14:textId="77777777" w:rsidR="00ED01EE" w:rsidRPr="00ED01EE" w:rsidRDefault="00ED01EE" w:rsidP="00ED01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B32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01EE">
              <w:rPr>
                <w:rFonts w:ascii="Times New Roman" w:hAnsi="Times New Roman" w:cs="Times New Roman"/>
                <w:sz w:val="24"/>
              </w:rPr>
              <w:t>Ивановский</w:t>
            </w:r>
            <w:proofErr w:type="gramEnd"/>
            <w:r w:rsidRPr="00ED01EE">
              <w:rPr>
                <w:rFonts w:ascii="Times New Roman" w:hAnsi="Times New Roman" w:cs="Times New Roman"/>
                <w:sz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AF56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1EE">
              <w:rPr>
                <w:rFonts w:ascii="Times New Roman" w:hAnsi="Times New Roman" w:cs="Times New Roman"/>
                <w:sz w:val="24"/>
              </w:rPr>
              <w:t xml:space="preserve">Село </w:t>
            </w:r>
            <w:proofErr w:type="spellStart"/>
            <w:r w:rsidRPr="00ED01EE">
              <w:rPr>
                <w:rFonts w:ascii="Times New Roman" w:hAnsi="Times New Roman" w:cs="Times New Roman"/>
                <w:sz w:val="24"/>
              </w:rPr>
              <w:t>Ст.Ивановка</w:t>
            </w:r>
            <w:proofErr w:type="spellEnd"/>
            <w:r w:rsidRPr="00ED01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1EE">
              <w:rPr>
                <w:rFonts w:ascii="Times New Roman" w:hAnsi="Times New Roman" w:cs="Times New Roman"/>
                <w:sz w:val="24"/>
              </w:rPr>
              <w:t>СШ.№</w:t>
            </w:r>
            <w:proofErr w:type="gramEnd"/>
            <w:r w:rsidRPr="00ED01E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1422320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1EE">
              <w:rPr>
                <w:rFonts w:ascii="Times New Roman" w:hAnsi="Times New Roman" w:cs="Times New Roman"/>
                <w:sz w:val="24"/>
              </w:rPr>
              <w:t>738 243,0</w:t>
            </w:r>
          </w:p>
        </w:tc>
      </w:tr>
      <w:tr w:rsidR="00ED01EE" w:rsidRPr="006B56ED" w14:paraId="5DF0DDD3" w14:textId="77777777" w:rsidTr="00ED01EE">
        <w:trPr>
          <w:trHeight w:val="39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7BFF7" w14:textId="77777777" w:rsidR="00ED01EE" w:rsidRPr="00ED01EE" w:rsidRDefault="00ED01EE" w:rsidP="00ED01E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3A6C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01EE">
              <w:rPr>
                <w:rFonts w:ascii="Times New Roman" w:hAnsi="Times New Roman" w:cs="Times New Roman"/>
                <w:sz w:val="24"/>
              </w:rPr>
              <w:t>Ивановский</w:t>
            </w:r>
            <w:proofErr w:type="gramEnd"/>
            <w:r w:rsidRPr="00ED01EE">
              <w:rPr>
                <w:rFonts w:ascii="Times New Roman" w:hAnsi="Times New Roman" w:cs="Times New Roman"/>
                <w:sz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3D51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1EE">
              <w:rPr>
                <w:rFonts w:ascii="Times New Roman" w:hAnsi="Times New Roman" w:cs="Times New Roman"/>
                <w:sz w:val="24"/>
              </w:rPr>
              <w:t>Село Садовая СШ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4C6F1E79" w14:textId="77777777" w:rsidR="00ED01EE" w:rsidRPr="00ED01EE" w:rsidRDefault="00ED01EE" w:rsidP="00ED0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1EE">
              <w:rPr>
                <w:rFonts w:ascii="Times New Roman" w:hAnsi="Times New Roman" w:cs="Times New Roman"/>
                <w:sz w:val="24"/>
              </w:rPr>
              <w:t>1 332 142,0</w:t>
            </w:r>
          </w:p>
        </w:tc>
      </w:tr>
    </w:tbl>
    <w:p w14:paraId="7C7AC7A2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4985D8" w14:textId="77777777" w:rsidR="006B56ED" w:rsidRPr="006B56ED" w:rsidRDefault="006B56ED" w:rsidP="006B56ED">
      <w:pPr>
        <w:pBdr>
          <w:bottom w:val="single" w:sz="4" w:space="1" w:color="auto"/>
        </w:pBd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ТАЛАССКАЯ ОБЛАСТЬ -12</w:t>
      </w:r>
    </w:p>
    <w:p w14:paraId="58A069D6" w14:textId="77777777" w:rsidR="00ED01EE" w:rsidRDefault="00ED01EE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0923B1" w14:textId="77777777" w:rsidR="00ED01EE" w:rsidRPr="006B56ED" w:rsidRDefault="00ED01EE" w:rsidP="00ED01E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МАНАССКИЙ РАЙОН - 4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ED01EE" w:rsidRPr="006B56ED" w14:paraId="2282D876" w14:textId="77777777" w:rsidTr="00F10A67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F4D4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F0CFA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DA37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6970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ED01EE" w:rsidRPr="006B56ED" w14:paraId="29FEE1D8" w14:textId="77777777" w:rsidTr="00F10A67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FA7E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5C29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0670F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A64F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01EE" w:rsidRPr="00ED01EE" w14:paraId="3C28D999" w14:textId="77777777" w:rsidTr="00F10A67">
        <w:trPr>
          <w:trHeight w:val="3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AD756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DD1A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Коргонский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06A3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"И.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Отунбаева"в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Ынтымак,17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96D0A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0550 056-521</w:t>
            </w:r>
          </w:p>
        </w:tc>
      </w:tr>
      <w:tr w:rsidR="00ED01EE" w:rsidRPr="00ED01EE" w14:paraId="43F48616" w14:textId="77777777" w:rsidTr="00F10A67">
        <w:trPr>
          <w:trHeight w:val="3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08892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EF2E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Коргонский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CA5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Жийде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Жийде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Ата,19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9A3FB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0778 603-660</w:t>
            </w:r>
          </w:p>
        </w:tc>
      </w:tr>
      <w:tr w:rsidR="00ED01EE" w:rsidRPr="00ED01EE" w14:paraId="7C5C59AC" w14:textId="77777777" w:rsidTr="00F10A67">
        <w:trPr>
          <w:trHeight w:val="3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8D2CA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CDE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</w:t>
            </w:r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DF1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не полная 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Покровка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Кояшева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М.,7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B605B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0778 603-660</w:t>
            </w:r>
          </w:p>
        </w:tc>
      </w:tr>
      <w:tr w:rsidR="00ED01EE" w:rsidRPr="00ED01EE" w14:paraId="25D33AEC" w14:textId="77777777" w:rsidTr="00F10A67">
        <w:trPr>
          <w:trHeight w:val="3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91AC9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823C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-Коргонский</w:t>
            </w:r>
            <w:proofErr w:type="gramEnd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2352" w14:textId="77777777" w:rsidR="00ED01EE" w:rsidRPr="006B56ED" w:rsidRDefault="00ED01EE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Село Кызыл-</w:t>
            </w:r>
            <w:proofErr w:type="spellStart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Жылдыз</w:t>
            </w:r>
            <w:proofErr w:type="spellEnd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>ул.Ч.Айтматова</w:t>
            </w:r>
            <w:proofErr w:type="spellEnd"/>
            <w:r w:rsidRPr="00ED0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б/н</w:t>
            </w:r>
            <w:r w:rsidR="00847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дет/сад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1CD71" w14:textId="77777777" w:rsidR="00ED01EE" w:rsidRPr="006B56ED" w:rsidRDefault="00847FF1" w:rsidP="00F1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0551 245-696</w:t>
            </w:r>
          </w:p>
        </w:tc>
      </w:tr>
    </w:tbl>
    <w:p w14:paraId="33884587" w14:textId="77777777" w:rsidR="00ED01EE" w:rsidRPr="006B56ED" w:rsidRDefault="00ED01EE" w:rsidP="00ED01EE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0DE02510" w14:textId="77777777" w:rsidR="006B56ED" w:rsidRPr="006B56ED" w:rsidRDefault="00847FF1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КАРА-БУУРИНСКИЙ РАЙОН -8</w:t>
      </w:r>
    </w:p>
    <w:tbl>
      <w:tblPr>
        <w:tblStyle w:val="230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2701"/>
        <w:gridCol w:w="4481"/>
        <w:gridCol w:w="2302"/>
      </w:tblGrid>
      <w:tr w:rsidR="006B56ED" w:rsidRPr="00ED01EE" w14:paraId="3374F30B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8232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988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айыл</w:t>
            </w:r>
            <w:proofErr w:type="spellEnd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16EE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DA8E4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6B56ED" w:rsidRPr="00ED01EE" w14:paraId="44A2E14F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BA06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478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9ED98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BB1B" w14:textId="77777777" w:rsidR="006B56ED" w:rsidRPr="006B56ED" w:rsidRDefault="006B56ED" w:rsidP="006B5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7FF1" w:rsidRPr="00ED01EE" w14:paraId="769AE5DF" w14:textId="77777777" w:rsidTr="00847FF1">
        <w:trPr>
          <w:trHeight w:val="3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801F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F8BC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Бууринский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51D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Айданек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Кызыл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Адыр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E196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0700 103-618</w:t>
            </w:r>
          </w:p>
        </w:tc>
      </w:tr>
      <w:tr w:rsidR="00847FF1" w:rsidRPr="006B56ED" w14:paraId="6754775D" w14:textId="77777777" w:rsidTr="006B56ED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18690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012E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Бууринский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0466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Манас"в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Кызыл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Адыр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89DA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2-00-08; 03456 2-66-89</w:t>
            </w:r>
          </w:p>
        </w:tc>
      </w:tr>
      <w:tr w:rsidR="00847FF1" w:rsidRPr="00847FF1" w14:paraId="218D39BC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41EB3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2CB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Бууринский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4072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"А.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Сулайманова"в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Булактуу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Школьная,29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B594A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2-00-08; 03456 2-66-89</w:t>
            </w:r>
          </w:p>
        </w:tc>
      </w:tr>
      <w:tr w:rsidR="00847FF1" w:rsidRPr="00847FF1" w14:paraId="492D8C51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CB092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EB19F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Кок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Сайский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FFC5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Жеткинчек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Чон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Буура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10EB2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60-0-49</w:t>
            </w:r>
          </w:p>
        </w:tc>
      </w:tr>
      <w:tr w:rsidR="00847FF1" w:rsidRPr="006B56ED" w14:paraId="14308A88" w14:textId="77777777" w:rsidTr="000730D1">
        <w:trPr>
          <w:trHeight w:val="1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CEE77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552C7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Бууринский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6666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Насип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» в с. Кайнар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6232F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2-00-08; 03456 2-66-89</w:t>
            </w:r>
          </w:p>
        </w:tc>
      </w:tr>
      <w:tr w:rsidR="00847FF1" w:rsidRPr="006B56ED" w14:paraId="11043E44" w14:textId="77777777" w:rsidTr="000730D1">
        <w:trPr>
          <w:trHeight w:val="6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F4FAF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C2F8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Маймакский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A46821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Келечек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Маймак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9122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6-00-16</w:t>
            </w:r>
          </w:p>
          <w:p w14:paraId="073B8259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0707 325-757</w:t>
            </w:r>
          </w:p>
        </w:tc>
      </w:tr>
      <w:tr w:rsidR="00847FF1" w:rsidRPr="006B56ED" w14:paraId="6A2D9C3B" w14:textId="77777777" w:rsidTr="006B56ED">
        <w:trPr>
          <w:trHeight w:val="6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57770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017F" w14:textId="77777777" w:rsidR="00847FF1" w:rsidRPr="006B56ED" w:rsidRDefault="00847FF1" w:rsidP="0084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Аманбаевский</w:t>
            </w:r>
            <w:proofErr w:type="spellEnd"/>
            <w:proofErr w:type="gram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а/о 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17B7" w14:textId="77777777" w:rsidR="00847FF1" w:rsidRPr="006B56ED" w:rsidRDefault="00847FF1" w:rsidP="0084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№23 «Алтын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с.Куру</w:t>
            </w:r>
            <w:proofErr w:type="spellEnd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Маймак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C9243" w14:textId="77777777" w:rsidR="00847FF1" w:rsidRPr="006B56ED" w:rsidRDefault="00847FF1" w:rsidP="00847F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03456 6-00-15; 2-45-72</w:t>
            </w:r>
          </w:p>
          <w:p w14:paraId="6683D274" w14:textId="77777777" w:rsidR="00847FF1" w:rsidRPr="006B56ED" w:rsidRDefault="00847FF1" w:rsidP="0084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ED">
              <w:rPr>
                <w:rFonts w:ascii="Times New Roman" w:eastAsia="Calibri" w:hAnsi="Times New Roman" w:cs="Times New Roman"/>
                <w:sz w:val="24"/>
                <w:szCs w:val="24"/>
              </w:rPr>
              <w:t>0707 325-757</w:t>
            </w:r>
          </w:p>
        </w:tc>
      </w:tr>
      <w:tr w:rsidR="00847FF1" w:rsidRPr="006B56ED" w14:paraId="3EAFC585" w14:textId="77777777" w:rsidTr="006B56ED">
        <w:trPr>
          <w:trHeight w:val="6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7971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C72E77A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Аманбаевский</w:t>
            </w:r>
            <w:proofErr w:type="spellEnd"/>
            <w:proofErr w:type="gramEnd"/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а/о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7F26FDDF" w14:textId="77777777" w:rsidR="00847FF1" w:rsidRPr="006B56ED" w:rsidRDefault="00847FF1" w:rsidP="00847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«</w:t>
            </w:r>
            <w:proofErr w:type="spellStart"/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</w:t>
            </w:r>
            <w:proofErr w:type="spellEnd"/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с. </w:t>
            </w:r>
            <w:proofErr w:type="spellStart"/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649F4" w14:textId="77777777" w:rsidR="00847FF1" w:rsidRPr="006B56ED" w:rsidRDefault="00847FF1" w:rsidP="00847F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  <w:lang w:eastAsia="ru-RU"/>
              </w:rPr>
              <w:t xml:space="preserve">03459) 6-00-15; </w:t>
            </w:r>
            <w:r w:rsidRPr="006B56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  <w:lang w:eastAsia="ru-RU"/>
              </w:rPr>
              <w:br/>
              <w:t>2-43-72</w:t>
            </w:r>
          </w:p>
        </w:tc>
      </w:tr>
    </w:tbl>
    <w:p w14:paraId="78395BC6" w14:textId="77777777" w:rsidR="006B56ED" w:rsidRPr="006B56ED" w:rsidRDefault="006B56ED" w:rsidP="006B56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B82C0AD" w14:textId="77777777" w:rsidR="006B56ED" w:rsidRPr="006B56ED" w:rsidRDefault="006B56ED" w:rsidP="006B56E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Итого:</w:t>
      </w:r>
    </w:p>
    <w:p w14:paraId="72268F87" w14:textId="77777777" w:rsidR="006B56ED" w:rsidRPr="006B56ED" w:rsidRDefault="006B56ED" w:rsidP="006B56E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по Южному региону - 31</w:t>
      </w:r>
    </w:p>
    <w:p w14:paraId="4C5D1059" w14:textId="77777777" w:rsidR="006B56ED" w:rsidRPr="006B56ED" w:rsidRDefault="006B56ED" w:rsidP="006B56E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по Северному региону -29                     </w:t>
      </w:r>
    </w:p>
    <w:p w14:paraId="29490C29" w14:textId="77777777" w:rsidR="006B56ED" w:rsidRPr="006B56ED" w:rsidRDefault="006B56ED" w:rsidP="006B56E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6B56ED">
        <w:rPr>
          <w:rFonts w:ascii="Times New Roman" w:eastAsia="Calibri" w:hAnsi="Times New Roman" w:cs="Times New Roman"/>
          <w:b/>
          <w:sz w:val="28"/>
          <w:szCs w:val="24"/>
          <w:lang w:val="ru-RU"/>
        </w:rPr>
        <w:t>Всего: 60</w:t>
      </w:r>
    </w:p>
    <w:p w14:paraId="726454F6" w14:textId="77777777" w:rsidR="006B56ED" w:rsidRPr="006B56ED" w:rsidRDefault="006B56ED" w:rsidP="006B56E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E1C59EE" w14:textId="77777777" w:rsidR="006B56ED" w:rsidRPr="006B56ED" w:rsidRDefault="006B56ED" w:rsidP="006B56E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0B2BCF9" w14:textId="77777777" w:rsidR="004905C8" w:rsidRPr="004905C8" w:rsidRDefault="004905C8" w:rsidP="004905C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14:paraId="1408A188" w14:textId="77777777" w:rsidR="004905C8" w:rsidRPr="004905C8" w:rsidRDefault="004905C8" w:rsidP="004905C8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lang w:val="ru-RU"/>
        </w:rPr>
        <w:t>Подготовил:</w:t>
      </w:r>
    </w:p>
    <w:p w14:paraId="2A29A8A9" w14:textId="77777777" w:rsidR="004905C8" w:rsidRPr="004905C8" w:rsidRDefault="004905C8" w:rsidP="004905C8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4905C8">
        <w:rPr>
          <w:rFonts w:ascii="Times New Roman" w:eastAsia="Calibri" w:hAnsi="Times New Roman" w:cs="Times New Roman"/>
          <w:b/>
          <w:sz w:val="24"/>
          <w:lang w:val="ru-RU"/>
        </w:rPr>
        <w:t xml:space="preserve">Инженер специалист                                                                     А. </w:t>
      </w:r>
      <w:proofErr w:type="spellStart"/>
      <w:r w:rsidRPr="004905C8">
        <w:rPr>
          <w:rFonts w:ascii="Times New Roman" w:eastAsia="Calibri" w:hAnsi="Times New Roman" w:cs="Times New Roman"/>
          <w:b/>
          <w:sz w:val="24"/>
          <w:lang w:val="ru-RU"/>
        </w:rPr>
        <w:t>Суйуналиев</w:t>
      </w:r>
      <w:proofErr w:type="spellEnd"/>
    </w:p>
    <w:p w14:paraId="1B383576" w14:textId="77777777" w:rsidR="004905C8" w:rsidRPr="004905C8" w:rsidRDefault="004905C8" w:rsidP="004905C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14:paraId="5667B014" w14:textId="77777777" w:rsidR="004905C8" w:rsidRPr="004905C8" w:rsidRDefault="004905C8" w:rsidP="004905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 задание выдал:</w:t>
      </w:r>
    </w:p>
    <w:p w14:paraId="62DAE2A7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14:paraId="02361662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                                                               ______________________</w:t>
      </w:r>
    </w:p>
    <w:p w14:paraId="70056EC9" w14:textId="77777777" w:rsidR="004905C8" w:rsidRPr="004905C8" w:rsidRDefault="004905C8" w:rsidP="004905C8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                       (подпись и печать) </w:t>
      </w:r>
    </w:p>
    <w:p w14:paraId="1B781647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тех заданием ознакомлен и согласен: </w:t>
      </w:r>
    </w:p>
    <w:p w14:paraId="68FB5292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Компании</w:t>
      </w:r>
    </w:p>
    <w:p w14:paraId="0C9B8E66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                                             ______________________</w:t>
      </w:r>
    </w:p>
    <w:p w14:paraId="46B28CFC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4905C8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(Ф.И.О.)                                                                                             (подпись и печать)</w:t>
      </w:r>
    </w:p>
    <w:p w14:paraId="4AD786A6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5565BF" w14:textId="77777777" w:rsidR="004905C8" w:rsidRPr="004905C8" w:rsidRDefault="004905C8" w:rsidP="004905C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5C8">
        <w:rPr>
          <w:rFonts w:ascii="Times New Roman" w:eastAsia="Times New Roman" w:hAnsi="Times New Roman" w:cs="Times New Roman"/>
          <w:sz w:val="24"/>
          <w:szCs w:val="24"/>
          <w:lang w:val="ru-RU"/>
        </w:rPr>
        <w:t>дата «____» _______________2022г</w:t>
      </w:r>
    </w:p>
    <w:p w14:paraId="6C2D2940" w14:textId="77777777" w:rsidR="004905C8" w:rsidRPr="004905C8" w:rsidRDefault="004905C8" w:rsidP="004905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94666D" w14:textId="77777777" w:rsidR="000E0630" w:rsidRPr="004905C8" w:rsidRDefault="000E0630" w:rsidP="004905C8">
      <w:pPr>
        <w:ind w:left="-284" w:right="-234"/>
        <w:rPr>
          <w:lang w:val="ru-RU"/>
        </w:rPr>
      </w:pPr>
    </w:p>
    <w:sectPr w:rsidR="000E0630" w:rsidRPr="004905C8" w:rsidSect="004905C8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1E22" w14:textId="77777777" w:rsidR="00682FDC" w:rsidRDefault="00682FDC">
      <w:pPr>
        <w:spacing w:after="0" w:line="240" w:lineRule="auto"/>
      </w:pPr>
      <w:r>
        <w:separator/>
      </w:r>
    </w:p>
  </w:endnote>
  <w:endnote w:type="continuationSeparator" w:id="0">
    <w:p w14:paraId="35E76349" w14:textId="77777777" w:rsidR="00682FDC" w:rsidRDefault="006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035204"/>
      <w:docPartObj>
        <w:docPartGallery w:val="Page Numbers (Bottom of Page)"/>
        <w:docPartUnique/>
      </w:docPartObj>
    </w:sdtPr>
    <w:sdtEndPr/>
    <w:sdtContent>
      <w:p w14:paraId="40BC5B8C" w14:textId="77777777" w:rsidR="000730D1" w:rsidRDefault="000730D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03">
          <w:rPr>
            <w:noProof/>
          </w:rPr>
          <w:t>12</w:t>
        </w:r>
        <w:r>
          <w:fldChar w:fldCharType="end"/>
        </w:r>
      </w:p>
    </w:sdtContent>
  </w:sdt>
  <w:p w14:paraId="1510DE75" w14:textId="77777777" w:rsidR="000730D1" w:rsidRDefault="000730D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6EDD" w14:textId="77777777" w:rsidR="00682FDC" w:rsidRDefault="00682FDC">
      <w:pPr>
        <w:spacing w:after="0" w:line="240" w:lineRule="auto"/>
      </w:pPr>
      <w:r>
        <w:separator/>
      </w:r>
    </w:p>
  </w:footnote>
  <w:footnote w:type="continuationSeparator" w:id="0">
    <w:p w14:paraId="34C66A51" w14:textId="77777777" w:rsidR="00682FDC" w:rsidRDefault="0068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05E41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264B9"/>
    <w:multiLevelType w:val="hybridMultilevel"/>
    <w:tmpl w:val="0F9E6B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13FF"/>
    <w:multiLevelType w:val="hybridMultilevel"/>
    <w:tmpl w:val="580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94B"/>
    <w:multiLevelType w:val="multilevel"/>
    <w:tmpl w:val="28BE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DC2F05"/>
    <w:multiLevelType w:val="hybridMultilevel"/>
    <w:tmpl w:val="8146E0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D4780"/>
    <w:multiLevelType w:val="hybridMultilevel"/>
    <w:tmpl w:val="688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925F6"/>
    <w:multiLevelType w:val="hybridMultilevel"/>
    <w:tmpl w:val="09E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F51A5"/>
    <w:multiLevelType w:val="hybridMultilevel"/>
    <w:tmpl w:val="B7CA4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A5166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9DE1F89"/>
    <w:multiLevelType w:val="hybridMultilevel"/>
    <w:tmpl w:val="2DD2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3843"/>
    <w:multiLevelType w:val="multilevel"/>
    <w:tmpl w:val="203C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B2742F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BE76E60"/>
    <w:multiLevelType w:val="hybridMultilevel"/>
    <w:tmpl w:val="355E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3D72"/>
    <w:multiLevelType w:val="multilevel"/>
    <w:tmpl w:val="1FE4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14C68BD"/>
    <w:multiLevelType w:val="hybridMultilevel"/>
    <w:tmpl w:val="9FDC5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1B74"/>
    <w:multiLevelType w:val="hybridMultilevel"/>
    <w:tmpl w:val="DE4478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6BB553E"/>
    <w:multiLevelType w:val="hybridMultilevel"/>
    <w:tmpl w:val="8626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62DE4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C455C30"/>
    <w:multiLevelType w:val="hybridMultilevel"/>
    <w:tmpl w:val="98C64F5C"/>
    <w:lvl w:ilvl="0" w:tplc="3FEC9E98">
      <w:start w:val="55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41B7C"/>
    <w:multiLevelType w:val="hybridMultilevel"/>
    <w:tmpl w:val="36B0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A14B2"/>
    <w:multiLevelType w:val="hybridMultilevel"/>
    <w:tmpl w:val="4C16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E69ED"/>
    <w:multiLevelType w:val="multilevel"/>
    <w:tmpl w:val="D3561F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3">
    <w:nsid w:val="457A26CB"/>
    <w:multiLevelType w:val="hybridMultilevel"/>
    <w:tmpl w:val="8ED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70B72"/>
    <w:multiLevelType w:val="hybridMultilevel"/>
    <w:tmpl w:val="CD769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4730F4"/>
    <w:multiLevelType w:val="multilevel"/>
    <w:tmpl w:val="88D49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086388"/>
    <w:multiLevelType w:val="multilevel"/>
    <w:tmpl w:val="362CBD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AB65C97"/>
    <w:multiLevelType w:val="multilevel"/>
    <w:tmpl w:val="94DAEA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DE1A83"/>
    <w:multiLevelType w:val="multilevel"/>
    <w:tmpl w:val="B486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AEF5AEA"/>
    <w:multiLevelType w:val="hybridMultilevel"/>
    <w:tmpl w:val="DD64FA94"/>
    <w:lvl w:ilvl="0" w:tplc="0302B1BA">
      <w:start w:val="77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90761"/>
    <w:multiLevelType w:val="hybridMultilevel"/>
    <w:tmpl w:val="EBA48E28"/>
    <w:lvl w:ilvl="0" w:tplc="9762F170">
      <w:start w:val="55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5FF3"/>
    <w:multiLevelType w:val="hybridMultilevel"/>
    <w:tmpl w:val="D3F2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6C51E5"/>
    <w:multiLevelType w:val="hybridMultilevel"/>
    <w:tmpl w:val="755A64AC"/>
    <w:lvl w:ilvl="0" w:tplc="744AA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663BC"/>
    <w:multiLevelType w:val="multilevel"/>
    <w:tmpl w:val="CDD2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66F342C0"/>
    <w:multiLevelType w:val="hybridMultilevel"/>
    <w:tmpl w:val="02D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7066A"/>
    <w:multiLevelType w:val="multilevel"/>
    <w:tmpl w:val="9B56C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AB3E43"/>
    <w:multiLevelType w:val="hybridMultilevel"/>
    <w:tmpl w:val="132E3954"/>
    <w:lvl w:ilvl="0" w:tplc="D3528162">
      <w:start w:val="77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22E6"/>
    <w:multiLevelType w:val="hybridMultilevel"/>
    <w:tmpl w:val="0284E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A27B9"/>
    <w:multiLevelType w:val="hybridMultilevel"/>
    <w:tmpl w:val="83A2799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87269"/>
    <w:multiLevelType w:val="hybridMultilevel"/>
    <w:tmpl w:val="125A7104"/>
    <w:lvl w:ilvl="0" w:tplc="FC003F48">
      <w:start w:val="770"/>
      <w:numFmt w:val="decimalZero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93B108C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D406A2"/>
    <w:multiLevelType w:val="multilevel"/>
    <w:tmpl w:val="511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C76028E"/>
    <w:multiLevelType w:val="hybridMultilevel"/>
    <w:tmpl w:val="6AB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4"/>
  </w:num>
  <w:num w:numId="5">
    <w:abstractNumId w:val="31"/>
  </w:num>
  <w:num w:numId="6">
    <w:abstractNumId w:val="21"/>
  </w:num>
  <w:num w:numId="7">
    <w:abstractNumId w:val="16"/>
  </w:num>
  <w:num w:numId="8">
    <w:abstractNumId w:val="2"/>
  </w:num>
  <w:num w:numId="9">
    <w:abstractNumId w:val="40"/>
  </w:num>
  <w:num w:numId="10">
    <w:abstractNumId w:val="14"/>
  </w:num>
  <w:num w:numId="11">
    <w:abstractNumId w:val="0"/>
  </w:num>
  <w:num w:numId="12">
    <w:abstractNumId w:val="20"/>
  </w:num>
  <w:num w:numId="13">
    <w:abstractNumId w:val="27"/>
  </w:num>
  <w:num w:numId="14">
    <w:abstractNumId w:val="8"/>
  </w:num>
  <w:num w:numId="15">
    <w:abstractNumId w:val="12"/>
  </w:num>
  <w:num w:numId="16">
    <w:abstractNumId w:val="18"/>
  </w:num>
  <w:num w:numId="17">
    <w:abstractNumId w:val="34"/>
  </w:num>
  <w:num w:numId="18">
    <w:abstractNumId w:val="17"/>
  </w:num>
  <w:num w:numId="19">
    <w:abstractNumId w:val="42"/>
  </w:num>
  <w:num w:numId="20">
    <w:abstractNumId w:val="13"/>
  </w:num>
  <w:num w:numId="21">
    <w:abstractNumId w:val="5"/>
  </w:num>
  <w:num w:numId="22">
    <w:abstractNumId w:val="23"/>
  </w:num>
  <w:num w:numId="23">
    <w:abstractNumId w:val="10"/>
  </w:num>
  <w:num w:numId="24">
    <w:abstractNumId w:val="3"/>
  </w:num>
  <w:num w:numId="25">
    <w:abstractNumId w:val="41"/>
  </w:num>
  <w:num w:numId="26">
    <w:abstractNumId w:val="28"/>
  </w:num>
  <w:num w:numId="27">
    <w:abstractNumId w:val="33"/>
  </w:num>
  <w:num w:numId="28">
    <w:abstractNumId w:val="26"/>
  </w:num>
  <w:num w:numId="29">
    <w:abstractNumId w:val="22"/>
  </w:num>
  <w:num w:numId="30">
    <w:abstractNumId w:val="35"/>
  </w:num>
  <w:num w:numId="31">
    <w:abstractNumId w:val="37"/>
  </w:num>
  <w:num w:numId="32">
    <w:abstractNumId w:val="7"/>
  </w:num>
  <w:num w:numId="33">
    <w:abstractNumId w:val="25"/>
  </w:num>
  <w:num w:numId="34">
    <w:abstractNumId w:val="24"/>
  </w:num>
  <w:num w:numId="35">
    <w:abstractNumId w:val="32"/>
  </w:num>
  <w:num w:numId="36">
    <w:abstractNumId w:val="15"/>
  </w:num>
  <w:num w:numId="37">
    <w:abstractNumId w:val="1"/>
  </w:num>
  <w:num w:numId="38">
    <w:abstractNumId w:val="36"/>
  </w:num>
  <w:num w:numId="39">
    <w:abstractNumId w:val="29"/>
  </w:num>
  <w:num w:numId="40">
    <w:abstractNumId w:val="39"/>
  </w:num>
  <w:num w:numId="41">
    <w:abstractNumId w:val="30"/>
  </w:num>
  <w:num w:numId="42">
    <w:abstractNumId w:val="1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2"/>
    <w:rsid w:val="00003101"/>
    <w:rsid w:val="000106B7"/>
    <w:rsid w:val="000204F4"/>
    <w:rsid w:val="00050A8D"/>
    <w:rsid w:val="0006256A"/>
    <w:rsid w:val="000730D1"/>
    <w:rsid w:val="0009513F"/>
    <w:rsid w:val="000C7462"/>
    <w:rsid w:val="000C77A5"/>
    <w:rsid w:val="000D1BE7"/>
    <w:rsid w:val="000D2406"/>
    <w:rsid w:val="000E0630"/>
    <w:rsid w:val="000E19F1"/>
    <w:rsid w:val="000F33C0"/>
    <w:rsid w:val="001003C1"/>
    <w:rsid w:val="0011244E"/>
    <w:rsid w:val="00121BF5"/>
    <w:rsid w:val="0013724D"/>
    <w:rsid w:val="00161DF4"/>
    <w:rsid w:val="00162F4C"/>
    <w:rsid w:val="001640C2"/>
    <w:rsid w:val="00174847"/>
    <w:rsid w:val="00180FC7"/>
    <w:rsid w:val="001A13F5"/>
    <w:rsid w:val="001A1430"/>
    <w:rsid w:val="001C4AE7"/>
    <w:rsid w:val="001E1AB6"/>
    <w:rsid w:val="00205B02"/>
    <w:rsid w:val="002567FC"/>
    <w:rsid w:val="00257831"/>
    <w:rsid w:val="0026203B"/>
    <w:rsid w:val="00267562"/>
    <w:rsid w:val="0027015F"/>
    <w:rsid w:val="00283B12"/>
    <w:rsid w:val="00291AB1"/>
    <w:rsid w:val="002A29CE"/>
    <w:rsid w:val="002A63BD"/>
    <w:rsid w:val="002B753D"/>
    <w:rsid w:val="002C13F8"/>
    <w:rsid w:val="002C6ACB"/>
    <w:rsid w:val="002E4DBA"/>
    <w:rsid w:val="002E4E67"/>
    <w:rsid w:val="002E74C5"/>
    <w:rsid w:val="00324AFC"/>
    <w:rsid w:val="0035305E"/>
    <w:rsid w:val="003579E7"/>
    <w:rsid w:val="00364DC9"/>
    <w:rsid w:val="003667D5"/>
    <w:rsid w:val="00372F3F"/>
    <w:rsid w:val="00387A63"/>
    <w:rsid w:val="00387CFB"/>
    <w:rsid w:val="003A21B2"/>
    <w:rsid w:val="003C0022"/>
    <w:rsid w:val="003C44B5"/>
    <w:rsid w:val="003D46E4"/>
    <w:rsid w:val="003F6C60"/>
    <w:rsid w:val="00401A9A"/>
    <w:rsid w:val="004078E2"/>
    <w:rsid w:val="00412FF9"/>
    <w:rsid w:val="004308B4"/>
    <w:rsid w:val="004315ED"/>
    <w:rsid w:val="00442C4F"/>
    <w:rsid w:val="00447047"/>
    <w:rsid w:val="004650C4"/>
    <w:rsid w:val="00480EBE"/>
    <w:rsid w:val="00486574"/>
    <w:rsid w:val="00490374"/>
    <w:rsid w:val="004905C8"/>
    <w:rsid w:val="00494348"/>
    <w:rsid w:val="004960CC"/>
    <w:rsid w:val="005105EA"/>
    <w:rsid w:val="00510C61"/>
    <w:rsid w:val="00513DC7"/>
    <w:rsid w:val="00527383"/>
    <w:rsid w:val="00531CD0"/>
    <w:rsid w:val="005477AA"/>
    <w:rsid w:val="005508D9"/>
    <w:rsid w:val="005631CA"/>
    <w:rsid w:val="005E48C6"/>
    <w:rsid w:val="005E695F"/>
    <w:rsid w:val="005F1C60"/>
    <w:rsid w:val="00623732"/>
    <w:rsid w:val="00625992"/>
    <w:rsid w:val="006329FC"/>
    <w:rsid w:val="00634A11"/>
    <w:rsid w:val="00641FC7"/>
    <w:rsid w:val="00655B7A"/>
    <w:rsid w:val="00656BC8"/>
    <w:rsid w:val="00661FF9"/>
    <w:rsid w:val="00666F89"/>
    <w:rsid w:val="0067302B"/>
    <w:rsid w:val="00682FDC"/>
    <w:rsid w:val="006B1608"/>
    <w:rsid w:val="006B56ED"/>
    <w:rsid w:val="00710B86"/>
    <w:rsid w:val="00721E03"/>
    <w:rsid w:val="0075431B"/>
    <w:rsid w:val="007773C3"/>
    <w:rsid w:val="0078623A"/>
    <w:rsid w:val="007A1B57"/>
    <w:rsid w:val="007B760E"/>
    <w:rsid w:val="008340AC"/>
    <w:rsid w:val="00836D86"/>
    <w:rsid w:val="00847FF1"/>
    <w:rsid w:val="00852617"/>
    <w:rsid w:val="00853F87"/>
    <w:rsid w:val="00857313"/>
    <w:rsid w:val="008741A7"/>
    <w:rsid w:val="008853EB"/>
    <w:rsid w:val="008960F2"/>
    <w:rsid w:val="008C5F39"/>
    <w:rsid w:val="008C74F6"/>
    <w:rsid w:val="008E74F9"/>
    <w:rsid w:val="00903085"/>
    <w:rsid w:val="00905140"/>
    <w:rsid w:val="00915F36"/>
    <w:rsid w:val="00967D4A"/>
    <w:rsid w:val="009A3F46"/>
    <w:rsid w:val="009A461E"/>
    <w:rsid w:val="009C5A6E"/>
    <w:rsid w:val="009C5E8D"/>
    <w:rsid w:val="00A12D96"/>
    <w:rsid w:val="00A36BBD"/>
    <w:rsid w:val="00A42539"/>
    <w:rsid w:val="00A51169"/>
    <w:rsid w:val="00A77D66"/>
    <w:rsid w:val="00A82E5E"/>
    <w:rsid w:val="00A830F9"/>
    <w:rsid w:val="00A83EC9"/>
    <w:rsid w:val="00AC5269"/>
    <w:rsid w:val="00AE4B4F"/>
    <w:rsid w:val="00B14C7D"/>
    <w:rsid w:val="00B256F9"/>
    <w:rsid w:val="00B27110"/>
    <w:rsid w:val="00B440F1"/>
    <w:rsid w:val="00B607ED"/>
    <w:rsid w:val="00B741F0"/>
    <w:rsid w:val="00B95C53"/>
    <w:rsid w:val="00BB2B77"/>
    <w:rsid w:val="00BC1280"/>
    <w:rsid w:val="00BC5A6D"/>
    <w:rsid w:val="00BF09AE"/>
    <w:rsid w:val="00C009F5"/>
    <w:rsid w:val="00C2573D"/>
    <w:rsid w:val="00C31B75"/>
    <w:rsid w:val="00C362B1"/>
    <w:rsid w:val="00C57BAF"/>
    <w:rsid w:val="00C85E95"/>
    <w:rsid w:val="00CA0B4C"/>
    <w:rsid w:val="00CB024B"/>
    <w:rsid w:val="00CD5274"/>
    <w:rsid w:val="00CF2A10"/>
    <w:rsid w:val="00D012FD"/>
    <w:rsid w:val="00D21E65"/>
    <w:rsid w:val="00D5705F"/>
    <w:rsid w:val="00D57762"/>
    <w:rsid w:val="00D60816"/>
    <w:rsid w:val="00D70784"/>
    <w:rsid w:val="00D7393A"/>
    <w:rsid w:val="00D7715E"/>
    <w:rsid w:val="00DB00A5"/>
    <w:rsid w:val="00DB1664"/>
    <w:rsid w:val="00DB5AF2"/>
    <w:rsid w:val="00DC65C2"/>
    <w:rsid w:val="00DD2DA9"/>
    <w:rsid w:val="00DF0987"/>
    <w:rsid w:val="00E1792B"/>
    <w:rsid w:val="00E23CA7"/>
    <w:rsid w:val="00E4095D"/>
    <w:rsid w:val="00E41F26"/>
    <w:rsid w:val="00E43852"/>
    <w:rsid w:val="00E63479"/>
    <w:rsid w:val="00E63A1F"/>
    <w:rsid w:val="00E707A9"/>
    <w:rsid w:val="00E81157"/>
    <w:rsid w:val="00E86BD7"/>
    <w:rsid w:val="00E97174"/>
    <w:rsid w:val="00EB23AC"/>
    <w:rsid w:val="00EC1A27"/>
    <w:rsid w:val="00ED01EE"/>
    <w:rsid w:val="00EF69EA"/>
    <w:rsid w:val="00F42218"/>
    <w:rsid w:val="00F864CE"/>
    <w:rsid w:val="00F92BE1"/>
    <w:rsid w:val="00F97F4F"/>
    <w:rsid w:val="00FB404C"/>
    <w:rsid w:val="00FB56A7"/>
    <w:rsid w:val="00FC0409"/>
    <w:rsid w:val="00FD269C"/>
    <w:rsid w:val="00FD435C"/>
    <w:rsid w:val="00FF0F69"/>
    <w:rsid w:val="00FF1CD2"/>
    <w:rsid w:val="00FF4CD1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5501"/>
  <w15:chartTrackingRefBased/>
  <w15:docId w15:val="{4FED505A-5EE8-460C-9E42-8D52763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5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4905C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5C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905C8"/>
    <w:pPr>
      <w:keepNext/>
      <w:keepLines/>
      <w:spacing w:before="40" w:after="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5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4905C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905C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71">
    <w:name w:val="Заголовок 71"/>
    <w:basedOn w:val="a"/>
    <w:next w:val="a"/>
    <w:unhideWhenUsed/>
    <w:qFormat/>
    <w:rsid w:val="004905C8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05C8"/>
  </w:style>
  <w:style w:type="paragraph" w:customStyle="1" w:styleId="PAD1">
    <w:name w:val="PAD1"/>
    <w:basedOn w:val="a"/>
    <w:next w:val="a3"/>
    <w:link w:val="a4"/>
    <w:uiPriority w:val="34"/>
    <w:qFormat/>
    <w:rsid w:val="004905C8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annotation reference"/>
    <w:basedOn w:val="a0"/>
    <w:uiPriority w:val="99"/>
    <w:unhideWhenUsed/>
    <w:rsid w:val="004905C8"/>
    <w:rPr>
      <w:sz w:val="16"/>
      <w:szCs w:val="16"/>
    </w:rPr>
  </w:style>
  <w:style w:type="paragraph" w:customStyle="1" w:styleId="12">
    <w:name w:val="Текст примечания1"/>
    <w:basedOn w:val="a"/>
    <w:next w:val="a6"/>
    <w:link w:val="a7"/>
    <w:uiPriority w:val="99"/>
    <w:unhideWhenUsed/>
    <w:rsid w:val="004905C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2"/>
    <w:uiPriority w:val="99"/>
    <w:rsid w:val="004905C8"/>
    <w:rPr>
      <w:sz w:val="20"/>
      <w:szCs w:val="20"/>
    </w:rPr>
  </w:style>
  <w:style w:type="character" w:customStyle="1" w:styleId="a4">
    <w:name w:val="Абзац списка Знак"/>
    <w:aliases w:val="Bullets Знак,List Paragraph1 Знак,Akapit z listą BS Знак,List Paragraph (numbered (a)) Знак,List_Paragraph Знак,Multilevel para_II Знак,MC Paragraphe Liste Знак,Colorful List - Accent 11 Знак,List Bullet-OpsManual Знак,References Знак"/>
    <w:link w:val="PAD1"/>
    <w:uiPriority w:val="34"/>
    <w:qFormat/>
    <w:locked/>
    <w:rsid w:val="004905C8"/>
  </w:style>
  <w:style w:type="paragraph" w:styleId="a8">
    <w:name w:val="Balloon Text"/>
    <w:basedOn w:val="a"/>
    <w:link w:val="a9"/>
    <w:uiPriority w:val="99"/>
    <w:unhideWhenUsed/>
    <w:rsid w:val="004905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905C8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13"/>
    <w:uiPriority w:val="99"/>
    <w:semiHidden/>
    <w:unhideWhenUsed/>
    <w:rsid w:val="004905C8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uiPriority w:val="99"/>
    <w:semiHidden/>
    <w:rsid w:val="004905C8"/>
    <w:rPr>
      <w:sz w:val="20"/>
      <w:szCs w:val="20"/>
    </w:rPr>
  </w:style>
  <w:style w:type="paragraph" w:styleId="aa">
    <w:name w:val="annotation subject"/>
    <w:basedOn w:val="a6"/>
    <w:next w:val="a6"/>
    <w:link w:val="ab"/>
    <w:uiPriority w:val="99"/>
    <w:unhideWhenUsed/>
    <w:rsid w:val="004905C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13"/>
    <w:link w:val="aa"/>
    <w:uiPriority w:val="99"/>
    <w:rsid w:val="00490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List Bullet 2"/>
    <w:basedOn w:val="a"/>
    <w:autoRedefine/>
    <w:rsid w:val="004905C8"/>
    <w:pPr>
      <w:numPr>
        <w:numId w:val="11"/>
      </w:numPr>
      <w:tabs>
        <w:tab w:val="clear" w:pos="643"/>
      </w:tabs>
      <w:spacing w:after="0" w:line="276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ody Text"/>
    <w:basedOn w:val="a"/>
    <w:link w:val="ad"/>
    <w:rsid w:val="004905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905C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2">
    <w:name w:val="Body Text 2"/>
    <w:basedOn w:val="a"/>
    <w:link w:val="23"/>
    <w:unhideWhenUsed/>
    <w:rsid w:val="004905C8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3">
    <w:name w:val="Основной текст 2 Знак"/>
    <w:basedOn w:val="a0"/>
    <w:link w:val="22"/>
    <w:rsid w:val="004905C8"/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4905C8"/>
    <w:rPr>
      <w:color w:val="0000FF"/>
      <w:u w:val="single"/>
    </w:rPr>
  </w:style>
  <w:style w:type="paragraph" w:customStyle="1" w:styleId="font7">
    <w:name w:val="font_7"/>
    <w:basedOn w:val="a"/>
    <w:rsid w:val="0049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4905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4905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4905C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905C8"/>
    <w:rPr>
      <w:rFonts w:eastAsia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905C8"/>
  </w:style>
  <w:style w:type="character" w:customStyle="1" w:styleId="hps">
    <w:name w:val="hps"/>
    <w:basedOn w:val="a0"/>
    <w:rsid w:val="004905C8"/>
    <w:rPr>
      <w:rFonts w:cs="Times New Roman"/>
    </w:rPr>
  </w:style>
  <w:style w:type="paragraph" w:customStyle="1" w:styleId="15">
    <w:name w:val="Верхний колонтитул1"/>
    <w:basedOn w:val="a"/>
    <w:next w:val="af0"/>
    <w:link w:val="af1"/>
    <w:uiPriority w:val="99"/>
    <w:unhideWhenUsed/>
    <w:rsid w:val="0049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5"/>
    <w:uiPriority w:val="99"/>
    <w:rsid w:val="004905C8"/>
  </w:style>
  <w:style w:type="character" w:customStyle="1" w:styleId="Style1Char">
    <w:name w:val="Style1 Char"/>
    <w:link w:val="Style1"/>
    <w:uiPriority w:val="99"/>
    <w:locked/>
    <w:rsid w:val="004905C8"/>
    <w:rPr>
      <w:rFonts w:ascii="Calibri" w:eastAsia="Calibri" w:hAnsi="Calibri" w:cs="Calibri"/>
      <w:spacing w:val="-3"/>
      <w:sz w:val="24"/>
      <w:szCs w:val="24"/>
    </w:rPr>
  </w:style>
  <w:style w:type="paragraph" w:customStyle="1" w:styleId="Style1">
    <w:name w:val="Style1"/>
    <w:basedOn w:val="a"/>
    <w:link w:val="Style1Char"/>
    <w:uiPriority w:val="99"/>
    <w:rsid w:val="004905C8"/>
    <w:pPr>
      <w:autoSpaceDE w:val="0"/>
      <w:autoSpaceDN w:val="0"/>
      <w:adjustRightInd w:val="0"/>
      <w:spacing w:after="120" w:line="276" w:lineRule="auto"/>
      <w:ind w:firstLine="720"/>
      <w:jc w:val="both"/>
    </w:pPr>
    <w:rPr>
      <w:rFonts w:ascii="Calibri" w:eastAsia="Calibri" w:hAnsi="Calibri" w:cs="Calibri"/>
      <w:spacing w:val="-3"/>
      <w:sz w:val="24"/>
      <w:szCs w:val="24"/>
    </w:rPr>
  </w:style>
  <w:style w:type="character" w:customStyle="1" w:styleId="longtext">
    <w:name w:val="long_text"/>
    <w:rsid w:val="004905C8"/>
  </w:style>
  <w:style w:type="paragraph" w:styleId="af2">
    <w:name w:val="footnote text"/>
    <w:aliases w:val="fn,ADB,single space,FOOTNOTES,footnote text,Footnote Text Char,ft,Geneva 9,Font: Geneva 9,Boston 10,f,ALTS FOOTNOTE,Footnote Text Char1 Char,Footnote Text Char Char Char,Footnote Text Char1 Char Char Char,Reference,WB-Fußnotentext,Footnote"/>
    <w:basedOn w:val="a"/>
    <w:link w:val="af3"/>
    <w:qFormat/>
    <w:rsid w:val="0049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fn Знак,ADB Знак,single space Знак,FOOTNOTES Знак,footnote text Знак,Footnote Text Char Знак,ft Знак,Geneva 9 Знак,Font: Geneva 9 Знак,Boston 10 Знак,f Знак,ALTS FOOTNOTE Знак,Footnote Text Char1 Char Знак,Reference Знак,Footnote Знак"/>
    <w:basedOn w:val="a0"/>
    <w:link w:val="af2"/>
    <w:rsid w:val="004905C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aliases w:val="SUPERS,ftref,Знак сноски-FN,16 Point,Superscript 6 Point,Footnote Reference Superscript,Footnote symbol,Footnote Reference Number,Footnote Reference_LVL6,Footnote Reference_LVL61,Footnote Reference_LVL62,Footnote Reference_LVL63,fr"/>
    <w:rsid w:val="004905C8"/>
    <w:rPr>
      <w:vertAlign w:val="superscript"/>
    </w:rPr>
  </w:style>
  <w:style w:type="paragraph" w:styleId="af5">
    <w:name w:val="Body Text Indent"/>
    <w:basedOn w:val="a"/>
    <w:link w:val="af6"/>
    <w:rsid w:val="004905C8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4905C8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49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a"/>
    <w:link w:val="BankNormalChar"/>
    <w:rsid w:val="004905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4905C8"/>
  </w:style>
  <w:style w:type="paragraph" w:styleId="af8">
    <w:name w:val="footer"/>
    <w:basedOn w:val="a"/>
    <w:link w:val="af9"/>
    <w:uiPriority w:val="99"/>
    <w:unhideWhenUsed/>
    <w:rsid w:val="004905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4905C8"/>
    <w:rPr>
      <w:rFonts w:ascii="Calibri" w:eastAsia="Calibri" w:hAnsi="Calibri" w:cs="Times New Roman"/>
      <w:lang w:val="ru-RU"/>
    </w:rPr>
  </w:style>
  <w:style w:type="table" w:customStyle="1" w:styleId="24">
    <w:name w:val="Сетка таблицы2"/>
    <w:basedOn w:val="a1"/>
    <w:next w:val="af"/>
    <w:rsid w:val="004905C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4905C8"/>
    <w:rPr>
      <w:i/>
      <w:iCs/>
    </w:rPr>
  </w:style>
  <w:style w:type="paragraph" w:styleId="31">
    <w:name w:val="Body Text Indent 3"/>
    <w:basedOn w:val="a"/>
    <w:link w:val="32"/>
    <w:rsid w:val="004905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05C8"/>
    <w:rPr>
      <w:rFonts w:ascii="Times New Roman" w:eastAsia="Times New Roman" w:hAnsi="Times New Roman" w:cs="Times New Roman"/>
      <w:sz w:val="16"/>
      <w:szCs w:val="16"/>
    </w:rPr>
  </w:style>
  <w:style w:type="character" w:customStyle="1" w:styleId="hpsatn">
    <w:name w:val="hps atn"/>
    <w:rsid w:val="004905C8"/>
  </w:style>
  <w:style w:type="character" w:styleId="afb">
    <w:name w:val="Intense Emphasis"/>
    <w:uiPriority w:val="21"/>
    <w:qFormat/>
    <w:rsid w:val="004905C8"/>
    <w:rPr>
      <w:i/>
      <w:iCs/>
      <w:color w:val="5B9BD5"/>
    </w:rPr>
  </w:style>
  <w:style w:type="table" w:customStyle="1" w:styleId="111">
    <w:name w:val="Сетка таблицы11"/>
    <w:basedOn w:val="a1"/>
    <w:next w:val="af"/>
    <w:uiPriority w:val="39"/>
    <w:rsid w:val="004905C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hidden/>
    <w:uiPriority w:val="39"/>
    <w:rsid w:val="004905C8"/>
    <w:pPr>
      <w:spacing w:after="111" w:line="248" w:lineRule="auto"/>
      <w:ind w:left="26" w:righ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nkNormalChar">
    <w:name w:val="BankNormal Char"/>
    <w:link w:val="BankNormal"/>
    <w:rsid w:val="004905C8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905C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/>
    </w:rPr>
  </w:style>
  <w:style w:type="paragraph" w:styleId="afd">
    <w:name w:val="Revision"/>
    <w:hidden/>
    <w:uiPriority w:val="99"/>
    <w:semiHidden/>
    <w:rsid w:val="0049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4905C8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4905C8"/>
  </w:style>
  <w:style w:type="numbering" w:customStyle="1" w:styleId="25">
    <w:name w:val="Нет списка2"/>
    <w:next w:val="a2"/>
    <w:uiPriority w:val="99"/>
    <w:semiHidden/>
    <w:unhideWhenUsed/>
    <w:rsid w:val="004905C8"/>
  </w:style>
  <w:style w:type="numbering" w:customStyle="1" w:styleId="1110">
    <w:name w:val="Нет списка111"/>
    <w:next w:val="a2"/>
    <w:uiPriority w:val="99"/>
    <w:semiHidden/>
    <w:unhideWhenUsed/>
    <w:rsid w:val="004905C8"/>
  </w:style>
  <w:style w:type="numbering" w:customStyle="1" w:styleId="211">
    <w:name w:val="Нет списка21"/>
    <w:next w:val="a2"/>
    <w:uiPriority w:val="99"/>
    <w:semiHidden/>
    <w:unhideWhenUsed/>
    <w:rsid w:val="004905C8"/>
  </w:style>
  <w:style w:type="table" w:customStyle="1" w:styleId="212">
    <w:name w:val="Сетка таблицы21"/>
    <w:basedOn w:val="a1"/>
    <w:next w:val="af"/>
    <w:uiPriority w:val="39"/>
    <w:rsid w:val="004905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next w:val="afe"/>
    <w:link w:val="aff"/>
    <w:uiPriority w:val="1"/>
    <w:qFormat/>
    <w:rsid w:val="004905C8"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aff">
    <w:name w:val="Без интервала Знак"/>
    <w:basedOn w:val="a0"/>
    <w:link w:val="17"/>
    <w:uiPriority w:val="1"/>
    <w:rsid w:val="004905C8"/>
    <w:rPr>
      <w:rFonts w:eastAsia="Times New Roman"/>
      <w:lang w:val="ru-RU" w:eastAsia="ru-RU"/>
    </w:rPr>
  </w:style>
  <w:style w:type="paragraph" w:customStyle="1" w:styleId="Default">
    <w:name w:val="Default"/>
    <w:rsid w:val="00490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1">
    <w:name w:val="Сетка таблицы111"/>
    <w:basedOn w:val="a1"/>
    <w:next w:val="af"/>
    <w:uiPriority w:val="39"/>
    <w:rsid w:val="004905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905C8"/>
    <w:pPr>
      <w:spacing w:after="0" w:line="240" w:lineRule="auto"/>
    </w:pPr>
  </w:style>
  <w:style w:type="table" w:customStyle="1" w:styleId="33">
    <w:name w:val="Сетка таблицы3"/>
    <w:basedOn w:val="a1"/>
    <w:next w:val="af"/>
    <w:uiPriority w:val="59"/>
    <w:rsid w:val="004905C8"/>
    <w:pPr>
      <w:spacing w:after="0" w:line="240" w:lineRule="auto"/>
    </w:pPr>
    <w:rPr>
      <w:rFonts w:eastAsia="DengXian"/>
      <w:lang w:val="ru-RU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905C8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5C8"/>
    <w:rPr>
      <w:rFonts w:ascii="Consolas" w:eastAsia="Times New Roman" w:hAnsi="Consolas" w:cs="Times New Roman"/>
      <w:sz w:val="20"/>
      <w:szCs w:val="20"/>
    </w:rPr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Bullets"/>
    <w:basedOn w:val="a"/>
    <w:uiPriority w:val="34"/>
    <w:qFormat/>
    <w:rsid w:val="004905C8"/>
    <w:pPr>
      <w:ind w:left="720"/>
      <w:contextualSpacing/>
    </w:pPr>
  </w:style>
  <w:style w:type="character" w:customStyle="1" w:styleId="213">
    <w:name w:val="Заголовок 2 Знак1"/>
    <w:basedOn w:val="a0"/>
    <w:uiPriority w:val="9"/>
    <w:semiHidden/>
    <w:rsid w:val="00490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490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0">
    <w:name w:val="header"/>
    <w:basedOn w:val="a"/>
    <w:link w:val="18"/>
    <w:uiPriority w:val="99"/>
    <w:semiHidden/>
    <w:unhideWhenUsed/>
    <w:rsid w:val="004905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0"/>
    <w:uiPriority w:val="99"/>
    <w:semiHidden/>
    <w:rsid w:val="004905C8"/>
  </w:style>
  <w:style w:type="table" w:customStyle="1" w:styleId="220">
    <w:name w:val="Сетка таблицы22"/>
    <w:basedOn w:val="a1"/>
    <w:next w:val="af"/>
    <w:uiPriority w:val="39"/>
    <w:rsid w:val="004905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"/>
    <w:uiPriority w:val="39"/>
    <w:rsid w:val="006B56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Адылбек С.</dc:creator>
  <cp:keywords/>
  <dc:description/>
  <cp:lastModifiedBy>Учетная запись Майкрософт</cp:lastModifiedBy>
  <cp:revision>196</cp:revision>
  <cp:lastPrinted>2022-09-14T10:13:00Z</cp:lastPrinted>
  <dcterms:created xsi:type="dcterms:W3CDTF">2023-02-15T04:21:00Z</dcterms:created>
  <dcterms:modified xsi:type="dcterms:W3CDTF">2023-02-28T10:51:00Z</dcterms:modified>
</cp:coreProperties>
</file>