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A68" w:rsidRPr="00174A68" w:rsidRDefault="00174A68" w:rsidP="0017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A68" w:rsidRPr="00174A68" w:rsidRDefault="00174A68" w:rsidP="0017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ОБРАЗОВАНИЕ ДЛЯ БУДУЩЕГО</w:t>
      </w:r>
    </w:p>
    <w:p w:rsidR="00174A68" w:rsidRPr="00174A68" w:rsidRDefault="00174A68" w:rsidP="0017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8C" w:rsidRPr="00BC538C" w:rsidRDefault="00174A68" w:rsidP="00BC538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№ </w:t>
      </w:r>
      <w:r w:rsidR="00BC538C" w:rsidRPr="00BC5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KG-MES KR-CS-IC-2021-1C</w:t>
      </w:r>
    </w:p>
    <w:p w:rsidR="009A184C" w:rsidRPr="00BC538C" w:rsidRDefault="009A184C" w:rsidP="009A1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38C" w:rsidRPr="00BC538C" w:rsidRDefault="00BC538C" w:rsidP="00BC538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Местный консультант по адаптации инструмента оценивания социально-эмоциональных навыков для 4-х классов, </w:t>
      </w:r>
      <w:bookmarkStart w:id="0" w:name="_Hlk96336727"/>
      <w:r w:rsidRPr="00BC5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конструированию анкет, подготовке руководства и инструкции по кодированию</w:t>
      </w:r>
    </w:p>
    <w:bookmarkEnd w:id="0"/>
    <w:p w:rsidR="009A184C" w:rsidRPr="00BC538C" w:rsidRDefault="009A184C" w:rsidP="009A18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A68" w:rsidRPr="00174A68" w:rsidRDefault="00174A68" w:rsidP="00174A6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</w:p>
    <w:p w:rsidR="00174A68" w:rsidRPr="00174A68" w:rsidRDefault="00174A68" w:rsidP="00174A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A68" w:rsidRPr="00174A68" w:rsidRDefault="00174A68" w:rsidP="00174A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0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эффективность системы образования с точки зрения обучения навыкам, необходимым современной экономике;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обеспечить школы современными учебно-методическими материалами и инновационными технологиями,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) улучшить доступность и обеспечить использование цифровых учебно-методических материалов в школах; (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укрепить систему оценивания: дети должны проходить 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формативное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:rsidR="00174A68" w:rsidRPr="00174A68" w:rsidRDefault="00174A68" w:rsidP="00174A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74A68" w:rsidRPr="00B43C28" w:rsidRDefault="00174A68" w:rsidP="00174A6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описание проекта</w:t>
      </w:r>
    </w:p>
    <w:p w:rsidR="00174A68" w:rsidRDefault="00174A68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проекта – оказание содействия в достижении целей Национальной стратегии развития Кыргызской Республики на 2018–2040 годы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</w:t>
      </w:r>
      <w:proofErr w:type="spellStart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некогнитивных</w:t>
      </w:r>
      <w:proofErr w:type="spellEnd"/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укрепить все три типа оценивания, изложенные в ПРСО 2026.</w:t>
      </w:r>
    </w:p>
    <w:p w:rsidR="00B43C28" w:rsidRDefault="00B43C28" w:rsidP="00B43C2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В</w:t>
      </w:r>
      <w:r w:rsidRPr="0051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пилотирование</w:t>
      </w:r>
      <w:r w:rsidRPr="0051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инструментария оценивания социально-эмоциональных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</w:t>
      </w:r>
      <w:r w:rsidRPr="00931A83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учащихся</w:t>
      </w:r>
      <w:r w:rsidRPr="0051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включены две возрастные группы: 11 лет (конец начальной школы) и 14 – 15 лет (середина средней школы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), пилотирование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проведено 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40 школах (1200 учащихся). Это </w:t>
      </w:r>
      <w:r w:rsidRPr="00512D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получить значимые результаты для систем образования, так как охватит сразу два уровня образования.</w:t>
      </w:r>
    </w:p>
    <w:p w:rsidR="00B43C28" w:rsidRPr="00512D29" w:rsidRDefault="00B43C28" w:rsidP="00B43C28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Перспективы развития исследования: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адаптированный, прошедший пилотирование инструмент</w:t>
      </w:r>
      <w:r w:rsidRPr="0051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планируется включить</w:t>
      </w:r>
      <w:r w:rsidRPr="00512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как часть в инструмент Национального оценивания достижений учащихся (НООДУ). </w:t>
      </w:r>
    </w:p>
    <w:p w:rsidR="00B43C28" w:rsidRDefault="00B43C28" w:rsidP="00B43C28">
      <w:pPr>
        <w:tabs>
          <w:tab w:val="left" w:pos="567"/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ОСЭН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проводиться </w:t>
      </w:r>
      <w:r w:rsidRPr="00931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анкетирования учащихся, а также родителей, учителей и директоров школ. </w:t>
      </w:r>
    </w:p>
    <w:p w:rsidR="00B43C28" w:rsidRDefault="00B43C28" w:rsidP="00B43C28">
      <w:pPr>
        <w:tabs>
          <w:tab w:val="left" w:pos="567"/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пилотирования</w:t>
      </w:r>
      <w:r w:rsidRP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оценить качество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адаптированного</w:t>
      </w:r>
      <w:r w:rsidRP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опросника, а не навыки учащихся. Помимо характеристик вопросов оцени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перевода, и процедур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тестирования. </w:t>
      </w:r>
    </w:p>
    <w:p w:rsidR="00174A68" w:rsidRPr="001C2CAF" w:rsidRDefault="00174A68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A6D" w:rsidRPr="00B43C28" w:rsidRDefault="00174A68" w:rsidP="00B43C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цели задания</w:t>
      </w:r>
    </w:p>
    <w:p w:rsidR="004A1DA0" w:rsidRPr="00540A6D" w:rsidRDefault="00540A6D" w:rsidP="00540A6D">
      <w:pPr>
        <w:tabs>
          <w:tab w:val="left" w:pos="567"/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5A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 з</w:t>
      </w:r>
      <w:proofErr w:type="spellStart"/>
      <w:r w:rsidR="00F55A6D"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</w:t>
      </w:r>
      <w:proofErr w:type="spellEnd"/>
      <w:r w:rsidR="00F55A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="00F55A6D"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A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местного консультанта</w:t>
      </w:r>
      <w:r w:rsidR="00F55A6D"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A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входит адаптация представленного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международным консультантом инструментария для ОСЭН </w:t>
      </w:r>
      <w:r w:rsidR="00F55A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4-х классов, </w:t>
      </w:r>
      <w:r w:rsidR="00F55A6D" w:rsidRPr="00BC5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</w:t>
      </w:r>
      <w:r w:rsid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55A6D" w:rsidRPr="00BC53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выявления контекстной информации</w:t>
      </w:r>
      <w:r w:rsidR="00F55A6D" w:rsidRPr="00BC53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</w:t>
      </w:r>
      <w:r w:rsid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5A6D" w:rsidRPr="00BC5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</w:t>
      </w:r>
      <w:r w:rsidRPr="00BC5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кодированию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пилотирования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ОСЭН.</w:t>
      </w:r>
    </w:p>
    <w:p w:rsidR="00540A6D" w:rsidRPr="00E756D3" w:rsidRDefault="00540A6D" w:rsidP="00540A6D">
      <w:pPr>
        <w:tabs>
          <w:tab w:val="left" w:pos="567"/>
          <w:tab w:val="left" w:pos="3300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A68" w:rsidRPr="00174A68" w:rsidRDefault="00174A68" w:rsidP="00B43C28">
      <w:pPr>
        <w:tabs>
          <w:tab w:val="left" w:pos="567"/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Объем и содержание работы</w:t>
      </w:r>
    </w:p>
    <w:p w:rsidR="00F55A6D" w:rsidRPr="00174A68" w:rsidRDefault="00174A68" w:rsidP="00B43C28">
      <w:pPr>
        <w:tabs>
          <w:tab w:val="left" w:pos="567"/>
          <w:tab w:val="left" w:pos="33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этих задач, </w:t>
      </w:r>
      <w:r w:rsidR="002B2262" w:rsidRPr="00AD53F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Консультант</w:t>
      </w:r>
      <w:r w:rsidR="005E71BB" w:rsidRPr="005E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1BB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поможет</w:t>
      </w:r>
      <w:r w:rsidR="005E71BB" w:rsidRPr="005E7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71BB" w:rsidRP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инструмент оценивания (включая конструирование анкет для администрации, учителя и родителя) социально-эмоциональных навыков для 4-х классов, а также, подготовит руководства и инструкции по кодированию</w:t>
      </w:r>
      <w:r w:rsid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Консультант буде</w:t>
      </w:r>
      <w:r w:rsidR="003A42A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совместно с другими местными консультантами под</w:t>
      </w:r>
      <w:r w:rsidR="00F55A6D" w:rsidRP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руководством национального консультанта и международного консультанта.  </w:t>
      </w:r>
      <w:r w:rsidR="00F55A6D"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включает</w:t>
      </w:r>
      <w:r w:rsidR="00F55A6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совместное</w:t>
      </w:r>
      <w:r w:rsidR="00F55A6D"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планирование, </w:t>
      </w:r>
      <w:r w:rsidR="003A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инструментария </w:t>
      </w:r>
      <w:r w:rsidR="003A42A0" w:rsidRPr="003A42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 учетом</w:t>
      </w:r>
      <w:r w:rsidR="003A42A0" w:rsidRPr="003A42A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3A42A0" w:rsidRPr="003A4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национальных интересов и особенностей на всех этапах (</w:t>
      </w:r>
      <w:r w:rsidR="003A42A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апробация, пилотирование</w:t>
      </w:r>
      <w:r w:rsidR="003A42A0" w:rsidRPr="003A42A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2A0" w:rsidRPr="003A42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интерпретаци</w:t>
      </w:r>
      <w:r w:rsidR="003A42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42A0" w:rsidRPr="003A4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результатов).</w:t>
      </w:r>
      <w:r w:rsidR="003A42A0" w:rsidRPr="003A42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3A42A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174A68" w:rsidRPr="00AD53F7" w:rsidRDefault="00174A68" w:rsidP="00540A6D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</w:t>
      </w:r>
      <w:r w:rsidR="00E7629D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Консультант</w:t>
      </w:r>
      <w:r w:rsidRPr="00AD5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 следующее:</w:t>
      </w:r>
    </w:p>
    <w:p w:rsidR="001E3FC2" w:rsidRDefault="00F728DC" w:rsidP="001E3FC2">
      <w:pPr>
        <w:pStyle w:val="a4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национальным консультантом разработает детальный план на весь период задания;</w:t>
      </w:r>
    </w:p>
    <w:p w:rsidR="001E3FC2" w:rsidRPr="001E3FC2" w:rsidRDefault="001E3FC2" w:rsidP="001E3FC2">
      <w:pPr>
        <w:pStyle w:val="a4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Проанализирует результаты национальных и международных исследований </w:t>
      </w: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оценке социально-эмоциональных навыков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младших детей (10 лет);</w:t>
      </w:r>
    </w:p>
    <w:p w:rsidR="001E3FC2" w:rsidRPr="001E3FC2" w:rsidRDefault="001E3FC2" w:rsidP="001E3FC2">
      <w:pPr>
        <w:pStyle w:val="a4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рабочей группой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под руководством 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и национального консультантов проведет анализ</w:t>
      </w:r>
      <w:r w:rsid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предоставленного инструмента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определит требующие доработки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</w:t>
      </w: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адаптации инструмента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716BFC" w:rsidRPr="001E3FC2" w:rsidRDefault="00F728DC" w:rsidP="001E3FC2">
      <w:pPr>
        <w:pStyle w:val="a4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международного и национального консультантов а</w:t>
      </w: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даптирует представленный инструмент оценки </w:t>
      </w:r>
      <w:r w:rsidR="00716BFC"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 учетом</w:t>
      </w:r>
      <w:r w:rsidR="00716BFC"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интересов и особенностей;</w:t>
      </w:r>
    </w:p>
    <w:p w:rsidR="001E3FC2" w:rsidRPr="001E3FC2" w:rsidRDefault="001E3FC2" w:rsidP="001E3FC2">
      <w:pPr>
        <w:pStyle w:val="a4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международного и национального консультантов подготовит</w:t>
      </w:r>
      <w:r w:rsidR="00B43C2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анкету</w:t>
      </w:r>
      <w:r w:rsidR="00E235E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учащегося</w:t>
      </w:r>
      <w:bookmarkStart w:id="1" w:name="_GoBack"/>
      <w:bookmarkEnd w:id="1"/>
      <w:r w:rsidRPr="001E3FC2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="00B43C2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ую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сбор </w:t>
      </w:r>
      <w:bookmarkStart w:id="2" w:name="_Hlk99105662"/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значимой информации</w:t>
      </w:r>
      <w:bookmarkEnd w:id="2"/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влияющей на развитие социальных и эмоциональных навыков учащихся</w:t>
      </w: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1E3FC2" w:rsidRPr="00C84D71" w:rsidRDefault="001E3FC2" w:rsidP="001E3FC2">
      <w:pPr>
        <w:pStyle w:val="a4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Согласно контекстуальной рамке </w:t>
      </w:r>
      <w:r w:rsid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 w:rsidR="00DA6A3C"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 w:rsid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ов, </w:t>
      </w:r>
      <w:r w:rsidR="00DA6A3C"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в рамках лучших инициатив в стране и на международном уровне</w:t>
      </w:r>
      <w:r w:rsid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подготовит анкеты для родителей, учителей и администрации школ;</w:t>
      </w:r>
    </w:p>
    <w:p w:rsidR="00C84D71" w:rsidRPr="001E3FC2" w:rsidRDefault="00C84D71" w:rsidP="001E3FC2">
      <w:pPr>
        <w:pStyle w:val="a4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 руководством международного консультанта совместно с национальным координатором подготовит руководство по проведению и инструкцию по кодированию ответов и перевода в баллы;</w:t>
      </w:r>
    </w:p>
    <w:p w:rsidR="001E3FC2" w:rsidRPr="001E3FC2" w:rsidRDefault="00D8379A" w:rsidP="001E3FC2">
      <w:pPr>
        <w:pStyle w:val="a4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Совместно с национальным консультантом подготовит инструмент оценивания на двух языках (кыргызкий и русский) для проведения апробации в 2 школах Бишкека и 2 школах Чуйской области</w:t>
      </w:r>
      <w:r w:rsidR="00D91BE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примет участие в администрировании</w:t>
      </w: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1E3FC2" w:rsidRPr="00DA6A3C" w:rsidRDefault="00716BFC" w:rsidP="00DA6A3C">
      <w:pPr>
        <w:pStyle w:val="a4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анализа </w:t>
      </w:r>
      <w:r w:rsidR="00D8379A"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апробации 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рекомендаций международного консультанта доработает инструмент ОСЭН для проведения пилотирования в 40 школах;</w:t>
      </w:r>
    </w:p>
    <w:p w:rsidR="002569C6" w:rsidRPr="002569C6" w:rsidRDefault="002569C6" w:rsidP="001E3FC2">
      <w:pPr>
        <w:pStyle w:val="a4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Совместно с НЦОКОИТ поможет перевести в цифровой формат для приложения подготоленный инструмент оценивания;</w:t>
      </w:r>
    </w:p>
    <w:p w:rsidR="001E3FC2" w:rsidRDefault="001E3FC2" w:rsidP="001E3FC2">
      <w:pPr>
        <w:pStyle w:val="a4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Примет участие в 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х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разработкой критериев и методологии по ОСЭН учащихся, по информированию методистов из ИПКППР и педагогических институтов и колледжей, </w:t>
      </w:r>
      <w:bookmarkStart w:id="3" w:name="_Hlk97907112"/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обсуждения результатов проведенной пилотной оценки</w:t>
      </w:r>
      <w:bookmarkEnd w:id="3"/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анализа и дальнейшего внедрения;</w:t>
      </w:r>
    </w:p>
    <w:p w:rsidR="001E3FC2" w:rsidRDefault="001E3FC2" w:rsidP="001E3FC2">
      <w:pPr>
        <w:pStyle w:val="a4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Подготовит 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внедрению ОСЭН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начальной школы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256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совместно с национальным консультантом </w:t>
      </w: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подготовит 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коммуникационную стратегию и материалы для заинтересованных сторон;</w:t>
      </w:r>
    </w:p>
    <w:p w:rsidR="00174A68" w:rsidRDefault="00F728DC" w:rsidP="00DA6A3C">
      <w:pPr>
        <w:pStyle w:val="a4"/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предоставлять требуемую </w:t>
      </w:r>
      <w:r w:rsidR="003A7ED2" w:rsidRPr="00DA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</w:t>
      </w:r>
      <w:r w:rsidRPr="00DA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в сроки, указанные </w:t>
      </w:r>
      <w:r w:rsidR="00DA6A3C" w:rsidRPr="00DA6A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контракте,</w:t>
      </w:r>
      <w:r w:rsid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 о</w:t>
      </w:r>
      <w:proofErr w:type="spellStart"/>
      <w:r w:rsidR="00174A68" w:rsidRPr="00DA6A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</w:t>
      </w:r>
      <w:proofErr w:type="spellEnd"/>
      <w:r w:rsidR="00174A68" w:rsidRPr="00DA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всех разработанных материалов в бумажном и цифровом формате по мере реализации мероприятий</w:t>
      </w:r>
      <w:r w:rsidR="003A7ED2" w:rsidRPr="00DA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6A3C" w:rsidRPr="00DA6A3C" w:rsidRDefault="00DA6A3C" w:rsidP="00DA6A3C">
      <w:pPr>
        <w:pStyle w:val="a4"/>
        <w:tabs>
          <w:tab w:val="left" w:pos="567"/>
        </w:tabs>
        <w:spacing w:after="0" w:line="276" w:lineRule="auto"/>
        <w:ind w:left="1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A68" w:rsidRPr="00174A68" w:rsidRDefault="00E73741" w:rsidP="0062594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7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VI.</w:t>
      </w:r>
      <w:r w:rsidR="00174A68" w:rsidRPr="00174A6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  </w:t>
      </w:r>
      <w:r w:rsidR="00174A68" w:rsidRPr="00174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4A68" w:rsidRPr="00174A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задания</w:t>
      </w:r>
    </w:p>
    <w:p w:rsidR="00174A68" w:rsidRDefault="00174A68" w:rsidP="006259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Планируемая продолжительность задания составляет </w:t>
      </w:r>
      <w:r w:rsidR="00D91BE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4</w:t>
      </w:r>
      <w:r w:rsidR="003A7E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человеко – месяц</w:t>
      </w:r>
      <w:r w:rsid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3A7E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течении 2022 </w:t>
      </w:r>
      <w:r w:rsid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года. </w:t>
      </w:r>
      <w:r w:rsidR="003A7E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ED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7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25943" w:rsidRDefault="00625943" w:rsidP="0062594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519" w:rsidRPr="00927A73" w:rsidRDefault="003F7519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927A7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V</w:t>
      </w:r>
      <w:r w:rsidR="00E7374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27A7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. Ожидаемые результаты</w:t>
      </w:r>
    </w:p>
    <w:p w:rsidR="003F7519" w:rsidRPr="00927A73" w:rsidRDefault="00B43C28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B43C2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Адаптированный инструмент оценки социально-эмоциональных навыков (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ОСЭН</w:t>
      </w:r>
      <w:r w:rsidRPr="00B43C2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) для учащихся 4-х классов; анкеты для родителей, учителей и школьной администрации для выявления контекстуальной информации; руководство по кодированию и инструкции по пилотированию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ОСЭН </w:t>
      </w:r>
      <w:r w:rsidRPr="00B43C2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 кыргызском и русском языках.</w:t>
      </w:r>
      <w:r w:rsidRPr="00B4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519" w:rsidRPr="00927A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Реализация </w:t>
      </w:r>
      <w:r w:rsidR="003F751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пилотирования оценки социально-эмоциональных навыков учащихся в соответствии с техническим заданиям </w:t>
      </w:r>
      <w:r w:rsid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(см. Объем работ). Представление </w:t>
      </w:r>
      <w:r w:rsidR="00123D7A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руководств</w:t>
      </w:r>
      <w:r w:rsid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</w:t>
      </w:r>
      <w:r w:rsidR="00123D7A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 внедрению </w:t>
      </w:r>
      <w:r w:rsid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ОСЭН</w:t>
      </w:r>
      <w:r w:rsidR="00123D7A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отчет</w:t>
      </w:r>
      <w:r w:rsid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ов</w:t>
      </w:r>
      <w:r w:rsidR="00123D7A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 результатах исследования, материал</w:t>
      </w:r>
      <w:r w:rsid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ов</w:t>
      </w:r>
      <w:r w:rsidR="00123D7A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распространения и планом </w:t>
      </w:r>
      <w:r w:rsid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дальнейшего внедрения </w:t>
      </w:r>
      <w:r w:rsidR="00123D7A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3F7519" w:rsidRPr="00927A73" w:rsidRDefault="003F7519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F7519" w:rsidRPr="00927A73" w:rsidRDefault="00E73741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E73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F7519" w:rsidRPr="00927A73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Список отчетов, график поставок</w:t>
      </w:r>
    </w:p>
    <w:p w:rsidR="002B2262" w:rsidRPr="00073450" w:rsidRDefault="002B2262" w:rsidP="009A184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Ме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стный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Консультант будет </w:t>
      </w:r>
      <w:r w:rsidRPr="00073450">
        <w:rPr>
          <w:rFonts w:ascii="Times New Roman" w:eastAsia="Calibri" w:hAnsi="Times New Roman" w:cs="Times New Roman"/>
          <w:sz w:val="24"/>
          <w:szCs w:val="24"/>
          <w:lang w:eastAsia="ru-RU"/>
        </w:rPr>
        <w:t>подотчетен Координатору по оцениванию и в</w:t>
      </w: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задачами данного задания 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представит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3</w:t>
      </w:r>
      <w:r w:rsidRPr="00073450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отчета за период действия контракта. </w:t>
      </w: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Финансовые </w:t>
      </w: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выплаты будут производиться только после утверждения соответствующих отчетов не позже указанных ниже сроков: </w:t>
      </w:r>
    </w:p>
    <w:p w:rsidR="002B2262" w:rsidRPr="00073450" w:rsidRDefault="002B2262" w:rsidP="009A184C">
      <w:pPr>
        <w:numPr>
          <w:ilvl w:val="0"/>
          <w:numId w:val="4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отчет (выплата 15 % от общей суммы)</w:t>
      </w:r>
    </w:p>
    <w:p w:rsidR="002B2262" w:rsidRPr="00073450" w:rsidRDefault="002B2262" w:rsidP="009A184C">
      <w:pPr>
        <w:numPr>
          <w:ilvl w:val="0"/>
          <w:numId w:val="4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отчет (выплата 40% от общей суммы)</w:t>
      </w:r>
    </w:p>
    <w:p w:rsidR="002B2262" w:rsidRDefault="002B2262" w:rsidP="009A184C">
      <w:pPr>
        <w:numPr>
          <w:ilvl w:val="0"/>
          <w:numId w:val="4"/>
        </w:numPr>
        <w:spacing w:after="0" w:line="276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(выплата 45% от общей суммы</w:t>
      </w:r>
      <w:r w:rsidRPr="000734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69C6" w:rsidRDefault="003F7519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927A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Требуются следующие отчеты:</w:t>
      </w:r>
    </w:p>
    <w:p w:rsidR="002B2262" w:rsidRDefault="002B2262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111C8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(а) Первоначальный отчет.</w:t>
      </w:r>
      <w:r w:rsidRPr="00927A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Этот отчет должен быть представлен примерно через </w:t>
      </w:r>
      <w:r w:rsid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две</w:t>
      </w:r>
      <w:r w:rsidRPr="00927A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недели</w:t>
      </w:r>
      <w:r w:rsidRPr="00927A7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после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подписания контракта</w:t>
      </w:r>
      <w:r w:rsidRPr="000111C8">
        <w:t xml:space="preserve"> </w:t>
      </w:r>
      <w:r w:rsidRPr="000111C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должен включать:</w:t>
      </w:r>
    </w:p>
    <w:p w:rsidR="002B2262" w:rsidRDefault="002B2262" w:rsidP="009A184C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0111C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План и график выполнения мероприятий по оценке социально-эмоциональных навыков, </w:t>
      </w:r>
    </w:p>
    <w:p w:rsidR="00DA6A3C" w:rsidRPr="00DA6A3C" w:rsidRDefault="00DA6A3C" w:rsidP="00DA6A3C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Анализ</w:t>
      </w:r>
      <w:r w:rsidRP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результат</w:t>
      </w:r>
      <w:r w:rsidR="00256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ов</w:t>
      </w:r>
      <w:r w:rsidRP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национальных и международных исследований по оценке социально-эмоциональных навыков младших детей (10 лет);</w:t>
      </w:r>
    </w:p>
    <w:p w:rsidR="00DA6A3C" w:rsidRDefault="00DA6A3C" w:rsidP="00DA6A3C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A6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P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потребностей по </w:t>
      </w:r>
      <w:proofErr w:type="spellStart"/>
      <w:r w:rsidRPr="00DA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DA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A3C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адаптации инструмента</w:t>
      </w:r>
      <w:r w:rsidR="00256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2569C6" w:rsidRDefault="002569C6" w:rsidP="00DA6A3C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proofErr w:type="spellStart"/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Контекстуальн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ую </w:t>
      </w:r>
      <w:proofErr w:type="spellStart"/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</w:t>
      </w:r>
      <w:r w:rsidRPr="001E3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ОСЭН </w:t>
      </w:r>
      <w:r w:rsidRPr="001E3F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4-х классов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2B2262" w:rsidRPr="002569C6" w:rsidRDefault="002B2262" w:rsidP="002569C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569C6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(б) Промежуточный отчет</w:t>
      </w:r>
      <w:r w:rsidRPr="00256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должен быть представлен в конце </w:t>
      </w:r>
      <w:r w:rsidR="00256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256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-го месяца выполнения задания и должен включать:</w:t>
      </w:r>
    </w:p>
    <w:p w:rsidR="00DA6A3C" w:rsidRDefault="00DA6A3C" w:rsidP="009A184C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Адаптированный и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нструмент оценивания и обучающие материалы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проведения оценки учащихся в 4-х классах</w:t>
      </w:r>
    </w:p>
    <w:p w:rsidR="002569C6" w:rsidRPr="002569C6" w:rsidRDefault="00DA6A3C" w:rsidP="002569C6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256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Разработанные </w:t>
      </w:r>
      <w:r w:rsidR="002569C6" w:rsidRPr="00256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анкеты для родителей, учителей и администрации школ</w:t>
      </w:r>
      <w:r w:rsidR="00256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согласно </w:t>
      </w:r>
      <w:r w:rsidR="002569C6" w:rsidRPr="00256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контекстуальной рамке;</w:t>
      </w:r>
    </w:p>
    <w:p w:rsidR="00D91BE6" w:rsidRDefault="00D91BE6" w:rsidP="00D91BE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569C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Руководство по проведению оценивания  и инструкцию по кодированию ответов и перевода в баллы;</w:t>
      </w:r>
    </w:p>
    <w:p w:rsidR="00D91BE6" w:rsidRDefault="00D91BE6" w:rsidP="00D91BE6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Отчет по проведенной апробации инструмента с анализом и обобщением рекомендаций международного консультанта.</w:t>
      </w:r>
    </w:p>
    <w:p w:rsidR="002B2262" w:rsidRPr="00AD53F7" w:rsidRDefault="00D91BE6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2B2262" w:rsidRPr="00AD53F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(в) Заключительный отчет</w:t>
      </w:r>
      <w:r w:rsidR="002B2262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должен быть представлен по окончании даты контракта в течении двух недель и должен включать:</w:t>
      </w:r>
    </w:p>
    <w:p w:rsidR="00D91BE6" w:rsidRPr="00D91BE6" w:rsidRDefault="00D91BE6" w:rsidP="00D91BE6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Доработанный после апробации инструмент оценивания, включая анкеты.</w:t>
      </w:r>
    </w:p>
    <w:p w:rsidR="00D91BE6" w:rsidRDefault="00D91BE6" w:rsidP="00D91BE6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Отчет по переводу в цифровой формат инструмента оценивания;</w:t>
      </w:r>
    </w:p>
    <w:p w:rsidR="00D91BE6" w:rsidRPr="00AD53F7" w:rsidRDefault="00D91BE6" w:rsidP="00D91BE6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Финальные варианты инструмента оценивания на двух языках (кыргызский и русский) для 4-х классов;</w:t>
      </w:r>
    </w:p>
    <w:p w:rsidR="00982791" w:rsidRPr="00AD53F7" w:rsidRDefault="00D91BE6" w:rsidP="009A184C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Окончательный вариант</w:t>
      </w:r>
      <w:r w:rsidR="00982791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руководства/инструкции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по </w:t>
      </w:r>
      <w:r w:rsidR="00982791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применению инструмента</w:t>
      </w:r>
      <w:r w:rsidR="00982791" w:rsidRPr="00AD53F7">
        <w:t xml:space="preserve"> </w:t>
      </w:r>
      <w:r w:rsidR="00982791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ОСЭН, а также по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кодированию ответов </w:t>
      </w:r>
      <w:r w:rsidR="00982791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  шкалированию данных;</w:t>
      </w:r>
    </w:p>
    <w:p w:rsidR="00D91BE6" w:rsidRDefault="002569C6" w:rsidP="003737FE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91BE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Отчет по проведенным мероприятиям, связанных с разработкой критериев и методологии по ОСЭН учащихся в 4 классах, </w:t>
      </w:r>
      <w:r w:rsidR="00D91BE6" w:rsidRPr="00D91BE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по проведению обсуждения результатов проведенной пилотной оценки</w:t>
      </w:r>
      <w:r w:rsidR="00D91BE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;</w:t>
      </w:r>
    </w:p>
    <w:p w:rsidR="002B2262" w:rsidRPr="00D91BE6" w:rsidRDefault="00D91BE6" w:rsidP="003737FE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D91BE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Рекомендации и предложения по </w:t>
      </w:r>
      <w:r w:rsidR="002569C6" w:rsidRPr="00D91BE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внедрени</w:t>
      </w:r>
      <w:r w:rsidRPr="00D91BE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ю</w:t>
      </w:r>
      <w:r w:rsidR="002569C6" w:rsidRPr="00D91BE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инструментария</w:t>
      </w:r>
      <w:r w:rsidR="002569C6" w:rsidRPr="00AD53F7">
        <w:t xml:space="preserve"> </w:t>
      </w:r>
      <w:r w:rsidR="002569C6" w:rsidRPr="00D91BE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ОСЭН в школах</w:t>
      </w:r>
      <w:r w:rsidRPr="00D91BE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. </w:t>
      </w:r>
      <w:r w:rsidR="002569C6" w:rsidRPr="00D91BE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D91BE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D91BE6" w:rsidRPr="00D91BE6" w:rsidRDefault="00D91BE6" w:rsidP="00D91BE6">
      <w:pPr>
        <w:pStyle w:val="a4"/>
        <w:spacing w:after="0" w:line="276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E73741" w:rsidRPr="00B43C28" w:rsidRDefault="002B2262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Рассмотрение и утверждение проектов отчетов не долж</w:t>
      </w:r>
      <w:r w:rsidR="002F5F5E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но</w:t>
      </w:r>
      <w:r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занимать более 15 дней. </w:t>
      </w:r>
      <w:r w:rsidR="00B43C28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3F7519" w:rsidRPr="00AD53F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 всех отче</w:t>
      </w:r>
      <w:r w:rsid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тов количество экземпляров - 2</w:t>
      </w:r>
      <w:r w:rsidR="00123D7A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</w:t>
      </w:r>
      <w:r w:rsidR="003F7519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них также должны быть указаны имена предполагаемых получателей отчетов. </w:t>
      </w:r>
      <w:r w:rsidR="00B76988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Отчеты и все материалы, относящиеся к заданию, должны быть представлены на русском </w:t>
      </w:r>
      <w:r w:rsidR="006259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(по необходимости на </w:t>
      </w:r>
      <w:r w:rsidR="00625943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кыргызском</w:t>
      </w:r>
      <w:r w:rsidR="006259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)</w:t>
      </w:r>
      <w:r w:rsidR="00625943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B76988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язык</w:t>
      </w:r>
      <w:r w:rsidR="00625943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B76988"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123D7A">
        <w:rPr>
          <w:rFonts w:ascii="Times New Roman" w:eastAsia="Times New Roman" w:hAnsi="Times New Roman" w:cs="Times New Roman"/>
          <w:strike/>
          <w:sz w:val="24"/>
          <w:szCs w:val="24"/>
          <w:lang w:val="ky-KG" w:eastAsia="ru-RU"/>
        </w:rPr>
        <w:t xml:space="preserve"> </w:t>
      </w:r>
    </w:p>
    <w:p w:rsidR="00625943" w:rsidRPr="00625943" w:rsidRDefault="00625943" w:rsidP="009A184C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ky-KG" w:eastAsia="ru-RU"/>
        </w:rPr>
      </w:pPr>
    </w:p>
    <w:p w:rsidR="003F7519" w:rsidRPr="00123D7A" w:rsidRDefault="003F7519" w:rsidP="009A184C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23D7A">
        <w:rPr>
          <w:rFonts w:ascii="Times New Roman" w:hAnsi="Times New Roman" w:cs="Times New Roman"/>
          <w:b/>
          <w:sz w:val="24"/>
          <w:szCs w:val="24"/>
          <w:lang w:val="ky-KG"/>
        </w:rPr>
        <w:t>IX. Квалификационные требования</w:t>
      </w:r>
    </w:p>
    <w:p w:rsidR="002F5F5E" w:rsidRPr="00123D7A" w:rsidRDefault="002F5F5E" w:rsidP="002F5F5E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Высшее образование в области </w:t>
      </w:r>
      <w:r w:rsidR="00102A5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педагогики или </w:t>
      </w: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социологии– </w:t>
      </w:r>
      <w:r w:rsidR="006648B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20</w:t>
      </w: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баллов;</w:t>
      </w:r>
    </w:p>
    <w:p w:rsidR="00102A57" w:rsidRPr="00102A57" w:rsidRDefault="00102A57" w:rsidP="00102A57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Опыт в разработке и </w:t>
      </w:r>
      <w:proofErr w:type="spellStart"/>
      <w:r w:rsidR="006648BB"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</w:t>
      </w:r>
      <w:proofErr w:type="spellEnd"/>
      <w:r w:rsidR="009C6B7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 оценивания</w:t>
      </w:r>
      <w:r w:rsidR="006648B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, з</w:t>
      </w:r>
      <w:proofErr w:type="spellStart"/>
      <w:r w:rsidR="006648BB"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</w:t>
      </w:r>
      <w:proofErr w:type="spellEnd"/>
      <w:r w:rsidR="006648BB"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специфики практики оценивания </w:t>
      </w:r>
      <w:r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648B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3</w:t>
      </w:r>
      <w:r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баллов;</w:t>
      </w:r>
    </w:p>
    <w:p w:rsidR="00102A57" w:rsidRPr="00102A57" w:rsidRDefault="00102A57" w:rsidP="00102A57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2 лет опыта работы в образовательных проектах, финансируемых донорами - </w:t>
      </w:r>
      <w:r w:rsidR="006648B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15</w:t>
      </w:r>
      <w:r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баллов;</w:t>
      </w:r>
    </w:p>
    <w:p w:rsidR="00102A57" w:rsidRPr="00102A57" w:rsidRDefault="00102A57" w:rsidP="00102A57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Хорошее знание компьютера– 15 баллов.     </w:t>
      </w:r>
    </w:p>
    <w:p w:rsidR="00666FC8" w:rsidRPr="00123D7A" w:rsidRDefault="00666FC8" w:rsidP="00666FC8">
      <w:pPr>
        <w:pStyle w:val="a4"/>
        <w:numPr>
          <w:ilvl w:val="0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Свободное владение русским язык</w:t>
      </w:r>
      <w:r w:rsidR="00102A5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ом</w:t>
      </w: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знание кыргызского языка является существенным преимуществом – </w:t>
      </w:r>
      <w:r w:rsidR="006648B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2</w:t>
      </w:r>
      <w:r w:rsidRPr="00123D7A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0  баллов.     </w:t>
      </w:r>
    </w:p>
    <w:p w:rsidR="00174A68" w:rsidRDefault="00174A68" w:rsidP="009A184C">
      <w:pPr>
        <w:spacing w:line="276" w:lineRule="auto"/>
      </w:pPr>
    </w:p>
    <w:sectPr w:rsidR="0017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783"/>
    <w:multiLevelType w:val="hybridMultilevel"/>
    <w:tmpl w:val="F29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7DC8"/>
    <w:multiLevelType w:val="hybridMultilevel"/>
    <w:tmpl w:val="8A984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70E4"/>
    <w:multiLevelType w:val="hybridMultilevel"/>
    <w:tmpl w:val="1054BA3C"/>
    <w:lvl w:ilvl="0" w:tplc="DAC4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3032"/>
    <w:multiLevelType w:val="hybridMultilevel"/>
    <w:tmpl w:val="99B084A8"/>
    <w:lvl w:ilvl="0" w:tplc="041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D10DD"/>
    <w:multiLevelType w:val="hybridMultilevel"/>
    <w:tmpl w:val="8C2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B61B1"/>
    <w:multiLevelType w:val="hybridMultilevel"/>
    <w:tmpl w:val="13AC07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6795035"/>
    <w:multiLevelType w:val="hybridMultilevel"/>
    <w:tmpl w:val="6E041C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9ED3FD8"/>
    <w:multiLevelType w:val="hybridMultilevel"/>
    <w:tmpl w:val="20D02F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9F57804"/>
    <w:multiLevelType w:val="hybridMultilevel"/>
    <w:tmpl w:val="1A3CC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E766F3"/>
    <w:multiLevelType w:val="hybridMultilevel"/>
    <w:tmpl w:val="953A5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D72C1"/>
    <w:multiLevelType w:val="hybridMultilevel"/>
    <w:tmpl w:val="68E2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97EA4"/>
    <w:multiLevelType w:val="hybridMultilevel"/>
    <w:tmpl w:val="9E0C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AB"/>
    <w:rsid w:val="000331FA"/>
    <w:rsid w:val="00077430"/>
    <w:rsid w:val="00092966"/>
    <w:rsid w:val="000D54BF"/>
    <w:rsid w:val="00102A57"/>
    <w:rsid w:val="00123D7A"/>
    <w:rsid w:val="00174A68"/>
    <w:rsid w:val="001C2CAF"/>
    <w:rsid w:val="001C320E"/>
    <w:rsid w:val="001D2201"/>
    <w:rsid w:val="001E3FC2"/>
    <w:rsid w:val="002569C6"/>
    <w:rsid w:val="002B2262"/>
    <w:rsid w:val="002F5F5E"/>
    <w:rsid w:val="00371E22"/>
    <w:rsid w:val="003909D6"/>
    <w:rsid w:val="003A42A0"/>
    <w:rsid w:val="003A7ED2"/>
    <w:rsid w:val="003F7519"/>
    <w:rsid w:val="004A1DA0"/>
    <w:rsid w:val="00512D29"/>
    <w:rsid w:val="00540A6D"/>
    <w:rsid w:val="005B044B"/>
    <w:rsid w:val="005E71BB"/>
    <w:rsid w:val="00625943"/>
    <w:rsid w:val="006648BB"/>
    <w:rsid w:val="00666FC8"/>
    <w:rsid w:val="00716BFC"/>
    <w:rsid w:val="007D1C4B"/>
    <w:rsid w:val="007D5E44"/>
    <w:rsid w:val="00872DCE"/>
    <w:rsid w:val="0088399B"/>
    <w:rsid w:val="008D05C9"/>
    <w:rsid w:val="00904535"/>
    <w:rsid w:val="00931A83"/>
    <w:rsid w:val="00982791"/>
    <w:rsid w:val="009A184C"/>
    <w:rsid w:val="009C6B76"/>
    <w:rsid w:val="00A448A2"/>
    <w:rsid w:val="00A81198"/>
    <w:rsid w:val="00AC7057"/>
    <w:rsid w:val="00AD53F7"/>
    <w:rsid w:val="00B13260"/>
    <w:rsid w:val="00B14220"/>
    <w:rsid w:val="00B167AB"/>
    <w:rsid w:val="00B22AEA"/>
    <w:rsid w:val="00B43C28"/>
    <w:rsid w:val="00B61863"/>
    <w:rsid w:val="00B76988"/>
    <w:rsid w:val="00BC538C"/>
    <w:rsid w:val="00C84D71"/>
    <w:rsid w:val="00C90150"/>
    <w:rsid w:val="00CA2B6A"/>
    <w:rsid w:val="00D15843"/>
    <w:rsid w:val="00D23C19"/>
    <w:rsid w:val="00D8379A"/>
    <w:rsid w:val="00D85933"/>
    <w:rsid w:val="00D91BE6"/>
    <w:rsid w:val="00DA41ED"/>
    <w:rsid w:val="00DA6A3C"/>
    <w:rsid w:val="00E235E1"/>
    <w:rsid w:val="00E73741"/>
    <w:rsid w:val="00E756D3"/>
    <w:rsid w:val="00E7629D"/>
    <w:rsid w:val="00EA264B"/>
    <w:rsid w:val="00ED55BC"/>
    <w:rsid w:val="00F55A6D"/>
    <w:rsid w:val="00F7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C3D0"/>
  <w15:chartTrackingRefBased/>
  <w15:docId w15:val="{89F03D57-D093-436C-9F6E-42742DA3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Mira Mykyeva</cp:lastModifiedBy>
  <cp:revision>31</cp:revision>
  <dcterms:created xsi:type="dcterms:W3CDTF">2021-03-03T03:41:00Z</dcterms:created>
  <dcterms:modified xsi:type="dcterms:W3CDTF">2022-03-25T07:14:00Z</dcterms:modified>
</cp:coreProperties>
</file>