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C76FF" w14:textId="2B87624D" w:rsidR="00E41A92" w:rsidRPr="006E0B8D" w:rsidRDefault="005B4E36" w:rsidP="00E41A92">
      <w:pPr>
        <w:jc w:val="right"/>
        <w:rPr>
          <w:rFonts w:ascii="Times New Roman" w:hAnsi="Times New Roman" w:cs="Times New Roman"/>
          <w:b/>
          <w:sz w:val="24"/>
          <w:szCs w:val="24"/>
        </w:rPr>
      </w:pPr>
      <w:bookmarkStart w:id="0" w:name="_GoBack"/>
      <w:bookmarkEnd w:id="0"/>
      <w:r w:rsidRPr="006E0B8D">
        <w:rPr>
          <w:rFonts w:ascii="Times New Roman" w:hAnsi="Times New Roman" w:cs="Times New Roman"/>
          <w:b/>
          <w:sz w:val="24"/>
          <w:szCs w:val="24"/>
        </w:rPr>
        <w:t>A</w:t>
      </w:r>
      <w:r w:rsidR="00E41A92" w:rsidRPr="006E0B8D">
        <w:rPr>
          <w:rFonts w:ascii="Times New Roman" w:hAnsi="Times New Roman" w:cs="Times New Roman"/>
          <w:b/>
          <w:sz w:val="24"/>
          <w:szCs w:val="24"/>
        </w:rPr>
        <w:t>pprove</w:t>
      </w:r>
      <w:r>
        <w:rPr>
          <w:rFonts w:ascii="Times New Roman" w:hAnsi="Times New Roman" w:cs="Times New Roman"/>
          <w:b/>
          <w:sz w:val="24"/>
          <w:szCs w:val="24"/>
        </w:rPr>
        <w:t xml:space="preserve">d </w:t>
      </w:r>
    </w:p>
    <w:p w14:paraId="387CA6B8" w14:textId="77777777" w:rsidR="00D04A21" w:rsidRDefault="00D04A21" w:rsidP="00E41A92">
      <w:pPr>
        <w:jc w:val="right"/>
        <w:rPr>
          <w:rFonts w:ascii="Times New Roman" w:hAnsi="Times New Roman" w:cs="Times New Roman"/>
          <w:sz w:val="24"/>
          <w:szCs w:val="24"/>
        </w:rPr>
      </w:pPr>
      <w:r>
        <w:rPr>
          <w:rFonts w:ascii="Times New Roman" w:hAnsi="Times New Roman" w:cs="Times New Roman"/>
          <w:sz w:val="24"/>
          <w:szCs w:val="24"/>
        </w:rPr>
        <w:t xml:space="preserve">By N.S. </w:t>
      </w:r>
      <w:proofErr w:type="spellStart"/>
      <w:r>
        <w:rPr>
          <w:rFonts w:ascii="Times New Roman" w:hAnsi="Times New Roman" w:cs="Times New Roman"/>
          <w:sz w:val="24"/>
          <w:szCs w:val="24"/>
        </w:rPr>
        <w:t>Dzhusupbekova</w:t>
      </w:r>
      <w:proofErr w:type="spellEnd"/>
      <w:r>
        <w:rPr>
          <w:rFonts w:ascii="Times New Roman" w:hAnsi="Times New Roman" w:cs="Times New Roman"/>
          <w:sz w:val="24"/>
          <w:szCs w:val="24"/>
        </w:rPr>
        <w:t xml:space="preserve"> </w:t>
      </w:r>
    </w:p>
    <w:p w14:paraId="555DE8EE" w14:textId="063EF654" w:rsidR="00E41A92" w:rsidRDefault="00E41A92" w:rsidP="00E41A92">
      <w:pPr>
        <w:jc w:val="right"/>
        <w:rPr>
          <w:rFonts w:ascii="Times New Roman" w:hAnsi="Times New Roman" w:cs="Times New Roman"/>
          <w:sz w:val="24"/>
          <w:szCs w:val="24"/>
        </w:rPr>
      </w:pPr>
      <w:r>
        <w:rPr>
          <w:rFonts w:ascii="Times New Roman" w:hAnsi="Times New Roman" w:cs="Times New Roman"/>
          <w:sz w:val="24"/>
          <w:szCs w:val="24"/>
        </w:rPr>
        <w:t xml:space="preserve">Deputy Minister of the </w:t>
      </w:r>
      <w:r w:rsidR="00D04A21">
        <w:rPr>
          <w:rFonts w:ascii="Times New Roman" w:hAnsi="Times New Roman" w:cs="Times New Roman"/>
          <w:sz w:val="24"/>
          <w:szCs w:val="24"/>
        </w:rPr>
        <w:t>MES KR</w:t>
      </w:r>
      <w:r>
        <w:rPr>
          <w:rFonts w:ascii="Times New Roman" w:hAnsi="Times New Roman" w:cs="Times New Roman"/>
          <w:sz w:val="24"/>
          <w:szCs w:val="24"/>
        </w:rPr>
        <w:t xml:space="preserve"> /</w:t>
      </w:r>
    </w:p>
    <w:p w14:paraId="0EBDD991" w14:textId="5BFB5DFB" w:rsidR="00E41A92" w:rsidRDefault="00E41A92" w:rsidP="00E41A92">
      <w:pPr>
        <w:jc w:val="right"/>
        <w:rPr>
          <w:rFonts w:ascii="Times New Roman" w:hAnsi="Times New Roman" w:cs="Times New Roman"/>
          <w:sz w:val="24"/>
          <w:szCs w:val="24"/>
        </w:rPr>
      </w:pPr>
      <w:r>
        <w:rPr>
          <w:rFonts w:ascii="Times New Roman" w:hAnsi="Times New Roman" w:cs="Times New Roman"/>
          <w:sz w:val="24"/>
          <w:szCs w:val="24"/>
        </w:rPr>
        <w:t>National Coordinator</w:t>
      </w:r>
    </w:p>
    <w:p w14:paraId="245040C1" w14:textId="6B9E61DA" w:rsidR="00E41A92" w:rsidRDefault="00D04A21" w:rsidP="00E41A92">
      <w:pPr>
        <w:jc w:val="right"/>
        <w:rPr>
          <w:rFonts w:ascii="Times New Roman" w:hAnsi="Times New Roman" w:cs="Times New Roman"/>
          <w:sz w:val="24"/>
          <w:szCs w:val="24"/>
        </w:rPr>
      </w:pPr>
      <w:r>
        <w:rPr>
          <w:rFonts w:ascii="Times New Roman" w:hAnsi="Times New Roman" w:cs="Times New Roman"/>
          <w:sz w:val="24"/>
          <w:szCs w:val="24"/>
        </w:rPr>
        <w:t>of the Learning for the Future</w:t>
      </w:r>
      <w:r w:rsidR="004B657D">
        <w:rPr>
          <w:rFonts w:ascii="Times New Roman" w:hAnsi="Times New Roman" w:cs="Times New Roman"/>
          <w:sz w:val="24"/>
          <w:szCs w:val="24"/>
        </w:rPr>
        <w:t xml:space="preserve"> and</w:t>
      </w:r>
      <w:r>
        <w:rPr>
          <w:rFonts w:ascii="Times New Roman" w:hAnsi="Times New Roman" w:cs="Times New Roman"/>
          <w:sz w:val="24"/>
          <w:szCs w:val="24"/>
        </w:rPr>
        <w:t xml:space="preserve"> </w:t>
      </w:r>
    </w:p>
    <w:p w14:paraId="35D104FB" w14:textId="06D6F957" w:rsidR="00E41A92" w:rsidRDefault="00497657" w:rsidP="00E41A92">
      <w:pPr>
        <w:jc w:val="right"/>
        <w:rPr>
          <w:rFonts w:ascii="Times New Roman" w:hAnsi="Times New Roman" w:cs="Times New Roman"/>
          <w:sz w:val="24"/>
          <w:szCs w:val="24"/>
        </w:rPr>
      </w:pPr>
      <w:r>
        <w:rPr>
          <w:rFonts w:ascii="Times New Roman" w:hAnsi="Times New Roman" w:cs="Times New Roman"/>
          <w:sz w:val="24"/>
          <w:szCs w:val="24"/>
        </w:rPr>
        <w:t xml:space="preserve">the </w:t>
      </w:r>
      <w:r w:rsidR="00D04A21">
        <w:rPr>
          <w:rFonts w:ascii="Times New Roman" w:hAnsi="Times New Roman" w:cs="Times New Roman"/>
          <w:sz w:val="24"/>
          <w:szCs w:val="24"/>
        </w:rPr>
        <w:t>Enhancing</w:t>
      </w:r>
      <w:r w:rsidR="00E41A92">
        <w:rPr>
          <w:rFonts w:ascii="Times New Roman" w:hAnsi="Times New Roman" w:cs="Times New Roman"/>
          <w:sz w:val="24"/>
          <w:szCs w:val="24"/>
        </w:rPr>
        <w:t xml:space="preserve"> the </w:t>
      </w:r>
      <w:r w:rsidR="00D04A21">
        <w:rPr>
          <w:rFonts w:ascii="Times New Roman" w:hAnsi="Times New Roman" w:cs="Times New Roman"/>
          <w:sz w:val="24"/>
          <w:szCs w:val="24"/>
        </w:rPr>
        <w:t>F</w:t>
      </w:r>
      <w:r w:rsidR="00E41A92">
        <w:rPr>
          <w:rFonts w:ascii="Times New Roman" w:hAnsi="Times New Roman" w:cs="Times New Roman"/>
          <w:sz w:val="24"/>
          <w:szCs w:val="24"/>
        </w:rPr>
        <w:t xml:space="preserve">oundations of </w:t>
      </w:r>
      <w:r w:rsidR="00D04A21">
        <w:rPr>
          <w:rFonts w:ascii="Times New Roman" w:hAnsi="Times New Roman" w:cs="Times New Roman"/>
          <w:sz w:val="24"/>
          <w:szCs w:val="24"/>
        </w:rPr>
        <w:t>L</w:t>
      </w:r>
      <w:r w:rsidR="00E41A92">
        <w:rPr>
          <w:rFonts w:ascii="Times New Roman" w:hAnsi="Times New Roman" w:cs="Times New Roman"/>
          <w:sz w:val="24"/>
          <w:szCs w:val="24"/>
        </w:rPr>
        <w:t>earning</w:t>
      </w:r>
      <w:r w:rsidR="00D04A21">
        <w:rPr>
          <w:rFonts w:ascii="Times New Roman" w:hAnsi="Times New Roman" w:cs="Times New Roman"/>
          <w:sz w:val="24"/>
          <w:szCs w:val="24"/>
        </w:rPr>
        <w:t xml:space="preserve"> Projects</w:t>
      </w:r>
    </w:p>
    <w:p w14:paraId="259584AB" w14:textId="037941D5" w:rsidR="00A36B45" w:rsidRDefault="00117D90" w:rsidP="00DE6DFE">
      <w:pPr>
        <w:jc w:val="right"/>
        <w:rPr>
          <w:rFonts w:ascii="Times New Roman" w:hAnsi="Times New Roman" w:cs="Times New Roman"/>
          <w:sz w:val="24"/>
          <w:szCs w:val="24"/>
        </w:rPr>
      </w:pPr>
      <w:r>
        <w:rPr>
          <w:rFonts w:ascii="Times New Roman" w:hAnsi="Times New Roman" w:cs="Times New Roman"/>
          <w:sz w:val="24"/>
          <w:szCs w:val="24"/>
        </w:rPr>
        <w:t>/signed/</w:t>
      </w:r>
    </w:p>
    <w:p w14:paraId="5DDF4C1D" w14:textId="01E102B7" w:rsidR="00117D90" w:rsidRPr="00727C51" w:rsidRDefault="00117D90" w:rsidP="00DE6DFE">
      <w:pPr>
        <w:jc w:val="right"/>
        <w:rPr>
          <w:rFonts w:ascii="Times New Roman" w:hAnsi="Times New Roman" w:cs="Times New Roman"/>
          <w:sz w:val="24"/>
          <w:szCs w:val="24"/>
        </w:rPr>
      </w:pPr>
      <w:r>
        <w:rPr>
          <w:rFonts w:ascii="Times New Roman" w:hAnsi="Times New Roman" w:cs="Times New Roman"/>
          <w:sz w:val="24"/>
          <w:szCs w:val="24"/>
        </w:rPr>
        <w:t>/seal affixed/</w:t>
      </w:r>
    </w:p>
    <w:p w14:paraId="740F6724" w14:textId="77777777" w:rsidR="00D32802" w:rsidRPr="00A36B45" w:rsidRDefault="00D32802" w:rsidP="00A36B45">
      <w:pPr>
        <w:jc w:val="center"/>
        <w:rPr>
          <w:rFonts w:ascii="Times New Roman" w:hAnsi="Times New Roman" w:cs="Times New Roman"/>
          <w:sz w:val="24"/>
          <w:szCs w:val="24"/>
        </w:rPr>
      </w:pPr>
    </w:p>
    <w:p w14:paraId="0DF4B3D0" w14:textId="3A2B871E" w:rsidR="00A36B45" w:rsidRDefault="00A36B45" w:rsidP="00A36B45">
      <w:pPr>
        <w:jc w:val="center"/>
        <w:rPr>
          <w:rFonts w:ascii="Times New Roman" w:hAnsi="Times New Roman" w:cs="Times New Roman"/>
          <w:sz w:val="24"/>
          <w:szCs w:val="24"/>
        </w:rPr>
      </w:pPr>
    </w:p>
    <w:p w14:paraId="32EB63AA" w14:textId="0B5B3B77" w:rsidR="00DE6DFE" w:rsidRDefault="00DE6DFE" w:rsidP="00A36B45">
      <w:pPr>
        <w:jc w:val="center"/>
        <w:rPr>
          <w:rFonts w:ascii="Times New Roman" w:hAnsi="Times New Roman" w:cs="Times New Roman"/>
          <w:sz w:val="24"/>
          <w:szCs w:val="24"/>
        </w:rPr>
      </w:pPr>
    </w:p>
    <w:p w14:paraId="4604FB61" w14:textId="77777777" w:rsidR="00DE6DFE" w:rsidRPr="00A36B45" w:rsidRDefault="00DE6DFE" w:rsidP="00A36B45">
      <w:pPr>
        <w:jc w:val="center"/>
        <w:rPr>
          <w:rFonts w:ascii="Times New Roman" w:hAnsi="Times New Roman" w:cs="Times New Roman"/>
          <w:sz w:val="24"/>
          <w:szCs w:val="24"/>
        </w:rPr>
      </w:pPr>
    </w:p>
    <w:p w14:paraId="7FA2DD0B" w14:textId="47B86296" w:rsidR="00A36B45" w:rsidRPr="00A36B45" w:rsidRDefault="00960942" w:rsidP="00A36B45">
      <w:pPr>
        <w:jc w:val="center"/>
        <w:rPr>
          <w:rFonts w:ascii="Times New Roman" w:hAnsi="Times New Roman" w:cs="Times New Roman"/>
          <w:b/>
          <w:sz w:val="28"/>
          <w:szCs w:val="28"/>
        </w:rPr>
      </w:pPr>
      <w:r>
        <w:rPr>
          <w:rFonts w:ascii="Times New Roman" w:hAnsi="Times New Roman" w:cs="Times New Roman"/>
          <w:b/>
          <w:sz w:val="28"/>
          <w:szCs w:val="28"/>
        </w:rPr>
        <w:t xml:space="preserve">The </w:t>
      </w:r>
      <w:r w:rsidR="00A36B45" w:rsidRPr="00A36B45">
        <w:rPr>
          <w:rFonts w:ascii="Times New Roman" w:hAnsi="Times New Roman" w:cs="Times New Roman"/>
          <w:b/>
          <w:sz w:val="28"/>
          <w:szCs w:val="28"/>
        </w:rPr>
        <w:t>Ministry of Education and Science</w:t>
      </w:r>
    </w:p>
    <w:p w14:paraId="2606EED3" w14:textId="3EB0D434" w:rsidR="00A36B45" w:rsidRPr="00A36B45" w:rsidRDefault="00960942" w:rsidP="00A36B45">
      <w:pPr>
        <w:jc w:val="center"/>
        <w:rPr>
          <w:rFonts w:ascii="Times New Roman" w:hAnsi="Times New Roman" w:cs="Times New Roman"/>
          <w:b/>
          <w:sz w:val="28"/>
          <w:szCs w:val="28"/>
        </w:rPr>
      </w:pPr>
      <w:r>
        <w:rPr>
          <w:rFonts w:ascii="Times New Roman" w:hAnsi="Times New Roman" w:cs="Times New Roman"/>
          <w:b/>
          <w:sz w:val="28"/>
          <w:szCs w:val="28"/>
        </w:rPr>
        <w:t xml:space="preserve">of the </w:t>
      </w:r>
      <w:r w:rsidR="00A36B45" w:rsidRPr="00A36B45">
        <w:rPr>
          <w:rFonts w:ascii="Times New Roman" w:hAnsi="Times New Roman" w:cs="Times New Roman"/>
          <w:b/>
          <w:sz w:val="28"/>
          <w:szCs w:val="28"/>
        </w:rPr>
        <w:t>Kyrgyz Republic</w:t>
      </w:r>
    </w:p>
    <w:p w14:paraId="7304E9FE" w14:textId="77777777" w:rsidR="00A36B45" w:rsidRPr="00A36B45" w:rsidRDefault="00A36B45" w:rsidP="00A36B45">
      <w:pPr>
        <w:jc w:val="center"/>
        <w:rPr>
          <w:rFonts w:ascii="Times New Roman" w:hAnsi="Times New Roman" w:cs="Times New Roman"/>
          <w:b/>
          <w:sz w:val="28"/>
          <w:szCs w:val="28"/>
        </w:rPr>
      </w:pPr>
    </w:p>
    <w:p w14:paraId="1E91B135" w14:textId="77777777" w:rsidR="00A36B45" w:rsidRPr="00A36B45" w:rsidRDefault="00A36B45" w:rsidP="00A36B45">
      <w:pPr>
        <w:jc w:val="center"/>
        <w:rPr>
          <w:rFonts w:ascii="Times New Roman" w:hAnsi="Times New Roman" w:cs="Times New Roman"/>
          <w:b/>
          <w:sz w:val="28"/>
          <w:szCs w:val="28"/>
        </w:rPr>
      </w:pPr>
    </w:p>
    <w:p w14:paraId="56480283" w14:textId="77777777" w:rsidR="00A36B45" w:rsidRPr="00A36B45" w:rsidRDefault="00A36B45" w:rsidP="00A36B45">
      <w:pPr>
        <w:jc w:val="center"/>
        <w:rPr>
          <w:rFonts w:ascii="Times New Roman" w:hAnsi="Times New Roman" w:cs="Times New Roman"/>
          <w:b/>
          <w:sz w:val="28"/>
          <w:szCs w:val="28"/>
        </w:rPr>
      </w:pPr>
    </w:p>
    <w:p w14:paraId="239547A3" w14:textId="77777777" w:rsidR="00A36B45" w:rsidRPr="00A36B45" w:rsidRDefault="00A36B45" w:rsidP="00A36B45">
      <w:pPr>
        <w:jc w:val="center"/>
        <w:rPr>
          <w:rFonts w:ascii="Times New Roman" w:hAnsi="Times New Roman" w:cs="Times New Roman"/>
          <w:b/>
          <w:sz w:val="28"/>
          <w:szCs w:val="28"/>
        </w:rPr>
      </w:pPr>
    </w:p>
    <w:p w14:paraId="30EA0F35" w14:textId="2A719807" w:rsidR="00A36B45" w:rsidRPr="00A36B45" w:rsidRDefault="004B657D" w:rsidP="00A36B45">
      <w:pPr>
        <w:jc w:val="center"/>
        <w:rPr>
          <w:rFonts w:ascii="Times New Roman" w:hAnsi="Times New Roman" w:cs="Times New Roman"/>
          <w:b/>
          <w:sz w:val="28"/>
          <w:szCs w:val="28"/>
        </w:rPr>
      </w:pPr>
      <w:r>
        <w:rPr>
          <w:rFonts w:ascii="Times New Roman" w:hAnsi="Times New Roman" w:cs="Times New Roman"/>
          <w:b/>
          <w:sz w:val="28"/>
          <w:szCs w:val="28"/>
        </w:rPr>
        <w:t>Learning</w:t>
      </w:r>
      <w:r w:rsidR="00A36B45" w:rsidRPr="00A36B45">
        <w:rPr>
          <w:rFonts w:ascii="Times New Roman" w:hAnsi="Times New Roman" w:cs="Times New Roman"/>
          <w:b/>
          <w:sz w:val="28"/>
          <w:szCs w:val="28"/>
        </w:rPr>
        <w:t xml:space="preserve"> for the Future</w:t>
      </w:r>
      <w:r>
        <w:rPr>
          <w:rFonts w:ascii="Times New Roman" w:hAnsi="Times New Roman" w:cs="Times New Roman"/>
          <w:b/>
          <w:sz w:val="28"/>
          <w:szCs w:val="28"/>
        </w:rPr>
        <w:t xml:space="preserve"> Project </w:t>
      </w:r>
    </w:p>
    <w:p w14:paraId="19F6A5F6" w14:textId="509534FE" w:rsidR="00E47509" w:rsidRPr="00A36B45" w:rsidRDefault="004B657D" w:rsidP="00E47509">
      <w:pPr>
        <w:jc w:val="center"/>
        <w:rPr>
          <w:rFonts w:ascii="Times New Roman" w:hAnsi="Times New Roman" w:cs="Times New Roman"/>
          <w:b/>
          <w:sz w:val="28"/>
          <w:szCs w:val="28"/>
        </w:rPr>
      </w:pPr>
      <w:r>
        <w:rPr>
          <w:rFonts w:ascii="Times New Roman" w:hAnsi="Times New Roman" w:cs="Times New Roman"/>
          <w:b/>
          <w:sz w:val="28"/>
          <w:szCs w:val="28"/>
        </w:rPr>
        <w:t xml:space="preserve">Enhancing </w:t>
      </w:r>
      <w:r w:rsidR="00E47509" w:rsidRPr="00A36B45">
        <w:rPr>
          <w:rFonts w:ascii="Times New Roman" w:hAnsi="Times New Roman" w:cs="Times New Roman"/>
          <w:b/>
          <w:sz w:val="28"/>
          <w:szCs w:val="28"/>
        </w:rPr>
        <w:t>the Foundation of Learning</w:t>
      </w:r>
      <w:r>
        <w:rPr>
          <w:rFonts w:ascii="Times New Roman" w:hAnsi="Times New Roman" w:cs="Times New Roman"/>
          <w:b/>
          <w:sz w:val="28"/>
          <w:szCs w:val="28"/>
        </w:rPr>
        <w:t xml:space="preserve"> Project </w:t>
      </w:r>
    </w:p>
    <w:p w14:paraId="1E5639AD" w14:textId="77777777" w:rsidR="00A36B45" w:rsidRPr="00A36B45" w:rsidRDefault="00A36B45" w:rsidP="00A36B45">
      <w:pPr>
        <w:jc w:val="center"/>
        <w:rPr>
          <w:rFonts w:ascii="Times New Roman" w:hAnsi="Times New Roman" w:cs="Times New Roman"/>
          <w:b/>
          <w:sz w:val="28"/>
          <w:szCs w:val="28"/>
        </w:rPr>
      </w:pPr>
    </w:p>
    <w:p w14:paraId="6CEF5805" w14:textId="77777777" w:rsidR="00A36B45" w:rsidRPr="00A36B45" w:rsidRDefault="00A36B45" w:rsidP="00A36B45">
      <w:pPr>
        <w:jc w:val="center"/>
        <w:rPr>
          <w:rFonts w:ascii="Times New Roman" w:hAnsi="Times New Roman" w:cs="Times New Roman"/>
          <w:b/>
          <w:sz w:val="28"/>
          <w:szCs w:val="28"/>
        </w:rPr>
      </w:pPr>
    </w:p>
    <w:p w14:paraId="35109E2B" w14:textId="77777777" w:rsidR="00A36B45" w:rsidRPr="00A36B45" w:rsidRDefault="00A36B45" w:rsidP="00A36B45">
      <w:pPr>
        <w:jc w:val="center"/>
        <w:rPr>
          <w:rFonts w:ascii="Times New Roman" w:hAnsi="Times New Roman" w:cs="Times New Roman"/>
          <w:b/>
          <w:sz w:val="28"/>
          <w:szCs w:val="28"/>
        </w:rPr>
      </w:pPr>
    </w:p>
    <w:p w14:paraId="5990B641" w14:textId="73580A13" w:rsidR="00A36B45" w:rsidRDefault="008426AE" w:rsidP="00A36B45">
      <w:pPr>
        <w:jc w:val="center"/>
        <w:rPr>
          <w:rFonts w:ascii="Times New Roman" w:hAnsi="Times New Roman" w:cs="Times New Roman"/>
          <w:b/>
          <w:sz w:val="28"/>
          <w:szCs w:val="28"/>
        </w:rPr>
      </w:pPr>
      <w:r w:rsidRPr="00D32802">
        <w:rPr>
          <w:rFonts w:ascii="Times New Roman" w:hAnsi="Times New Roman" w:cs="Times New Roman"/>
          <w:b/>
          <w:sz w:val="28"/>
          <w:szCs w:val="28"/>
        </w:rPr>
        <w:t xml:space="preserve">Grievance </w:t>
      </w:r>
      <w:r w:rsidR="002C3DA0">
        <w:rPr>
          <w:rFonts w:ascii="Times New Roman" w:hAnsi="Times New Roman" w:cs="Times New Roman"/>
          <w:b/>
          <w:sz w:val="28"/>
          <w:szCs w:val="28"/>
        </w:rPr>
        <w:t>Redress M</w:t>
      </w:r>
      <w:r w:rsidRPr="00D32802">
        <w:rPr>
          <w:rFonts w:ascii="Times New Roman" w:hAnsi="Times New Roman" w:cs="Times New Roman"/>
          <w:b/>
          <w:sz w:val="28"/>
          <w:szCs w:val="28"/>
        </w:rPr>
        <w:t>echanism</w:t>
      </w:r>
    </w:p>
    <w:p w14:paraId="1FACC544" w14:textId="2D9CF740" w:rsidR="00931272" w:rsidRDefault="00931272">
      <w:pPr>
        <w:rPr>
          <w:rFonts w:ascii="Times New Roman" w:hAnsi="Times New Roman" w:cs="Times New Roman"/>
          <w:b/>
          <w:sz w:val="28"/>
          <w:szCs w:val="28"/>
        </w:rPr>
      </w:pPr>
      <w:r>
        <w:rPr>
          <w:rFonts w:ascii="Times New Roman" w:hAnsi="Times New Roman" w:cs="Times New Roman"/>
          <w:b/>
          <w:sz w:val="28"/>
          <w:szCs w:val="28"/>
        </w:rPr>
        <w:br w:type="page"/>
      </w:r>
    </w:p>
    <w:p w14:paraId="48DC2903" w14:textId="5D121C88" w:rsidR="00351EA1" w:rsidRPr="006B7A6C" w:rsidRDefault="00696DDC" w:rsidP="009570F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 </w:t>
      </w:r>
      <w:r w:rsidR="00D92CC4">
        <w:rPr>
          <w:rFonts w:ascii="Times New Roman" w:hAnsi="Times New Roman" w:cs="Times New Roman"/>
          <w:b/>
          <w:sz w:val="24"/>
          <w:szCs w:val="24"/>
        </w:rPr>
        <w:t xml:space="preserve">Introduction </w:t>
      </w:r>
    </w:p>
    <w:p w14:paraId="411E2125" w14:textId="77777777" w:rsidR="00351EA1" w:rsidRPr="00351EA1" w:rsidRDefault="00351EA1" w:rsidP="00351EA1">
      <w:pPr>
        <w:pStyle w:val="a3"/>
        <w:spacing w:after="0" w:line="240" w:lineRule="auto"/>
        <w:jc w:val="both"/>
        <w:rPr>
          <w:rFonts w:ascii="Times New Roman" w:hAnsi="Times New Roman" w:cs="Times New Roman"/>
          <w:b/>
          <w:sz w:val="28"/>
          <w:szCs w:val="28"/>
        </w:rPr>
      </w:pPr>
    </w:p>
    <w:p w14:paraId="2A5BCF3C" w14:textId="57854E33" w:rsidR="004B2000" w:rsidRPr="002A713F" w:rsidRDefault="006C67F1" w:rsidP="009570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Pursuant to</w:t>
      </w:r>
      <w:r w:rsidR="00351EA1" w:rsidRPr="00351EA1">
        <w:rPr>
          <w:rFonts w:ascii="Times New Roman" w:hAnsi="Times New Roman" w:cs="Times New Roman"/>
          <w:sz w:val="24"/>
          <w:szCs w:val="24"/>
        </w:rPr>
        <w:t xml:space="preserve"> the </w:t>
      </w:r>
      <w:r w:rsidR="00FF0418" w:rsidRPr="00351EA1">
        <w:rPr>
          <w:rFonts w:ascii="Times New Roman" w:hAnsi="Times New Roman" w:cs="Times New Roman"/>
          <w:sz w:val="24"/>
          <w:szCs w:val="24"/>
        </w:rPr>
        <w:t xml:space="preserve">Kyrgyz Republic </w:t>
      </w:r>
      <w:r w:rsidR="00351EA1" w:rsidRPr="00351EA1">
        <w:rPr>
          <w:rFonts w:ascii="Times New Roman" w:hAnsi="Times New Roman" w:cs="Times New Roman"/>
          <w:sz w:val="24"/>
          <w:szCs w:val="24"/>
        </w:rPr>
        <w:t xml:space="preserve">Law “On </w:t>
      </w:r>
      <w:r w:rsidR="00956D20">
        <w:rPr>
          <w:rFonts w:ascii="Times New Roman" w:hAnsi="Times New Roman" w:cs="Times New Roman"/>
          <w:sz w:val="24"/>
          <w:szCs w:val="24"/>
          <w:lang w:val="en-US"/>
        </w:rPr>
        <w:t>Public</w:t>
      </w:r>
      <w:r w:rsidR="00956D20" w:rsidRPr="00351EA1">
        <w:rPr>
          <w:rFonts w:ascii="Times New Roman" w:hAnsi="Times New Roman" w:cs="Times New Roman"/>
          <w:sz w:val="24"/>
          <w:szCs w:val="24"/>
        </w:rPr>
        <w:t xml:space="preserve"> Appeal </w:t>
      </w:r>
      <w:r w:rsidR="00351EA1" w:rsidRPr="00351EA1">
        <w:rPr>
          <w:rFonts w:ascii="Times New Roman" w:hAnsi="Times New Roman" w:cs="Times New Roman"/>
          <w:sz w:val="24"/>
          <w:szCs w:val="24"/>
        </w:rPr>
        <w:t xml:space="preserve">Procedure”, as well as in accordance with the </w:t>
      </w:r>
      <w:r w:rsidR="00FF0418" w:rsidRPr="00351EA1">
        <w:rPr>
          <w:rFonts w:ascii="Times New Roman" w:hAnsi="Times New Roman" w:cs="Times New Roman"/>
          <w:sz w:val="24"/>
          <w:szCs w:val="24"/>
        </w:rPr>
        <w:t xml:space="preserve">Environmental and </w:t>
      </w:r>
      <w:r w:rsidR="00351EA1" w:rsidRPr="00351EA1">
        <w:rPr>
          <w:rFonts w:ascii="Times New Roman" w:hAnsi="Times New Roman" w:cs="Times New Roman"/>
          <w:sz w:val="24"/>
          <w:szCs w:val="24"/>
        </w:rPr>
        <w:t>Social Standard 10 (</w:t>
      </w:r>
      <w:r w:rsidR="00FF0418">
        <w:rPr>
          <w:rFonts w:ascii="Times New Roman" w:hAnsi="Times New Roman" w:cs="Times New Roman"/>
          <w:sz w:val="24"/>
          <w:szCs w:val="24"/>
        </w:rPr>
        <w:t xml:space="preserve">the </w:t>
      </w:r>
      <w:r w:rsidR="00351EA1" w:rsidRPr="00351EA1">
        <w:rPr>
          <w:rFonts w:ascii="Times New Roman" w:hAnsi="Times New Roman" w:cs="Times New Roman"/>
          <w:sz w:val="24"/>
          <w:szCs w:val="24"/>
        </w:rPr>
        <w:t>E</w:t>
      </w:r>
      <w:r w:rsidR="00FF0418">
        <w:rPr>
          <w:rFonts w:ascii="Times New Roman" w:hAnsi="Times New Roman" w:cs="Times New Roman"/>
          <w:sz w:val="24"/>
          <w:szCs w:val="24"/>
        </w:rPr>
        <w:t>S</w:t>
      </w:r>
      <w:r w:rsidR="00351EA1" w:rsidRPr="00351EA1">
        <w:rPr>
          <w:rFonts w:ascii="Times New Roman" w:hAnsi="Times New Roman" w:cs="Times New Roman"/>
          <w:sz w:val="24"/>
          <w:szCs w:val="24"/>
        </w:rPr>
        <w:t xml:space="preserve">S10) of the </w:t>
      </w:r>
      <w:r w:rsidR="00FF0418" w:rsidRPr="00351EA1">
        <w:rPr>
          <w:rFonts w:ascii="Times New Roman" w:hAnsi="Times New Roman" w:cs="Times New Roman"/>
          <w:sz w:val="24"/>
          <w:szCs w:val="24"/>
        </w:rPr>
        <w:t xml:space="preserve">Environmental and </w:t>
      </w:r>
      <w:r w:rsidR="00351EA1" w:rsidRPr="00351EA1">
        <w:rPr>
          <w:rFonts w:ascii="Times New Roman" w:hAnsi="Times New Roman" w:cs="Times New Roman"/>
          <w:sz w:val="24"/>
          <w:szCs w:val="24"/>
        </w:rPr>
        <w:t xml:space="preserve">Social </w:t>
      </w:r>
      <w:r w:rsidR="00FF0418">
        <w:rPr>
          <w:rFonts w:ascii="Times New Roman" w:hAnsi="Times New Roman" w:cs="Times New Roman"/>
          <w:sz w:val="24"/>
          <w:szCs w:val="24"/>
        </w:rPr>
        <w:t>Framework</w:t>
      </w:r>
      <w:r w:rsidR="00351EA1" w:rsidRPr="00351EA1">
        <w:rPr>
          <w:rFonts w:ascii="Times New Roman" w:hAnsi="Times New Roman" w:cs="Times New Roman"/>
          <w:sz w:val="24"/>
          <w:szCs w:val="24"/>
        </w:rPr>
        <w:t xml:space="preserve"> (</w:t>
      </w:r>
      <w:r w:rsidR="00FF0418">
        <w:rPr>
          <w:rFonts w:ascii="Times New Roman" w:hAnsi="Times New Roman" w:cs="Times New Roman"/>
          <w:sz w:val="24"/>
          <w:szCs w:val="24"/>
        </w:rPr>
        <w:t xml:space="preserve">the </w:t>
      </w:r>
      <w:r w:rsidR="00351EA1" w:rsidRPr="00351EA1">
        <w:rPr>
          <w:rFonts w:ascii="Times New Roman" w:hAnsi="Times New Roman" w:cs="Times New Roman"/>
          <w:sz w:val="24"/>
          <w:szCs w:val="24"/>
        </w:rPr>
        <w:t>E</w:t>
      </w:r>
      <w:r w:rsidR="00FF0418">
        <w:rPr>
          <w:rFonts w:ascii="Times New Roman" w:hAnsi="Times New Roman" w:cs="Times New Roman"/>
          <w:sz w:val="24"/>
          <w:szCs w:val="24"/>
        </w:rPr>
        <w:t>SF</w:t>
      </w:r>
      <w:r w:rsidR="00351EA1" w:rsidRPr="00351EA1">
        <w:rPr>
          <w:rFonts w:ascii="Times New Roman" w:hAnsi="Times New Roman" w:cs="Times New Roman"/>
          <w:sz w:val="24"/>
          <w:szCs w:val="24"/>
        </w:rPr>
        <w:t>) of the World Bank (</w:t>
      </w:r>
      <w:r w:rsidR="00FF0418">
        <w:rPr>
          <w:rFonts w:ascii="Times New Roman" w:hAnsi="Times New Roman" w:cs="Times New Roman"/>
          <w:sz w:val="24"/>
          <w:szCs w:val="24"/>
        </w:rPr>
        <w:t xml:space="preserve">the </w:t>
      </w:r>
      <w:r w:rsidR="00351EA1" w:rsidRPr="00351EA1">
        <w:rPr>
          <w:rFonts w:ascii="Times New Roman" w:hAnsi="Times New Roman" w:cs="Times New Roman"/>
          <w:sz w:val="24"/>
          <w:szCs w:val="24"/>
        </w:rPr>
        <w:t xml:space="preserve">WB), a </w:t>
      </w:r>
      <w:r w:rsidR="00FF0418">
        <w:rPr>
          <w:rFonts w:ascii="Times New Roman" w:hAnsi="Times New Roman" w:cs="Times New Roman"/>
          <w:sz w:val="24"/>
          <w:szCs w:val="24"/>
        </w:rPr>
        <w:t>Grievance Redress</w:t>
      </w:r>
      <w:r w:rsidR="00351EA1" w:rsidRPr="00351EA1">
        <w:rPr>
          <w:rFonts w:ascii="Times New Roman" w:hAnsi="Times New Roman" w:cs="Times New Roman"/>
          <w:sz w:val="24"/>
          <w:szCs w:val="24"/>
        </w:rPr>
        <w:t xml:space="preserve"> Mechanism </w:t>
      </w:r>
      <w:r w:rsidR="00FF0418">
        <w:rPr>
          <w:rFonts w:ascii="Times New Roman" w:hAnsi="Times New Roman" w:cs="Times New Roman"/>
          <w:sz w:val="24"/>
          <w:szCs w:val="24"/>
        </w:rPr>
        <w:t xml:space="preserve">(the GRM) </w:t>
      </w:r>
      <w:r w:rsidR="00351EA1" w:rsidRPr="00351EA1">
        <w:rPr>
          <w:rFonts w:ascii="Times New Roman" w:hAnsi="Times New Roman" w:cs="Times New Roman"/>
          <w:sz w:val="24"/>
          <w:szCs w:val="24"/>
        </w:rPr>
        <w:t>has been developed for</w:t>
      </w:r>
      <w:r w:rsidR="00FF0418">
        <w:rPr>
          <w:rFonts w:ascii="Times New Roman" w:hAnsi="Times New Roman" w:cs="Times New Roman"/>
          <w:sz w:val="24"/>
          <w:szCs w:val="24"/>
        </w:rPr>
        <w:t xml:space="preserve"> staff</w:t>
      </w:r>
      <w:r w:rsidR="00351EA1" w:rsidRPr="00351EA1">
        <w:rPr>
          <w:rFonts w:ascii="Times New Roman" w:hAnsi="Times New Roman" w:cs="Times New Roman"/>
          <w:sz w:val="24"/>
          <w:szCs w:val="24"/>
        </w:rPr>
        <w:t xml:space="preserve"> of the </w:t>
      </w:r>
      <w:r w:rsidR="00FF0418">
        <w:rPr>
          <w:rFonts w:ascii="Times New Roman" w:hAnsi="Times New Roman" w:cs="Times New Roman"/>
          <w:sz w:val="24"/>
          <w:szCs w:val="24"/>
        </w:rPr>
        <w:t>Learning</w:t>
      </w:r>
      <w:r w:rsidR="00351EA1" w:rsidRPr="00351EA1">
        <w:rPr>
          <w:rFonts w:ascii="Times New Roman" w:hAnsi="Times New Roman" w:cs="Times New Roman"/>
          <w:sz w:val="24"/>
          <w:szCs w:val="24"/>
        </w:rPr>
        <w:t xml:space="preserve"> for the Future and </w:t>
      </w:r>
      <w:r w:rsidR="00FF0418">
        <w:rPr>
          <w:rFonts w:ascii="Times New Roman" w:hAnsi="Times New Roman" w:cs="Times New Roman"/>
          <w:sz w:val="24"/>
          <w:szCs w:val="24"/>
        </w:rPr>
        <w:t>Enhancing</w:t>
      </w:r>
      <w:r w:rsidR="00351EA1" w:rsidRPr="00351EA1">
        <w:rPr>
          <w:rFonts w:ascii="Times New Roman" w:hAnsi="Times New Roman" w:cs="Times New Roman"/>
          <w:sz w:val="24"/>
          <w:szCs w:val="24"/>
        </w:rPr>
        <w:t xml:space="preserve"> the Foundation of Learning Projects </w:t>
      </w:r>
      <w:r w:rsidR="00FF0418">
        <w:rPr>
          <w:rFonts w:ascii="Times New Roman" w:hAnsi="Times New Roman" w:cs="Times New Roman"/>
          <w:sz w:val="24"/>
          <w:szCs w:val="24"/>
        </w:rPr>
        <w:t xml:space="preserve">(the Project) </w:t>
      </w:r>
      <w:r w:rsidR="00351EA1" w:rsidRPr="00351EA1">
        <w:rPr>
          <w:rFonts w:ascii="Times New Roman" w:hAnsi="Times New Roman" w:cs="Times New Roman"/>
          <w:sz w:val="24"/>
          <w:szCs w:val="24"/>
        </w:rPr>
        <w:t>financed by the World Bank.</w:t>
      </w:r>
      <w:r w:rsidR="00FF0418">
        <w:rPr>
          <w:rFonts w:ascii="Times New Roman" w:hAnsi="Times New Roman" w:cs="Times New Roman"/>
          <w:sz w:val="24"/>
          <w:szCs w:val="24"/>
        </w:rPr>
        <w:t xml:space="preserve"> </w:t>
      </w:r>
    </w:p>
    <w:p w14:paraId="1F29F7D5" w14:textId="5EBC84F2" w:rsidR="008426AE" w:rsidRDefault="001A03E1" w:rsidP="009570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purpose of the GRM is to register and address any </w:t>
      </w:r>
      <w:r w:rsidR="00CC5DB6">
        <w:rPr>
          <w:rFonts w:ascii="Times New Roman" w:hAnsi="Times New Roman" w:cs="Times New Roman"/>
          <w:sz w:val="24"/>
          <w:szCs w:val="24"/>
        </w:rPr>
        <w:t>grievance</w:t>
      </w:r>
      <w:r>
        <w:rPr>
          <w:rFonts w:ascii="Times New Roman" w:hAnsi="Times New Roman" w:cs="Times New Roman"/>
          <w:sz w:val="24"/>
          <w:szCs w:val="24"/>
        </w:rPr>
        <w:t xml:space="preserve"> that may arise during the implementation phase of the Project</w:t>
      </w:r>
      <w:r w:rsidR="00457C38">
        <w:rPr>
          <w:rFonts w:ascii="Times New Roman" w:hAnsi="Times New Roman" w:cs="Times New Roman"/>
          <w:sz w:val="24"/>
          <w:szCs w:val="24"/>
        </w:rPr>
        <w:t xml:space="preserve">, </w:t>
      </w:r>
      <w:r w:rsidR="00457C38" w:rsidRPr="00457C38">
        <w:rPr>
          <w:rFonts w:ascii="Times New Roman" w:hAnsi="Times New Roman" w:cs="Times New Roman"/>
          <w:sz w:val="24"/>
          <w:szCs w:val="24"/>
        </w:rPr>
        <w:t>and/or any future operational problems that could potentially be solved during the implementation phase</w:t>
      </w:r>
      <w:r w:rsidR="00457C38">
        <w:rPr>
          <w:rFonts w:ascii="Times New Roman" w:hAnsi="Times New Roman" w:cs="Times New Roman"/>
          <w:sz w:val="24"/>
          <w:szCs w:val="24"/>
        </w:rPr>
        <w:t xml:space="preserve">. The GRM </w:t>
      </w:r>
      <w:r>
        <w:rPr>
          <w:rFonts w:ascii="Times New Roman" w:hAnsi="Times New Roman" w:cs="Times New Roman"/>
          <w:sz w:val="24"/>
          <w:szCs w:val="24"/>
        </w:rPr>
        <w:t xml:space="preserve">is designed to quickly and transparently resolve concerns and grievances </w:t>
      </w:r>
      <w:r w:rsidR="007430E6" w:rsidRPr="007430E6">
        <w:rPr>
          <w:rFonts w:ascii="Times New Roman" w:hAnsi="Times New Roman" w:cs="Times New Roman"/>
          <w:sz w:val="24"/>
          <w:szCs w:val="24"/>
        </w:rPr>
        <w:t xml:space="preserve">without any consequences (in terms of costs, discrimination) based on any communications made by those affected by the Project. </w:t>
      </w:r>
      <w:r w:rsidR="006824AC">
        <w:rPr>
          <w:rFonts w:ascii="Times New Roman" w:hAnsi="Times New Roman" w:cs="Times New Roman"/>
          <w:sz w:val="24"/>
          <w:szCs w:val="24"/>
        </w:rPr>
        <w:t>The GRM</w:t>
      </w:r>
      <w:r w:rsidR="007430E6" w:rsidRPr="007430E6">
        <w:rPr>
          <w:rFonts w:ascii="Times New Roman" w:hAnsi="Times New Roman" w:cs="Times New Roman"/>
          <w:sz w:val="24"/>
          <w:szCs w:val="24"/>
        </w:rPr>
        <w:t xml:space="preserve"> works within the existing legal and cultural framework, providing an additional avenue for resolving grievances at the local - Project level</w:t>
      </w:r>
      <w:r w:rsidR="006824AC">
        <w:rPr>
          <w:rFonts w:ascii="Times New Roman" w:hAnsi="Times New Roman" w:cs="Times New Roman"/>
          <w:sz w:val="24"/>
          <w:szCs w:val="24"/>
        </w:rPr>
        <w:t>.</w:t>
      </w:r>
    </w:p>
    <w:p w14:paraId="6983D836" w14:textId="0672AC51" w:rsidR="00E47509" w:rsidRDefault="00E47509" w:rsidP="003369C8">
      <w:pPr>
        <w:spacing w:after="0" w:line="240" w:lineRule="auto"/>
        <w:ind w:left="360"/>
        <w:jc w:val="both"/>
        <w:rPr>
          <w:rFonts w:ascii="Times New Roman" w:hAnsi="Times New Roman" w:cs="Times New Roman"/>
          <w:sz w:val="24"/>
          <w:szCs w:val="24"/>
        </w:rPr>
      </w:pPr>
    </w:p>
    <w:p w14:paraId="1BA25760" w14:textId="77777777" w:rsidR="00655BAB" w:rsidRDefault="00655BAB" w:rsidP="009570FA">
      <w:pPr>
        <w:spacing w:after="0" w:line="240" w:lineRule="auto"/>
        <w:jc w:val="both"/>
        <w:rPr>
          <w:rFonts w:ascii="Times New Roman" w:hAnsi="Times New Roman" w:cs="Times New Roman"/>
          <w:b/>
          <w:sz w:val="24"/>
          <w:szCs w:val="24"/>
        </w:rPr>
      </w:pPr>
    </w:p>
    <w:p w14:paraId="0D0AADAF" w14:textId="1264D5D3" w:rsidR="0019007D" w:rsidRDefault="00696DDC" w:rsidP="009570F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 Basic provisions of the G</w:t>
      </w:r>
      <w:r w:rsidR="00655BAB">
        <w:rPr>
          <w:rFonts w:ascii="Times New Roman" w:hAnsi="Times New Roman" w:cs="Times New Roman"/>
          <w:b/>
          <w:sz w:val="24"/>
          <w:szCs w:val="24"/>
        </w:rPr>
        <w:t xml:space="preserve">rievance Redress Mechanism </w:t>
      </w:r>
    </w:p>
    <w:p w14:paraId="6DB5D2EF" w14:textId="77777777" w:rsidR="002A713F" w:rsidRPr="0019007D" w:rsidRDefault="002A713F" w:rsidP="003369C8">
      <w:pPr>
        <w:spacing w:after="0" w:line="240" w:lineRule="auto"/>
        <w:ind w:left="360"/>
        <w:jc w:val="both"/>
        <w:rPr>
          <w:rFonts w:ascii="Times New Roman" w:hAnsi="Times New Roman" w:cs="Times New Roman"/>
          <w:b/>
          <w:sz w:val="24"/>
          <w:szCs w:val="24"/>
        </w:rPr>
      </w:pPr>
    </w:p>
    <w:p w14:paraId="736A1C26" w14:textId="009E1AF6" w:rsidR="008B16EB" w:rsidRPr="00BC4594" w:rsidRDefault="003369C8" w:rsidP="009570F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The GRM </w:t>
      </w:r>
      <w:r w:rsidR="00C90C9D">
        <w:rPr>
          <w:rFonts w:ascii="Times New Roman" w:hAnsi="Times New Roman" w:cs="Times New Roman"/>
          <w:sz w:val="24"/>
          <w:szCs w:val="24"/>
        </w:rPr>
        <w:t>within the</w:t>
      </w:r>
      <w:r>
        <w:rPr>
          <w:rFonts w:ascii="Times New Roman" w:hAnsi="Times New Roman" w:cs="Times New Roman"/>
          <w:sz w:val="24"/>
          <w:szCs w:val="24"/>
        </w:rPr>
        <w:t xml:space="preserve"> Project </w:t>
      </w:r>
      <w:r w:rsidR="00C90C9D">
        <w:rPr>
          <w:rFonts w:ascii="Times New Roman" w:hAnsi="Times New Roman" w:cs="Times New Roman"/>
          <w:sz w:val="24"/>
          <w:szCs w:val="24"/>
        </w:rPr>
        <w:t xml:space="preserve">will </w:t>
      </w:r>
      <w:r>
        <w:rPr>
          <w:rFonts w:ascii="Times New Roman" w:hAnsi="Times New Roman" w:cs="Times New Roman"/>
          <w:sz w:val="24"/>
          <w:szCs w:val="24"/>
        </w:rPr>
        <w:t xml:space="preserve">operate at two levels to receive, evaluate and ensure the resolution of concerns, </w:t>
      </w:r>
      <w:r w:rsidR="00BC4594" w:rsidRPr="0033340B">
        <w:rPr>
          <w:rFonts w:ascii="Times New Roman" w:hAnsi="Times New Roman" w:cs="Times New Roman"/>
          <w:sz w:val="24"/>
          <w:szCs w:val="24"/>
        </w:rPr>
        <w:t>c</w:t>
      </w:r>
      <w:r w:rsidR="00C90C9D" w:rsidRPr="0033340B">
        <w:rPr>
          <w:rFonts w:ascii="Times New Roman" w:hAnsi="Times New Roman" w:cs="Times New Roman"/>
          <w:sz w:val="24"/>
          <w:szCs w:val="24"/>
        </w:rPr>
        <w:t>laims</w:t>
      </w:r>
      <w:r>
        <w:rPr>
          <w:rFonts w:ascii="Times New Roman" w:hAnsi="Times New Roman" w:cs="Times New Roman"/>
          <w:sz w:val="24"/>
          <w:szCs w:val="24"/>
        </w:rPr>
        <w:t xml:space="preserve"> and grievances:</w:t>
      </w:r>
    </w:p>
    <w:p w14:paraId="11495A5D" w14:textId="462237B1" w:rsidR="00696DDC" w:rsidRPr="00727C51" w:rsidRDefault="00696DDC" w:rsidP="00195736">
      <w:pPr>
        <w:spacing w:after="0" w:line="240" w:lineRule="auto"/>
        <w:ind w:left="426" w:hanging="426"/>
        <w:jc w:val="both"/>
        <w:rPr>
          <w:rFonts w:ascii="Times New Roman" w:hAnsi="Times New Roman" w:cs="Times New Roman"/>
          <w:sz w:val="24"/>
          <w:szCs w:val="24"/>
        </w:rPr>
      </w:pPr>
      <w:r w:rsidRPr="00727C51">
        <w:rPr>
          <w:rFonts w:ascii="Times New Roman" w:hAnsi="Times New Roman" w:cs="Times New Roman"/>
          <w:sz w:val="24"/>
          <w:szCs w:val="24"/>
          <w:lang w:val="en-US"/>
        </w:rPr>
        <w:t xml:space="preserve">I. </w:t>
      </w:r>
      <w:r w:rsidRPr="00727C51">
        <w:rPr>
          <w:rFonts w:ascii="Times New Roman" w:hAnsi="Times New Roman" w:cs="Times New Roman"/>
          <w:sz w:val="24"/>
          <w:szCs w:val="24"/>
        </w:rPr>
        <w:t xml:space="preserve">At the first level, </w:t>
      </w:r>
      <w:r w:rsidR="00C12271">
        <w:rPr>
          <w:rFonts w:ascii="Times New Roman" w:hAnsi="Times New Roman" w:cs="Times New Roman"/>
          <w:sz w:val="24"/>
          <w:szCs w:val="24"/>
          <w:lang w:val="en-US"/>
        </w:rPr>
        <w:t>citizens</w:t>
      </w:r>
      <w:r w:rsidRPr="00727C51">
        <w:rPr>
          <w:rFonts w:ascii="Times New Roman" w:hAnsi="Times New Roman" w:cs="Times New Roman"/>
          <w:sz w:val="24"/>
          <w:szCs w:val="24"/>
        </w:rPr>
        <w:t xml:space="preserve"> can address appeals/</w:t>
      </w:r>
      <w:r w:rsidR="00CB752C">
        <w:rPr>
          <w:rFonts w:ascii="Times New Roman" w:hAnsi="Times New Roman" w:cs="Times New Roman"/>
          <w:sz w:val="24"/>
          <w:szCs w:val="24"/>
        </w:rPr>
        <w:t>grievances</w:t>
      </w:r>
      <w:r w:rsidRPr="00727C51">
        <w:rPr>
          <w:rFonts w:ascii="Times New Roman" w:hAnsi="Times New Roman" w:cs="Times New Roman"/>
          <w:sz w:val="24"/>
          <w:szCs w:val="24"/>
        </w:rPr>
        <w:t xml:space="preserve"> directly to </w:t>
      </w:r>
      <w:proofErr w:type="spellStart"/>
      <w:r w:rsidR="00C12271">
        <w:rPr>
          <w:rFonts w:ascii="Times New Roman" w:hAnsi="Times New Roman" w:cs="Times New Roman"/>
          <w:sz w:val="24"/>
          <w:szCs w:val="24"/>
        </w:rPr>
        <w:t>aiyl</w:t>
      </w:r>
      <w:proofErr w:type="spellEnd"/>
      <w:r w:rsidR="00C12271">
        <w:rPr>
          <w:rFonts w:ascii="Times New Roman" w:hAnsi="Times New Roman" w:cs="Times New Roman"/>
          <w:sz w:val="24"/>
          <w:szCs w:val="24"/>
        </w:rPr>
        <w:t xml:space="preserve"> </w:t>
      </w:r>
      <w:proofErr w:type="spellStart"/>
      <w:r w:rsidR="00C12271">
        <w:rPr>
          <w:rFonts w:ascii="Times New Roman" w:hAnsi="Times New Roman" w:cs="Times New Roman"/>
          <w:sz w:val="24"/>
          <w:szCs w:val="24"/>
        </w:rPr>
        <w:t>okmotu</w:t>
      </w:r>
      <w:proofErr w:type="spellEnd"/>
      <w:r w:rsidR="00C12271">
        <w:rPr>
          <w:rFonts w:ascii="Times New Roman" w:hAnsi="Times New Roman" w:cs="Times New Roman"/>
          <w:sz w:val="24"/>
          <w:szCs w:val="24"/>
        </w:rPr>
        <w:t xml:space="preserve"> (AO)</w:t>
      </w:r>
      <w:r w:rsidRPr="00727C51">
        <w:rPr>
          <w:rFonts w:ascii="Times New Roman" w:hAnsi="Times New Roman" w:cs="Times New Roman"/>
          <w:sz w:val="24"/>
          <w:szCs w:val="24"/>
        </w:rPr>
        <w:t>.</w:t>
      </w:r>
    </w:p>
    <w:p w14:paraId="76E9C4F7" w14:textId="77777777" w:rsidR="00F23EE5" w:rsidRDefault="00696DDC" w:rsidP="00E47509">
      <w:pPr>
        <w:spacing w:after="0" w:line="240" w:lineRule="auto"/>
        <w:ind w:left="426" w:hanging="426"/>
        <w:jc w:val="both"/>
        <w:rPr>
          <w:rFonts w:ascii="Times New Roman" w:hAnsi="Times New Roman" w:cs="Times New Roman"/>
          <w:sz w:val="24"/>
          <w:szCs w:val="24"/>
        </w:rPr>
      </w:pPr>
      <w:r w:rsidRPr="00727C51">
        <w:rPr>
          <w:rFonts w:ascii="Times New Roman" w:hAnsi="Times New Roman" w:cs="Times New Roman"/>
          <w:sz w:val="24"/>
          <w:szCs w:val="24"/>
          <w:lang w:val="en-US"/>
        </w:rPr>
        <w:t>II</w:t>
      </w:r>
      <w:r w:rsidRPr="00727C51">
        <w:rPr>
          <w:rFonts w:ascii="Times New Roman" w:hAnsi="Times New Roman" w:cs="Times New Roman"/>
          <w:sz w:val="24"/>
          <w:szCs w:val="24"/>
        </w:rPr>
        <w:t xml:space="preserve">. At the second level, </w:t>
      </w:r>
      <w:r w:rsidR="001A48A1">
        <w:rPr>
          <w:rFonts w:ascii="Times New Roman" w:hAnsi="Times New Roman" w:cs="Times New Roman"/>
          <w:sz w:val="24"/>
          <w:szCs w:val="24"/>
        </w:rPr>
        <w:t xml:space="preserve">citizen can </w:t>
      </w:r>
      <w:r w:rsidRPr="00727C51">
        <w:rPr>
          <w:rFonts w:ascii="Times New Roman" w:hAnsi="Times New Roman" w:cs="Times New Roman"/>
          <w:sz w:val="24"/>
          <w:szCs w:val="24"/>
        </w:rPr>
        <w:t>submit appeals/</w:t>
      </w:r>
      <w:r w:rsidR="00CB752C">
        <w:rPr>
          <w:rFonts w:ascii="Times New Roman" w:hAnsi="Times New Roman" w:cs="Times New Roman"/>
          <w:sz w:val="24"/>
          <w:szCs w:val="24"/>
        </w:rPr>
        <w:t>grievances</w:t>
      </w:r>
      <w:r w:rsidRPr="00727C51">
        <w:rPr>
          <w:rFonts w:ascii="Times New Roman" w:hAnsi="Times New Roman" w:cs="Times New Roman"/>
          <w:sz w:val="24"/>
          <w:szCs w:val="24"/>
        </w:rPr>
        <w:t xml:space="preserve"> directly to the </w:t>
      </w:r>
      <w:r w:rsidR="001A48A1">
        <w:rPr>
          <w:rFonts w:ascii="Times New Roman" w:hAnsi="Times New Roman" w:cs="Times New Roman"/>
          <w:sz w:val="24"/>
          <w:szCs w:val="24"/>
        </w:rPr>
        <w:t>Project Implementation and</w:t>
      </w:r>
    </w:p>
    <w:p w14:paraId="461C539D" w14:textId="3D22B0EA" w:rsidR="00696DDC" w:rsidRPr="00727C51" w:rsidRDefault="001A48A1" w:rsidP="00E47509">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Coordination Unit (the PIU/PCU)</w:t>
      </w:r>
      <w:r w:rsidR="00696DDC" w:rsidRPr="00727C51">
        <w:rPr>
          <w:rFonts w:ascii="Times New Roman" w:hAnsi="Times New Roman" w:cs="Times New Roman"/>
          <w:sz w:val="24"/>
          <w:szCs w:val="24"/>
        </w:rPr>
        <w:t>.</w:t>
      </w:r>
    </w:p>
    <w:p w14:paraId="643DD29B" w14:textId="270E5613" w:rsidR="00305AC8" w:rsidRPr="002A713F" w:rsidRDefault="00305AC8" w:rsidP="00727C51">
      <w:pPr>
        <w:spacing w:after="0" w:line="240" w:lineRule="auto"/>
        <w:ind w:left="426"/>
        <w:jc w:val="both"/>
        <w:rPr>
          <w:rFonts w:ascii="Times New Roman" w:hAnsi="Times New Roman" w:cs="Times New Roman"/>
          <w:sz w:val="24"/>
          <w:szCs w:val="24"/>
        </w:rPr>
      </w:pPr>
    </w:p>
    <w:p w14:paraId="32C581F7" w14:textId="0BB5E51C" w:rsidR="00305AC8" w:rsidRPr="006D4EC5" w:rsidRDefault="00305AC8" w:rsidP="009570F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Table 1. </w:t>
      </w:r>
      <w:r w:rsidR="00680FF3">
        <w:rPr>
          <w:rFonts w:ascii="Times New Roman" w:hAnsi="Times New Roman" w:cs="Times New Roman"/>
          <w:b/>
          <w:sz w:val="24"/>
          <w:szCs w:val="24"/>
        </w:rPr>
        <w:t>Grievance</w:t>
      </w:r>
      <w:r>
        <w:rPr>
          <w:rFonts w:ascii="Times New Roman" w:hAnsi="Times New Roman" w:cs="Times New Roman"/>
          <w:b/>
          <w:sz w:val="24"/>
          <w:szCs w:val="24"/>
        </w:rPr>
        <w:t xml:space="preserve"> </w:t>
      </w:r>
      <w:r w:rsidR="00680FF3">
        <w:rPr>
          <w:rFonts w:ascii="Times New Roman" w:hAnsi="Times New Roman" w:cs="Times New Roman"/>
          <w:b/>
          <w:sz w:val="24"/>
          <w:szCs w:val="24"/>
        </w:rPr>
        <w:t>M</w:t>
      </w:r>
      <w:r>
        <w:rPr>
          <w:rFonts w:ascii="Times New Roman" w:hAnsi="Times New Roman" w:cs="Times New Roman"/>
          <w:b/>
          <w:sz w:val="24"/>
          <w:szCs w:val="24"/>
        </w:rPr>
        <w:t xml:space="preserve">anagement </w:t>
      </w:r>
      <w:r w:rsidR="00680FF3">
        <w:rPr>
          <w:rFonts w:ascii="Times New Roman" w:hAnsi="Times New Roman" w:cs="Times New Roman"/>
          <w:b/>
          <w:sz w:val="24"/>
          <w:szCs w:val="24"/>
        </w:rPr>
        <w:t>M</w:t>
      </w:r>
      <w:r>
        <w:rPr>
          <w:rFonts w:ascii="Times New Roman" w:hAnsi="Times New Roman" w:cs="Times New Roman"/>
          <w:b/>
          <w:sz w:val="24"/>
          <w:szCs w:val="24"/>
        </w:rPr>
        <w:t>atrix</w:t>
      </w:r>
    </w:p>
    <w:p w14:paraId="5E17ABA8" w14:textId="77777777" w:rsidR="00305AC8" w:rsidRDefault="00305AC8" w:rsidP="00305AC8">
      <w:pPr>
        <w:spacing w:after="0" w:line="240" w:lineRule="auto"/>
        <w:jc w:val="both"/>
        <w:rPr>
          <w:rFonts w:ascii="Times New Roman" w:hAnsi="Times New Roman" w:cs="Times New Roman"/>
          <w:sz w:val="24"/>
          <w:szCs w:val="24"/>
        </w:rPr>
      </w:pPr>
    </w:p>
    <w:tbl>
      <w:tblPr>
        <w:tblStyle w:val="a6"/>
        <w:tblW w:w="10064" w:type="dxa"/>
        <w:tblInd w:w="421" w:type="dxa"/>
        <w:tblLayout w:type="fixed"/>
        <w:tblLook w:val="04A0" w:firstRow="1" w:lastRow="0" w:firstColumn="1" w:lastColumn="0" w:noHBand="0" w:noVBand="1"/>
      </w:tblPr>
      <w:tblGrid>
        <w:gridCol w:w="1701"/>
        <w:gridCol w:w="1984"/>
        <w:gridCol w:w="1956"/>
        <w:gridCol w:w="2438"/>
        <w:gridCol w:w="1985"/>
      </w:tblGrid>
      <w:tr w:rsidR="00305AC8" w:rsidRPr="006D4EC5" w14:paraId="3C7381C4" w14:textId="77777777" w:rsidTr="00E47509">
        <w:tc>
          <w:tcPr>
            <w:tcW w:w="1701" w:type="dxa"/>
          </w:tcPr>
          <w:p w14:paraId="4D213E72" w14:textId="77777777" w:rsidR="00305AC8" w:rsidRPr="006D4EC5" w:rsidRDefault="00305AC8" w:rsidP="008C4E3D">
            <w:pPr>
              <w:jc w:val="center"/>
              <w:rPr>
                <w:rFonts w:ascii="Times New Roman" w:hAnsi="Times New Roman" w:cs="Times New Roman"/>
                <w:b/>
                <w:sz w:val="24"/>
                <w:szCs w:val="24"/>
                <w:lang w:val="ru-RU"/>
              </w:rPr>
            </w:pPr>
            <w:r w:rsidRPr="006D4EC5">
              <w:rPr>
                <w:rFonts w:ascii="Times New Roman" w:hAnsi="Times New Roman" w:cs="Times New Roman"/>
                <w:b/>
                <w:sz w:val="24"/>
                <w:szCs w:val="24"/>
                <w:lang w:val="ru-RU"/>
              </w:rPr>
              <w:t>GRM level</w:t>
            </w:r>
          </w:p>
        </w:tc>
        <w:tc>
          <w:tcPr>
            <w:tcW w:w="1984" w:type="dxa"/>
          </w:tcPr>
          <w:p w14:paraId="0F658345" w14:textId="75EB8E2A" w:rsidR="00305AC8" w:rsidRPr="006D4EC5" w:rsidRDefault="0046461D" w:rsidP="008C4E3D">
            <w:pPr>
              <w:jc w:val="center"/>
              <w:rPr>
                <w:rFonts w:ascii="Times New Roman" w:hAnsi="Times New Roman" w:cs="Times New Roman"/>
                <w:b/>
                <w:sz w:val="24"/>
                <w:szCs w:val="24"/>
                <w:lang w:val="ru-RU"/>
              </w:rPr>
            </w:pPr>
            <w:r>
              <w:rPr>
                <w:rFonts w:ascii="Times New Roman" w:hAnsi="Times New Roman" w:cs="Times New Roman"/>
                <w:b/>
                <w:sz w:val="24"/>
                <w:szCs w:val="24"/>
                <w:lang w:val="ru-RU"/>
              </w:rPr>
              <w:t>Responsible persons</w:t>
            </w:r>
          </w:p>
        </w:tc>
        <w:tc>
          <w:tcPr>
            <w:tcW w:w="1956" w:type="dxa"/>
          </w:tcPr>
          <w:p w14:paraId="4469981A" w14:textId="77777777" w:rsidR="00305AC8" w:rsidRPr="006D4EC5" w:rsidRDefault="00305AC8" w:rsidP="008C4E3D">
            <w:pPr>
              <w:jc w:val="center"/>
              <w:rPr>
                <w:rFonts w:ascii="Times New Roman" w:hAnsi="Times New Roman" w:cs="Times New Roman"/>
                <w:b/>
                <w:sz w:val="24"/>
                <w:szCs w:val="24"/>
                <w:lang w:val="ru-RU"/>
              </w:rPr>
            </w:pPr>
            <w:r w:rsidRPr="006D4EC5">
              <w:rPr>
                <w:rFonts w:ascii="Times New Roman" w:hAnsi="Times New Roman" w:cs="Times New Roman"/>
                <w:b/>
                <w:sz w:val="24"/>
                <w:szCs w:val="24"/>
                <w:lang w:val="ru-RU"/>
              </w:rPr>
              <w:t>Form of appeal</w:t>
            </w:r>
          </w:p>
        </w:tc>
        <w:tc>
          <w:tcPr>
            <w:tcW w:w="2438" w:type="dxa"/>
          </w:tcPr>
          <w:p w14:paraId="21FCF377" w14:textId="6DBC1762" w:rsidR="00305AC8" w:rsidRPr="006D4EC5" w:rsidRDefault="00804D79" w:rsidP="008C4E3D">
            <w:pPr>
              <w:jc w:val="center"/>
              <w:rPr>
                <w:rFonts w:ascii="Times New Roman" w:hAnsi="Times New Roman" w:cs="Times New Roman"/>
                <w:b/>
                <w:sz w:val="24"/>
                <w:szCs w:val="24"/>
                <w:lang w:val="ru-RU"/>
              </w:rPr>
            </w:pPr>
            <w:r>
              <w:rPr>
                <w:rFonts w:ascii="Times New Roman" w:hAnsi="Times New Roman" w:cs="Times New Roman"/>
                <w:b/>
                <w:sz w:val="24"/>
                <w:szCs w:val="24"/>
                <w:lang w:val="en-US"/>
              </w:rPr>
              <w:t>Grievance</w:t>
            </w:r>
            <w:r w:rsidR="00305AC8" w:rsidRPr="006D4EC5">
              <w:rPr>
                <w:rFonts w:ascii="Times New Roman" w:hAnsi="Times New Roman" w:cs="Times New Roman"/>
                <w:b/>
                <w:sz w:val="24"/>
                <w:szCs w:val="24"/>
                <w:lang w:val="ru-RU"/>
              </w:rPr>
              <w:t xml:space="preserve"> handling procedure</w:t>
            </w:r>
          </w:p>
        </w:tc>
        <w:tc>
          <w:tcPr>
            <w:tcW w:w="1985" w:type="dxa"/>
          </w:tcPr>
          <w:p w14:paraId="0014E3CB" w14:textId="05174D2E" w:rsidR="00305AC8" w:rsidRPr="006D4EC5" w:rsidRDefault="00A51A9C" w:rsidP="002A713F">
            <w:pPr>
              <w:jc w:val="center"/>
              <w:rPr>
                <w:rFonts w:ascii="Times New Roman" w:hAnsi="Times New Roman" w:cs="Times New Roman"/>
                <w:b/>
                <w:sz w:val="24"/>
                <w:szCs w:val="24"/>
                <w:lang w:val="ru-RU"/>
              </w:rPr>
            </w:pPr>
            <w:r>
              <w:rPr>
                <w:rFonts w:ascii="Times New Roman" w:hAnsi="Times New Roman" w:cs="Times New Roman"/>
                <w:b/>
                <w:sz w:val="24"/>
                <w:szCs w:val="24"/>
                <w:lang w:val="en-US"/>
              </w:rPr>
              <w:t xml:space="preserve">Handling </w:t>
            </w:r>
            <w:proofErr w:type="spellStart"/>
            <w:r w:rsidR="00305AC8" w:rsidRPr="006D4EC5">
              <w:rPr>
                <w:rFonts w:ascii="Times New Roman" w:hAnsi="Times New Roman" w:cs="Times New Roman"/>
                <w:b/>
                <w:sz w:val="24"/>
                <w:szCs w:val="24"/>
                <w:lang w:val="ru-RU"/>
              </w:rPr>
              <w:t>period</w:t>
            </w:r>
            <w:proofErr w:type="spellEnd"/>
            <w:r w:rsidR="00305AC8" w:rsidRPr="006D4EC5">
              <w:rPr>
                <w:rFonts w:ascii="Times New Roman" w:hAnsi="Times New Roman" w:cs="Times New Roman"/>
                <w:b/>
                <w:sz w:val="24"/>
                <w:szCs w:val="24"/>
                <w:lang w:val="ru-RU"/>
              </w:rPr>
              <w:t xml:space="preserve">, </w:t>
            </w:r>
            <w:proofErr w:type="spellStart"/>
            <w:r w:rsidR="00305AC8" w:rsidRPr="006D4EC5">
              <w:rPr>
                <w:rFonts w:ascii="Times New Roman" w:hAnsi="Times New Roman" w:cs="Times New Roman"/>
                <w:b/>
                <w:sz w:val="24"/>
                <w:szCs w:val="24"/>
                <w:lang w:val="ru-RU"/>
              </w:rPr>
              <w:t>days</w:t>
            </w:r>
            <w:proofErr w:type="spellEnd"/>
          </w:p>
        </w:tc>
      </w:tr>
      <w:tr w:rsidR="004B490C" w14:paraId="0ADE162D" w14:textId="77777777" w:rsidTr="00E47509">
        <w:tc>
          <w:tcPr>
            <w:tcW w:w="1701" w:type="dxa"/>
          </w:tcPr>
          <w:p w14:paraId="25434033" w14:textId="63E828A6" w:rsidR="00305AC8" w:rsidRPr="006A4FE2" w:rsidRDefault="00B021A4" w:rsidP="008C4E3D">
            <w:pPr>
              <w:jc w:val="both"/>
              <w:rPr>
                <w:rFonts w:ascii="Times New Roman" w:hAnsi="Times New Roman" w:cs="Times New Roman"/>
                <w:sz w:val="24"/>
                <w:szCs w:val="24"/>
                <w:lang w:val="en-US"/>
              </w:rPr>
            </w:pPr>
            <w:r>
              <w:rPr>
                <w:rFonts w:ascii="Times New Roman" w:hAnsi="Times New Roman" w:cs="Times New Roman"/>
                <w:sz w:val="24"/>
                <w:szCs w:val="24"/>
                <w:lang w:val="ru-RU"/>
              </w:rPr>
              <w:t xml:space="preserve">1st </w:t>
            </w:r>
            <w:proofErr w:type="spellStart"/>
            <w:r>
              <w:rPr>
                <w:rFonts w:ascii="Times New Roman" w:hAnsi="Times New Roman" w:cs="Times New Roman"/>
                <w:sz w:val="24"/>
                <w:szCs w:val="24"/>
                <w:lang w:val="ru-RU"/>
              </w:rPr>
              <w:t>level</w:t>
            </w:r>
            <w:proofErr w:type="spellEnd"/>
            <w:r>
              <w:rPr>
                <w:rFonts w:ascii="Times New Roman" w:hAnsi="Times New Roman" w:cs="Times New Roman"/>
                <w:sz w:val="24"/>
                <w:szCs w:val="24"/>
                <w:lang w:val="ru-RU"/>
              </w:rPr>
              <w:t xml:space="preserve"> </w:t>
            </w:r>
            <w:r w:rsidR="006A4FE2">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00FB77DA">
              <w:rPr>
                <w:rFonts w:ascii="Times New Roman" w:hAnsi="Times New Roman" w:cs="Times New Roman"/>
                <w:sz w:val="24"/>
                <w:szCs w:val="24"/>
                <w:lang w:val="en-US"/>
              </w:rPr>
              <w:t>local</w:t>
            </w:r>
          </w:p>
        </w:tc>
        <w:tc>
          <w:tcPr>
            <w:tcW w:w="1984" w:type="dxa"/>
          </w:tcPr>
          <w:p w14:paraId="2002A352" w14:textId="383A8ADF" w:rsidR="00305AC8" w:rsidRPr="002A713F" w:rsidRDefault="00FB77DA" w:rsidP="008C4E3D">
            <w:pPr>
              <w:jc w:val="both"/>
              <w:rPr>
                <w:rFonts w:ascii="Times New Roman" w:hAnsi="Times New Roman" w:cs="Times New Roman"/>
                <w:sz w:val="24"/>
                <w:szCs w:val="24"/>
                <w:lang w:val="ru-RU"/>
              </w:rPr>
            </w:pPr>
            <w:r>
              <w:rPr>
                <w:rFonts w:ascii="Times New Roman" w:hAnsi="Times New Roman" w:cs="Times New Roman"/>
                <w:sz w:val="24"/>
                <w:szCs w:val="24"/>
                <w:lang w:val="en-US"/>
              </w:rPr>
              <w:t xml:space="preserve">Head of </w:t>
            </w:r>
            <w:proofErr w:type="spellStart"/>
            <w:r>
              <w:rPr>
                <w:rFonts w:ascii="Times New Roman" w:hAnsi="Times New Roman" w:cs="Times New Roman"/>
                <w:sz w:val="24"/>
                <w:szCs w:val="24"/>
                <w:lang w:val="en-US"/>
              </w:rPr>
              <w:t>Aiyl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Okmotu</w:t>
            </w:r>
            <w:proofErr w:type="spellEnd"/>
          </w:p>
        </w:tc>
        <w:tc>
          <w:tcPr>
            <w:tcW w:w="1956" w:type="dxa"/>
          </w:tcPr>
          <w:p w14:paraId="20403C82" w14:textId="6E5D22E6" w:rsidR="00305AC8" w:rsidRPr="005B4E36" w:rsidRDefault="0046461D" w:rsidP="0046461D">
            <w:pPr>
              <w:jc w:val="both"/>
              <w:rPr>
                <w:rFonts w:ascii="Times New Roman" w:hAnsi="Times New Roman" w:cs="Times New Roman"/>
                <w:sz w:val="24"/>
                <w:szCs w:val="24"/>
                <w:lang w:val="en-US"/>
              </w:rPr>
            </w:pPr>
            <w:r w:rsidRPr="005B4E36">
              <w:rPr>
                <w:rFonts w:ascii="Times New Roman" w:hAnsi="Times New Roman" w:cs="Times New Roman"/>
                <w:sz w:val="24"/>
                <w:szCs w:val="24"/>
                <w:lang w:val="en-US"/>
              </w:rPr>
              <w:t>Orally or by phone</w:t>
            </w:r>
            <w:r w:rsidR="006A4FE2">
              <w:rPr>
                <w:rFonts w:ascii="Times New Roman" w:hAnsi="Times New Roman" w:cs="Times New Roman"/>
                <w:sz w:val="24"/>
                <w:szCs w:val="24"/>
                <w:lang w:val="en-US"/>
              </w:rPr>
              <w:t>/</w:t>
            </w:r>
            <w:r w:rsidR="00A51A9C">
              <w:rPr>
                <w:rFonts w:ascii="Times New Roman" w:hAnsi="Times New Roman" w:cs="Times New Roman"/>
                <w:sz w:val="24"/>
                <w:szCs w:val="24"/>
                <w:lang w:val="en-US"/>
              </w:rPr>
              <w:t xml:space="preserve">written </w:t>
            </w:r>
          </w:p>
        </w:tc>
        <w:tc>
          <w:tcPr>
            <w:tcW w:w="2438" w:type="dxa"/>
          </w:tcPr>
          <w:p w14:paraId="1611C087" w14:textId="566A2EFC" w:rsidR="00305AC8" w:rsidRPr="005B4E36" w:rsidRDefault="00FB77DA" w:rsidP="00845276">
            <w:pPr>
              <w:jc w:val="both"/>
              <w:rPr>
                <w:rFonts w:ascii="Times New Roman" w:hAnsi="Times New Roman" w:cs="Times New Roman"/>
                <w:sz w:val="24"/>
                <w:szCs w:val="24"/>
                <w:lang w:val="en-US"/>
              </w:rPr>
            </w:pPr>
            <w:r>
              <w:rPr>
                <w:rFonts w:ascii="Times New Roman" w:hAnsi="Times New Roman" w:cs="Times New Roman"/>
                <w:sz w:val="24"/>
                <w:szCs w:val="24"/>
                <w:lang w:val="en-US"/>
              </w:rPr>
              <w:t>AO</w:t>
            </w:r>
            <w:r w:rsidR="0046461D" w:rsidRPr="005B4E36">
              <w:rPr>
                <w:rFonts w:ascii="Times New Roman" w:hAnsi="Times New Roman" w:cs="Times New Roman"/>
                <w:sz w:val="24"/>
                <w:szCs w:val="24"/>
                <w:lang w:val="en-US"/>
              </w:rPr>
              <w:t xml:space="preserve"> registers</w:t>
            </w:r>
            <w:r w:rsidR="00F97472">
              <w:rPr>
                <w:rFonts w:ascii="Times New Roman" w:hAnsi="Times New Roman" w:cs="Times New Roman"/>
                <w:sz w:val="24"/>
                <w:szCs w:val="24"/>
                <w:lang w:val="en-US"/>
              </w:rPr>
              <w:t xml:space="preserve">, ensures </w:t>
            </w:r>
            <w:r w:rsidR="0046461D" w:rsidRPr="005B4E36">
              <w:rPr>
                <w:rFonts w:ascii="Times New Roman" w:hAnsi="Times New Roman" w:cs="Times New Roman"/>
                <w:sz w:val="24"/>
                <w:szCs w:val="24"/>
                <w:lang w:val="en-US"/>
              </w:rPr>
              <w:t xml:space="preserve">handling of the </w:t>
            </w:r>
            <w:r w:rsidR="00815A8B">
              <w:rPr>
                <w:rFonts w:ascii="Times New Roman" w:hAnsi="Times New Roman" w:cs="Times New Roman"/>
                <w:sz w:val="24"/>
                <w:szCs w:val="24"/>
                <w:lang w:val="en-US"/>
              </w:rPr>
              <w:t>grievance</w:t>
            </w:r>
            <w:r w:rsidR="0046461D" w:rsidRPr="005B4E36">
              <w:rPr>
                <w:rFonts w:ascii="Times New Roman" w:hAnsi="Times New Roman" w:cs="Times New Roman"/>
                <w:sz w:val="24"/>
                <w:szCs w:val="24"/>
                <w:lang w:val="en-US"/>
              </w:rPr>
              <w:t>,</w:t>
            </w:r>
            <w:r w:rsidR="00845276">
              <w:rPr>
                <w:rFonts w:ascii="Times New Roman" w:hAnsi="Times New Roman" w:cs="Times New Roman"/>
                <w:sz w:val="24"/>
                <w:szCs w:val="24"/>
                <w:lang w:val="en-US"/>
              </w:rPr>
              <w:t xml:space="preserve"> informs the PIU/PCU and the applicant on the decision made</w:t>
            </w:r>
            <w:r w:rsidR="0046461D" w:rsidRPr="005B4E36">
              <w:rPr>
                <w:rFonts w:ascii="Times New Roman" w:hAnsi="Times New Roman" w:cs="Times New Roman"/>
                <w:sz w:val="24"/>
                <w:szCs w:val="24"/>
                <w:lang w:val="en-US"/>
              </w:rPr>
              <w:t>.</w:t>
            </w:r>
          </w:p>
        </w:tc>
        <w:tc>
          <w:tcPr>
            <w:tcW w:w="1985" w:type="dxa"/>
          </w:tcPr>
          <w:p w14:paraId="237B1842" w14:textId="77777777" w:rsidR="00FD6F54" w:rsidRPr="0033340B" w:rsidRDefault="00FD6F54" w:rsidP="002A713F">
            <w:pPr>
              <w:jc w:val="center"/>
              <w:rPr>
                <w:rFonts w:ascii="Times New Roman" w:hAnsi="Times New Roman" w:cs="Times New Roman"/>
                <w:sz w:val="24"/>
                <w:szCs w:val="24"/>
                <w:lang w:val="en-US"/>
              </w:rPr>
            </w:pPr>
          </w:p>
          <w:p w14:paraId="7595D335" w14:textId="77777777" w:rsidR="00FD6F54" w:rsidRPr="0033340B" w:rsidRDefault="00FD6F54" w:rsidP="002A713F">
            <w:pPr>
              <w:jc w:val="center"/>
              <w:rPr>
                <w:rFonts w:ascii="Times New Roman" w:hAnsi="Times New Roman" w:cs="Times New Roman"/>
                <w:sz w:val="24"/>
                <w:szCs w:val="24"/>
                <w:lang w:val="en-US"/>
              </w:rPr>
            </w:pPr>
          </w:p>
          <w:p w14:paraId="4213C0F4" w14:textId="407A84A1" w:rsidR="00305AC8" w:rsidRPr="009A0917" w:rsidRDefault="00FD6F54" w:rsidP="002A713F">
            <w:pPr>
              <w:jc w:val="center"/>
              <w:rPr>
                <w:rFonts w:ascii="Times New Roman" w:hAnsi="Times New Roman" w:cs="Times New Roman"/>
                <w:sz w:val="24"/>
                <w:szCs w:val="24"/>
                <w:lang w:val="ru-RU"/>
              </w:rPr>
            </w:pPr>
            <w:r>
              <w:rPr>
                <w:rFonts w:ascii="Times New Roman" w:hAnsi="Times New Roman" w:cs="Times New Roman"/>
                <w:sz w:val="24"/>
                <w:szCs w:val="24"/>
                <w:lang w:val="en-US"/>
              </w:rPr>
              <w:t>14</w:t>
            </w:r>
            <w:r w:rsidR="009D748B">
              <w:rPr>
                <w:rFonts w:ascii="Times New Roman" w:hAnsi="Times New Roman" w:cs="Times New Roman"/>
                <w:sz w:val="24"/>
                <w:szCs w:val="24"/>
                <w:lang w:val="ru-RU"/>
              </w:rPr>
              <w:t xml:space="preserve"> </w:t>
            </w:r>
            <w:proofErr w:type="spellStart"/>
            <w:r w:rsidR="009D748B" w:rsidRPr="004219F5">
              <w:rPr>
                <w:rFonts w:ascii="Times New Roman" w:hAnsi="Times New Roman" w:cs="Times New Roman"/>
                <w:sz w:val="24"/>
                <w:szCs w:val="24"/>
                <w:lang w:val="ru-RU"/>
              </w:rPr>
              <w:t>days</w:t>
            </w:r>
            <w:proofErr w:type="spellEnd"/>
          </w:p>
        </w:tc>
      </w:tr>
      <w:tr w:rsidR="00B021A4" w14:paraId="6A32C5CC" w14:textId="77777777" w:rsidTr="00E47509">
        <w:tc>
          <w:tcPr>
            <w:tcW w:w="1701" w:type="dxa"/>
          </w:tcPr>
          <w:p w14:paraId="4665B4B8" w14:textId="6522FBA4" w:rsidR="00B021A4" w:rsidRPr="009D20EA" w:rsidRDefault="00B021A4" w:rsidP="008C4E3D">
            <w:pPr>
              <w:jc w:val="both"/>
              <w:rPr>
                <w:rFonts w:ascii="Times New Roman" w:hAnsi="Times New Roman" w:cs="Times New Roman"/>
                <w:sz w:val="24"/>
                <w:szCs w:val="24"/>
                <w:lang w:val="en-US"/>
              </w:rPr>
            </w:pPr>
            <w:r>
              <w:rPr>
                <w:rFonts w:ascii="Times New Roman" w:hAnsi="Times New Roman" w:cs="Times New Roman"/>
                <w:sz w:val="24"/>
                <w:szCs w:val="24"/>
                <w:lang w:val="ru-RU"/>
              </w:rPr>
              <w:t xml:space="preserve">2nd </w:t>
            </w:r>
            <w:proofErr w:type="spellStart"/>
            <w:r>
              <w:rPr>
                <w:rFonts w:ascii="Times New Roman" w:hAnsi="Times New Roman" w:cs="Times New Roman"/>
                <w:sz w:val="24"/>
                <w:szCs w:val="24"/>
                <w:lang w:val="ru-RU"/>
              </w:rPr>
              <w:t>level</w:t>
            </w:r>
            <w:proofErr w:type="spellEnd"/>
            <w:r>
              <w:rPr>
                <w:rFonts w:ascii="Times New Roman" w:hAnsi="Times New Roman" w:cs="Times New Roman"/>
                <w:sz w:val="24"/>
                <w:szCs w:val="24"/>
                <w:lang w:val="ru-RU"/>
              </w:rPr>
              <w:t xml:space="preserve"> - </w:t>
            </w:r>
            <w:r w:rsidR="009D20EA">
              <w:rPr>
                <w:rFonts w:ascii="Times New Roman" w:hAnsi="Times New Roman" w:cs="Times New Roman"/>
                <w:sz w:val="24"/>
                <w:szCs w:val="24"/>
                <w:lang w:val="en-US"/>
              </w:rPr>
              <w:t>central</w:t>
            </w:r>
          </w:p>
        </w:tc>
        <w:tc>
          <w:tcPr>
            <w:tcW w:w="1984" w:type="dxa"/>
          </w:tcPr>
          <w:p w14:paraId="46D2DA46" w14:textId="0F5C5CEE" w:rsidR="00B021A4" w:rsidRPr="005B4E36" w:rsidRDefault="009D20EA" w:rsidP="008C4E3D">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PIU/PCU director </w:t>
            </w:r>
          </w:p>
        </w:tc>
        <w:tc>
          <w:tcPr>
            <w:tcW w:w="1956" w:type="dxa"/>
          </w:tcPr>
          <w:p w14:paraId="220C8AB2" w14:textId="02040670" w:rsidR="00B021A4" w:rsidRPr="005B4E36" w:rsidRDefault="0046461D" w:rsidP="008C4E3D">
            <w:pPr>
              <w:jc w:val="both"/>
              <w:rPr>
                <w:rFonts w:ascii="Times New Roman" w:hAnsi="Times New Roman" w:cs="Times New Roman"/>
                <w:sz w:val="24"/>
                <w:szCs w:val="24"/>
                <w:lang w:val="en-US"/>
              </w:rPr>
            </w:pPr>
            <w:r w:rsidRPr="005B4E36">
              <w:rPr>
                <w:rFonts w:ascii="Times New Roman" w:hAnsi="Times New Roman" w:cs="Times New Roman"/>
                <w:sz w:val="24"/>
                <w:szCs w:val="24"/>
                <w:lang w:val="en-US"/>
              </w:rPr>
              <w:t>Orally or by phone/Written.</w:t>
            </w:r>
          </w:p>
        </w:tc>
        <w:tc>
          <w:tcPr>
            <w:tcW w:w="2438" w:type="dxa"/>
          </w:tcPr>
          <w:p w14:paraId="32E030F6" w14:textId="42669C28" w:rsidR="00D93650" w:rsidRPr="005B4E36" w:rsidRDefault="00D93650" w:rsidP="00D93650">
            <w:pPr>
              <w:jc w:val="both"/>
              <w:rPr>
                <w:rFonts w:ascii="Times New Roman" w:hAnsi="Times New Roman" w:cs="Times New Roman"/>
                <w:sz w:val="24"/>
                <w:szCs w:val="24"/>
                <w:lang w:val="en-US"/>
              </w:rPr>
            </w:pPr>
            <w:r>
              <w:rPr>
                <w:rFonts w:ascii="Times New Roman" w:hAnsi="Times New Roman" w:cs="Times New Roman"/>
                <w:sz w:val="24"/>
                <w:szCs w:val="24"/>
                <w:lang w:val="en-US"/>
              </w:rPr>
              <w:t>PIU/PCU</w:t>
            </w:r>
            <w:r w:rsidRPr="005B4E36">
              <w:rPr>
                <w:rFonts w:ascii="Times New Roman" w:hAnsi="Times New Roman" w:cs="Times New Roman"/>
                <w:sz w:val="24"/>
                <w:szCs w:val="24"/>
                <w:lang w:val="en-US"/>
              </w:rPr>
              <w:t xml:space="preserve"> office manager</w:t>
            </w:r>
            <w:r w:rsidR="007B147D">
              <w:rPr>
                <w:rFonts w:ascii="Times New Roman" w:hAnsi="Times New Roman" w:cs="Times New Roman"/>
                <w:sz w:val="24"/>
                <w:szCs w:val="24"/>
                <w:lang w:val="en-US"/>
              </w:rPr>
              <w:t xml:space="preserve"> </w:t>
            </w:r>
            <w:r w:rsidRPr="005B4E36">
              <w:rPr>
                <w:rFonts w:ascii="Times New Roman" w:hAnsi="Times New Roman" w:cs="Times New Roman"/>
                <w:sz w:val="24"/>
                <w:szCs w:val="24"/>
                <w:lang w:val="en-US"/>
              </w:rPr>
              <w:t>registers an appeal/</w:t>
            </w:r>
            <w:r>
              <w:rPr>
                <w:rFonts w:ascii="Times New Roman" w:hAnsi="Times New Roman" w:cs="Times New Roman"/>
                <w:sz w:val="24"/>
                <w:szCs w:val="24"/>
                <w:lang w:val="en-US"/>
              </w:rPr>
              <w:t>grievance</w:t>
            </w:r>
            <w:r w:rsidRPr="005B4E36">
              <w:rPr>
                <w:rFonts w:ascii="Times New Roman" w:hAnsi="Times New Roman" w:cs="Times New Roman"/>
                <w:sz w:val="24"/>
                <w:szCs w:val="24"/>
                <w:lang w:val="en-US"/>
              </w:rPr>
              <w:t xml:space="preserve"> and a response to the applicant;</w:t>
            </w:r>
          </w:p>
          <w:p w14:paraId="5DC3221C" w14:textId="77777777" w:rsidR="00D93650" w:rsidRPr="005B4E36" w:rsidRDefault="00D93650" w:rsidP="00D93650">
            <w:pPr>
              <w:jc w:val="both"/>
              <w:rPr>
                <w:rFonts w:ascii="Times New Roman" w:hAnsi="Times New Roman" w:cs="Times New Roman"/>
                <w:sz w:val="24"/>
                <w:szCs w:val="24"/>
                <w:lang w:val="en-US"/>
              </w:rPr>
            </w:pPr>
            <w:r w:rsidRPr="005B4E36">
              <w:rPr>
                <w:rFonts w:ascii="Times New Roman" w:hAnsi="Times New Roman" w:cs="Times New Roman"/>
                <w:sz w:val="24"/>
                <w:szCs w:val="24"/>
                <w:lang w:val="en-US"/>
              </w:rPr>
              <w:t xml:space="preserve">The Citizen Engagement and Public Relations Specialist will organize the handling of the </w:t>
            </w:r>
            <w:r>
              <w:rPr>
                <w:rFonts w:ascii="Times New Roman" w:hAnsi="Times New Roman" w:cs="Times New Roman"/>
                <w:sz w:val="24"/>
                <w:szCs w:val="24"/>
                <w:lang w:val="en-US"/>
              </w:rPr>
              <w:t>grievance</w:t>
            </w:r>
            <w:r w:rsidRPr="005B4E36">
              <w:rPr>
                <w:rFonts w:ascii="Times New Roman" w:hAnsi="Times New Roman" w:cs="Times New Roman"/>
                <w:sz w:val="24"/>
                <w:szCs w:val="24"/>
                <w:lang w:val="en-US"/>
              </w:rPr>
              <w:t>,</w:t>
            </w:r>
          </w:p>
          <w:p w14:paraId="22008239" w14:textId="77777777" w:rsidR="00D93650" w:rsidRPr="005B4E36" w:rsidRDefault="00D93650" w:rsidP="00D93650">
            <w:pPr>
              <w:jc w:val="both"/>
              <w:rPr>
                <w:rFonts w:ascii="Times New Roman" w:hAnsi="Times New Roman" w:cs="Times New Roman"/>
                <w:sz w:val="24"/>
                <w:szCs w:val="24"/>
                <w:lang w:val="en-US"/>
              </w:rPr>
            </w:pPr>
            <w:r w:rsidRPr="005B4E36">
              <w:rPr>
                <w:rFonts w:ascii="Times New Roman" w:hAnsi="Times New Roman" w:cs="Times New Roman"/>
                <w:sz w:val="24"/>
                <w:szCs w:val="24"/>
                <w:lang w:val="en-US"/>
              </w:rPr>
              <w:t>oversees the review process</w:t>
            </w:r>
            <w:r>
              <w:rPr>
                <w:rFonts w:ascii="Times New Roman" w:hAnsi="Times New Roman" w:cs="Times New Roman"/>
                <w:sz w:val="24"/>
                <w:szCs w:val="24"/>
                <w:lang w:val="en-US"/>
              </w:rPr>
              <w:t>,</w:t>
            </w:r>
          </w:p>
          <w:p w14:paraId="56318B48" w14:textId="08909209" w:rsidR="00B021A4" w:rsidRPr="005B4E36" w:rsidRDefault="00D93650" w:rsidP="00D93650">
            <w:pPr>
              <w:jc w:val="both"/>
              <w:rPr>
                <w:rFonts w:ascii="Times New Roman" w:hAnsi="Times New Roman" w:cs="Times New Roman"/>
                <w:sz w:val="24"/>
                <w:szCs w:val="24"/>
                <w:lang w:val="en-US"/>
              </w:rPr>
            </w:pPr>
            <w:r w:rsidRPr="005B4E36">
              <w:rPr>
                <w:rFonts w:ascii="Times New Roman" w:hAnsi="Times New Roman" w:cs="Times New Roman"/>
                <w:sz w:val="24"/>
                <w:szCs w:val="24"/>
                <w:lang w:val="en-US"/>
              </w:rPr>
              <w:t>maintains direct contact with the applicant and, if necessary, holds meetings with the applicant.</w:t>
            </w:r>
          </w:p>
        </w:tc>
        <w:tc>
          <w:tcPr>
            <w:tcW w:w="1985" w:type="dxa"/>
          </w:tcPr>
          <w:p w14:paraId="0D1219DE" w14:textId="77777777" w:rsidR="00725697" w:rsidRPr="0033340B" w:rsidRDefault="00725697" w:rsidP="002A713F">
            <w:pPr>
              <w:jc w:val="center"/>
              <w:rPr>
                <w:rFonts w:ascii="Times New Roman" w:hAnsi="Times New Roman" w:cs="Times New Roman"/>
                <w:sz w:val="24"/>
                <w:szCs w:val="24"/>
                <w:lang w:val="en-US"/>
              </w:rPr>
            </w:pPr>
          </w:p>
          <w:p w14:paraId="12456D10" w14:textId="77777777" w:rsidR="00725697" w:rsidRPr="0033340B" w:rsidRDefault="00725697" w:rsidP="002A713F">
            <w:pPr>
              <w:jc w:val="center"/>
              <w:rPr>
                <w:rFonts w:ascii="Times New Roman" w:hAnsi="Times New Roman" w:cs="Times New Roman"/>
                <w:sz w:val="24"/>
                <w:szCs w:val="24"/>
                <w:lang w:val="en-US"/>
              </w:rPr>
            </w:pPr>
          </w:p>
          <w:p w14:paraId="19AA598A" w14:textId="77777777" w:rsidR="00725697" w:rsidRPr="0033340B" w:rsidRDefault="00725697" w:rsidP="002A713F">
            <w:pPr>
              <w:jc w:val="center"/>
              <w:rPr>
                <w:rFonts w:ascii="Times New Roman" w:hAnsi="Times New Roman" w:cs="Times New Roman"/>
                <w:sz w:val="24"/>
                <w:szCs w:val="24"/>
                <w:lang w:val="en-US"/>
              </w:rPr>
            </w:pPr>
          </w:p>
          <w:p w14:paraId="40A89C19" w14:textId="77777777" w:rsidR="00725697" w:rsidRPr="0033340B" w:rsidRDefault="00725697" w:rsidP="002A713F">
            <w:pPr>
              <w:jc w:val="center"/>
              <w:rPr>
                <w:rFonts w:ascii="Times New Roman" w:hAnsi="Times New Roman" w:cs="Times New Roman"/>
                <w:sz w:val="24"/>
                <w:szCs w:val="24"/>
                <w:lang w:val="en-US"/>
              </w:rPr>
            </w:pPr>
          </w:p>
          <w:p w14:paraId="07FA3E92" w14:textId="77777777" w:rsidR="00725697" w:rsidRPr="0033340B" w:rsidRDefault="00725697" w:rsidP="002A713F">
            <w:pPr>
              <w:jc w:val="center"/>
              <w:rPr>
                <w:rFonts w:ascii="Times New Roman" w:hAnsi="Times New Roman" w:cs="Times New Roman"/>
                <w:sz w:val="24"/>
                <w:szCs w:val="24"/>
                <w:lang w:val="en-US"/>
              </w:rPr>
            </w:pPr>
          </w:p>
          <w:p w14:paraId="5B4E29A1" w14:textId="77777777" w:rsidR="00725697" w:rsidRPr="0033340B" w:rsidRDefault="00725697" w:rsidP="002A713F">
            <w:pPr>
              <w:jc w:val="center"/>
              <w:rPr>
                <w:rFonts w:ascii="Times New Roman" w:hAnsi="Times New Roman" w:cs="Times New Roman"/>
                <w:sz w:val="24"/>
                <w:szCs w:val="24"/>
                <w:lang w:val="en-US"/>
              </w:rPr>
            </w:pPr>
          </w:p>
          <w:p w14:paraId="45B920F9" w14:textId="2E40E2DC" w:rsidR="00B021A4" w:rsidRPr="00DC6465" w:rsidRDefault="00725697" w:rsidP="002A713F">
            <w:pPr>
              <w:jc w:val="center"/>
              <w:rPr>
                <w:rFonts w:ascii="Times New Roman" w:hAnsi="Times New Roman" w:cs="Times New Roman"/>
                <w:sz w:val="24"/>
                <w:szCs w:val="24"/>
                <w:lang w:val="ru-RU"/>
              </w:rPr>
            </w:pPr>
            <w:r>
              <w:rPr>
                <w:rFonts w:ascii="Times New Roman" w:hAnsi="Times New Roman" w:cs="Times New Roman"/>
                <w:sz w:val="24"/>
                <w:szCs w:val="24"/>
                <w:lang w:val="en-US"/>
              </w:rPr>
              <w:t>14</w:t>
            </w:r>
            <w:r w:rsidR="009D748B">
              <w:rPr>
                <w:rFonts w:ascii="Times New Roman" w:hAnsi="Times New Roman" w:cs="Times New Roman"/>
                <w:sz w:val="24"/>
                <w:szCs w:val="24"/>
                <w:lang w:val="ru-RU"/>
              </w:rPr>
              <w:t xml:space="preserve"> </w:t>
            </w:r>
            <w:proofErr w:type="spellStart"/>
            <w:r w:rsidR="009D748B">
              <w:rPr>
                <w:rFonts w:ascii="Times New Roman" w:hAnsi="Times New Roman" w:cs="Times New Roman"/>
                <w:sz w:val="24"/>
                <w:szCs w:val="24"/>
                <w:lang w:val="ru-RU"/>
              </w:rPr>
              <w:t>days</w:t>
            </w:r>
            <w:proofErr w:type="spellEnd"/>
          </w:p>
        </w:tc>
      </w:tr>
    </w:tbl>
    <w:p w14:paraId="05058568" w14:textId="77777777" w:rsidR="00305AC8" w:rsidRPr="009A0917" w:rsidRDefault="00305AC8" w:rsidP="00351EA1">
      <w:pPr>
        <w:spacing w:after="0" w:line="240" w:lineRule="auto"/>
        <w:ind w:left="360"/>
        <w:jc w:val="both"/>
        <w:rPr>
          <w:rFonts w:ascii="Times New Roman" w:hAnsi="Times New Roman" w:cs="Times New Roman"/>
          <w:sz w:val="24"/>
          <w:szCs w:val="24"/>
        </w:rPr>
      </w:pPr>
    </w:p>
    <w:p w14:paraId="3FDB9E14" w14:textId="77777777" w:rsidR="0019007D" w:rsidRPr="004B490C" w:rsidRDefault="0019007D" w:rsidP="00351EA1">
      <w:pPr>
        <w:spacing w:after="0" w:line="240" w:lineRule="auto"/>
        <w:ind w:left="360"/>
        <w:jc w:val="both"/>
        <w:rPr>
          <w:rFonts w:ascii="Times New Roman" w:hAnsi="Times New Roman" w:cs="Times New Roman"/>
          <w:sz w:val="24"/>
          <w:szCs w:val="24"/>
        </w:rPr>
      </w:pPr>
    </w:p>
    <w:p w14:paraId="053AC280" w14:textId="16E4D16B" w:rsidR="0046461D" w:rsidRPr="009A0917" w:rsidRDefault="0046461D" w:rsidP="009570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GRM is available to </w:t>
      </w:r>
      <w:r w:rsidR="002F3947">
        <w:rPr>
          <w:rFonts w:ascii="Times New Roman" w:hAnsi="Times New Roman" w:cs="Times New Roman"/>
          <w:sz w:val="24"/>
          <w:szCs w:val="24"/>
        </w:rPr>
        <w:t xml:space="preserve">all </w:t>
      </w:r>
      <w:r>
        <w:rPr>
          <w:rFonts w:ascii="Times New Roman" w:hAnsi="Times New Roman" w:cs="Times New Roman"/>
          <w:sz w:val="24"/>
          <w:szCs w:val="24"/>
        </w:rPr>
        <w:t xml:space="preserve">Project </w:t>
      </w:r>
      <w:r w:rsidR="002F3947">
        <w:rPr>
          <w:rFonts w:ascii="Times New Roman" w:hAnsi="Times New Roman" w:cs="Times New Roman"/>
          <w:sz w:val="24"/>
          <w:szCs w:val="24"/>
        </w:rPr>
        <w:t xml:space="preserve">stakeholders </w:t>
      </w:r>
      <w:r>
        <w:rPr>
          <w:rFonts w:ascii="Times New Roman" w:hAnsi="Times New Roman" w:cs="Times New Roman"/>
          <w:sz w:val="24"/>
          <w:szCs w:val="24"/>
        </w:rPr>
        <w:t>to submit requests, comments, suggestions and complaints or provide any form of feedback on all Project activities.</w:t>
      </w:r>
      <w:r w:rsidR="00A963D0">
        <w:rPr>
          <w:rFonts w:ascii="Times New Roman" w:hAnsi="Times New Roman" w:cs="Times New Roman"/>
          <w:sz w:val="24"/>
          <w:szCs w:val="24"/>
        </w:rPr>
        <w:t xml:space="preserve"> </w:t>
      </w:r>
      <w:r w:rsidR="001D6957">
        <w:rPr>
          <w:rFonts w:ascii="Times New Roman" w:hAnsi="Times New Roman" w:cs="Times New Roman"/>
          <w:sz w:val="24"/>
          <w:szCs w:val="24"/>
        </w:rPr>
        <w:t>The GRM</w:t>
      </w:r>
      <w:r w:rsidR="001D6957" w:rsidRPr="001D6957">
        <w:rPr>
          <w:rFonts w:ascii="Times New Roman" w:hAnsi="Times New Roman" w:cs="Times New Roman"/>
          <w:sz w:val="24"/>
          <w:szCs w:val="24"/>
        </w:rPr>
        <w:t xml:space="preserve"> is available to all, including ethnic, religious, gender, and other special groups</w:t>
      </w:r>
      <w:r w:rsidR="001D6957">
        <w:rPr>
          <w:rFonts w:ascii="Times New Roman" w:hAnsi="Times New Roman" w:cs="Times New Roman"/>
          <w:sz w:val="24"/>
          <w:szCs w:val="24"/>
        </w:rPr>
        <w:t xml:space="preserve">. </w:t>
      </w:r>
    </w:p>
    <w:p w14:paraId="054D6A76" w14:textId="77777777" w:rsidR="004B2000" w:rsidRPr="00AF6F75" w:rsidRDefault="004B2000" w:rsidP="00315CEC">
      <w:pPr>
        <w:spacing w:after="0" w:line="240" w:lineRule="auto"/>
        <w:jc w:val="both"/>
        <w:rPr>
          <w:rFonts w:ascii="Times New Roman" w:hAnsi="Times New Roman" w:cs="Times New Roman"/>
          <w:sz w:val="24"/>
          <w:szCs w:val="24"/>
        </w:rPr>
      </w:pPr>
    </w:p>
    <w:p w14:paraId="174FCD83" w14:textId="05DF95EA" w:rsidR="00011DA5" w:rsidRDefault="00011DA5" w:rsidP="009570FA">
      <w:pPr>
        <w:spacing w:after="0" w:line="240" w:lineRule="auto"/>
        <w:jc w:val="both"/>
        <w:rPr>
          <w:rFonts w:ascii="Times New Roman" w:hAnsi="Times New Roman" w:cs="Times New Roman"/>
          <w:sz w:val="24"/>
          <w:szCs w:val="24"/>
        </w:rPr>
      </w:pPr>
      <w:r w:rsidRPr="00011DA5">
        <w:rPr>
          <w:rFonts w:ascii="Times New Roman" w:hAnsi="Times New Roman" w:cs="Times New Roman"/>
          <w:sz w:val="24"/>
          <w:szCs w:val="24"/>
        </w:rPr>
        <w:t xml:space="preserve">Project beneficiaries impacted by the project (directly or indirectly, positively or negatively) and other citizens may use the GRM to file </w:t>
      </w:r>
      <w:r>
        <w:rPr>
          <w:rFonts w:ascii="Times New Roman" w:hAnsi="Times New Roman" w:cs="Times New Roman"/>
          <w:sz w:val="24"/>
          <w:szCs w:val="24"/>
        </w:rPr>
        <w:t>grievances</w:t>
      </w:r>
      <w:r w:rsidRPr="00011DA5">
        <w:rPr>
          <w:rFonts w:ascii="Times New Roman" w:hAnsi="Times New Roman" w:cs="Times New Roman"/>
          <w:sz w:val="24"/>
          <w:szCs w:val="24"/>
        </w:rPr>
        <w:t xml:space="preserve"> and appeals</w:t>
      </w:r>
      <w:r>
        <w:rPr>
          <w:rFonts w:ascii="Times New Roman" w:hAnsi="Times New Roman" w:cs="Times New Roman"/>
          <w:sz w:val="24"/>
          <w:szCs w:val="24"/>
        </w:rPr>
        <w:t xml:space="preserve">. </w:t>
      </w:r>
    </w:p>
    <w:p w14:paraId="277079C4" w14:textId="77777777" w:rsidR="00011DA5" w:rsidRDefault="00011DA5" w:rsidP="009570FA">
      <w:pPr>
        <w:spacing w:after="0" w:line="240" w:lineRule="auto"/>
        <w:jc w:val="both"/>
        <w:rPr>
          <w:rFonts w:ascii="Times New Roman" w:hAnsi="Times New Roman" w:cs="Times New Roman"/>
          <w:sz w:val="24"/>
          <w:szCs w:val="24"/>
        </w:rPr>
      </w:pPr>
    </w:p>
    <w:p w14:paraId="05F9F61B" w14:textId="09D44982" w:rsidR="00AF6F75" w:rsidRDefault="004D00B1" w:rsidP="009570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GRM for the Project is managed by the PIU</w:t>
      </w:r>
      <w:r w:rsidR="00075A68">
        <w:rPr>
          <w:rFonts w:ascii="Times New Roman" w:hAnsi="Times New Roman" w:cs="Times New Roman"/>
          <w:sz w:val="24"/>
          <w:szCs w:val="24"/>
        </w:rPr>
        <w:t>/PCU</w:t>
      </w:r>
      <w:r>
        <w:rPr>
          <w:rFonts w:ascii="Times New Roman" w:hAnsi="Times New Roman" w:cs="Times New Roman"/>
          <w:sz w:val="24"/>
          <w:szCs w:val="24"/>
        </w:rPr>
        <w:t>.</w:t>
      </w:r>
    </w:p>
    <w:p w14:paraId="616316FD" w14:textId="77777777" w:rsidR="004B2000" w:rsidRPr="00AF6F75" w:rsidRDefault="004B2000" w:rsidP="00AF6F75">
      <w:pPr>
        <w:spacing w:after="0" w:line="240" w:lineRule="auto"/>
        <w:ind w:left="360"/>
        <w:jc w:val="both"/>
        <w:rPr>
          <w:rFonts w:ascii="Times New Roman" w:hAnsi="Times New Roman" w:cs="Times New Roman"/>
          <w:sz w:val="24"/>
          <w:szCs w:val="24"/>
        </w:rPr>
      </w:pPr>
    </w:p>
    <w:p w14:paraId="3175D60E" w14:textId="22D229C1" w:rsidR="00AF6F75" w:rsidRDefault="00044525" w:rsidP="009570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Grievances</w:t>
      </w:r>
      <w:r w:rsidR="00AF6F75" w:rsidRPr="00AF6F75">
        <w:rPr>
          <w:rFonts w:ascii="Times New Roman" w:hAnsi="Times New Roman" w:cs="Times New Roman"/>
          <w:sz w:val="24"/>
          <w:szCs w:val="24"/>
        </w:rPr>
        <w:t xml:space="preserve"> and appeals can be expressed at any time during the entire period of the Project implementation.</w:t>
      </w:r>
    </w:p>
    <w:p w14:paraId="10A1B161" w14:textId="762CF826" w:rsidR="000E4570" w:rsidRDefault="000E4570" w:rsidP="00AF6F75">
      <w:pPr>
        <w:spacing w:after="0" w:line="240" w:lineRule="auto"/>
        <w:ind w:left="360"/>
        <w:jc w:val="both"/>
        <w:rPr>
          <w:rFonts w:ascii="Times New Roman" w:hAnsi="Times New Roman" w:cs="Times New Roman"/>
          <w:sz w:val="24"/>
          <w:szCs w:val="24"/>
        </w:rPr>
      </w:pPr>
    </w:p>
    <w:p w14:paraId="3638B5B4" w14:textId="389F8372" w:rsidR="004523BE" w:rsidRDefault="004523BE" w:rsidP="00AF6F75">
      <w:pPr>
        <w:spacing w:after="0" w:line="240" w:lineRule="auto"/>
        <w:ind w:left="360"/>
        <w:jc w:val="both"/>
        <w:rPr>
          <w:rFonts w:ascii="Times New Roman" w:hAnsi="Times New Roman" w:cs="Times New Roman"/>
          <w:sz w:val="24"/>
          <w:szCs w:val="24"/>
        </w:rPr>
      </w:pPr>
    </w:p>
    <w:p w14:paraId="319940DE" w14:textId="6F96495F" w:rsidR="00841C53" w:rsidRPr="00FC6CE1" w:rsidRDefault="009B75C2" w:rsidP="00FC6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9570FA">
        <w:rPr>
          <w:rFonts w:ascii="Times New Roman" w:hAnsi="Times New Roman" w:cs="Times New Roman"/>
          <w:b/>
          <w:bCs/>
          <w:sz w:val="24"/>
          <w:szCs w:val="24"/>
        </w:rPr>
        <w:t xml:space="preserve">3. </w:t>
      </w:r>
      <w:r>
        <w:rPr>
          <w:rFonts w:ascii="Times New Roman" w:hAnsi="Times New Roman" w:cs="Times New Roman"/>
          <w:b/>
          <w:sz w:val="24"/>
          <w:szCs w:val="24"/>
        </w:rPr>
        <w:t>Boards</w:t>
      </w:r>
      <w:r w:rsidR="00360F10" w:rsidRPr="00360F10">
        <w:rPr>
          <w:rFonts w:ascii="Times New Roman" w:hAnsi="Times New Roman" w:cs="Times New Roman"/>
          <w:b/>
          <w:sz w:val="24"/>
          <w:szCs w:val="24"/>
          <w:lang w:val="en-US"/>
        </w:rPr>
        <w:t xml:space="preserve"> </w:t>
      </w:r>
      <w:r w:rsidR="00360F10">
        <w:rPr>
          <w:rFonts w:ascii="Times New Roman" w:hAnsi="Times New Roman" w:cs="Times New Roman"/>
          <w:b/>
          <w:sz w:val="24"/>
          <w:szCs w:val="24"/>
          <w:lang w:val="en-US"/>
        </w:rPr>
        <w:t xml:space="preserve">of Complaints </w:t>
      </w:r>
    </w:p>
    <w:p w14:paraId="3787BCD0" w14:textId="6D634A5B" w:rsidR="0046461D" w:rsidRDefault="0046461D" w:rsidP="0046461D">
      <w:pPr>
        <w:spacing w:after="0" w:line="240" w:lineRule="auto"/>
        <w:ind w:firstLine="360"/>
        <w:jc w:val="both"/>
        <w:rPr>
          <w:rFonts w:ascii="Times New Roman" w:hAnsi="Times New Roman" w:cs="Times New Roman"/>
          <w:sz w:val="24"/>
          <w:szCs w:val="24"/>
        </w:rPr>
      </w:pPr>
    </w:p>
    <w:p w14:paraId="4695D78D" w14:textId="30F90E67" w:rsidR="0046461D" w:rsidRPr="007E003D" w:rsidRDefault="00360F10" w:rsidP="009570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Board of complaints</w:t>
      </w:r>
      <w:r w:rsidR="0046461D" w:rsidRPr="007E003D">
        <w:rPr>
          <w:rFonts w:ascii="Times New Roman" w:hAnsi="Times New Roman" w:cs="Times New Roman"/>
          <w:sz w:val="24"/>
          <w:szCs w:val="24"/>
        </w:rPr>
        <w:t xml:space="preserve"> are established at the </w:t>
      </w:r>
      <w:r w:rsidR="00B465F4">
        <w:rPr>
          <w:rFonts w:ascii="Times New Roman" w:hAnsi="Times New Roman" w:cs="Times New Roman"/>
          <w:sz w:val="24"/>
          <w:szCs w:val="24"/>
        </w:rPr>
        <w:t>local</w:t>
      </w:r>
      <w:r w:rsidR="0046461D" w:rsidRPr="007E003D">
        <w:rPr>
          <w:rFonts w:ascii="Times New Roman" w:hAnsi="Times New Roman" w:cs="Times New Roman"/>
          <w:sz w:val="24"/>
          <w:szCs w:val="24"/>
        </w:rPr>
        <w:t xml:space="preserve"> and </w:t>
      </w:r>
      <w:r w:rsidR="00B465F4">
        <w:rPr>
          <w:rFonts w:ascii="Times New Roman" w:hAnsi="Times New Roman" w:cs="Times New Roman"/>
          <w:sz w:val="24"/>
          <w:szCs w:val="24"/>
        </w:rPr>
        <w:t>central</w:t>
      </w:r>
      <w:r w:rsidR="0046461D" w:rsidRPr="007E003D">
        <w:rPr>
          <w:rFonts w:ascii="Times New Roman" w:hAnsi="Times New Roman" w:cs="Times New Roman"/>
          <w:sz w:val="24"/>
          <w:szCs w:val="24"/>
        </w:rPr>
        <w:t xml:space="preserve"> levels to deal with complaints.</w:t>
      </w:r>
    </w:p>
    <w:p w14:paraId="15287A40" w14:textId="26C48BD8" w:rsidR="0046461D" w:rsidRDefault="0046461D" w:rsidP="0046461D">
      <w:pPr>
        <w:spacing w:after="0" w:line="240" w:lineRule="auto"/>
        <w:ind w:firstLine="360"/>
        <w:jc w:val="both"/>
        <w:rPr>
          <w:rFonts w:ascii="Times New Roman" w:hAnsi="Times New Roman" w:cs="Times New Roman"/>
          <w:sz w:val="24"/>
          <w:szCs w:val="24"/>
        </w:rPr>
      </w:pPr>
    </w:p>
    <w:p w14:paraId="6C3FB77D" w14:textId="094D356D" w:rsidR="0072643D" w:rsidRPr="004219F5" w:rsidRDefault="0072643D" w:rsidP="009570FA">
      <w:pPr>
        <w:spacing w:after="0" w:line="240" w:lineRule="auto"/>
        <w:jc w:val="both"/>
        <w:rPr>
          <w:rFonts w:ascii="Times New Roman" w:hAnsi="Times New Roman" w:cs="Times New Roman"/>
          <w:b/>
          <w:sz w:val="24"/>
          <w:szCs w:val="24"/>
        </w:rPr>
      </w:pPr>
      <w:r w:rsidRPr="004219F5">
        <w:rPr>
          <w:rFonts w:ascii="Times New Roman" w:hAnsi="Times New Roman" w:cs="Times New Roman"/>
          <w:b/>
          <w:sz w:val="24"/>
          <w:szCs w:val="24"/>
        </w:rPr>
        <w:t xml:space="preserve">The </w:t>
      </w:r>
      <w:r w:rsidR="00F45EB8">
        <w:rPr>
          <w:rFonts w:ascii="Times New Roman" w:hAnsi="Times New Roman" w:cs="Times New Roman"/>
          <w:b/>
          <w:sz w:val="24"/>
          <w:szCs w:val="24"/>
        </w:rPr>
        <w:t>Boards</w:t>
      </w:r>
      <w:r w:rsidRPr="004219F5">
        <w:rPr>
          <w:rFonts w:ascii="Times New Roman" w:hAnsi="Times New Roman" w:cs="Times New Roman"/>
          <w:b/>
          <w:sz w:val="24"/>
          <w:szCs w:val="24"/>
        </w:rPr>
        <w:t xml:space="preserve"> at the </w:t>
      </w:r>
      <w:r w:rsidR="00135DBA">
        <w:rPr>
          <w:rFonts w:ascii="Times New Roman" w:hAnsi="Times New Roman" w:cs="Times New Roman"/>
          <w:b/>
          <w:sz w:val="24"/>
          <w:szCs w:val="24"/>
        </w:rPr>
        <w:t>local</w:t>
      </w:r>
      <w:r w:rsidRPr="004219F5">
        <w:rPr>
          <w:rFonts w:ascii="Times New Roman" w:hAnsi="Times New Roman" w:cs="Times New Roman"/>
          <w:b/>
          <w:sz w:val="24"/>
          <w:szCs w:val="24"/>
        </w:rPr>
        <w:t xml:space="preserve"> level consists of the following persons:</w:t>
      </w:r>
    </w:p>
    <w:p w14:paraId="636F1AF6" w14:textId="77777777" w:rsidR="0072643D" w:rsidRDefault="0072643D" w:rsidP="0072643D">
      <w:pPr>
        <w:spacing w:after="0" w:line="240" w:lineRule="auto"/>
        <w:ind w:left="360"/>
        <w:jc w:val="both"/>
        <w:rPr>
          <w:rFonts w:ascii="Times New Roman" w:hAnsi="Times New Roman" w:cs="Times New Roman"/>
          <w:sz w:val="24"/>
          <w:szCs w:val="24"/>
        </w:rPr>
      </w:pPr>
    </w:p>
    <w:p w14:paraId="708542D7" w14:textId="73F48692" w:rsidR="00B479B7" w:rsidRPr="00B479B7" w:rsidRDefault="00B479B7" w:rsidP="00B479B7">
      <w:pPr>
        <w:pStyle w:val="a3"/>
        <w:numPr>
          <w:ilvl w:val="0"/>
          <w:numId w:val="11"/>
        </w:numPr>
        <w:spacing w:after="0" w:line="240" w:lineRule="auto"/>
        <w:jc w:val="both"/>
        <w:rPr>
          <w:rFonts w:ascii="Times New Roman" w:hAnsi="Times New Roman" w:cs="Times New Roman"/>
          <w:sz w:val="24"/>
          <w:szCs w:val="24"/>
        </w:rPr>
      </w:pPr>
      <w:r w:rsidRPr="00B479B7">
        <w:rPr>
          <w:rFonts w:ascii="Times New Roman" w:hAnsi="Times New Roman" w:cs="Times New Roman"/>
          <w:sz w:val="24"/>
          <w:szCs w:val="24"/>
        </w:rPr>
        <w:t xml:space="preserve">Deputy </w:t>
      </w:r>
      <w:proofErr w:type="spellStart"/>
      <w:r w:rsidRPr="00B479B7">
        <w:rPr>
          <w:rFonts w:ascii="Times New Roman" w:hAnsi="Times New Roman" w:cs="Times New Roman"/>
          <w:sz w:val="24"/>
          <w:szCs w:val="24"/>
        </w:rPr>
        <w:t>Akim</w:t>
      </w:r>
      <w:proofErr w:type="spellEnd"/>
      <w:r w:rsidRPr="00B479B7">
        <w:rPr>
          <w:rFonts w:ascii="Times New Roman" w:hAnsi="Times New Roman" w:cs="Times New Roman"/>
          <w:sz w:val="24"/>
          <w:szCs w:val="24"/>
        </w:rPr>
        <w:t xml:space="preserve"> for Social Affairs, Chairman of the </w:t>
      </w:r>
      <w:r w:rsidR="00A6617A">
        <w:rPr>
          <w:rFonts w:ascii="Times New Roman" w:hAnsi="Times New Roman" w:cs="Times New Roman"/>
          <w:sz w:val="24"/>
          <w:szCs w:val="24"/>
        </w:rPr>
        <w:t>Board</w:t>
      </w:r>
      <w:r w:rsidRPr="00B479B7">
        <w:rPr>
          <w:rFonts w:ascii="Times New Roman" w:hAnsi="Times New Roman" w:cs="Times New Roman"/>
          <w:sz w:val="24"/>
          <w:szCs w:val="24"/>
        </w:rPr>
        <w:t>;</w:t>
      </w:r>
    </w:p>
    <w:p w14:paraId="43621A55" w14:textId="49F6B362" w:rsidR="00B479B7" w:rsidRPr="00B479B7" w:rsidRDefault="00B479B7" w:rsidP="00B479B7">
      <w:pPr>
        <w:pStyle w:val="a3"/>
        <w:numPr>
          <w:ilvl w:val="0"/>
          <w:numId w:val="11"/>
        </w:numPr>
        <w:spacing w:after="0" w:line="240" w:lineRule="auto"/>
        <w:jc w:val="both"/>
        <w:rPr>
          <w:rFonts w:ascii="Times New Roman" w:hAnsi="Times New Roman" w:cs="Times New Roman"/>
          <w:sz w:val="24"/>
          <w:szCs w:val="24"/>
        </w:rPr>
      </w:pPr>
      <w:r w:rsidRPr="00B479B7">
        <w:rPr>
          <w:rFonts w:ascii="Times New Roman" w:hAnsi="Times New Roman" w:cs="Times New Roman"/>
          <w:sz w:val="24"/>
          <w:szCs w:val="24"/>
        </w:rPr>
        <w:t xml:space="preserve">Head of </w:t>
      </w:r>
      <w:r w:rsidR="00A6617A">
        <w:rPr>
          <w:rFonts w:ascii="Times New Roman" w:hAnsi="Times New Roman" w:cs="Times New Roman"/>
          <w:sz w:val="24"/>
          <w:szCs w:val="24"/>
        </w:rPr>
        <w:t>Rayon Education Department</w:t>
      </w:r>
      <w:r w:rsidR="00AA50A8">
        <w:rPr>
          <w:rFonts w:ascii="Times New Roman" w:hAnsi="Times New Roman" w:cs="Times New Roman"/>
          <w:sz w:val="24"/>
          <w:szCs w:val="24"/>
        </w:rPr>
        <w:t xml:space="preserve"> (RED)</w:t>
      </w:r>
      <w:r w:rsidRPr="00B479B7">
        <w:rPr>
          <w:rFonts w:ascii="Times New Roman" w:hAnsi="Times New Roman" w:cs="Times New Roman"/>
          <w:sz w:val="24"/>
          <w:szCs w:val="24"/>
        </w:rPr>
        <w:t>;</w:t>
      </w:r>
    </w:p>
    <w:p w14:paraId="2598FBD5" w14:textId="1547553F" w:rsidR="00B479B7" w:rsidRPr="00B479B7" w:rsidRDefault="00B479B7" w:rsidP="00B479B7">
      <w:pPr>
        <w:pStyle w:val="a3"/>
        <w:numPr>
          <w:ilvl w:val="0"/>
          <w:numId w:val="11"/>
        </w:numPr>
        <w:spacing w:after="0" w:line="240" w:lineRule="auto"/>
        <w:jc w:val="both"/>
        <w:rPr>
          <w:rFonts w:ascii="Times New Roman" w:hAnsi="Times New Roman" w:cs="Times New Roman"/>
          <w:sz w:val="24"/>
          <w:szCs w:val="24"/>
        </w:rPr>
      </w:pPr>
      <w:r w:rsidRPr="00B479B7">
        <w:rPr>
          <w:rFonts w:ascii="Times New Roman" w:hAnsi="Times New Roman" w:cs="Times New Roman"/>
          <w:sz w:val="24"/>
          <w:szCs w:val="24"/>
        </w:rPr>
        <w:t>Head of AO;</w:t>
      </w:r>
    </w:p>
    <w:p w14:paraId="351411EC" w14:textId="5AD0C9A8" w:rsidR="0072643D" w:rsidRPr="00391B4C" w:rsidRDefault="00B479B7" w:rsidP="00B479B7">
      <w:pPr>
        <w:pStyle w:val="a3"/>
        <w:numPr>
          <w:ilvl w:val="0"/>
          <w:numId w:val="11"/>
        </w:numPr>
        <w:spacing w:after="0" w:line="240" w:lineRule="auto"/>
        <w:jc w:val="both"/>
        <w:rPr>
          <w:rFonts w:ascii="Times New Roman" w:hAnsi="Times New Roman" w:cs="Times New Roman"/>
          <w:sz w:val="24"/>
          <w:szCs w:val="24"/>
        </w:rPr>
      </w:pPr>
      <w:r w:rsidRPr="00B479B7">
        <w:rPr>
          <w:rFonts w:ascii="Times New Roman" w:hAnsi="Times New Roman" w:cs="Times New Roman"/>
          <w:sz w:val="24"/>
          <w:szCs w:val="24"/>
        </w:rPr>
        <w:t xml:space="preserve">Local non-governmental organizations; Representatives of local communities (Courts of </w:t>
      </w:r>
      <w:proofErr w:type="spellStart"/>
      <w:r w:rsidRPr="00B479B7">
        <w:rPr>
          <w:rFonts w:ascii="Times New Roman" w:hAnsi="Times New Roman" w:cs="Times New Roman"/>
          <w:sz w:val="24"/>
          <w:szCs w:val="24"/>
        </w:rPr>
        <w:t>Aksakals</w:t>
      </w:r>
      <w:proofErr w:type="spellEnd"/>
      <w:r w:rsidRPr="00B479B7">
        <w:rPr>
          <w:rFonts w:ascii="Times New Roman" w:hAnsi="Times New Roman" w:cs="Times New Roman"/>
          <w:sz w:val="24"/>
          <w:szCs w:val="24"/>
        </w:rPr>
        <w:t>, local youth, local residents</w:t>
      </w:r>
      <w:r w:rsidR="00D7280B">
        <w:rPr>
          <w:rFonts w:ascii="Times New Roman" w:hAnsi="Times New Roman" w:cs="Times New Roman"/>
          <w:sz w:val="24"/>
          <w:szCs w:val="24"/>
        </w:rPr>
        <w:t>)</w:t>
      </w:r>
      <w:r w:rsidR="00DE6DFE" w:rsidRPr="00391B4C">
        <w:rPr>
          <w:rFonts w:ascii="Times New Roman" w:hAnsi="Times New Roman" w:cs="Times New Roman"/>
          <w:sz w:val="24"/>
          <w:szCs w:val="24"/>
        </w:rPr>
        <w:t>.</w:t>
      </w:r>
    </w:p>
    <w:p w14:paraId="5D35991C" w14:textId="77777777" w:rsidR="0072643D" w:rsidRDefault="0072643D" w:rsidP="0072643D">
      <w:pPr>
        <w:spacing w:after="0" w:line="240" w:lineRule="auto"/>
        <w:jc w:val="both"/>
        <w:rPr>
          <w:rFonts w:ascii="Times New Roman" w:hAnsi="Times New Roman" w:cs="Times New Roman"/>
          <w:sz w:val="24"/>
          <w:szCs w:val="24"/>
        </w:rPr>
      </w:pPr>
    </w:p>
    <w:p w14:paraId="29A84A6B" w14:textId="56BB107A" w:rsidR="00841C53" w:rsidRPr="004219F5" w:rsidRDefault="00CF4394" w:rsidP="009570F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The Board</w:t>
      </w:r>
      <w:r w:rsidR="009A0917" w:rsidRPr="004219F5">
        <w:rPr>
          <w:rFonts w:ascii="Times New Roman" w:hAnsi="Times New Roman" w:cs="Times New Roman"/>
          <w:b/>
          <w:sz w:val="24"/>
          <w:szCs w:val="24"/>
        </w:rPr>
        <w:t xml:space="preserve"> at the </w:t>
      </w:r>
      <w:r w:rsidR="00193060">
        <w:rPr>
          <w:rFonts w:ascii="Times New Roman" w:hAnsi="Times New Roman" w:cs="Times New Roman"/>
          <w:b/>
          <w:sz w:val="24"/>
          <w:szCs w:val="24"/>
        </w:rPr>
        <w:t>central</w:t>
      </w:r>
      <w:r w:rsidR="009A0917" w:rsidRPr="004219F5">
        <w:rPr>
          <w:rFonts w:ascii="Times New Roman" w:hAnsi="Times New Roman" w:cs="Times New Roman"/>
          <w:b/>
          <w:sz w:val="24"/>
          <w:szCs w:val="24"/>
        </w:rPr>
        <w:t xml:space="preserve"> level</w:t>
      </w:r>
      <w:r w:rsidR="00193060">
        <w:rPr>
          <w:rFonts w:ascii="Times New Roman" w:hAnsi="Times New Roman" w:cs="Times New Roman"/>
          <w:b/>
          <w:sz w:val="24"/>
          <w:szCs w:val="24"/>
        </w:rPr>
        <w:t xml:space="preserve"> consists of the following persons</w:t>
      </w:r>
      <w:r w:rsidR="009A0917" w:rsidRPr="004219F5">
        <w:rPr>
          <w:rFonts w:ascii="Times New Roman" w:hAnsi="Times New Roman" w:cs="Times New Roman"/>
          <w:b/>
          <w:sz w:val="24"/>
          <w:szCs w:val="24"/>
        </w:rPr>
        <w:t>:</w:t>
      </w:r>
    </w:p>
    <w:p w14:paraId="6EE250B6" w14:textId="7B3F41F0" w:rsidR="00841C53" w:rsidRDefault="00841C53" w:rsidP="00841C53">
      <w:pPr>
        <w:spacing w:after="0" w:line="240" w:lineRule="auto"/>
        <w:ind w:left="360"/>
        <w:jc w:val="both"/>
        <w:rPr>
          <w:rFonts w:ascii="Times New Roman" w:hAnsi="Times New Roman" w:cs="Times New Roman"/>
          <w:sz w:val="24"/>
          <w:szCs w:val="24"/>
        </w:rPr>
      </w:pPr>
    </w:p>
    <w:p w14:paraId="60B52BD5" w14:textId="5109344B" w:rsidR="00841C53" w:rsidRDefault="00841C53" w:rsidP="00841C53">
      <w:pPr>
        <w:pStyle w:val="a3"/>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Head of the </w:t>
      </w:r>
      <w:r w:rsidR="008C4E3D">
        <w:rPr>
          <w:rFonts w:ascii="Times New Roman" w:hAnsi="Times New Roman" w:cs="Times New Roman"/>
          <w:sz w:val="24"/>
          <w:szCs w:val="24"/>
        </w:rPr>
        <w:t xml:space="preserve">Early Childhood and Preschool Education </w:t>
      </w:r>
      <w:r>
        <w:rPr>
          <w:rFonts w:ascii="Times New Roman" w:hAnsi="Times New Roman" w:cs="Times New Roman"/>
          <w:sz w:val="24"/>
          <w:szCs w:val="24"/>
        </w:rPr>
        <w:t>Department of the Ministry of Education and Science of the Kyrgyz Republic</w:t>
      </w:r>
      <w:r w:rsidR="00140611">
        <w:rPr>
          <w:rFonts w:ascii="Times New Roman" w:hAnsi="Times New Roman" w:cs="Times New Roman"/>
          <w:sz w:val="24"/>
          <w:szCs w:val="24"/>
        </w:rPr>
        <w:t>, Chairman of the Board</w:t>
      </w:r>
      <w:r>
        <w:rPr>
          <w:rFonts w:ascii="Times New Roman" w:hAnsi="Times New Roman" w:cs="Times New Roman"/>
          <w:sz w:val="24"/>
          <w:szCs w:val="24"/>
        </w:rPr>
        <w:t>;</w:t>
      </w:r>
    </w:p>
    <w:p w14:paraId="462DC007" w14:textId="190839FA" w:rsidR="00841C53" w:rsidRDefault="00841C53" w:rsidP="00841C53">
      <w:pPr>
        <w:pStyle w:val="a3"/>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Leading Specialist of the </w:t>
      </w:r>
      <w:r w:rsidR="009147C6">
        <w:rPr>
          <w:rFonts w:ascii="Times New Roman" w:hAnsi="Times New Roman" w:cs="Times New Roman"/>
          <w:sz w:val="24"/>
          <w:szCs w:val="24"/>
        </w:rPr>
        <w:t xml:space="preserve">Early Childhood and Preschool Education Department </w:t>
      </w:r>
      <w:r>
        <w:rPr>
          <w:rFonts w:ascii="Times New Roman" w:hAnsi="Times New Roman" w:cs="Times New Roman"/>
          <w:sz w:val="24"/>
          <w:szCs w:val="24"/>
        </w:rPr>
        <w:t>of the Ministry of Education and Science of the Kyrgyz Republic;</w:t>
      </w:r>
      <w:r w:rsidR="009147C6">
        <w:rPr>
          <w:rFonts w:ascii="Times New Roman" w:hAnsi="Times New Roman" w:cs="Times New Roman"/>
          <w:sz w:val="24"/>
          <w:szCs w:val="24"/>
        </w:rPr>
        <w:t xml:space="preserve"> </w:t>
      </w:r>
    </w:p>
    <w:p w14:paraId="7CACC7C0" w14:textId="28491608" w:rsidR="00841C53" w:rsidRDefault="00841C53" w:rsidP="00841C53">
      <w:pPr>
        <w:pStyle w:val="a3"/>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Specialist of the Public Procurement and Infrastructure Department of the Ministry of Education and Science of the Kyrgyz Republic;</w:t>
      </w:r>
    </w:p>
    <w:p w14:paraId="2D814C1D" w14:textId="2B770589" w:rsidR="00841C53" w:rsidRDefault="00841C53" w:rsidP="00841C53">
      <w:pPr>
        <w:pStyle w:val="a3"/>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Subcomponent 1.1 Coordinator of the World Bank Project Implementation and Coordination Unit;</w:t>
      </w:r>
    </w:p>
    <w:p w14:paraId="34EA25C7" w14:textId="120436EA" w:rsidR="00841C53" w:rsidRPr="00841C53" w:rsidRDefault="00841C53" w:rsidP="00841C53">
      <w:pPr>
        <w:pStyle w:val="a3"/>
        <w:numPr>
          <w:ilvl w:val="0"/>
          <w:numId w:val="12"/>
        </w:numPr>
        <w:rPr>
          <w:rFonts w:ascii="Times New Roman" w:hAnsi="Times New Roman" w:cs="Times New Roman"/>
          <w:sz w:val="24"/>
          <w:szCs w:val="24"/>
        </w:rPr>
      </w:pPr>
      <w:r>
        <w:rPr>
          <w:rFonts w:ascii="Times New Roman" w:hAnsi="Times New Roman" w:cs="Times New Roman"/>
          <w:sz w:val="24"/>
          <w:szCs w:val="24"/>
        </w:rPr>
        <w:t>Sub-component 1.1 Engineer of the Project Implementation and Coordination Unit of the World Bank;</w:t>
      </w:r>
    </w:p>
    <w:p w14:paraId="03ECA545" w14:textId="417AB663" w:rsidR="00841C53" w:rsidRPr="00841C53" w:rsidRDefault="006D7DCF" w:rsidP="00841C53">
      <w:pPr>
        <w:pStyle w:val="a3"/>
        <w:numPr>
          <w:ilvl w:val="0"/>
          <w:numId w:val="12"/>
        </w:numPr>
        <w:rPr>
          <w:rFonts w:ascii="Times New Roman" w:hAnsi="Times New Roman" w:cs="Times New Roman"/>
          <w:sz w:val="24"/>
          <w:szCs w:val="24"/>
        </w:rPr>
      </w:pPr>
      <w:r>
        <w:rPr>
          <w:rFonts w:ascii="Times New Roman" w:hAnsi="Times New Roman" w:cs="Times New Roman"/>
          <w:sz w:val="24"/>
          <w:szCs w:val="24"/>
        </w:rPr>
        <w:t>Citizen Engagement a</w:t>
      </w:r>
      <w:r w:rsidR="00841C53">
        <w:rPr>
          <w:rFonts w:ascii="Times New Roman" w:hAnsi="Times New Roman" w:cs="Times New Roman"/>
          <w:sz w:val="24"/>
          <w:szCs w:val="24"/>
        </w:rPr>
        <w:t xml:space="preserve">nd Public Relations Specialist, </w:t>
      </w:r>
      <w:bookmarkStart w:id="1" w:name="_Hlk93918609"/>
      <w:r w:rsidR="0072643D">
        <w:rPr>
          <w:rFonts w:ascii="Times New Roman" w:hAnsi="Times New Roman" w:cs="Times New Roman"/>
          <w:sz w:val="24"/>
          <w:szCs w:val="24"/>
        </w:rPr>
        <w:t>Project Implementation and Coordination Unit, World Bank;</w:t>
      </w:r>
      <w:bookmarkEnd w:id="1"/>
    </w:p>
    <w:p w14:paraId="0F7E81CE" w14:textId="6B1A75F8" w:rsidR="00841C53" w:rsidRDefault="00732B19" w:rsidP="00841C53">
      <w:pPr>
        <w:pStyle w:val="a3"/>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Social Specialist</w:t>
      </w:r>
      <w:r w:rsidR="006D7DCF">
        <w:rPr>
          <w:rFonts w:ascii="Times New Roman" w:hAnsi="Times New Roman" w:cs="Times New Roman"/>
          <w:sz w:val="24"/>
          <w:szCs w:val="24"/>
        </w:rPr>
        <w:t xml:space="preserve">, </w:t>
      </w:r>
      <w:r>
        <w:rPr>
          <w:rFonts w:ascii="Times New Roman" w:hAnsi="Times New Roman" w:cs="Times New Roman"/>
          <w:sz w:val="24"/>
          <w:szCs w:val="24"/>
        </w:rPr>
        <w:t>Project Implementation and Coordination Unit</w:t>
      </w:r>
      <w:r w:rsidR="006D7DCF">
        <w:rPr>
          <w:rFonts w:ascii="Times New Roman" w:hAnsi="Times New Roman" w:cs="Times New Roman"/>
          <w:sz w:val="24"/>
          <w:szCs w:val="24"/>
        </w:rPr>
        <w:t xml:space="preserve">, </w:t>
      </w:r>
      <w:r>
        <w:rPr>
          <w:rFonts w:ascii="Times New Roman" w:hAnsi="Times New Roman" w:cs="Times New Roman"/>
          <w:sz w:val="24"/>
          <w:szCs w:val="24"/>
        </w:rPr>
        <w:t>World Bank.</w:t>
      </w:r>
    </w:p>
    <w:p w14:paraId="0903B01E" w14:textId="5302581F" w:rsidR="0072643D" w:rsidRDefault="0072643D" w:rsidP="00C95C12">
      <w:pPr>
        <w:spacing w:after="0" w:line="240" w:lineRule="auto"/>
        <w:ind w:left="360"/>
        <w:jc w:val="both"/>
        <w:rPr>
          <w:rFonts w:ascii="Times New Roman" w:hAnsi="Times New Roman" w:cs="Times New Roman"/>
          <w:sz w:val="24"/>
          <w:szCs w:val="24"/>
        </w:rPr>
      </w:pPr>
    </w:p>
    <w:p w14:paraId="1BFB75FB" w14:textId="77777777" w:rsidR="00C95C12" w:rsidRDefault="00C95C12" w:rsidP="0072643D">
      <w:pPr>
        <w:spacing w:after="0" w:line="240" w:lineRule="auto"/>
        <w:ind w:left="360"/>
        <w:jc w:val="both"/>
        <w:rPr>
          <w:rFonts w:ascii="Times New Roman" w:hAnsi="Times New Roman" w:cs="Times New Roman"/>
          <w:sz w:val="24"/>
          <w:szCs w:val="24"/>
        </w:rPr>
      </w:pPr>
    </w:p>
    <w:p w14:paraId="1EDA289A" w14:textId="3927717C" w:rsidR="0072643D" w:rsidRPr="00D925D8" w:rsidRDefault="009B75C2" w:rsidP="009570FA">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rPr>
        <w:t xml:space="preserve">5. Channels of </w:t>
      </w:r>
      <w:r w:rsidR="00D925D8">
        <w:rPr>
          <w:rFonts w:ascii="Times New Roman" w:hAnsi="Times New Roman" w:cs="Times New Roman"/>
          <w:b/>
          <w:sz w:val="24"/>
          <w:szCs w:val="24"/>
          <w:lang w:val="en-US"/>
        </w:rPr>
        <w:t xml:space="preserve">appeal </w:t>
      </w:r>
    </w:p>
    <w:p w14:paraId="06CEECA3" w14:textId="4B58DC8A" w:rsidR="0072643D" w:rsidRDefault="0072643D" w:rsidP="0072643D">
      <w:pPr>
        <w:spacing w:after="0" w:line="240" w:lineRule="auto"/>
        <w:ind w:left="360"/>
        <w:jc w:val="both"/>
        <w:rPr>
          <w:rFonts w:ascii="Times New Roman" w:hAnsi="Times New Roman" w:cs="Times New Roman"/>
          <w:sz w:val="24"/>
          <w:szCs w:val="24"/>
        </w:rPr>
      </w:pPr>
    </w:p>
    <w:p w14:paraId="4C35DC2A" w14:textId="4D670AE2" w:rsidR="0072643D" w:rsidRPr="009A0917" w:rsidRDefault="00D925D8" w:rsidP="009570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Grievances </w:t>
      </w:r>
      <w:r w:rsidR="0072643D" w:rsidRPr="009A0917">
        <w:rPr>
          <w:rFonts w:ascii="Times New Roman" w:hAnsi="Times New Roman" w:cs="Times New Roman"/>
          <w:sz w:val="24"/>
          <w:szCs w:val="24"/>
        </w:rPr>
        <w:t>and appeals can be sent through the following channels:</w:t>
      </w:r>
    </w:p>
    <w:p w14:paraId="494C03E9" w14:textId="77777777" w:rsidR="0072643D" w:rsidRPr="006B7A6C" w:rsidRDefault="0072643D" w:rsidP="0072643D">
      <w:pPr>
        <w:spacing w:after="0" w:line="240" w:lineRule="auto"/>
        <w:ind w:left="360"/>
        <w:jc w:val="both"/>
        <w:rPr>
          <w:rFonts w:ascii="Times New Roman" w:hAnsi="Times New Roman" w:cs="Times New Roman"/>
          <w:b/>
          <w:sz w:val="24"/>
          <w:szCs w:val="24"/>
        </w:rPr>
      </w:pPr>
    </w:p>
    <w:p w14:paraId="043ED485" w14:textId="61E16E58" w:rsidR="0072643D" w:rsidRPr="00C94567" w:rsidRDefault="0072643D" w:rsidP="009570FA">
      <w:pPr>
        <w:spacing w:after="0" w:line="240" w:lineRule="auto"/>
        <w:jc w:val="both"/>
        <w:rPr>
          <w:rFonts w:ascii="Times New Roman" w:hAnsi="Times New Roman" w:cs="Times New Roman"/>
          <w:sz w:val="24"/>
          <w:szCs w:val="24"/>
        </w:rPr>
      </w:pPr>
      <w:r w:rsidRPr="00C94567">
        <w:rPr>
          <w:rFonts w:ascii="Times New Roman" w:hAnsi="Times New Roman" w:cs="Times New Roman"/>
          <w:sz w:val="24"/>
          <w:szCs w:val="24"/>
        </w:rPr>
        <w:t xml:space="preserve">Within the </w:t>
      </w:r>
      <w:r w:rsidR="008B306D">
        <w:rPr>
          <w:rFonts w:ascii="Times New Roman" w:hAnsi="Times New Roman" w:cs="Times New Roman"/>
          <w:sz w:val="24"/>
          <w:szCs w:val="24"/>
        </w:rPr>
        <w:t>AO</w:t>
      </w:r>
      <w:r w:rsidRPr="00C94567">
        <w:rPr>
          <w:rFonts w:ascii="Times New Roman" w:hAnsi="Times New Roman" w:cs="Times New Roman"/>
          <w:sz w:val="24"/>
          <w:szCs w:val="24"/>
        </w:rPr>
        <w:t xml:space="preserve">, </w:t>
      </w:r>
      <w:r w:rsidR="008B306D">
        <w:rPr>
          <w:rFonts w:ascii="Times New Roman" w:hAnsi="Times New Roman" w:cs="Times New Roman"/>
          <w:sz w:val="24"/>
          <w:szCs w:val="24"/>
        </w:rPr>
        <w:t>citizens/beneficiaries</w:t>
      </w:r>
      <w:r w:rsidRPr="00C94567">
        <w:rPr>
          <w:rFonts w:ascii="Times New Roman" w:hAnsi="Times New Roman" w:cs="Times New Roman"/>
          <w:sz w:val="24"/>
          <w:szCs w:val="24"/>
        </w:rPr>
        <w:t xml:space="preserve"> can file </w:t>
      </w:r>
      <w:r w:rsidR="00D925D8">
        <w:rPr>
          <w:rFonts w:ascii="Times New Roman" w:hAnsi="Times New Roman" w:cs="Times New Roman"/>
          <w:sz w:val="24"/>
          <w:szCs w:val="24"/>
        </w:rPr>
        <w:t>grievances</w:t>
      </w:r>
      <w:r w:rsidRPr="00C94567">
        <w:rPr>
          <w:rFonts w:ascii="Times New Roman" w:hAnsi="Times New Roman" w:cs="Times New Roman"/>
          <w:sz w:val="24"/>
          <w:szCs w:val="24"/>
        </w:rPr>
        <w:t xml:space="preserve"> and appeals through the following channels:</w:t>
      </w:r>
    </w:p>
    <w:p w14:paraId="796BA1BE" w14:textId="77777777" w:rsidR="0072643D" w:rsidRPr="00C94567" w:rsidRDefault="0072643D" w:rsidP="0072643D">
      <w:pPr>
        <w:spacing w:after="0" w:line="240" w:lineRule="auto"/>
        <w:jc w:val="both"/>
        <w:rPr>
          <w:rFonts w:ascii="Times New Roman" w:hAnsi="Times New Roman" w:cs="Times New Roman"/>
          <w:sz w:val="24"/>
          <w:szCs w:val="24"/>
        </w:rPr>
      </w:pPr>
    </w:p>
    <w:p w14:paraId="0C43D031" w14:textId="507D25E7" w:rsidR="008B306D" w:rsidRPr="008B306D" w:rsidRDefault="008B306D" w:rsidP="008B306D">
      <w:pPr>
        <w:spacing w:after="0" w:line="276" w:lineRule="auto"/>
        <w:ind w:firstLine="36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Head of</w:t>
      </w:r>
      <w:r w:rsidRPr="008B306D">
        <w:rPr>
          <w:rFonts w:ascii="Times New Roman" w:eastAsia="Times New Roman" w:hAnsi="Times New Roman" w:cs="Times New Roman"/>
          <w:sz w:val="24"/>
          <w:szCs w:val="24"/>
          <w:lang w:val="en-US" w:eastAsia="ru-RU"/>
        </w:rPr>
        <w:t xml:space="preserve"> </w:t>
      </w:r>
      <w:r w:rsidRPr="008B306D">
        <w:rPr>
          <w:rFonts w:ascii="Times New Roman" w:eastAsia="Times New Roman" w:hAnsi="Times New Roman" w:cs="Times New Roman"/>
          <w:sz w:val="24"/>
          <w:szCs w:val="24"/>
          <w:lang w:val="ru-RU" w:eastAsia="ru-RU"/>
        </w:rPr>
        <w:t>АО</w:t>
      </w:r>
      <w:r w:rsidRPr="008B306D">
        <w:rPr>
          <w:rFonts w:ascii="Times New Roman" w:eastAsia="Times New Roman" w:hAnsi="Times New Roman" w:cs="Times New Roman"/>
          <w:sz w:val="24"/>
          <w:szCs w:val="24"/>
          <w:lang w:val="en-US" w:eastAsia="ru-RU"/>
        </w:rPr>
        <w:t xml:space="preserve"> ________________________________</w:t>
      </w:r>
    </w:p>
    <w:p w14:paraId="209697FB" w14:textId="7736F6A5" w:rsidR="008B306D" w:rsidRPr="008B306D" w:rsidRDefault="008B306D" w:rsidP="008B306D">
      <w:pPr>
        <w:spacing w:after="0" w:line="276" w:lineRule="auto"/>
        <w:ind w:firstLine="36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Address</w:t>
      </w:r>
      <w:r w:rsidRPr="008B306D">
        <w:rPr>
          <w:rFonts w:ascii="Times New Roman" w:eastAsia="Times New Roman" w:hAnsi="Times New Roman" w:cs="Times New Roman"/>
          <w:sz w:val="24"/>
          <w:szCs w:val="24"/>
          <w:lang w:val="en-US" w:eastAsia="ru-RU"/>
        </w:rPr>
        <w:t>: ___________________________________</w:t>
      </w:r>
    </w:p>
    <w:p w14:paraId="4C514A28" w14:textId="77718F9D" w:rsidR="008B306D" w:rsidRPr="00D63716" w:rsidRDefault="008B306D" w:rsidP="008B306D">
      <w:pPr>
        <w:spacing w:after="0" w:line="276" w:lineRule="auto"/>
        <w:ind w:firstLine="360"/>
        <w:rPr>
          <w:rFonts w:ascii="Times New Roman" w:eastAsia="Times New Roman" w:hAnsi="Times New Roman" w:cs="Times New Roman"/>
          <w:sz w:val="24"/>
          <w:szCs w:val="24"/>
          <w:u w:val="single"/>
          <w:lang w:val="en-US" w:eastAsia="ru-RU"/>
        </w:rPr>
      </w:pPr>
      <w:r>
        <w:rPr>
          <w:rFonts w:ascii="Times New Roman" w:eastAsia="Times New Roman" w:hAnsi="Times New Roman" w:cs="Times New Roman"/>
          <w:sz w:val="24"/>
          <w:szCs w:val="24"/>
          <w:lang w:val="en-US" w:eastAsia="ru-RU"/>
        </w:rPr>
        <w:lastRenderedPageBreak/>
        <w:t>Email</w:t>
      </w:r>
      <w:r w:rsidRPr="008B306D">
        <w:rPr>
          <w:rFonts w:ascii="Times New Roman" w:eastAsia="Times New Roman" w:hAnsi="Times New Roman" w:cs="Times New Roman"/>
          <w:sz w:val="24"/>
          <w:szCs w:val="24"/>
          <w:lang w:val="en-US" w:eastAsia="ru-RU"/>
        </w:rPr>
        <w:t>: ________________________</w:t>
      </w:r>
      <w:r w:rsidR="00D63716">
        <w:rPr>
          <w:rFonts w:ascii="Times New Roman" w:eastAsia="Times New Roman" w:hAnsi="Times New Roman" w:cs="Times New Roman"/>
          <w:sz w:val="24"/>
          <w:szCs w:val="24"/>
          <w:u w:val="single"/>
          <w:lang w:val="en-US" w:eastAsia="ru-RU"/>
        </w:rPr>
        <w:tab/>
      </w:r>
      <w:r w:rsidR="00D63716">
        <w:rPr>
          <w:rFonts w:ascii="Times New Roman" w:eastAsia="Times New Roman" w:hAnsi="Times New Roman" w:cs="Times New Roman"/>
          <w:sz w:val="24"/>
          <w:szCs w:val="24"/>
          <w:u w:val="single"/>
          <w:lang w:val="en-US" w:eastAsia="ru-RU"/>
        </w:rPr>
        <w:tab/>
      </w:r>
    </w:p>
    <w:p w14:paraId="6596AF6E" w14:textId="61AAC5BC" w:rsidR="008B306D" w:rsidRPr="00D63716" w:rsidRDefault="008B306D" w:rsidP="008B306D">
      <w:pPr>
        <w:spacing w:after="0" w:line="276" w:lineRule="auto"/>
        <w:ind w:firstLine="360"/>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Contact phone</w:t>
      </w:r>
      <w:r w:rsidRPr="002C7399">
        <w:rPr>
          <w:rFonts w:ascii="Times New Roman" w:eastAsia="Times New Roman" w:hAnsi="Times New Roman" w:cs="Times New Roman"/>
          <w:sz w:val="24"/>
          <w:szCs w:val="24"/>
          <w:lang w:eastAsia="ru-RU"/>
        </w:rPr>
        <w:t>: ______________________</w:t>
      </w:r>
      <w:r w:rsidR="00D63716">
        <w:rPr>
          <w:rFonts w:ascii="Times New Roman" w:eastAsia="Times New Roman" w:hAnsi="Times New Roman" w:cs="Times New Roman"/>
          <w:sz w:val="24"/>
          <w:szCs w:val="24"/>
          <w:u w:val="single"/>
          <w:lang w:eastAsia="ru-RU"/>
        </w:rPr>
        <w:tab/>
      </w:r>
    </w:p>
    <w:p w14:paraId="6E21A0BA" w14:textId="1923C4DB" w:rsidR="0072643D" w:rsidRPr="00C94567" w:rsidRDefault="0072643D" w:rsidP="0072643D">
      <w:pPr>
        <w:spacing w:after="0" w:line="240" w:lineRule="auto"/>
        <w:ind w:left="360"/>
        <w:jc w:val="both"/>
        <w:rPr>
          <w:rFonts w:ascii="Times New Roman" w:hAnsi="Times New Roman" w:cs="Times New Roman"/>
          <w:sz w:val="24"/>
          <w:szCs w:val="24"/>
        </w:rPr>
      </w:pPr>
    </w:p>
    <w:p w14:paraId="1B1FF237" w14:textId="47FBD6EC" w:rsidR="0072643D" w:rsidRDefault="0072643D" w:rsidP="0072643D">
      <w:pPr>
        <w:spacing w:after="0" w:line="240" w:lineRule="auto"/>
        <w:ind w:left="360"/>
        <w:jc w:val="both"/>
        <w:rPr>
          <w:rFonts w:ascii="Times New Roman" w:hAnsi="Times New Roman" w:cs="Times New Roman"/>
          <w:sz w:val="24"/>
          <w:szCs w:val="24"/>
        </w:rPr>
      </w:pPr>
    </w:p>
    <w:p w14:paraId="61347150" w14:textId="1B581B65" w:rsidR="00B342BA" w:rsidRPr="00C94567" w:rsidRDefault="00B973EC" w:rsidP="009570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Within the Project</w:t>
      </w:r>
      <w:r w:rsidR="00B342BA">
        <w:rPr>
          <w:rFonts w:ascii="Times New Roman" w:hAnsi="Times New Roman" w:cs="Times New Roman"/>
          <w:sz w:val="24"/>
          <w:szCs w:val="24"/>
        </w:rPr>
        <w:t xml:space="preserve">, </w:t>
      </w:r>
      <w:r>
        <w:rPr>
          <w:rFonts w:ascii="Times New Roman" w:hAnsi="Times New Roman" w:cs="Times New Roman"/>
          <w:sz w:val="24"/>
          <w:szCs w:val="24"/>
        </w:rPr>
        <w:t>citizens/beneficiaries</w:t>
      </w:r>
      <w:r w:rsidR="00632A0B">
        <w:rPr>
          <w:rFonts w:ascii="Times New Roman" w:hAnsi="Times New Roman" w:cs="Times New Roman"/>
          <w:sz w:val="24"/>
          <w:szCs w:val="24"/>
        </w:rPr>
        <w:t xml:space="preserve"> </w:t>
      </w:r>
      <w:r w:rsidR="00B342BA">
        <w:rPr>
          <w:rFonts w:ascii="Times New Roman" w:hAnsi="Times New Roman" w:cs="Times New Roman"/>
          <w:sz w:val="24"/>
          <w:szCs w:val="24"/>
        </w:rPr>
        <w:t xml:space="preserve">can file </w:t>
      </w:r>
      <w:r w:rsidR="00632A0B">
        <w:rPr>
          <w:rFonts w:ascii="Times New Roman" w:hAnsi="Times New Roman" w:cs="Times New Roman"/>
          <w:sz w:val="24"/>
          <w:szCs w:val="24"/>
        </w:rPr>
        <w:t>grievances</w:t>
      </w:r>
      <w:r w:rsidR="00B342BA">
        <w:rPr>
          <w:rFonts w:ascii="Times New Roman" w:hAnsi="Times New Roman" w:cs="Times New Roman"/>
          <w:sz w:val="24"/>
          <w:szCs w:val="24"/>
        </w:rPr>
        <w:t xml:space="preserve"> and appeals through the following channels:</w:t>
      </w:r>
    </w:p>
    <w:p w14:paraId="4D447DA6" w14:textId="77777777" w:rsidR="009836FE" w:rsidRDefault="009836FE" w:rsidP="009836FE">
      <w:pPr>
        <w:spacing w:after="0" w:line="240" w:lineRule="auto"/>
        <w:ind w:left="360"/>
        <w:jc w:val="both"/>
        <w:rPr>
          <w:rFonts w:ascii="Times New Roman" w:hAnsi="Times New Roman" w:cs="Times New Roman"/>
          <w:sz w:val="24"/>
          <w:szCs w:val="24"/>
        </w:rPr>
      </w:pPr>
    </w:p>
    <w:p w14:paraId="5C678EDD" w14:textId="04D968E8" w:rsidR="00F64E6E" w:rsidRPr="00C94567" w:rsidRDefault="00F64E6E" w:rsidP="00F64E6E">
      <w:pPr>
        <w:pStyle w:val="a3"/>
        <w:numPr>
          <w:ilvl w:val="0"/>
          <w:numId w:val="4"/>
        </w:numPr>
        <w:spacing w:after="0" w:line="240" w:lineRule="auto"/>
        <w:jc w:val="both"/>
        <w:rPr>
          <w:rFonts w:ascii="Times New Roman" w:hAnsi="Times New Roman" w:cs="Times New Roman"/>
          <w:sz w:val="24"/>
          <w:szCs w:val="24"/>
        </w:rPr>
      </w:pPr>
      <w:bookmarkStart w:id="2" w:name="_Hlk95297532"/>
      <w:r w:rsidRPr="00C94567">
        <w:rPr>
          <w:rFonts w:ascii="Times New Roman" w:hAnsi="Times New Roman" w:cs="Times New Roman"/>
          <w:sz w:val="24"/>
          <w:szCs w:val="24"/>
        </w:rPr>
        <w:t>Email address</w:t>
      </w:r>
      <w:hyperlink r:id="rId8" w:history="1">
        <w:r w:rsidRPr="006C1C7A">
          <w:rPr>
            <w:rStyle w:val="a5"/>
            <w:rFonts w:ascii="Times New Roman" w:hAnsi="Times New Roman" w:cs="Times New Roman"/>
            <w:sz w:val="24"/>
            <w:szCs w:val="24"/>
          </w:rPr>
          <w:t xml:space="preserve">: </w:t>
        </w:r>
      </w:hyperlink>
      <w:r w:rsidRPr="002174E6">
        <w:rPr>
          <w:rStyle w:val="a5"/>
          <w:rFonts w:ascii="Times New Roman" w:hAnsi="Times New Roman" w:cs="Times New Roman"/>
          <w:sz w:val="24"/>
          <w:szCs w:val="24"/>
        </w:rPr>
        <w:t>office</w:t>
      </w:r>
      <w:hyperlink r:id="rId9" w:history="1">
        <w:r w:rsidRPr="00C94567">
          <w:rPr>
            <w:rStyle w:val="a5"/>
            <w:rFonts w:ascii="Times New Roman" w:hAnsi="Times New Roman" w:cs="Times New Roman"/>
            <w:sz w:val="24"/>
            <w:szCs w:val="24"/>
            <w:lang w:val="en-US"/>
          </w:rPr>
          <w:t>orp@gmail.com</w:t>
        </w:r>
      </w:hyperlink>
    </w:p>
    <w:p w14:paraId="0BE0AB20" w14:textId="77777777" w:rsidR="00F64E6E" w:rsidRPr="00C94567" w:rsidRDefault="00F64E6E" w:rsidP="00F64E6E">
      <w:pPr>
        <w:spacing w:after="0" w:line="240" w:lineRule="auto"/>
        <w:ind w:firstLine="360"/>
        <w:jc w:val="both"/>
        <w:rPr>
          <w:rFonts w:ascii="Times New Roman" w:hAnsi="Times New Roman" w:cs="Times New Roman"/>
          <w:sz w:val="24"/>
          <w:szCs w:val="24"/>
        </w:rPr>
      </w:pPr>
      <w:r w:rsidRPr="00C94567">
        <w:rPr>
          <w:rFonts w:ascii="Times New Roman" w:hAnsi="Times New Roman" w:cs="Times New Roman"/>
          <w:sz w:val="24"/>
          <w:szCs w:val="24"/>
        </w:rPr>
        <w:t>2) Phone +996 312 31 70 16</w:t>
      </w:r>
    </w:p>
    <w:p w14:paraId="4511A13F" w14:textId="77777777" w:rsidR="00F64E6E" w:rsidRPr="00C94567" w:rsidRDefault="00F64E6E" w:rsidP="00F64E6E">
      <w:pPr>
        <w:spacing w:after="0" w:line="240" w:lineRule="auto"/>
        <w:ind w:left="360"/>
        <w:jc w:val="both"/>
        <w:rPr>
          <w:rFonts w:ascii="Times New Roman" w:hAnsi="Times New Roman" w:cs="Times New Roman"/>
          <w:sz w:val="24"/>
          <w:szCs w:val="24"/>
        </w:rPr>
      </w:pPr>
      <w:r w:rsidRPr="00C94567">
        <w:rPr>
          <w:rFonts w:ascii="Times New Roman" w:hAnsi="Times New Roman" w:cs="Times New Roman"/>
          <w:sz w:val="24"/>
          <w:szCs w:val="24"/>
        </w:rPr>
        <w:t xml:space="preserve">3) </w:t>
      </w:r>
      <w:r w:rsidRPr="00C94567">
        <w:rPr>
          <w:rFonts w:ascii="Times New Roman" w:hAnsi="Times New Roman" w:cs="Times New Roman"/>
          <w:sz w:val="24"/>
          <w:szCs w:val="24"/>
        </w:rPr>
        <w:tab/>
        <w:t>Fax +996 312 31 70 16</w:t>
      </w:r>
    </w:p>
    <w:p w14:paraId="5063D7AF" w14:textId="6CD34A64" w:rsidR="00F64E6E" w:rsidRPr="00C94567" w:rsidRDefault="00F64E6E" w:rsidP="00F64E6E">
      <w:pPr>
        <w:spacing w:after="0" w:line="240" w:lineRule="auto"/>
        <w:ind w:left="360"/>
        <w:jc w:val="both"/>
        <w:rPr>
          <w:rFonts w:ascii="Times New Roman" w:hAnsi="Times New Roman" w:cs="Times New Roman"/>
          <w:sz w:val="24"/>
          <w:szCs w:val="24"/>
        </w:rPr>
      </w:pPr>
      <w:r w:rsidRPr="00C94567">
        <w:rPr>
          <w:rFonts w:ascii="Times New Roman" w:hAnsi="Times New Roman" w:cs="Times New Roman"/>
          <w:sz w:val="24"/>
          <w:szCs w:val="24"/>
        </w:rPr>
        <w:t>4) Sub-</w:t>
      </w:r>
      <w:r>
        <w:rPr>
          <w:rFonts w:ascii="Times New Roman" w:hAnsi="Times New Roman" w:cs="Times New Roman"/>
          <w:sz w:val="24"/>
          <w:szCs w:val="24"/>
          <w:lang w:val="en-US"/>
        </w:rPr>
        <w:t>web</w:t>
      </w:r>
      <w:r w:rsidRPr="00C94567">
        <w:rPr>
          <w:rFonts w:ascii="Times New Roman" w:hAnsi="Times New Roman" w:cs="Times New Roman"/>
          <w:sz w:val="24"/>
          <w:szCs w:val="24"/>
        </w:rPr>
        <w:t xml:space="preserve">site of the project: </w:t>
      </w:r>
      <w:hyperlink r:id="rId10" w:tgtFrame="_blank" w:history="1">
        <w:r w:rsidR="00BC34F6" w:rsidRPr="00E93FF3">
          <w:rPr>
            <w:rFonts w:ascii="Arial" w:hAnsi="Arial" w:cs="Arial"/>
            <w:color w:val="1155CC"/>
            <w:u w:val="single"/>
            <w:shd w:val="clear" w:color="auto" w:fill="FFFFFF"/>
            <w:lang w:val="en-US"/>
          </w:rPr>
          <w:t>https</w:t>
        </w:r>
        <w:r w:rsidR="00BC34F6" w:rsidRPr="000B2185">
          <w:rPr>
            <w:rFonts w:ascii="Arial" w:hAnsi="Arial" w:cs="Arial"/>
            <w:color w:val="1155CC"/>
            <w:u w:val="single"/>
            <w:shd w:val="clear" w:color="auto" w:fill="FFFFFF"/>
          </w:rPr>
          <w:t>://</w:t>
        </w:r>
        <w:proofErr w:type="spellStart"/>
        <w:r w:rsidR="00BC34F6" w:rsidRPr="00E93FF3">
          <w:rPr>
            <w:rFonts w:ascii="Arial" w:hAnsi="Arial" w:cs="Arial"/>
            <w:color w:val="1155CC"/>
            <w:u w:val="single"/>
            <w:shd w:val="clear" w:color="auto" w:fill="FFFFFF"/>
            <w:lang w:val="en-US"/>
          </w:rPr>
          <w:t>edu</w:t>
        </w:r>
        <w:proofErr w:type="spellEnd"/>
        <w:r w:rsidR="00BC34F6" w:rsidRPr="000B2185">
          <w:rPr>
            <w:rFonts w:ascii="Arial" w:hAnsi="Arial" w:cs="Arial"/>
            <w:color w:val="1155CC"/>
            <w:u w:val="single"/>
            <w:shd w:val="clear" w:color="auto" w:fill="FFFFFF"/>
          </w:rPr>
          <w:t>.</w:t>
        </w:r>
        <w:r w:rsidR="00BC34F6" w:rsidRPr="00E93FF3">
          <w:rPr>
            <w:rFonts w:ascii="Arial" w:hAnsi="Arial" w:cs="Arial"/>
            <w:color w:val="1155CC"/>
            <w:u w:val="single"/>
            <w:shd w:val="clear" w:color="auto" w:fill="FFFFFF"/>
            <w:lang w:val="en-US"/>
          </w:rPr>
          <w:t>gov</w:t>
        </w:r>
        <w:r w:rsidR="00BC34F6" w:rsidRPr="000B2185">
          <w:rPr>
            <w:rFonts w:ascii="Arial" w:hAnsi="Arial" w:cs="Arial"/>
            <w:color w:val="1155CC"/>
            <w:u w:val="single"/>
            <w:shd w:val="clear" w:color="auto" w:fill="FFFFFF"/>
          </w:rPr>
          <w:t>.</w:t>
        </w:r>
        <w:r w:rsidR="00BC34F6" w:rsidRPr="00E93FF3">
          <w:rPr>
            <w:rFonts w:ascii="Arial" w:hAnsi="Arial" w:cs="Arial"/>
            <w:color w:val="1155CC"/>
            <w:u w:val="single"/>
            <w:shd w:val="clear" w:color="auto" w:fill="FFFFFF"/>
            <w:lang w:val="en-US"/>
          </w:rPr>
          <w:t>kg</w:t>
        </w:r>
        <w:r w:rsidR="00BC34F6" w:rsidRPr="000B2185">
          <w:rPr>
            <w:rFonts w:ascii="Arial" w:hAnsi="Arial" w:cs="Arial"/>
            <w:color w:val="1155CC"/>
            <w:u w:val="single"/>
            <w:shd w:val="clear" w:color="auto" w:fill="FFFFFF"/>
          </w:rPr>
          <w:t>/</w:t>
        </w:r>
        <w:r w:rsidR="00BC34F6" w:rsidRPr="00E93FF3">
          <w:rPr>
            <w:rFonts w:ascii="Arial" w:hAnsi="Arial" w:cs="Arial"/>
            <w:color w:val="1155CC"/>
            <w:u w:val="single"/>
            <w:shd w:val="clear" w:color="auto" w:fill="FFFFFF"/>
            <w:lang w:val="en-US"/>
          </w:rPr>
          <w:t>organizations</w:t>
        </w:r>
        <w:r w:rsidR="00BC34F6" w:rsidRPr="000B2185">
          <w:rPr>
            <w:rFonts w:ascii="Arial" w:hAnsi="Arial" w:cs="Arial"/>
            <w:color w:val="1155CC"/>
            <w:u w:val="single"/>
            <w:shd w:val="clear" w:color="auto" w:fill="FFFFFF"/>
          </w:rPr>
          <w:t>/43/</w:t>
        </w:r>
        <w:r w:rsidR="00BC34F6" w:rsidRPr="00E93FF3">
          <w:rPr>
            <w:rFonts w:ascii="Arial" w:hAnsi="Arial" w:cs="Arial"/>
            <w:color w:val="1155CC"/>
            <w:u w:val="single"/>
            <w:shd w:val="clear" w:color="auto" w:fill="FFFFFF"/>
            <w:lang w:val="en-US"/>
          </w:rPr>
          <w:t>posts</w:t>
        </w:r>
        <w:r w:rsidR="00BC34F6" w:rsidRPr="000B2185">
          <w:rPr>
            <w:rFonts w:ascii="Arial" w:hAnsi="Arial" w:cs="Arial"/>
            <w:color w:val="1155CC"/>
            <w:u w:val="single"/>
            <w:shd w:val="clear" w:color="auto" w:fill="FFFFFF"/>
          </w:rPr>
          <w:t>/</w:t>
        </w:r>
      </w:hyperlink>
      <w:r>
        <w:t xml:space="preserve"> </w:t>
      </w:r>
    </w:p>
    <w:p w14:paraId="215640B3" w14:textId="77777777" w:rsidR="00F64E6E" w:rsidRPr="00C94567" w:rsidRDefault="00F64E6E" w:rsidP="00F64E6E">
      <w:pPr>
        <w:spacing w:after="0" w:line="240" w:lineRule="auto"/>
        <w:ind w:left="360"/>
        <w:jc w:val="both"/>
        <w:rPr>
          <w:rFonts w:ascii="Times New Roman" w:hAnsi="Times New Roman" w:cs="Times New Roman"/>
          <w:sz w:val="24"/>
          <w:szCs w:val="24"/>
        </w:rPr>
      </w:pPr>
      <w:r w:rsidRPr="00C94567">
        <w:rPr>
          <w:rFonts w:ascii="Times New Roman" w:hAnsi="Times New Roman" w:cs="Times New Roman"/>
          <w:sz w:val="24"/>
          <w:szCs w:val="24"/>
        </w:rPr>
        <w:t xml:space="preserve">5) Mailboxes located at the entrance to the address: Bishkek, </w:t>
      </w:r>
      <w:proofErr w:type="spellStart"/>
      <w:r w:rsidRPr="00C94567">
        <w:rPr>
          <w:rFonts w:ascii="Times New Roman" w:hAnsi="Times New Roman" w:cs="Times New Roman"/>
          <w:sz w:val="24"/>
          <w:szCs w:val="24"/>
        </w:rPr>
        <w:t>Manas</w:t>
      </w:r>
      <w:proofErr w:type="spellEnd"/>
      <w:r w:rsidRPr="00C94567">
        <w:rPr>
          <w:rFonts w:ascii="Times New Roman" w:hAnsi="Times New Roman" w:cs="Times New Roman"/>
          <w:sz w:val="24"/>
          <w:szCs w:val="24"/>
        </w:rPr>
        <w:t xml:space="preserve"> Ave., 22 A.</w:t>
      </w:r>
    </w:p>
    <w:p w14:paraId="463467EB" w14:textId="04FCCAA1" w:rsidR="009836FE" w:rsidRPr="00C94567" w:rsidRDefault="00F64E6E" w:rsidP="00F64E6E">
      <w:pPr>
        <w:spacing w:after="0" w:line="240" w:lineRule="auto"/>
        <w:ind w:left="360"/>
        <w:jc w:val="both"/>
        <w:rPr>
          <w:rFonts w:ascii="Times New Roman" w:hAnsi="Times New Roman" w:cs="Times New Roman"/>
          <w:sz w:val="24"/>
          <w:szCs w:val="24"/>
        </w:rPr>
      </w:pPr>
      <w:r w:rsidRPr="00C94567">
        <w:rPr>
          <w:rFonts w:ascii="Times New Roman" w:hAnsi="Times New Roman" w:cs="Times New Roman"/>
          <w:sz w:val="24"/>
          <w:szCs w:val="24"/>
        </w:rPr>
        <w:t xml:space="preserve">6) Send letters to the address: Bishkek, </w:t>
      </w:r>
      <w:proofErr w:type="spellStart"/>
      <w:r w:rsidRPr="00C94567">
        <w:rPr>
          <w:rFonts w:ascii="Times New Roman" w:hAnsi="Times New Roman" w:cs="Times New Roman"/>
          <w:sz w:val="24"/>
          <w:szCs w:val="24"/>
        </w:rPr>
        <w:t>Manas</w:t>
      </w:r>
      <w:proofErr w:type="spellEnd"/>
      <w:r w:rsidRPr="00C94567">
        <w:rPr>
          <w:rFonts w:ascii="Times New Roman" w:hAnsi="Times New Roman" w:cs="Times New Roman"/>
          <w:sz w:val="24"/>
          <w:szCs w:val="24"/>
        </w:rPr>
        <w:t xml:space="preserve"> Ave., 22 A, WB </w:t>
      </w:r>
      <w:bookmarkEnd w:id="2"/>
      <w:r>
        <w:rPr>
          <w:rFonts w:ascii="Times New Roman" w:hAnsi="Times New Roman" w:cs="Times New Roman"/>
          <w:sz w:val="24"/>
          <w:szCs w:val="24"/>
        </w:rPr>
        <w:t>PIU/PCU</w:t>
      </w:r>
    </w:p>
    <w:p w14:paraId="0AE6828C" w14:textId="47F2C6F2" w:rsidR="00B342BA" w:rsidRPr="00B342BA" w:rsidRDefault="00B342BA" w:rsidP="009836FE">
      <w:pPr>
        <w:spacing w:after="0" w:line="240" w:lineRule="auto"/>
        <w:jc w:val="both"/>
        <w:rPr>
          <w:rFonts w:ascii="Times New Roman" w:hAnsi="Times New Roman" w:cs="Times New Roman"/>
          <w:sz w:val="24"/>
          <w:szCs w:val="24"/>
        </w:rPr>
      </w:pPr>
    </w:p>
    <w:p w14:paraId="339BD829" w14:textId="020D28A2" w:rsidR="0072643D" w:rsidRPr="00E672FC" w:rsidRDefault="00B62509" w:rsidP="00E672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Citizens </w:t>
      </w:r>
      <w:r w:rsidR="0072643D" w:rsidRPr="00E672FC">
        <w:rPr>
          <w:rFonts w:ascii="Times New Roman" w:hAnsi="Times New Roman" w:cs="Times New Roman"/>
          <w:sz w:val="24"/>
          <w:szCs w:val="24"/>
        </w:rPr>
        <w:t xml:space="preserve">have the right to apply in the state or official language of the Kyrgyz Republic. Answers to written appeals are given in the language of the appeal. If it is impossible to give an answer in the language of the appeal, the state (Kyrgyz) or official (Russian) languages of the Kyrgyz Republic are used. </w:t>
      </w:r>
      <w:r w:rsidRPr="00A568D8">
        <w:rPr>
          <w:rFonts w:ascii="Times New Roman" w:hAnsi="Times New Roman" w:cs="Times New Roman"/>
          <w:sz w:val="24"/>
          <w:szCs w:val="24"/>
        </w:rPr>
        <w:t xml:space="preserve">An </w:t>
      </w:r>
      <w:r w:rsidR="0072643D" w:rsidRPr="00A568D8">
        <w:rPr>
          <w:rFonts w:ascii="Times New Roman" w:hAnsi="Times New Roman" w:cs="Times New Roman"/>
          <w:sz w:val="24"/>
          <w:szCs w:val="24"/>
        </w:rPr>
        <w:t xml:space="preserve">application </w:t>
      </w:r>
      <w:r w:rsidRPr="00A568D8">
        <w:rPr>
          <w:rFonts w:ascii="Times New Roman" w:hAnsi="Times New Roman" w:cs="Times New Roman"/>
          <w:sz w:val="24"/>
          <w:szCs w:val="24"/>
        </w:rPr>
        <w:t>form</w:t>
      </w:r>
      <w:r>
        <w:rPr>
          <w:rFonts w:ascii="Times New Roman" w:hAnsi="Times New Roman" w:cs="Times New Roman"/>
          <w:sz w:val="24"/>
          <w:szCs w:val="24"/>
        </w:rPr>
        <w:t xml:space="preserve"> </w:t>
      </w:r>
      <w:r w:rsidR="0072643D" w:rsidRPr="00E672FC">
        <w:rPr>
          <w:rFonts w:ascii="Times New Roman" w:hAnsi="Times New Roman" w:cs="Times New Roman"/>
          <w:sz w:val="24"/>
          <w:szCs w:val="24"/>
        </w:rPr>
        <w:t xml:space="preserve">is given in </w:t>
      </w:r>
      <w:r w:rsidR="0072643D" w:rsidRPr="00E672FC">
        <w:rPr>
          <w:rFonts w:ascii="Times New Roman" w:hAnsi="Times New Roman" w:cs="Times New Roman"/>
          <w:b/>
          <w:sz w:val="24"/>
          <w:szCs w:val="24"/>
        </w:rPr>
        <w:t>Appendix A.</w:t>
      </w:r>
    </w:p>
    <w:p w14:paraId="2B11843C" w14:textId="18E9D40F" w:rsidR="0072643D" w:rsidRDefault="0072643D" w:rsidP="00727C51">
      <w:pPr>
        <w:spacing w:after="0" w:line="240" w:lineRule="auto"/>
        <w:ind w:left="360"/>
        <w:jc w:val="both"/>
        <w:rPr>
          <w:rFonts w:ascii="Times New Roman" w:hAnsi="Times New Roman" w:cs="Times New Roman"/>
          <w:sz w:val="24"/>
          <w:szCs w:val="24"/>
        </w:rPr>
      </w:pPr>
    </w:p>
    <w:p w14:paraId="5D790DED" w14:textId="77777777" w:rsidR="00C95C12" w:rsidRPr="00727C51" w:rsidRDefault="00C95C12" w:rsidP="00727C51">
      <w:pPr>
        <w:spacing w:after="0" w:line="240" w:lineRule="auto"/>
        <w:ind w:left="360"/>
        <w:jc w:val="both"/>
        <w:rPr>
          <w:rFonts w:ascii="Times New Roman" w:hAnsi="Times New Roman" w:cs="Times New Roman"/>
          <w:sz w:val="24"/>
          <w:szCs w:val="24"/>
        </w:rPr>
      </w:pPr>
    </w:p>
    <w:p w14:paraId="456D2032" w14:textId="30023B6E" w:rsidR="00732B19" w:rsidRDefault="0072643D" w:rsidP="0072643D">
      <w:pPr>
        <w:spacing w:after="0" w:line="240" w:lineRule="auto"/>
        <w:jc w:val="both"/>
        <w:rPr>
          <w:rFonts w:ascii="Times New Roman" w:hAnsi="Times New Roman" w:cs="Times New Roman"/>
          <w:b/>
          <w:sz w:val="24"/>
          <w:szCs w:val="24"/>
        </w:rPr>
      </w:pPr>
      <w:r w:rsidRPr="00727C51">
        <w:rPr>
          <w:rFonts w:ascii="Times New Roman" w:hAnsi="Times New Roman" w:cs="Times New Roman"/>
          <w:b/>
          <w:sz w:val="24"/>
          <w:szCs w:val="24"/>
        </w:rPr>
        <w:t xml:space="preserve">6. </w:t>
      </w:r>
      <w:r w:rsidR="00855086">
        <w:rPr>
          <w:rFonts w:ascii="Times New Roman" w:hAnsi="Times New Roman" w:cs="Times New Roman"/>
          <w:b/>
          <w:sz w:val="24"/>
          <w:szCs w:val="24"/>
        </w:rPr>
        <w:t xml:space="preserve">Grievance </w:t>
      </w:r>
      <w:r w:rsidRPr="00727C51">
        <w:rPr>
          <w:rFonts w:ascii="Times New Roman" w:hAnsi="Times New Roman" w:cs="Times New Roman"/>
          <w:b/>
          <w:sz w:val="24"/>
          <w:szCs w:val="24"/>
        </w:rPr>
        <w:t xml:space="preserve">registration and </w:t>
      </w:r>
      <w:r w:rsidR="00855086">
        <w:rPr>
          <w:rFonts w:ascii="Times New Roman" w:hAnsi="Times New Roman" w:cs="Times New Roman"/>
          <w:b/>
          <w:sz w:val="24"/>
          <w:szCs w:val="24"/>
        </w:rPr>
        <w:t xml:space="preserve">redress procedure </w:t>
      </w:r>
    </w:p>
    <w:p w14:paraId="5FA070FA" w14:textId="440288A8" w:rsidR="0072643D" w:rsidRDefault="00430C26" w:rsidP="0072643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14:paraId="49A5937E" w14:textId="582ECDFB" w:rsidR="00430C26" w:rsidRPr="008F6DBB" w:rsidRDefault="00430C26" w:rsidP="00E672FC">
      <w:pPr>
        <w:spacing w:after="0" w:line="240" w:lineRule="auto"/>
        <w:jc w:val="both"/>
        <w:rPr>
          <w:rFonts w:ascii="Times New Roman" w:hAnsi="Times New Roman" w:cs="Times New Roman"/>
          <w:sz w:val="24"/>
          <w:szCs w:val="24"/>
        </w:rPr>
      </w:pPr>
      <w:r w:rsidRPr="008F6DBB">
        <w:rPr>
          <w:rFonts w:ascii="Times New Roman" w:hAnsi="Times New Roman" w:cs="Times New Roman"/>
          <w:sz w:val="24"/>
          <w:szCs w:val="24"/>
        </w:rPr>
        <w:t>The PIU</w:t>
      </w:r>
      <w:r w:rsidR="00452ED4">
        <w:rPr>
          <w:rFonts w:ascii="Times New Roman" w:hAnsi="Times New Roman" w:cs="Times New Roman"/>
          <w:sz w:val="24"/>
          <w:szCs w:val="24"/>
        </w:rPr>
        <w:t>/PCU</w:t>
      </w:r>
      <w:r w:rsidRPr="008F6DBB">
        <w:rPr>
          <w:rFonts w:ascii="Times New Roman" w:hAnsi="Times New Roman" w:cs="Times New Roman"/>
          <w:sz w:val="24"/>
          <w:szCs w:val="24"/>
        </w:rPr>
        <w:t xml:space="preserve"> is responsible for the establishment and operation of the GRM during project implementation and acts as the secretary of the GRM to ensure that the GRM operates to effectively manage the environmental and social issues of project affected p</w:t>
      </w:r>
      <w:r w:rsidR="00452ED4">
        <w:rPr>
          <w:rFonts w:ascii="Times New Roman" w:hAnsi="Times New Roman" w:cs="Times New Roman"/>
          <w:sz w:val="24"/>
          <w:szCs w:val="24"/>
        </w:rPr>
        <w:t>arties</w:t>
      </w:r>
      <w:r w:rsidRPr="008F6DBB">
        <w:rPr>
          <w:rFonts w:ascii="Times New Roman" w:hAnsi="Times New Roman" w:cs="Times New Roman"/>
          <w:sz w:val="24"/>
          <w:szCs w:val="24"/>
        </w:rPr>
        <w:t>. The PIU</w:t>
      </w:r>
      <w:r w:rsidR="00A7413C">
        <w:rPr>
          <w:rFonts w:ascii="Times New Roman" w:hAnsi="Times New Roman" w:cs="Times New Roman"/>
          <w:sz w:val="24"/>
          <w:szCs w:val="24"/>
        </w:rPr>
        <w:t>/PCU</w:t>
      </w:r>
      <w:r w:rsidRPr="008F6DBB">
        <w:rPr>
          <w:rFonts w:ascii="Times New Roman" w:hAnsi="Times New Roman" w:cs="Times New Roman"/>
          <w:sz w:val="24"/>
          <w:szCs w:val="24"/>
        </w:rPr>
        <w:t xml:space="preserve"> ensures timely and satisfactory </w:t>
      </w:r>
      <w:r w:rsidR="00A7413C">
        <w:rPr>
          <w:rFonts w:ascii="Times New Roman" w:hAnsi="Times New Roman" w:cs="Times New Roman"/>
          <w:sz w:val="24"/>
          <w:szCs w:val="24"/>
        </w:rPr>
        <w:t>handling</w:t>
      </w:r>
      <w:r w:rsidRPr="008F6DBB">
        <w:rPr>
          <w:rFonts w:ascii="Times New Roman" w:hAnsi="Times New Roman" w:cs="Times New Roman"/>
          <w:sz w:val="24"/>
          <w:szCs w:val="24"/>
        </w:rPr>
        <w:t xml:space="preserve"> </w:t>
      </w:r>
      <w:r>
        <w:rPr>
          <w:rFonts w:ascii="Times New Roman" w:hAnsi="Times New Roman" w:cs="Times New Roman"/>
          <w:sz w:val="24"/>
          <w:szCs w:val="24"/>
        </w:rPr>
        <w:t xml:space="preserve">of appeals and </w:t>
      </w:r>
      <w:r w:rsidRPr="008E3AAD">
        <w:rPr>
          <w:rFonts w:ascii="Times New Roman" w:hAnsi="Times New Roman" w:cs="Times New Roman"/>
          <w:sz w:val="24"/>
          <w:szCs w:val="24"/>
        </w:rPr>
        <w:t>grievances of PAPs and all possible ways of resolving their grievances at the project level are available.</w:t>
      </w:r>
    </w:p>
    <w:p w14:paraId="701827B4" w14:textId="77777777" w:rsidR="00430C26" w:rsidRPr="00B472AC" w:rsidRDefault="00430C26" w:rsidP="00430C26">
      <w:pPr>
        <w:spacing w:after="0" w:line="240" w:lineRule="auto"/>
        <w:ind w:left="360"/>
        <w:jc w:val="both"/>
        <w:rPr>
          <w:rFonts w:ascii="Times New Roman" w:hAnsi="Times New Roman" w:cs="Times New Roman"/>
          <w:sz w:val="24"/>
          <w:szCs w:val="24"/>
        </w:rPr>
      </w:pPr>
    </w:p>
    <w:p w14:paraId="535BC4BF" w14:textId="45D26C5C" w:rsidR="00430C26" w:rsidRPr="00727C51" w:rsidRDefault="00430C26" w:rsidP="00E672FC">
      <w:pPr>
        <w:spacing w:after="0" w:line="240" w:lineRule="auto"/>
        <w:jc w:val="both"/>
        <w:rPr>
          <w:rFonts w:ascii="Times New Roman" w:hAnsi="Times New Roman" w:cs="Times New Roman"/>
          <w:sz w:val="24"/>
          <w:szCs w:val="24"/>
        </w:rPr>
      </w:pPr>
      <w:r w:rsidRPr="006F7353">
        <w:rPr>
          <w:rFonts w:ascii="Times New Roman" w:hAnsi="Times New Roman" w:cs="Times New Roman"/>
          <w:sz w:val="24"/>
          <w:szCs w:val="24"/>
        </w:rPr>
        <w:t>All grievances received will be re</w:t>
      </w:r>
      <w:r w:rsidR="00BA1BC2">
        <w:rPr>
          <w:rFonts w:ascii="Times New Roman" w:hAnsi="Times New Roman" w:cs="Times New Roman"/>
          <w:sz w:val="24"/>
          <w:szCs w:val="24"/>
        </w:rPr>
        <w:t>gistered</w:t>
      </w:r>
      <w:r w:rsidRPr="006F7353">
        <w:rPr>
          <w:rFonts w:ascii="Times New Roman" w:hAnsi="Times New Roman" w:cs="Times New Roman"/>
          <w:sz w:val="24"/>
          <w:szCs w:val="24"/>
        </w:rPr>
        <w:t xml:space="preserve"> in a logbook, which should be available at levels 1 and 2</w:t>
      </w:r>
      <w:r w:rsidR="007D56F0">
        <w:rPr>
          <w:rFonts w:ascii="Times New Roman" w:hAnsi="Times New Roman" w:cs="Times New Roman"/>
          <w:sz w:val="24"/>
          <w:szCs w:val="24"/>
        </w:rPr>
        <w:t xml:space="preserve"> </w:t>
      </w:r>
      <w:r w:rsidR="007D56F0" w:rsidRPr="007D56F0">
        <w:rPr>
          <w:rFonts w:ascii="Times New Roman" w:hAnsi="Times New Roman" w:cs="Times New Roman"/>
          <w:sz w:val="24"/>
          <w:szCs w:val="24"/>
        </w:rPr>
        <w:t xml:space="preserve">in each rural and urban municipality of the project area </w:t>
      </w:r>
      <w:r w:rsidR="007D56F0">
        <w:rPr>
          <w:rFonts w:ascii="Times New Roman" w:hAnsi="Times New Roman" w:cs="Times New Roman"/>
          <w:sz w:val="24"/>
          <w:szCs w:val="24"/>
        </w:rPr>
        <w:t>regions</w:t>
      </w:r>
      <w:r w:rsidR="007D56F0" w:rsidRPr="007D56F0">
        <w:rPr>
          <w:rFonts w:ascii="Times New Roman" w:hAnsi="Times New Roman" w:cs="Times New Roman"/>
          <w:sz w:val="24"/>
          <w:szCs w:val="24"/>
        </w:rPr>
        <w:t xml:space="preserve"> and in the </w:t>
      </w:r>
      <w:r w:rsidR="007D56F0">
        <w:rPr>
          <w:rFonts w:ascii="Times New Roman" w:hAnsi="Times New Roman" w:cs="Times New Roman"/>
          <w:sz w:val="24"/>
          <w:szCs w:val="24"/>
        </w:rPr>
        <w:t>PIU/PCU</w:t>
      </w:r>
      <w:r w:rsidR="007D56F0" w:rsidRPr="007D56F0">
        <w:rPr>
          <w:rFonts w:ascii="Times New Roman" w:hAnsi="Times New Roman" w:cs="Times New Roman"/>
          <w:sz w:val="24"/>
          <w:szCs w:val="24"/>
        </w:rPr>
        <w:t xml:space="preserve"> office</w:t>
      </w:r>
      <w:r w:rsidRPr="006F7353">
        <w:rPr>
          <w:rFonts w:ascii="Times New Roman" w:hAnsi="Times New Roman" w:cs="Times New Roman"/>
          <w:sz w:val="24"/>
          <w:szCs w:val="24"/>
        </w:rPr>
        <w:t>.</w:t>
      </w:r>
    </w:p>
    <w:p w14:paraId="0297B266" w14:textId="77777777" w:rsidR="00430C26" w:rsidRPr="008B09E0" w:rsidRDefault="00430C26" w:rsidP="00430C26">
      <w:pPr>
        <w:spacing w:after="0" w:line="240" w:lineRule="auto"/>
        <w:ind w:left="284"/>
        <w:jc w:val="both"/>
        <w:rPr>
          <w:rFonts w:ascii="Times New Roman" w:hAnsi="Times New Roman" w:cs="Times New Roman"/>
          <w:sz w:val="24"/>
          <w:szCs w:val="24"/>
        </w:rPr>
      </w:pPr>
    </w:p>
    <w:p w14:paraId="10A3B2D2" w14:textId="0BE1A80E" w:rsidR="00430C26" w:rsidRPr="006F7353" w:rsidRDefault="00430C26" w:rsidP="00E672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There is no fee for filing a complaint, appeal, comment or suggestion.</w:t>
      </w:r>
    </w:p>
    <w:p w14:paraId="730FEBDE" w14:textId="77777777" w:rsidR="00430C26" w:rsidRPr="006F7353" w:rsidRDefault="00430C26" w:rsidP="00430C26">
      <w:pPr>
        <w:spacing w:after="0" w:line="240" w:lineRule="auto"/>
        <w:ind w:left="360"/>
        <w:jc w:val="both"/>
        <w:rPr>
          <w:rFonts w:ascii="Times New Roman" w:hAnsi="Times New Roman" w:cs="Times New Roman"/>
          <w:sz w:val="24"/>
          <w:szCs w:val="24"/>
        </w:rPr>
      </w:pPr>
    </w:p>
    <w:p w14:paraId="73F22B23" w14:textId="243CE4F8" w:rsidR="00430C26" w:rsidRDefault="00955CA5" w:rsidP="00955CA5">
      <w:pPr>
        <w:spacing w:after="0" w:line="240" w:lineRule="auto"/>
        <w:jc w:val="both"/>
        <w:rPr>
          <w:rFonts w:ascii="Times New Roman" w:hAnsi="Times New Roman" w:cs="Times New Roman"/>
          <w:sz w:val="24"/>
          <w:szCs w:val="24"/>
        </w:rPr>
      </w:pPr>
      <w:r w:rsidRPr="00955CA5">
        <w:rPr>
          <w:rFonts w:ascii="Times New Roman" w:hAnsi="Times New Roman" w:cs="Times New Roman"/>
          <w:sz w:val="24"/>
          <w:szCs w:val="24"/>
        </w:rPr>
        <w:t xml:space="preserve">AO registers the </w:t>
      </w:r>
      <w:r>
        <w:rPr>
          <w:rFonts w:ascii="Times New Roman" w:hAnsi="Times New Roman" w:cs="Times New Roman"/>
          <w:sz w:val="24"/>
          <w:szCs w:val="24"/>
        </w:rPr>
        <w:t>grievance</w:t>
      </w:r>
      <w:r w:rsidRPr="00955CA5">
        <w:rPr>
          <w:rFonts w:ascii="Times New Roman" w:hAnsi="Times New Roman" w:cs="Times New Roman"/>
          <w:sz w:val="24"/>
          <w:szCs w:val="24"/>
        </w:rPr>
        <w:t xml:space="preserve"> in the </w:t>
      </w:r>
      <w:r>
        <w:rPr>
          <w:rFonts w:ascii="Times New Roman" w:hAnsi="Times New Roman" w:cs="Times New Roman"/>
          <w:sz w:val="24"/>
          <w:szCs w:val="24"/>
        </w:rPr>
        <w:t xml:space="preserve">grievance logbook </w:t>
      </w:r>
      <w:r w:rsidRPr="00955CA5">
        <w:rPr>
          <w:rFonts w:ascii="Times New Roman" w:hAnsi="Times New Roman" w:cs="Times New Roman"/>
          <w:sz w:val="24"/>
          <w:szCs w:val="24"/>
        </w:rPr>
        <w:t>and assigns it a serial number,</w:t>
      </w:r>
      <w:r>
        <w:rPr>
          <w:rFonts w:ascii="Times New Roman" w:hAnsi="Times New Roman" w:cs="Times New Roman"/>
          <w:sz w:val="24"/>
          <w:szCs w:val="24"/>
        </w:rPr>
        <w:t xml:space="preserve"> handles</w:t>
      </w:r>
      <w:r w:rsidRPr="00955CA5">
        <w:rPr>
          <w:rFonts w:ascii="Times New Roman" w:hAnsi="Times New Roman" w:cs="Times New Roman"/>
          <w:sz w:val="24"/>
          <w:szCs w:val="24"/>
        </w:rPr>
        <w:t xml:space="preserve"> the </w:t>
      </w:r>
      <w:r>
        <w:rPr>
          <w:rFonts w:ascii="Times New Roman" w:hAnsi="Times New Roman" w:cs="Times New Roman"/>
          <w:sz w:val="24"/>
          <w:szCs w:val="24"/>
        </w:rPr>
        <w:t>grievance</w:t>
      </w:r>
      <w:r w:rsidRPr="00955CA5">
        <w:rPr>
          <w:rFonts w:ascii="Times New Roman" w:hAnsi="Times New Roman" w:cs="Times New Roman"/>
          <w:sz w:val="24"/>
          <w:szCs w:val="24"/>
        </w:rPr>
        <w:t xml:space="preserve"> and within 14 days informs the </w:t>
      </w:r>
      <w:r>
        <w:rPr>
          <w:rFonts w:ascii="Times New Roman" w:hAnsi="Times New Roman" w:cs="Times New Roman"/>
          <w:sz w:val="24"/>
          <w:szCs w:val="24"/>
        </w:rPr>
        <w:t>PIU/PCU</w:t>
      </w:r>
      <w:r w:rsidRPr="00955CA5">
        <w:rPr>
          <w:rFonts w:ascii="Times New Roman" w:hAnsi="Times New Roman" w:cs="Times New Roman"/>
          <w:sz w:val="24"/>
          <w:szCs w:val="24"/>
        </w:rPr>
        <w:t xml:space="preserve"> and the </w:t>
      </w:r>
      <w:r>
        <w:rPr>
          <w:rFonts w:ascii="Times New Roman" w:hAnsi="Times New Roman" w:cs="Times New Roman"/>
          <w:sz w:val="24"/>
          <w:szCs w:val="24"/>
        </w:rPr>
        <w:t>applicant</w:t>
      </w:r>
      <w:r w:rsidRPr="00955CA5">
        <w:rPr>
          <w:rFonts w:ascii="Times New Roman" w:hAnsi="Times New Roman" w:cs="Times New Roman"/>
          <w:sz w:val="24"/>
          <w:szCs w:val="24"/>
        </w:rPr>
        <w:t xml:space="preserve"> about the decision on the results of the </w:t>
      </w:r>
      <w:r>
        <w:rPr>
          <w:rFonts w:ascii="Times New Roman" w:hAnsi="Times New Roman" w:cs="Times New Roman"/>
          <w:sz w:val="24"/>
          <w:szCs w:val="24"/>
        </w:rPr>
        <w:t>grievance</w:t>
      </w:r>
      <w:r w:rsidRPr="00955CA5">
        <w:rPr>
          <w:rFonts w:ascii="Times New Roman" w:hAnsi="Times New Roman" w:cs="Times New Roman"/>
          <w:sz w:val="24"/>
          <w:szCs w:val="24"/>
        </w:rPr>
        <w:t xml:space="preserve">. If the </w:t>
      </w:r>
      <w:r>
        <w:rPr>
          <w:rFonts w:ascii="Times New Roman" w:hAnsi="Times New Roman" w:cs="Times New Roman"/>
          <w:sz w:val="24"/>
          <w:szCs w:val="24"/>
        </w:rPr>
        <w:t>applicant</w:t>
      </w:r>
      <w:r w:rsidRPr="00955CA5">
        <w:rPr>
          <w:rFonts w:ascii="Times New Roman" w:hAnsi="Times New Roman" w:cs="Times New Roman"/>
          <w:sz w:val="24"/>
          <w:szCs w:val="24"/>
        </w:rPr>
        <w:t xml:space="preserve"> does not agree with the decision, the head of the AO sends the complaint to the central level for</w:t>
      </w:r>
      <w:r>
        <w:rPr>
          <w:rFonts w:ascii="Times New Roman" w:hAnsi="Times New Roman" w:cs="Times New Roman"/>
          <w:sz w:val="24"/>
          <w:szCs w:val="24"/>
        </w:rPr>
        <w:t xml:space="preserve"> consideration. </w:t>
      </w:r>
    </w:p>
    <w:p w14:paraId="4F28B7A3" w14:textId="6819D53C" w:rsidR="00A304D6" w:rsidRDefault="00A304D6" w:rsidP="00955CA5">
      <w:pPr>
        <w:spacing w:after="0" w:line="240" w:lineRule="auto"/>
        <w:jc w:val="both"/>
        <w:rPr>
          <w:rFonts w:ascii="Times New Roman" w:hAnsi="Times New Roman" w:cs="Times New Roman"/>
          <w:sz w:val="24"/>
          <w:szCs w:val="24"/>
        </w:rPr>
      </w:pPr>
    </w:p>
    <w:p w14:paraId="421643A7" w14:textId="1D4388BF" w:rsidR="00A304D6" w:rsidRDefault="00A304D6" w:rsidP="00955CA5">
      <w:pPr>
        <w:spacing w:after="0" w:line="240" w:lineRule="auto"/>
        <w:jc w:val="both"/>
        <w:rPr>
          <w:rFonts w:ascii="Times New Roman" w:hAnsi="Times New Roman" w:cs="Times New Roman"/>
          <w:sz w:val="24"/>
          <w:szCs w:val="24"/>
        </w:rPr>
      </w:pPr>
      <w:r w:rsidRPr="00A304D6">
        <w:rPr>
          <w:rFonts w:ascii="Times New Roman" w:hAnsi="Times New Roman" w:cs="Times New Roman"/>
          <w:sz w:val="24"/>
          <w:szCs w:val="24"/>
        </w:rPr>
        <w:t xml:space="preserve">Each </w:t>
      </w:r>
      <w:r w:rsidR="00224D98">
        <w:rPr>
          <w:rFonts w:ascii="Times New Roman" w:hAnsi="Times New Roman" w:cs="Times New Roman"/>
          <w:sz w:val="24"/>
          <w:szCs w:val="24"/>
        </w:rPr>
        <w:t>grievance</w:t>
      </w:r>
      <w:r w:rsidRPr="00A304D6">
        <w:rPr>
          <w:rFonts w:ascii="Times New Roman" w:hAnsi="Times New Roman" w:cs="Times New Roman"/>
          <w:sz w:val="24"/>
          <w:szCs w:val="24"/>
        </w:rPr>
        <w:t xml:space="preserve"> is tracked and evaluated for progress in resolution. The project's M&amp;E information system also includes indicators to measure </w:t>
      </w:r>
      <w:r w:rsidR="00224D98">
        <w:rPr>
          <w:rFonts w:ascii="Times New Roman" w:hAnsi="Times New Roman" w:cs="Times New Roman"/>
          <w:sz w:val="24"/>
          <w:szCs w:val="24"/>
        </w:rPr>
        <w:t>grievance</w:t>
      </w:r>
      <w:r w:rsidRPr="00A304D6">
        <w:rPr>
          <w:rFonts w:ascii="Times New Roman" w:hAnsi="Times New Roman" w:cs="Times New Roman"/>
          <w:sz w:val="24"/>
          <w:szCs w:val="24"/>
        </w:rPr>
        <w:t xml:space="preserve"> monitoring and resolution</w:t>
      </w:r>
      <w:r w:rsidR="00224D98">
        <w:rPr>
          <w:rFonts w:ascii="Times New Roman" w:hAnsi="Times New Roman" w:cs="Times New Roman"/>
          <w:sz w:val="24"/>
          <w:szCs w:val="24"/>
        </w:rPr>
        <w:t>.</w:t>
      </w:r>
    </w:p>
    <w:p w14:paraId="42E1C787" w14:textId="6AB04C19" w:rsidR="00FB2322" w:rsidRDefault="00FB2322" w:rsidP="00955CA5">
      <w:pPr>
        <w:spacing w:after="0" w:line="240" w:lineRule="auto"/>
        <w:jc w:val="both"/>
        <w:rPr>
          <w:rFonts w:ascii="Times New Roman" w:hAnsi="Times New Roman" w:cs="Times New Roman"/>
          <w:sz w:val="24"/>
          <w:szCs w:val="24"/>
        </w:rPr>
      </w:pPr>
    </w:p>
    <w:p w14:paraId="086454EB" w14:textId="4E079085" w:rsidR="00FB2322" w:rsidRDefault="00FB2322" w:rsidP="00955C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There is no fee for filing a </w:t>
      </w:r>
      <w:r w:rsidR="002F14A0">
        <w:rPr>
          <w:rFonts w:ascii="Times New Roman" w:hAnsi="Times New Roman" w:cs="Times New Roman"/>
          <w:sz w:val="24"/>
          <w:szCs w:val="24"/>
        </w:rPr>
        <w:t>grievance</w:t>
      </w:r>
      <w:r>
        <w:rPr>
          <w:rFonts w:ascii="Times New Roman" w:hAnsi="Times New Roman" w:cs="Times New Roman"/>
          <w:sz w:val="24"/>
          <w:szCs w:val="24"/>
        </w:rPr>
        <w:t>, appeal, comment or suggestion.</w:t>
      </w:r>
    </w:p>
    <w:p w14:paraId="13401802" w14:textId="1CE5C877" w:rsidR="00BA6519" w:rsidRDefault="00BA6519" w:rsidP="00955CA5">
      <w:pPr>
        <w:spacing w:after="0" w:line="240" w:lineRule="auto"/>
        <w:jc w:val="both"/>
        <w:rPr>
          <w:rFonts w:ascii="Times New Roman" w:hAnsi="Times New Roman" w:cs="Times New Roman"/>
          <w:sz w:val="24"/>
          <w:szCs w:val="24"/>
        </w:rPr>
      </w:pPr>
    </w:p>
    <w:p w14:paraId="0A1BA680" w14:textId="7004E6A3" w:rsidR="00BA6519" w:rsidRPr="006F7353" w:rsidRDefault="00BA6519" w:rsidP="00BA6519">
      <w:pPr>
        <w:spacing w:after="0" w:line="240" w:lineRule="auto"/>
        <w:jc w:val="both"/>
        <w:rPr>
          <w:rFonts w:ascii="Times New Roman" w:hAnsi="Times New Roman" w:cs="Times New Roman"/>
          <w:sz w:val="24"/>
          <w:szCs w:val="24"/>
        </w:rPr>
      </w:pPr>
      <w:r w:rsidRPr="006F7353">
        <w:rPr>
          <w:rFonts w:ascii="Times New Roman" w:hAnsi="Times New Roman" w:cs="Times New Roman"/>
          <w:sz w:val="24"/>
          <w:szCs w:val="24"/>
        </w:rPr>
        <w:t>Appeals/</w:t>
      </w:r>
      <w:r>
        <w:rPr>
          <w:rFonts w:ascii="Times New Roman" w:hAnsi="Times New Roman" w:cs="Times New Roman"/>
          <w:sz w:val="24"/>
          <w:szCs w:val="24"/>
        </w:rPr>
        <w:t>grievances</w:t>
      </w:r>
      <w:r w:rsidRPr="006F7353">
        <w:rPr>
          <w:rFonts w:ascii="Times New Roman" w:hAnsi="Times New Roman" w:cs="Times New Roman"/>
          <w:sz w:val="24"/>
          <w:szCs w:val="24"/>
        </w:rPr>
        <w:t xml:space="preserve"> are registered by the </w:t>
      </w:r>
      <w:r>
        <w:rPr>
          <w:rFonts w:ascii="Times New Roman" w:hAnsi="Times New Roman" w:cs="Times New Roman"/>
          <w:sz w:val="24"/>
          <w:szCs w:val="24"/>
        </w:rPr>
        <w:t>PIU/PCU</w:t>
      </w:r>
      <w:r w:rsidRPr="006F7353">
        <w:rPr>
          <w:rFonts w:ascii="Times New Roman" w:hAnsi="Times New Roman" w:cs="Times New Roman"/>
          <w:sz w:val="24"/>
          <w:szCs w:val="24"/>
        </w:rPr>
        <w:t xml:space="preserve"> office manager in the electronic GRM </w:t>
      </w:r>
      <w:r>
        <w:rPr>
          <w:rFonts w:ascii="Times New Roman" w:hAnsi="Times New Roman" w:cs="Times New Roman"/>
          <w:sz w:val="24"/>
          <w:szCs w:val="24"/>
        </w:rPr>
        <w:t>logbook</w:t>
      </w:r>
      <w:r w:rsidRPr="006F7353">
        <w:rPr>
          <w:rFonts w:ascii="Times New Roman" w:hAnsi="Times New Roman" w:cs="Times New Roman"/>
          <w:sz w:val="24"/>
          <w:szCs w:val="24"/>
        </w:rPr>
        <w:t xml:space="preserve">. The application </w:t>
      </w:r>
      <w:r>
        <w:rPr>
          <w:rFonts w:ascii="Times New Roman" w:hAnsi="Times New Roman" w:cs="Times New Roman"/>
          <w:sz w:val="24"/>
          <w:szCs w:val="24"/>
        </w:rPr>
        <w:t xml:space="preserve">shall </w:t>
      </w:r>
      <w:r w:rsidRPr="006F7353">
        <w:rPr>
          <w:rFonts w:ascii="Times New Roman" w:hAnsi="Times New Roman" w:cs="Times New Roman"/>
          <w:sz w:val="24"/>
          <w:szCs w:val="24"/>
        </w:rPr>
        <w:t>contain the following information:</w:t>
      </w:r>
    </w:p>
    <w:p w14:paraId="61CF3CB6" w14:textId="77777777" w:rsidR="00BA6519" w:rsidRPr="006F7353" w:rsidRDefault="00BA6519" w:rsidP="00BA6519">
      <w:pPr>
        <w:pStyle w:val="a3"/>
        <w:numPr>
          <w:ilvl w:val="0"/>
          <w:numId w:val="6"/>
        </w:numPr>
        <w:spacing w:after="0" w:line="240" w:lineRule="auto"/>
        <w:jc w:val="both"/>
        <w:rPr>
          <w:rFonts w:ascii="Times New Roman" w:hAnsi="Times New Roman" w:cs="Times New Roman"/>
          <w:sz w:val="24"/>
          <w:szCs w:val="24"/>
        </w:rPr>
      </w:pPr>
      <w:r w:rsidRPr="006F7353">
        <w:rPr>
          <w:rFonts w:ascii="Times New Roman" w:hAnsi="Times New Roman" w:cs="Times New Roman"/>
          <w:sz w:val="24"/>
          <w:szCs w:val="24"/>
        </w:rPr>
        <w:t>surname, name, patronymic (optional);</w:t>
      </w:r>
    </w:p>
    <w:p w14:paraId="66590581" w14:textId="77777777" w:rsidR="00BA6519" w:rsidRPr="006B7A6C" w:rsidRDefault="00BA6519" w:rsidP="00BA6519">
      <w:pPr>
        <w:pStyle w:val="a3"/>
        <w:numPr>
          <w:ilvl w:val="0"/>
          <w:numId w:val="6"/>
        </w:numPr>
        <w:spacing w:after="0" w:line="240" w:lineRule="auto"/>
        <w:jc w:val="both"/>
        <w:rPr>
          <w:rFonts w:ascii="Times New Roman" w:hAnsi="Times New Roman" w:cs="Times New Roman"/>
          <w:sz w:val="24"/>
          <w:szCs w:val="24"/>
        </w:rPr>
      </w:pPr>
      <w:r w:rsidRPr="006B7A6C">
        <w:rPr>
          <w:rFonts w:ascii="Times New Roman" w:hAnsi="Times New Roman" w:cs="Times New Roman"/>
          <w:sz w:val="24"/>
          <w:szCs w:val="24"/>
        </w:rPr>
        <w:t>address of registration and residence, or telephone number (optional);</w:t>
      </w:r>
    </w:p>
    <w:p w14:paraId="00351B94" w14:textId="77777777" w:rsidR="00BA6519" w:rsidRPr="006B7A6C" w:rsidRDefault="00BA6519" w:rsidP="00BA6519">
      <w:pPr>
        <w:pStyle w:val="a3"/>
        <w:numPr>
          <w:ilvl w:val="0"/>
          <w:numId w:val="6"/>
        </w:numPr>
        <w:spacing w:after="0" w:line="240" w:lineRule="auto"/>
        <w:jc w:val="both"/>
        <w:rPr>
          <w:rFonts w:ascii="Times New Roman" w:hAnsi="Times New Roman" w:cs="Times New Roman"/>
          <w:sz w:val="24"/>
          <w:szCs w:val="24"/>
        </w:rPr>
      </w:pPr>
      <w:r w:rsidRPr="006B7A6C">
        <w:rPr>
          <w:rFonts w:ascii="Times New Roman" w:hAnsi="Times New Roman" w:cs="Times New Roman"/>
          <w:sz w:val="24"/>
          <w:szCs w:val="24"/>
        </w:rPr>
        <w:t>the content of the appeal;</w:t>
      </w:r>
    </w:p>
    <w:p w14:paraId="106FBDF5" w14:textId="77777777" w:rsidR="00BA6519" w:rsidRPr="006B7A6C" w:rsidRDefault="00BA6519" w:rsidP="00BA6519">
      <w:pPr>
        <w:pStyle w:val="a3"/>
        <w:numPr>
          <w:ilvl w:val="0"/>
          <w:numId w:val="6"/>
        </w:numPr>
        <w:spacing w:after="0" w:line="240" w:lineRule="auto"/>
        <w:jc w:val="both"/>
        <w:rPr>
          <w:rFonts w:ascii="Times New Roman" w:hAnsi="Times New Roman" w:cs="Times New Roman"/>
          <w:sz w:val="24"/>
          <w:szCs w:val="24"/>
        </w:rPr>
      </w:pPr>
      <w:r w:rsidRPr="006B7A6C">
        <w:rPr>
          <w:rFonts w:ascii="Times New Roman" w:hAnsi="Times New Roman" w:cs="Times New Roman"/>
          <w:sz w:val="24"/>
          <w:szCs w:val="24"/>
        </w:rPr>
        <w:t>other reference information.</w:t>
      </w:r>
    </w:p>
    <w:p w14:paraId="2C6DD23B" w14:textId="77777777" w:rsidR="00430C26" w:rsidRDefault="00430C26" w:rsidP="00430C26">
      <w:pPr>
        <w:spacing w:after="0" w:line="240" w:lineRule="auto"/>
        <w:ind w:left="284"/>
        <w:jc w:val="both"/>
        <w:rPr>
          <w:rFonts w:ascii="Times New Roman" w:hAnsi="Times New Roman" w:cs="Times New Roman"/>
          <w:sz w:val="24"/>
          <w:szCs w:val="24"/>
        </w:rPr>
      </w:pPr>
    </w:p>
    <w:p w14:paraId="0C26F1D6" w14:textId="631E9DEC" w:rsidR="00430C26" w:rsidRPr="006F7353" w:rsidRDefault="00430C26" w:rsidP="00264A62">
      <w:pPr>
        <w:spacing w:after="0" w:line="240" w:lineRule="auto"/>
        <w:jc w:val="both"/>
        <w:rPr>
          <w:rFonts w:ascii="Times New Roman" w:hAnsi="Times New Roman" w:cs="Times New Roman"/>
          <w:sz w:val="24"/>
          <w:szCs w:val="24"/>
        </w:rPr>
      </w:pPr>
      <w:r w:rsidRPr="006F7353">
        <w:rPr>
          <w:rFonts w:ascii="Times New Roman" w:hAnsi="Times New Roman" w:cs="Times New Roman"/>
          <w:sz w:val="24"/>
          <w:szCs w:val="24"/>
        </w:rPr>
        <w:t xml:space="preserve">If necessary, they are accompanied by documents confirming the arguments of the </w:t>
      </w:r>
      <w:r w:rsidR="00C60CDD">
        <w:rPr>
          <w:rFonts w:ascii="Times New Roman" w:hAnsi="Times New Roman" w:cs="Times New Roman"/>
          <w:sz w:val="24"/>
          <w:szCs w:val="24"/>
        </w:rPr>
        <w:t>complainant</w:t>
      </w:r>
      <w:r w:rsidRPr="006F7353">
        <w:rPr>
          <w:rFonts w:ascii="Times New Roman" w:hAnsi="Times New Roman" w:cs="Times New Roman"/>
          <w:sz w:val="24"/>
          <w:szCs w:val="24"/>
        </w:rPr>
        <w:t>.</w:t>
      </w:r>
    </w:p>
    <w:p w14:paraId="4D184E65" w14:textId="77777777" w:rsidR="00430C26" w:rsidRPr="008F6DBB" w:rsidRDefault="00430C26" w:rsidP="00430C26">
      <w:pPr>
        <w:pStyle w:val="a3"/>
        <w:spacing w:after="0" w:line="240" w:lineRule="auto"/>
        <w:ind w:left="1004"/>
        <w:jc w:val="both"/>
        <w:rPr>
          <w:rFonts w:ascii="Times New Roman" w:hAnsi="Times New Roman" w:cs="Times New Roman"/>
          <w:sz w:val="24"/>
          <w:szCs w:val="24"/>
        </w:rPr>
      </w:pPr>
    </w:p>
    <w:p w14:paraId="3884669D" w14:textId="3607BC5C" w:rsidR="00430C26" w:rsidRPr="006F7353" w:rsidRDefault="00430C26" w:rsidP="00264A62">
      <w:pPr>
        <w:spacing w:after="0" w:line="240" w:lineRule="auto"/>
        <w:jc w:val="both"/>
        <w:rPr>
          <w:rFonts w:ascii="Times New Roman" w:hAnsi="Times New Roman" w:cs="Times New Roman"/>
          <w:sz w:val="24"/>
          <w:szCs w:val="24"/>
        </w:rPr>
      </w:pPr>
      <w:r w:rsidRPr="006F7353">
        <w:rPr>
          <w:rFonts w:ascii="Times New Roman" w:hAnsi="Times New Roman" w:cs="Times New Roman"/>
          <w:sz w:val="24"/>
          <w:szCs w:val="24"/>
        </w:rPr>
        <w:lastRenderedPageBreak/>
        <w:t xml:space="preserve">In cases of applying in electronic form, </w:t>
      </w:r>
      <w:r w:rsidR="002A24AD">
        <w:rPr>
          <w:rFonts w:ascii="Times New Roman" w:hAnsi="Times New Roman" w:cs="Times New Roman"/>
          <w:sz w:val="24"/>
          <w:szCs w:val="24"/>
        </w:rPr>
        <w:t>citizens</w:t>
      </w:r>
      <w:r w:rsidRPr="006F7353">
        <w:rPr>
          <w:rFonts w:ascii="Times New Roman" w:hAnsi="Times New Roman" w:cs="Times New Roman"/>
          <w:sz w:val="24"/>
          <w:szCs w:val="24"/>
        </w:rPr>
        <w:t xml:space="preserve"> in their appeal must </w:t>
      </w:r>
      <w:r w:rsidR="002A24AD">
        <w:rPr>
          <w:rFonts w:ascii="Times New Roman" w:hAnsi="Times New Roman" w:cs="Times New Roman"/>
          <w:sz w:val="24"/>
          <w:szCs w:val="24"/>
          <w:lang w:val="en-US"/>
        </w:rPr>
        <w:t xml:space="preserve">at all times </w:t>
      </w:r>
      <w:r w:rsidRPr="006F7353">
        <w:rPr>
          <w:rFonts w:ascii="Times New Roman" w:hAnsi="Times New Roman" w:cs="Times New Roman"/>
          <w:sz w:val="24"/>
          <w:szCs w:val="24"/>
        </w:rPr>
        <w:t xml:space="preserve">indicate </w:t>
      </w:r>
      <w:r w:rsidR="002A24AD">
        <w:rPr>
          <w:rFonts w:ascii="Times New Roman" w:hAnsi="Times New Roman" w:cs="Times New Roman"/>
          <w:sz w:val="24"/>
          <w:szCs w:val="24"/>
        </w:rPr>
        <w:t xml:space="preserve">the PIU/PCU name, </w:t>
      </w:r>
      <w:r w:rsidR="00D441F2">
        <w:rPr>
          <w:rFonts w:ascii="Times New Roman" w:hAnsi="Times New Roman" w:cs="Times New Roman"/>
          <w:sz w:val="24"/>
          <w:szCs w:val="24"/>
        </w:rPr>
        <w:t>surname</w:t>
      </w:r>
      <w:r w:rsidRPr="006F7353">
        <w:rPr>
          <w:rFonts w:ascii="Times New Roman" w:hAnsi="Times New Roman" w:cs="Times New Roman"/>
          <w:sz w:val="24"/>
          <w:szCs w:val="24"/>
        </w:rPr>
        <w:t xml:space="preserve">, name, patronymic, contact phone number (home, mobile or </w:t>
      </w:r>
      <w:r w:rsidR="00D441F2">
        <w:rPr>
          <w:rFonts w:ascii="Times New Roman" w:hAnsi="Times New Roman" w:cs="Times New Roman"/>
          <w:sz w:val="24"/>
          <w:szCs w:val="24"/>
        </w:rPr>
        <w:t>business</w:t>
      </w:r>
      <w:r w:rsidRPr="006F7353">
        <w:rPr>
          <w:rFonts w:ascii="Times New Roman" w:hAnsi="Times New Roman" w:cs="Times New Roman"/>
          <w:sz w:val="24"/>
          <w:szCs w:val="24"/>
        </w:rPr>
        <w:t>), address of residence, and state the essence of the appeal.</w:t>
      </w:r>
    </w:p>
    <w:p w14:paraId="4A615A6B" w14:textId="77777777" w:rsidR="00430C26" w:rsidRDefault="00430C26" w:rsidP="00430C26">
      <w:pPr>
        <w:spacing w:after="0" w:line="240" w:lineRule="auto"/>
        <w:ind w:left="284"/>
        <w:jc w:val="both"/>
        <w:rPr>
          <w:rFonts w:ascii="Times New Roman" w:hAnsi="Times New Roman" w:cs="Times New Roman"/>
          <w:sz w:val="24"/>
          <w:szCs w:val="24"/>
        </w:rPr>
      </w:pPr>
    </w:p>
    <w:p w14:paraId="2B390E99" w14:textId="12FF36D2" w:rsidR="00430C26" w:rsidRPr="006F7353" w:rsidRDefault="00430C26" w:rsidP="00264A62">
      <w:pPr>
        <w:spacing w:after="0" w:line="240" w:lineRule="auto"/>
        <w:jc w:val="both"/>
        <w:rPr>
          <w:rFonts w:ascii="Times New Roman" w:hAnsi="Times New Roman" w:cs="Times New Roman"/>
          <w:sz w:val="24"/>
          <w:szCs w:val="24"/>
        </w:rPr>
      </w:pPr>
      <w:r w:rsidRPr="006F7353">
        <w:rPr>
          <w:rFonts w:ascii="Times New Roman" w:hAnsi="Times New Roman" w:cs="Times New Roman"/>
          <w:sz w:val="24"/>
          <w:szCs w:val="24"/>
        </w:rPr>
        <w:t>If appeals/</w:t>
      </w:r>
      <w:r w:rsidR="0033100A">
        <w:rPr>
          <w:rFonts w:ascii="Times New Roman" w:hAnsi="Times New Roman" w:cs="Times New Roman"/>
          <w:sz w:val="24"/>
          <w:szCs w:val="24"/>
        </w:rPr>
        <w:t>grievances</w:t>
      </w:r>
      <w:r w:rsidRPr="006F7353">
        <w:rPr>
          <w:rFonts w:ascii="Times New Roman" w:hAnsi="Times New Roman" w:cs="Times New Roman"/>
          <w:sz w:val="24"/>
          <w:szCs w:val="24"/>
        </w:rPr>
        <w:t xml:space="preserve"> have been received in the absence of any of the above data, nevertheless, appeals</w:t>
      </w:r>
      <w:r w:rsidR="0033100A">
        <w:rPr>
          <w:rFonts w:ascii="Times New Roman" w:hAnsi="Times New Roman" w:cs="Times New Roman"/>
          <w:sz w:val="24"/>
          <w:szCs w:val="24"/>
        </w:rPr>
        <w:t>/grievances</w:t>
      </w:r>
      <w:r w:rsidRPr="006F7353">
        <w:rPr>
          <w:rFonts w:ascii="Times New Roman" w:hAnsi="Times New Roman" w:cs="Times New Roman"/>
          <w:sz w:val="24"/>
          <w:szCs w:val="24"/>
        </w:rPr>
        <w:t xml:space="preserve"> are also re</w:t>
      </w:r>
      <w:r w:rsidR="0033100A">
        <w:rPr>
          <w:rFonts w:ascii="Times New Roman" w:hAnsi="Times New Roman" w:cs="Times New Roman"/>
          <w:sz w:val="24"/>
          <w:szCs w:val="24"/>
        </w:rPr>
        <w:t>gistered</w:t>
      </w:r>
      <w:r w:rsidRPr="006F7353">
        <w:rPr>
          <w:rFonts w:ascii="Times New Roman" w:hAnsi="Times New Roman" w:cs="Times New Roman"/>
          <w:sz w:val="24"/>
          <w:szCs w:val="24"/>
        </w:rPr>
        <w:t xml:space="preserve"> in a GRM </w:t>
      </w:r>
      <w:r w:rsidR="0033100A">
        <w:rPr>
          <w:rFonts w:ascii="Times New Roman" w:hAnsi="Times New Roman" w:cs="Times New Roman"/>
          <w:sz w:val="24"/>
          <w:szCs w:val="24"/>
        </w:rPr>
        <w:t>logbook</w:t>
      </w:r>
      <w:r w:rsidRPr="006F7353">
        <w:rPr>
          <w:rFonts w:ascii="Times New Roman" w:hAnsi="Times New Roman" w:cs="Times New Roman"/>
          <w:sz w:val="24"/>
          <w:szCs w:val="24"/>
        </w:rPr>
        <w:t xml:space="preserve"> and measures are taken to eliminate appeals/</w:t>
      </w:r>
      <w:r w:rsidR="0033100A">
        <w:rPr>
          <w:rFonts w:ascii="Times New Roman" w:hAnsi="Times New Roman" w:cs="Times New Roman"/>
          <w:sz w:val="24"/>
          <w:szCs w:val="24"/>
        </w:rPr>
        <w:t>grievances</w:t>
      </w:r>
      <w:r w:rsidRPr="006F7353">
        <w:rPr>
          <w:rFonts w:ascii="Times New Roman" w:hAnsi="Times New Roman" w:cs="Times New Roman"/>
          <w:sz w:val="24"/>
          <w:szCs w:val="24"/>
        </w:rPr>
        <w:t xml:space="preserve"> if they are related to the Project.</w:t>
      </w:r>
    </w:p>
    <w:p w14:paraId="46F1DE9F" w14:textId="77777777" w:rsidR="00430C26" w:rsidRDefault="00430C26" w:rsidP="00430C26">
      <w:pPr>
        <w:spacing w:after="0" w:line="240" w:lineRule="auto"/>
        <w:ind w:left="284"/>
        <w:jc w:val="both"/>
        <w:rPr>
          <w:rFonts w:ascii="Times New Roman" w:hAnsi="Times New Roman" w:cs="Times New Roman"/>
          <w:sz w:val="24"/>
          <w:szCs w:val="24"/>
        </w:rPr>
      </w:pPr>
    </w:p>
    <w:p w14:paraId="72ABF1F3" w14:textId="55FFE088" w:rsidR="00430C26" w:rsidRDefault="00430C26" w:rsidP="00264A62">
      <w:pPr>
        <w:spacing w:after="0" w:line="240" w:lineRule="auto"/>
        <w:jc w:val="both"/>
        <w:rPr>
          <w:rFonts w:ascii="Times New Roman" w:hAnsi="Times New Roman" w:cs="Times New Roman"/>
          <w:sz w:val="24"/>
          <w:szCs w:val="24"/>
        </w:rPr>
      </w:pPr>
      <w:r w:rsidRPr="0095572D">
        <w:rPr>
          <w:rFonts w:ascii="Times New Roman" w:hAnsi="Times New Roman" w:cs="Times New Roman"/>
          <w:sz w:val="24"/>
          <w:szCs w:val="24"/>
        </w:rPr>
        <w:t xml:space="preserve">If the complainant is known, the </w:t>
      </w:r>
      <w:r w:rsidR="00FC0B97">
        <w:rPr>
          <w:rFonts w:ascii="Times New Roman" w:hAnsi="Times New Roman" w:cs="Times New Roman"/>
          <w:sz w:val="24"/>
          <w:szCs w:val="24"/>
        </w:rPr>
        <w:t>PIU/PCU</w:t>
      </w:r>
      <w:r w:rsidRPr="0095572D">
        <w:rPr>
          <w:rFonts w:ascii="Times New Roman" w:hAnsi="Times New Roman" w:cs="Times New Roman"/>
          <w:sz w:val="24"/>
          <w:szCs w:val="24"/>
        </w:rPr>
        <w:t xml:space="preserve"> Citizen Engagement and Public Relations Specialist provides him/her with responses within </w:t>
      </w:r>
      <w:r w:rsidR="005D60C1">
        <w:rPr>
          <w:rFonts w:ascii="Times New Roman" w:hAnsi="Times New Roman" w:cs="Times New Roman"/>
          <w:sz w:val="24"/>
          <w:szCs w:val="24"/>
        </w:rPr>
        <w:t>14</w:t>
      </w:r>
      <w:r w:rsidRPr="0095572D">
        <w:rPr>
          <w:rFonts w:ascii="Times New Roman" w:hAnsi="Times New Roman" w:cs="Times New Roman"/>
          <w:sz w:val="24"/>
          <w:szCs w:val="24"/>
        </w:rPr>
        <w:t xml:space="preserve"> working days on the measures taken to resolve the complaint through the channel </w:t>
      </w:r>
      <w:r w:rsidR="00545887">
        <w:rPr>
          <w:rFonts w:ascii="Times New Roman" w:hAnsi="Times New Roman" w:cs="Times New Roman"/>
          <w:sz w:val="24"/>
          <w:szCs w:val="24"/>
        </w:rPr>
        <w:t xml:space="preserve">through </w:t>
      </w:r>
      <w:r w:rsidRPr="0095572D">
        <w:rPr>
          <w:rFonts w:ascii="Times New Roman" w:hAnsi="Times New Roman" w:cs="Times New Roman"/>
          <w:sz w:val="24"/>
          <w:szCs w:val="24"/>
        </w:rPr>
        <w:t>which the complaint was submitted.</w:t>
      </w:r>
    </w:p>
    <w:p w14:paraId="496DFDC6" w14:textId="77777777" w:rsidR="00430C26" w:rsidRDefault="00430C26" w:rsidP="00430C26">
      <w:pPr>
        <w:spacing w:after="0" w:line="240" w:lineRule="auto"/>
        <w:ind w:left="284"/>
        <w:jc w:val="both"/>
        <w:rPr>
          <w:rFonts w:ascii="Times New Roman" w:hAnsi="Times New Roman" w:cs="Times New Roman"/>
          <w:sz w:val="24"/>
          <w:szCs w:val="24"/>
        </w:rPr>
      </w:pPr>
    </w:p>
    <w:p w14:paraId="1BAD7092" w14:textId="4FBF903F" w:rsidR="00430C26" w:rsidRPr="006F7353" w:rsidRDefault="00430C26" w:rsidP="00264A62">
      <w:pPr>
        <w:spacing w:after="0" w:line="240" w:lineRule="auto"/>
        <w:jc w:val="both"/>
        <w:rPr>
          <w:rFonts w:ascii="Times New Roman" w:hAnsi="Times New Roman" w:cs="Times New Roman"/>
          <w:sz w:val="24"/>
          <w:szCs w:val="24"/>
        </w:rPr>
      </w:pPr>
      <w:r w:rsidRPr="006F7353">
        <w:rPr>
          <w:rFonts w:ascii="Times New Roman" w:hAnsi="Times New Roman" w:cs="Times New Roman"/>
          <w:sz w:val="24"/>
          <w:szCs w:val="24"/>
        </w:rPr>
        <w:t xml:space="preserve">In cases where it is necessary to </w:t>
      </w:r>
      <w:r w:rsidR="00A902FF">
        <w:rPr>
          <w:rFonts w:ascii="Times New Roman" w:hAnsi="Times New Roman" w:cs="Times New Roman"/>
          <w:sz w:val="24"/>
          <w:szCs w:val="24"/>
        </w:rPr>
        <w:t>investigate</w:t>
      </w:r>
      <w:r w:rsidRPr="006F7353">
        <w:rPr>
          <w:rFonts w:ascii="Times New Roman" w:hAnsi="Times New Roman" w:cs="Times New Roman"/>
          <w:sz w:val="24"/>
          <w:szCs w:val="24"/>
        </w:rPr>
        <w:t>, verify, request additional materials, or take other measures to resolve a complaint of</w:t>
      </w:r>
      <w:r w:rsidR="00C556D4">
        <w:rPr>
          <w:rFonts w:ascii="Times New Roman" w:hAnsi="Times New Roman" w:cs="Times New Roman"/>
          <w:sz w:val="24"/>
          <w:szCs w:val="24"/>
        </w:rPr>
        <w:t xml:space="preserve"> a citizen</w:t>
      </w:r>
      <w:r w:rsidRPr="006F7353">
        <w:rPr>
          <w:rFonts w:ascii="Times New Roman" w:hAnsi="Times New Roman" w:cs="Times New Roman"/>
          <w:sz w:val="24"/>
          <w:szCs w:val="24"/>
        </w:rPr>
        <w:t xml:space="preserve">, the deadlines for resolving complaints as an exception may be extended, but not more than 30 calendar days. The decision on this is made by the </w:t>
      </w:r>
      <w:r w:rsidR="00A902FF">
        <w:rPr>
          <w:rFonts w:ascii="Times New Roman" w:hAnsi="Times New Roman" w:cs="Times New Roman"/>
          <w:sz w:val="24"/>
          <w:szCs w:val="24"/>
        </w:rPr>
        <w:t xml:space="preserve">PIU/PCU </w:t>
      </w:r>
      <w:r w:rsidRPr="006F7353">
        <w:rPr>
          <w:rFonts w:ascii="Times New Roman" w:hAnsi="Times New Roman" w:cs="Times New Roman"/>
          <w:sz w:val="24"/>
          <w:szCs w:val="24"/>
        </w:rPr>
        <w:t xml:space="preserve">director and is communicated to the </w:t>
      </w:r>
      <w:r w:rsidR="00F01B6A">
        <w:rPr>
          <w:rFonts w:ascii="Times New Roman" w:hAnsi="Times New Roman" w:cs="Times New Roman"/>
          <w:sz w:val="24"/>
          <w:szCs w:val="24"/>
        </w:rPr>
        <w:t>applicant</w:t>
      </w:r>
      <w:r w:rsidRPr="006F7353">
        <w:rPr>
          <w:rFonts w:ascii="Times New Roman" w:hAnsi="Times New Roman" w:cs="Times New Roman"/>
          <w:sz w:val="24"/>
          <w:szCs w:val="24"/>
        </w:rPr>
        <w:t xml:space="preserve"> in written (electronic) form.</w:t>
      </w:r>
    </w:p>
    <w:p w14:paraId="705CE3EC" w14:textId="77777777" w:rsidR="00430C26" w:rsidRDefault="00430C26" w:rsidP="00727C51">
      <w:pPr>
        <w:spacing w:after="0" w:line="240" w:lineRule="auto"/>
        <w:jc w:val="both"/>
        <w:rPr>
          <w:rFonts w:ascii="Times New Roman" w:hAnsi="Times New Roman" w:cs="Times New Roman"/>
          <w:sz w:val="24"/>
          <w:szCs w:val="24"/>
        </w:rPr>
      </w:pPr>
    </w:p>
    <w:p w14:paraId="36A0D251" w14:textId="4BA9C6EF" w:rsidR="00430C26" w:rsidRDefault="00430C26" w:rsidP="00264A62">
      <w:pPr>
        <w:spacing w:after="0" w:line="240" w:lineRule="auto"/>
        <w:jc w:val="both"/>
        <w:rPr>
          <w:rFonts w:ascii="Times New Roman" w:hAnsi="Times New Roman" w:cs="Times New Roman"/>
          <w:sz w:val="24"/>
          <w:szCs w:val="24"/>
        </w:rPr>
      </w:pPr>
      <w:r w:rsidRPr="00545042">
        <w:rPr>
          <w:rFonts w:ascii="Times New Roman" w:hAnsi="Times New Roman" w:cs="Times New Roman"/>
          <w:sz w:val="24"/>
          <w:szCs w:val="24"/>
        </w:rPr>
        <w:t xml:space="preserve">The </w:t>
      </w:r>
      <w:r w:rsidR="007C44CB">
        <w:rPr>
          <w:rFonts w:ascii="Times New Roman" w:hAnsi="Times New Roman" w:cs="Times New Roman"/>
          <w:sz w:val="24"/>
          <w:szCs w:val="24"/>
        </w:rPr>
        <w:t>grievance</w:t>
      </w:r>
      <w:r w:rsidRPr="00545042">
        <w:rPr>
          <w:rFonts w:ascii="Times New Roman" w:hAnsi="Times New Roman" w:cs="Times New Roman"/>
          <w:sz w:val="24"/>
          <w:szCs w:val="24"/>
        </w:rPr>
        <w:t xml:space="preserve"> is considered resolved if it is </w:t>
      </w:r>
      <w:r w:rsidR="003F57EA">
        <w:rPr>
          <w:rFonts w:ascii="Times New Roman" w:hAnsi="Times New Roman" w:cs="Times New Roman"/>
          <w:sz w:val="24"/>
          <w:szCs w:val="24"/>
        </w:rPr>
        <w:t>handled</w:t>
      </w:r>
      <w:r w:rsidRPr="00545042">
        <w:rPr>
          <w:rFonts w:ascii="Times New Roman" w:hAnsi="Times New Roman" w:cs="Times New Roman"/>
          <w:sz w:val="24"/>
          <w:szCs w:val="24"/>
        </w:rPr>
        <w:t xml:space="preserve"> on the issues raised in it, the necessary measures are taken and answers are given to the </w:t>
      </w:r>
      <w:r w:rsidR="003F57EA">
        <w:rPr>
          <w:rFonts w:ascii="Times New Roman" w:hAnsi="Times New Roman" w:cs="Times New Roman"/>
          <w:sz w:val="24"/>
          <w:szCs w:val="24"/>
        </w:rPr>
        <w:t>complainant</w:t>
      </w:r>
      <w:r w:rsidRPr="00545042">
        <w:rPr>
          <w:rFonts w:ascii="Times New Roman" w:hAnsi="Times New Roman" w:cs="Times New Roman"/>
          <w:sz w:val="24"/>
          <w:szCs w:val="24"/>
        </w:rPr>
        <w:t xml:space="preserve"> through the channel through which the </w:t>
      </w:r>
      <w:r w:rsidR="007C44CB">
        <w:rPr>
          <w:rFonts w:ascii="Times New Roman" w:hAnsi="Times New Roman" w:cs="Times New Roman"/>
          <w:sz w:val="24"/>
          <w:szCs w:val="24"/>
        </w:rPr>
        <w:t>grievance</w:t>
      </w:r>
      <w:r w:rsidRPr="00545042">
        <w:rPr>
          <w:rFonts w:ascii="Times New Roman" w:hAnsi="Times New Roman" w:cs="Times New Roman"/>
          <w:sz w:val="24"/>
          <w:szCs w:val="24"/>
        </w:rPr>
        <w:t xml:space="preserve"> was submitted and within the time limits specified in this </w:t>
      </w:r>
      <w:r w:rsidR="00E542AC">
        <w:rPr>
          <w:rFonts w:ascii="Times New Roman" w:hAnsi="Times New Roman" w:cs="Times New Roman"/>
          <w:sz w:val="24"/>
          <w:szCs w:val="24"/>
        </w:rPr>
        <w:t>Provision</w:t>
      </w:r>
      <w:r w:rsidRPr="00545042">
        <w:rPr>
          <w:rFonts w:ascii="Times New Roman" w:hAnsi="Times New Roman" w:cs="Times New Roman"/>
          <w:sz w:val="24"/>
          <w:szCs w:val="24"/>
        </w:rPr>
        <w:t>.</w:t>
      </w:r>
    </w:p>
    <w:p w14:paraId="52B13163" w14:textId="77777777" w:rsidR="00430C26" w:rsidRDefault="00430C26" w:rsidP="00430C26">
      <w:pPr>
        <w:spacing w:after="0" w:line="240" w:lineRule="auto"/>
        <w:ind w:left="284"/>
        <w:jc w:val="both"/>
        <w:rPr>
          <w:rFonts w:ascii="Times New Roman" w:hAnsi="Times New Roman" w:cs="Times New Roman"/>
          <w:sz w:val="24"/>
          <w:szCs w:val="24"/>
        </w:rPr>
      </w:pPr>
    </w:p>
    <w:p w14:paraId="72C07323" w14:textId="7E9F9B95" w:rsidR="00430C26" w:rsidRDefault="00430C26" w:rsidP="00264A62">
      <w:pPr>
        <w:spacing w:after="0" w:line="240" w:lineRule="auto"/>
        <w:jc w:val="both"/>
        <w:rPr>
          <w:rFonts w:ascii="Times New Roman" w:hAnsi="Times New Roman" w:cs="Times New Roman"/>
          <w:sz w:val="24"/>
          <w:szCs w:val="24"/>
        </w:rPr>
      </w:pPr>
      <w:r w:rsidRPr="00545042">
        <w:rPr>
          <w:rFonts w:ascii="Times New Roman" w:hAnsi="Times New Roman" w:cs="Times New Roman"/>
          <w:sz w:val="24"/>
          <w:szCs w:val="24"/>
        </w:rPr>
        <w:t xml:space="preserve">A response to a collective appeal is sent to the address of the </w:t>
      </w:r>
      <w:r w:rsidR="004D0E7E">
        <w:rPr>
          <w:rFonts w:ascii="Times New Roman" w:hAnsi="Times New Roman" w:cs="Times New Roman"/>
          <w:sz w:val="24"/>
          <w:szCs w:val="24"/>
        </w:rPr>
        <w:t>citizen</w:t>
      </w:r>
      <w:r w:rsidRPr="00545042">
        <w:rPr>
          <w:rFonts w:ascii="Times New Roman" w:hAnsi="Times New Roman" w:cs="Times New Roman"/>
          <w:sz w:val="24"/>
          <w:szCs w:val="24"/>
        </w:rPr>
        <w:t xml:space="preserve"> indicated first in the appeal, unless otherwise specified in the text.</w:t>
      </w:r>
    </w:p>
    <w:p w14:paraId="1D5144CC" w14:textId="77777777" w:rsidR="00430C26" w:rsidRDefault="00430C26" w:rsidP="009B75C2">
      <w:pPr>
        <w:spacing w:after="0" w:line="240" w:lineRule="auto"/>
        <w:jc w:val="both"/>
        <w:rPr>
          <w:rFonts w:ascii="Times New Roman" w:hAnsi="Times New Roman" w:cs="Times New Roman"/>
          <w:sz w:val="24"/>
          <w:szCs w:val="24"/>
        </w:rPr>
      </w:pPr>
    </w:p>
    <w:p w14:paraId="51C91156" w14:textId="4A4C16A1" w:rsidR="00430C26" w:rsidRDefault="00430C26" w:rsidP="00264A62">
      <w:pPr>
        <w:spacing w:after="0" w:line="240" w:lineRule="auto"/>
        <w:jc w:val="both"/>
        <w:rPr>
          <w:rFonts w:ascii="Times New Roman" w:hAnsi="Times New Roman" w:cs="Times New Roman"/>
          <w:sz w:val="24"/>
          <w:szCs w:val="24"/>
        </w:rPr>
      </w:pPr>
      <w:r w:rsidRPr="00545042">
        <w:rPr>
          <w:rFonts w:ascii="Times New Roman" w:hAnsi="Times New Roman" w:cs="Times New Roman"/>
          <w:sz w:val="24"/>
          <w:szCs w:val="24"/>
        </w:rPr>
        <w:t xml:space="preserve">Based on the results of </w:t>
      </w:r>
      <w:r w:rsidR="003774CE">
        <w:rPr>
          <w:rFonts w:ascii="Times New Roman" w:hAnsi="Times New Roman" w:cs="Times New Roman"/>
          <w:sz w:val="24"/>
          <w:szCs w:val="24"/>
        </w:rPr>
        <w:t>handling</w:t>
      </w:r>
      <w:r w:rsidRPr="00545042">
        <w:rPr>
          <w:rFonts w:ascii="Times New Roman" w:hAnsi="Times New Roman" w:cs="Times New Roman"/>
          <w:sz w:val="24"/>
          <w:szCs w:val="24"/>
        </w:rPr>
        <w:t xml:space="preserve"> </w:t>
      </w:r>
      <w:r w:rsidR="003774CE">
        <w:rPr>
          <w:rFonts w:ascii="Times New Roman" w:hAnsi="Times New Roman" w:cs="Times New Roman"/>
          <w:sz w:val="24"/>
          <w:szCs w:val="24"/>
        </w:rPr>
        <w:t xml:space="preserve">of </w:t>
      </w:r>
      <w:r w:rsidRPr="00545042">
        <w:rPr>
          <w:rFonts w:ascii="Times New Roman" w:hAnsi="Times New Roman" w:cs="Times New Roman"/>
          <w:sz w:val="24"/>
          <w:szCs w:val="24"/>
        </w:rPr>
        <w:t xml:space="preserve">the appeal, the </w:t>
      </w:r>
      <w:r w:rsidR="003774CE">
        <w:rPr>
          <w:rFonts w:ascii="Times New Roman" w:hAnsi="Times New Roman" w:cs="Times New Roman"/>
          <w:sz w:val="24"/>
          <w:szCs w:val="24"/>
        </w:rPr>
        <w:t>PIU/PCU</w:t>
      </w:r>
      <w:r w:rsidRPr="00545042">
        <w:rPr>
          <w:rFonts w:ascii="Times New Roman" w:hAnsi="Times New Roman" w:cs="Times New Roman"/>
          <w:sz w:val="24"/>
          <w:szCs w:val="24"/>
        </w:rPr>
        <w:t xml:space="preserve"> makes a decision to take measures to resolve the issues raised and eliminate the identified violations.</w:t>
      </w:r>
    </w:p>
    <w:p w14:paraId="29AAF82B" w14:textId="77777777" w:rsidR="00430C26" w:rsidRDefault="00430C26" w:rsidP="00430C26">
      <w:pPr>
        <w:spacing w:after="0" w:line="240" w:lineRule="auto"/>
        <w:ind w:left="284"/>
        <w:jc w:val="both"/>
        <w:rPr>
          <w:rFonts w:ascii="Times New Roman" w:hAnsi="Times New Roman" w:cs="Times New Roman"/>
          <w:sz w:val="24"/>
          <w:szCs w:val="24"/>
        </w:rPr>
      </w:pPr>
    </w:p>
    <w:p w14:paraId="1EFF60FD" w14:textId="3BA0C1AD" w:rsidR="00430C26" w:rsidRDefault="00430C26" w:rsidP="00264A62">
      <w:pPr>
        <w:spacing w:after="0" w:line="240" w:lineRule="auto"/>
        <w:jc w:val="both"/>
        <w:rPr>
          <w:rFonts w:ascii="Times New Roman" w:hAnsi="Times New Roman" w:cs="Times New Roman"/>
          <w:sz w:val="24"/>
          <w:szCs w:val="24"/>
        </w:rPr>
      </w:pPr>
      <w:r w:rsidRPr="00545042">
        <w:rPr>
          <w:rFonts w:ascii="Times New Roman" w:hAnsi="Times New Roman" w:cs="Times New Roman"/>
          <w:sz w:val="24"/>
          <w:szCs w:val="24"/>
        </w:rPr>
        <w:t xml:space="preserve">The person responsible for handling the </w:t>
      </w:r>
      <w:r w:rsidR="00352215">
        <w:rPr>
          <w:rFonts w:ascii="Times New Roman" w:hAnsi="Times New Roman" w:cs="Times New Roman"/>
          <w:sz w:val="24"/>
          <w:szCs w:val="24"/>
        </w:rPr>
        <w:t>grievance</w:t>
      </w:r>
      <w:r w:rsidRPr="00545042">
        <w:rPr>
          <w:rFonts w:ascii="Times New Roman" w:hAnsi="Times New Roman" w:cs="Times New Roman"/>
          <w:sz w:val="24"/>
          <w:szCs w:val="24"/>
        </w:rPr>
        <w:t xml:space="preserve"> will assist the </w:t>
      </w:r>
      <w:r w:rsidR="00352215">
        <w:rPr>
          <w:rFonts w:ascii="Times New Roman" w:hAnsi="Times New Roman" w:cs="Times New Roman"/>
          <w:sz w:val="24"/>
          <w:szCs w:val="24"/>
        </w:rPr>
        <w:t>applicant</w:t>
      </w:r>
      <w:r w:rsidRPr="00545042">
        <w:rPr>
          <w:rFonts w:ascii="Times New Roman" w:hAnsi="Times New Roman" w:cs="Times New Roman"/>
          <w:sz w:val="24"/>
          <w:szCs w:val="24"/>
        </w:rPr>
        <w:t xml:space="preserve"> at all stages of </w:t>
      </w:r>
      <w:r w:rsidR="00446BE7">
        <w:rPr>
          <w:rFonts w:ascii="Times New Roman" w:hAnsi="Times New Roman" w:cs="Times New Roman"/>
          <w:sz w:val="24"/>
          <w:szCs w:val="24"/>
        </w:rPr>
        <w:t xml:space="preserve">handling </w:t>
      </w:r>
      <w:r w:rsidRPr="00545042">
        <w:rPr>
          <w:rFonts w:ascii="Times New Roman" w:hAnsi="Times New Roman" w:cs="Times New Roman"/>
          <w:sz w:val="24"/>
          <w:szCs w:val="24"/>
        </w:rPr>
        <w:t xml:space="preserve">his </w:t>
      </w:r>
      <w:r w:rsidR="00352215">
        <w:rPr>
          <w:rFonts w:ascii="Times New Roman" w:hAnsi="Times New Roman" w:cs="Times New Roman"/>
          <w:sz w:val="24"/>
          <w:szCs w:val="24"/>
        </w:rPr>
        <w:t>grievance</w:t>
      </w:r>
      <w:r w:rsidRPr="00545042">
        <w:rPr>
          <w:rFonts w:ascii="Times New Roman" w:hAnsi="Times New Roman" w:cs="Times New Roman"/>
          <w:sz w:val="24"/>
          <w:szCs w:val="24"/>
        </w:rPr>
        <w:t xml:space="preserve"> and ensure that the </w:t>
      </w:r>
      <w:r w:rsidR="0060014F">
        <w:rPr>
          <w:rFonts w:ascii="Times New Roman" w:hAnsi="Times New Roman" w:cs="Times New Roman"/>
          <w:sz w:val="24"/>
          <w:szCs w:val="24"/>
        </w:rPr>
        <w:t>grievance</w:t>
      </w:r>
      <w:r w:rsidRPr="00545042">
        <w:rPr>
          <w:rFonts w:ascii="Times New Roman" w:hAnsi="Times New Roman" w:cs="Times New Roman"/>
          <w:sz w:val="24"/>
          <w:szCs w:val="24"/>
        </w:rPr>
        <w:t xml:space="preserve"> is handled properly.</w:t>
      </w:r>
    </w:p>
    <w:p w14:paraId="04BE1C22" w14:textId="77777777" w:rsidR="00430C26" w:rsidRDefault="00430C26" w:rsidP="00430C26">
      <w:pPr>
        <w:spacing w:after="0" w:line="240" w:lineRule="auto"/>
        <w:jc w:val="both"/>
        <w:rPr>
          <w:rFonts w:ascii="Times New Roman" w:hAnsi="Times New Roman" w:cs="Times New Roman"/>
          <w:sz w:val="24"/>
          <w:szCs w:val="24"/>
        </w:rPr>
      </w:pPr>
    </w:p>
    <w:p w14:paraId="7EE5F63C" w14:textId="1D6CD518" w:rsidR="00E355CF" w:rsidRDefault="00430C26" w:rsidP="00264A62">
      <w:pPr>
        <w:spacing w:after="0" w:line="240" w:lineRule="auto"/>
        <w:jc w:val="both"/>
        <w:rPr>
          <w:rFonts w:ascii="Times New Roman" w:hAnsi="Times New Roman" w:cs="Times New Roman"/>
          <w:sz w:val="24"/>
          <w:szCs w:val="24"/>
        </w:rPr>
      </w:pPr>
      <w:r w:rsidRPr="00E728FA">
        <w:rPr>
          <w:rFonts w:ascii="Times New Roman" w:hAnsi="Times New Roman" w:cs="Times New Roman"/>
          <w:sz w:val="24"/>
          <w:szCs w:val="24"/>
        </w:rPr>
        <w:t xml:space="preserve">If a </w:t>
      </w:r>
      <w:r w:rsidR="008147DE">
        <w:rPr>
          <w:rFonts w:ascii="Times New Roman" w:hAnsi="Times New Roman" w:cs="Times New Roman"/>
          <w:sz w:val="24"/>
          <w:szCs w:val="24"/>
        </w:rPr>
        <w:t>grievance</w:t>
      </w:r>
      <w:r w:rsidRPr="00E728FA">
        <w:rPr>
          <w:rFonts w:ascii="Times New Roman" w:hAnsi="Times New Roman" w:cs="Times New Roman"/>
          <w:sz w:val="24"/>
          <w:szCs w:val="24"/>
        </w:rPr>
        <w:t xml:space="preserve"> is received </w:t>
      </w:r>
      <w:r>
        <w:rPr>
          <w:rFonts w:ascii="Times New Roman" w:hAnsi="Times New Roman" w:cs="Times New Roman"/>
          <w:sz w:val="24"/>
          <w:szCs w:val="24"/>
        </w:rPr>
        <w:t>orally during the meeting, the PIU</w:t>
      </w:r>
      <w:r w:rsidR="00C754AD">
        <w:rPr>
          <w:rFonts w:ascii="Times New Roman" w:hAnsi="Times New Roman" w:cs="Times New Roman"/>
          <w:sz w:val="24"/>
          <w:szCs w:val="24"/>
        </w:rPr>
        <w:t>/PCU</w:t>
      </w:r>
      <w:r>
        <w:rPr>
          <w:rFonts w:ascii="Times New Roman" w:hAnsi="Times New Roman" w:cs="Times New Roman"/>
          <w:sz w:val="24"/>
          <w:szCs w:val="24"/>
        </w:rPr>
        <w:t xml:space="preserve"> will respond orally if possible to resolve the </w:t>
      </w:r>
      <w:r w:rsidR="005E5380">
        <w:rPr>
          <w:rFonts w:ascii="Times New Roman" w:hAnsi="Times New Roman" w:cs="Times New Roman"/>
          <w:sz w:val="24"/>
          <w:szCs w:val="24"/>
        </w:rPr>
        <w:t>grievance</w:t>
      </w:r>
      <w:r>
        <w:rPr>
          <w:rFonts w:ascii="Times New Roman" w:hAnsi="Times New Roman" w:cs="Times New Roman"/>
          <w:sz w:val="24"/>
          <w:szCs w:val="24"/>
        </w:rPr>
        <w:t xml:space="preserve"> immediately. In case of impossibility of immediate resolution, the </w:t>
      </w:r>
      <w:r w:rsidR="007408E8">
        <w:rPr>
          <w:rFonts w:ascii="Times New Roman" w:hAnsi="Times New Roman" w:cs="Times New Roman"/>
          <w:sz w:val="24"/>
          <w:szCs w:val="24"/>
        </w:rPr>
        <w:t>PIU/PCU</w:t>
      </w:r>
      <w:r>
        <w:rPr>
          <w:rFonts w:ascii="Times New Roman" w:hAnsi="Times New Roman" w:cs="Times New Roman"/>
          <w:sz w:val="24"/>
          <w:szCs w:val="24"/>
        </w:rPr>
        <w:t xml:space="preserve"> informs about the deadlines for the elimination of </w:t>
      </w:r>
      <w:r w:rsidR="005E5380">
        <w:rPr>
          <w:rFonts w:ascii="Times New Roman" w:hAnsi="Times New Roman" w:cs="Times New Roman"/>
          <w:sz w:val="24"/>
          <w:szCs w:val="24"/>
        </w:rPr>
        <w:t>grievances</w:t>
      </w:r>
      <w:r>
        <w:rPr>
          <w:rFonts w:ascii="Times New Roman" w:hAnsi="Times New Roman" w:cs="Times New Roman"/>
          <w:sz w:val="24"/>
          <w:szCs w:val="24"/>
        </w:rPr>
        <w:t xml:space="preserve"> in accordance with the legislation of the Kyrgyz Republic. Oral complaints are also re</w:t>
      </w:r>
      <w:r w:rsidR="007408E8">
        <w:rPr>
          <w:rFonts w:ascii="Times New Roman" w:hAnsi="Times New Roman" w:cs="Times New Roman"/>
          <w:sz w:val="24"/>
          <w:szCs w:val="24"/>
        </w:rPr>
        <w:t xml:space="preserve">gistered in the </w:t>
      </w:r>
      <w:r>
        <w:rPr>
          <w:rFonts w:ascii="Times New Roman" w:hAnsi="Times New Roman" w:cs="Times New Roman"/>
          <w:sz w:val="24"/>
          <w:szCs w:val="24"/>
        </w:rPr>
        <w:t xml:space="preserve">GRM </w:t>
      </w:r>
      <w:r w:rsidR="007408E8">
        <w:rPr>
          <w:rFonts w:ascii="Times New Roman" w:hAnsi="Times New Roman" w:cs="Times New Roman"/>
          <w:sz w:val="24"/>
          <w:szCs w:val="24"/>
        </w:rPr>
        <w:t>logbook</w:t>
      </w:r>
      <w:r>
        <w:rPr>
          <w:rFonts w:ascii="Times New Roman" w:hAnsi="Times New Roman" w:cs="Times New Roman"/>
          <w:sz w:val="24"/>
          <w:szCs w:val="24"/>
        </w:rPr>
        <w:t>.</w:t>
      </w:r>
    </w:p>
    <w:p w14:paraId="7337BBF4" w14:textId="3C326F5C" w:rsidR="00043D23" w:rsidRDefault="00043D23" w:rsidP="00264A62">
      <w:pPr>
        <w:spacing w:after="0" w:line="240" w:lineRule="auto"/>
        <w:jc w:val="both"/>
        <w:rPr>
          <w:rFonts w:ascii="Times New Roman" w:hAnsi="Times New Roman" w:cs="Times New Roman"/>
          <w:sz w:val="24"/>
          <w:szCs w:val="24"/>
        </w:rPr>
      </w:pPr>
    </w:p>
    <w:p w14:paraId="75E6EFAA" w14:textId="4AFA8213" w:rsidR="00043D23" w:rsidRDefault="00043D23" w:rsidP="00264A62">
      <w:pPr>
        <w:spacing w:after="0" w:line="240" w:lineRule="auto"/>
        <w:jc w:val="both"/>
        <w:rPr>
          <w:rFonts w:ascii="Times New Roman" w:hAnsi="Times New Roman" w:cs="Times New Roman"/>
          <w:sz w:val="24"/>
          <w:szCs w:val="24"/>
        </w:rPr>
      </w:pPr>
      <w:r w:rsidRPr="00043D23">
        <w:rPr>
          <w:rFonts w:ascii="Times New Roman" w:hAnsi="Times New Roman" w:cs="Times New Roman"/>
          <w:sz w:val="24"/>
          <w:szCs w:val="24"/>
        </w:rPr>
        <w:t>If the beneficiary has any objections to the decision, the case may be taken to court</w:t>
      </w:r>
      <w:r>
        <w:rPr>
          <w:rFonts w:ascii="Times New Roman" w:hAnsi="Times New Roman" w:cs="Times New Roman"/>
          <w:sz w:val="24"/>
          <w:szCs w:val="24"/>
        </w:rPr>
        <w:t xml:space="preserve">. </w:t>
      </w:r>
    </w:p>
    <w:p w14:paraId="4056C036" w14:textId="77777777" w:rsidR="00F653B6" w:rsidRDefault="00F653B6" w:rsidP="00E355CF">
      <w:pPr>
        <w:spacing w:after="0" w:line="240" w:lineRule="auto"/>
        <w:ind w:left="284"/>
        <w:jc w:val="both"/>
        <w:rPr>
          <w:rFonts w:ascii="Times New Roman" w:eastAsia="Times New Roman" w:hAnsi="Times New Roman" w:cs="Times New Roman"/>
          <w:color w:val="222222"/>
          <w:sz w:val="24"/>
          <w:szCs w:val="24"/>
          <w:lang w:eastAsia="ru-RU"/>
        </w:rPr>
      </w:pPr>
    </w:p>
    <w:p w14:paraId="288F75A0" w14:textId="16C2480F" w:rsidR="00430C26" w:rsidRDefault="00966896" w:rsidP="00264A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Grievances</w:t>
      </w:r>
      <w:r w:rsidR="00430C26" w:rsidRPr="00E76837">
        <w:rPr>
          <w:rFonts w:ascii="Times New Roman" w:hAnsi="Times New Roman" w:cs="Times New Roman"/>
          <w:sz w:val="24"/>
          <w:szCs w:val="24"/>
        </w:rPr>
        <w:t xml:space="preserve"> and appeals may be</w:t>
      </w:r>
      <w:r w:rsidR="000E5B22">
        <w:rPr>
          <w:rFonts w:ascii="Times New Roman" w:hAnsi="Times New Roman" w:cs="Times New Roman"/>
          <w:sz w:val="24"/>
          <w:szCs w:val="24"/>
        </w:rPr>
        <w:t xml:space="preserve"> filed</w:t>
      </w:r>
      <w:r w:rsidR="00430C26" w:rsidRPr="00E76837">
        <w:rPr>
          <w:rFonts w:ascii="Times New Roman" w:hAnsi="Times New Roman" w:cs="Times New Roman"/>
          <w:sz w:val="24"/>
          <w:szCs w:val="24"/>
        </w:rPr>
        <w:t xml:space="preserve"> anonymously and confidentiality will be maintained in all cases, including when the person making the complaint is known. Anonymous and confidential applications are also subject to consideration. For this reason, several of the above channels have been </w:t>
      </w:r>
      <w:r w:rsidR="00801A8D" w:rsidRPr="000117FF">
        <w:rPr>
          <w:rFonts w:ascii="Times New Roman" w:hAnsi="Times New Roman" w:cs="Times New Roman"/>
          <w:sz w:val="24"/>
          <w:szCs w:val="24"/>
        </w:rPr>
        <w:t>established</w:t>
      </w:r>
      <w:r w:rsidR="00430C26" w:rsidRPr="00E76837">
        <w:rPr>
          <w:rFonts w:ascii="Times New Roman" w:hAnsi="Times New Roman" w:cs="Times New Roman"/>
          <w:sz w:val="24"/>
          <w:szCs w:val="24"/>
        </w:rPr>
        <w:t xml:space="preserve"> for filing a </w:t>
      </w:r>
      <w:r w:rsidR="00765AB6">
        <w:rPr>
          <w:rFonts w:ascii="Times New Roman" w:hAnsi="Times New Roman" w:cs="Times New Roman"/>
          <w:sz w:val="24"/>
          <w:szCs w:val="24"/>
        </w:rPr>
        <w:t xml:space="preserve">grievance </w:t>
      </w:r>
      <w:r w:rsidR="00430C26" w:rsidRPr="00E76837">
        <w:rPr>
          <w:rFonts w:ascii="Times New Roman" w:hAnsi="Times New Roman" w:cs="Times New Roman"/>
          <w:sz w:val="24"/>
          <w:szCs w:val="24"/>
        </w:rPr>
        <w:t>and for resolving stakeholder conflicts.</w:t>
      </w:r>
    </w:p>
    <w:p w14:paraId="791C999A" w14:textId="77777777" w:rsidR="00430C26" w:rsidRDefault="00430C26" w:rsidP="00430C26">
      <w:pPr>
        <w:spacing w:after="0" w:line="240" w:lineRule="auto"/>
        <w:jc w:val="both"/>
        <w:rPr>
          <w:rFonts w:ascii="Times New Roman" w:hAnsi="Times New Roman" w:cs="Times New Roman"/>
          <w:sz w:val="24"/>
          <w:szCs w:val="24"/>
        </w:rPr>
      </w:pPr>
    </w:p>
    <w:p w14:paraId="593D9F08" w14:textId="0B0A9F79" w:rsidR="00430C26" w:rsidRDefault="00430C26" w:rsidP="00E24406">
      <w:pPr>
        <w:spacing w:after="0" w:line="240" w:lineRule="auto"/>
        <w:jc w:val="both"/>
        <w:rPr>
          <w:rFonts w:ascii="Times New Roman" w:hAnsi="Times New Roman" w:cs="Times New Roman"/>
          <w:sz w:val="24"/>
          <w:szCs w:val="24"/>
        </w:rPr>
      </w:pPr>
      <w:r w:rsidRPr="008B09E0">
        <w:rPr>
          <w:rFonts w:ascii="Times New Roman" w:hAnsi="Times New Roman" w:cs="Times New Roman"/>
          <w:sz w:val="24"/>
          <w:szCs w:val="24"/>
        </w:rPr>
        <w:t xml:space="preserve">Any natural and legal person, any party filing an appeal may bring a complaint about his concern to the court at any stage of the complaint. The GRM will not restrict the rights or influence individuals who apply to the courts for remedies. If the complaint is declared invalid, the GRM will formulate a response and send a written message to the </w:t>
      </w:r>
      <w:r w:rsidR="004D61E0">
        <w:rPr>
          <w:rFonts w:ascii="Times New Roman" w:hAnsi="Times New Roman" w:cs="Times New Roman"/>
          <w:sz w:val="24"/>
          <w:szCs w:val="24"/>
        </w:rPr>
        <w:t>applicant</w:t>
      </w:r>
      <w:r w:rsidRPr="008B09E0">
        <w:rPr>
          <w:rFonts w:ascii="Times New Roman" w:hAnsi="Times New Roman" w:cs="Times New Roman"/>
          <w:sz w:val="24"/>
          <w:szCs w:val="24"/>
        </w:rPr>
        <w:t xml:space="preserve"> explaining the reasons for the rejection.</w:t>
      </w:r>
    </w:p>
    <w:p w14:paraId="2C0AD9F0" w14:textId="77777777" w:rsidR="00430C26" w:rsidRDefault="00430C26" w:rsidP="00430C26">
      <w:pPr>
        <w:spacing w:after="0" w:line="240" w:lineRule="auto"/>
        <w:ind w:left="284"/>
        <w:jc w:val="both"/>
        <w:rPr>
          <w:rFonts w:ascii="Times New Roman" w:hAnsi="Times New Roman" w:cs="Times New Roman"/>
          <w:sz w:val="24"/>
          <w:szCs w:val="24"/>
        </w:rPr>
      </w:pPr>
    </w:p>
    <w:p w14:paraId="37579279" w14:textId="1E6E656C" w:rsidR="00430C26" w:rsidDel="002E1C49" w:rsidRDefault="001203A1" w:rsidP="00E244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Communities and individuals</w:t>
      </w:r>
      <w:r w:rsidR="006253E5">
        <w:rPr>
          <w:rFonts w:ascii="Times New Roman" w:hAnsi="Times New Roman" w:cs="Times New Roman"/>
          <w:sz w:val="24"/>
          <w:szCs w:val="24"/>
        </w:rPr>
        <w:t xml:space="preserve"> </w:t>
      </w:r>
      <w:r w:rsidR="00C13183">
        <w:rPr>
          <w:rFonts w:ascii="Times New Roman" w:hAnsi="Times New Roman" w:cs="Times New Roman"/>
          <w:sz w:val="24"/>
          <w:szCs w:val="24"/>
        </w:rPr>
        <w:t>that</w:t>
      </w:r>
      <w:r w:rsidR="00430C26" w:rsidRPr="00057FEC" w:rsidDel="002E1C49">
        <w:rPr>
          <w:rFonts w:ascii="Times New Roman" w:hAnsi="Times New Roman" w:cs="Times New Roman"/>
          <w:sz w:val="24"/>
          <w:szCs w:val="24"/>
        </w:rPr>
        <w:t xml:space="preserve"> feel they are adversely affected by a WB supported project may file grievances through the existing grievance redress mechanisms at the Project level or to the WB </w:t>
      </w:r>
      <w:r w:rsidR="00430C26">
        <w:rPr>
          <w:rFonts w:ascii="Times New Roman" w:hAnsi="Times New Roman" w:cs="Times New Roman"/>
          <w:sz w:val="24"/>
          <w:szCs w:val="24"/>
        </w:rPr>
        <w:t xml:space="preserve">Grievance </w:t>
      </w:r>
      <w:r w:rsidR="00430C26" w:rsidRPr="00057FEC" w:rsidDel="002E1C49">
        <w:rPr>
          <w:rFonts w:ascii="Times New Roman" w:hAnsi="Times New Roman" w:cs="Times New Roman"/>
          <w:sz w:val="24"/>
          <w:szCs w:val="24"/>
        </w:rPr>
        <w:t>Redress Service (GRS). The GR</w:t>
      </w:r>
      <w:r w:rsidR="00F72DD5">
        <w:rPr>
          <w:rFonts w:ascii="Times New Roman" w:hAnsi="Times New Roman" w:cs="Times New Roman"/>
          <w:sz w:val="24"/>
          <w:szCs w:val="24"/>
        </w:rPr>
        <w:t>S</w:t>
      </w:r>
      <w:r w:rsidR="00430C26" w:rsidRPr="00057FEC" w:rsidDel="002E1C49">
        <w:rPr>
          <w:rFonts w:ascii="Times New Roman" w:hAnsi="Times New Roman" w:cs="Times New Roman"/>
          <w:sz w:val="24"/>
          <w:szCs w:val="24"/>
        </w:rPr>
        <w:t xml:space="preserve"> ensures that grievances received are dealt with in a timely manner in order to address concerns related to the project. Communities and individuals affected by the project may file a </w:t>
      </w:r>
      <w:r w:rsidR="00F72DD5">
        <w:rPr>
          <w:rFonts w:ascii="Times New Roman" w:hAnsi="Times New Roman" w:cs="Times New Roman"/>
          <w:sz w:val="24"/>
          <w:szCs w:val="24"/>
        </w:rPr>
        <w:t>grievance</w:t>
      </w:r>
      <w:r w:rsidR="00430C26" w:rsidRPr="00057FEC" w:rsidDel="002E1C49">
        <w:rPr>
          <w:rFonts w:ascii="Times New Roman" w:hAnsi="Times New Roman" w:cs="Times New Roman"/>
          <w:sz w:val="24"/>
          <w:szCs w:val="24"/>
        </w:rPr>
        <w:t xml:space="preserve"> with the WB's independent review panel, which determines whether harm has occurred or is likely to occur as a result of the WB's failure to comply with its policies and </w:t>
      </w:r>
      <w:r w:rsidR="00430C26" w:rsidRPr="00057FEC" w:rsidDel="002E1C49">
        <w:rPr>
          <w:rFonts w:ascii="Times New Roman" w:hAnsi="Times New Roman" w:cs="Times New Roman"/>
          <w:sz w:val="24"/>
          <w:szCs w:val="24"/>
        </w:rPr>
        <w:lastRenderedPageBreak/>
        <w:t xml:space="preserve">procedures. </w:t>
      </w:r>
      <w:r w:rsidR="00F72DD5">
        <w:rPr>
          <w:rFonts w:ascii="Times New Roman" w:hAnsi="Times New Roman" w:cs="Times New Roman"/>
          <w:sz w:val="24"/>
          <w:szCs w:val="24"/>
        </w:rPr>
        <w:t>Grievances</w:t>
      </w:r>
      <w:r w:rsidR="00430C26" w:rsidRPr="00057FEC" w:rsidDel="002E1C49">
        <w:rPr>
          <w:rFonts w:ascii="Times New Roman" w:hAnsi="Times New Roman" w:cs="Times New Roman"/>
          <w:sz w:val="24"/>
          <w:szCs w:val="24"/>
        </w:rPr>
        <w:t xml:space="preserve"> may be filed at any time after the concern has been brought to the attention of the WB directly and the Bank's management has been given the opportunity to respond.</w:t>
      </w:r>
    </w:p>
    <w:p w14:paraId="359AEDF8" w14:textId="77777777" w:rsidR="00430C26" w:rsidDel="002E1C49" w:rsidRDefault="00430C26" w:rsidP="00430C26">
      <w:pPr>
        <w:spacing w:after="0" w:line="240" w:lineRule="auto"/>
        <w:ind w:left="284"/>
        <w:jc w:val="both"/>
        <w:rPr>
          <w:rFonts w:ascii="Times New Roman" w:hAnsi="Times New Roman" w:cs="Times New Roman"/>
          <w:sz w:val="24"/>
          <w:szCs w:val="24"/>
        </w:rPr>
      </w:pPr>
    </w:p>
    <w:p w14:paraId="13A81DE9" w14:textId="2C8FD41D" w:rsidR="00430C26" w:rsidDel="002E1C49" w:rsidRDefault="00430C26" w:rsidP="00E24406">
      <w:pPr>
        <w:spacing w:after="0" w:line="240" w:lineRule="auto"/>
        <w:jc w:val="both"/>
        <w:rPr>
          <w:rFonts w:ascii="Times New Roman" w:hAnsi="Times New Roman" w:cs="Times New Roman"/>
          <w:sz w:val="24"/>
          <w:szCs w:val="24"/>
        </w:rPr>
      </w:pPr>
      <w:r w:rsidRPr="00057FEC" w:rsidDel="002E1C49">
        <w:rPr>
          <w:rFonts w:ascii="Times New Roman" w:hAnsi="Times New Roman" w:cs="Times New Roman"/>
          <w:sz w:val="24"/>
          <w:szCs w:val="24"/>
        </w:rPr>
        <w:t xml:space="preserve">For information on how to file </w:t>
      </w:r>
      <w:r w:rsidR="000D699A">
        <w:rPr>
          <w:rFonts w:ascii="Times New Roman" w:hAnsi="Times New Roman" w:cs="Times New Roman"/>
          <w:sz w:val="24"/>
          <w:szCs w:val="24"/>
        </w:rPr>
        <w:t>grievances</w:t>
      </w:r>
      <w:r w:rsidRPr="00057FEC" w:rsidDel="002E1C49">
        <w:rPr>
          <w:rFonts w:ascii="Times New Roman" w:hAnsi="Times New Roman" w:cs="Times New Roman"/>
          <w:sz w:val="24"/>
          <w:szCs w:val="24"/>
        </w:rPr>
        <w:t xml:space="preserve"> with the World Bank's Corporate Grievance Service, see </w:t>
      </w:r>
      <w:hyperlink r:id="rId11" w:history="1">
        <w:r w:rsidR="000D699A" w:rsidRPr="00057FEC" w:rsidDel="002E1C49">
          <w:rPr>
            <w:rStyle w:val="a5"/>
            <w:rFonts w:ascii="Times New Roman" w:hAnsi="Times New Roman" w:cs="Times New Roman"/>
            <w:sz w:val="24"/>
            <w:szCs w:val="24"/>
            <w:lang w:val="en-US"/>
          </w:rPr>
          <w:t>http</w:t>
        </w:r>
        <w:r w:rsidR="000D699A" w:rsidRPr="00057FEC" w:rsidDel="002E1C49">
          <w:rPr>
            <w:rStyle w:val="a5"/>
            <w:rFonts w:ascii="Times New Roman" w:hAnsi="Times New Roman" w:cs="Times New Roman"/>
            <w:sz w:val="24"/>
            <w:szCs w:val="24"/>
          </w:rPr>
          <w:t>://</w:t>
        </w:r>
        <w:r w:rsidR="000D699A" w:rsidRPr="00057FEC" w:rsidDel="002E1C49">
          <w:rPr>
            <w:rStyle w:val="a5"/>
            <w:rFonts w:ascii="Times New Roman" w:hAnsi="Times New Roman" w:cs="Times New Roman"/>
            <w:sz w:val="24"/>
            <w:szCs w:val="24"/>
            <w:lang w:val="en-US"/>
          </w:rPr>
          <w:t>www</w:t>
        </w:r>
        <w:r w:rsidR="000D699A" w:rsidRPr="00057FEC" w:rsidDel="002E1C49">
          <w:rPr>
            <w:rStyle w:val="a5"/>
            <w:rFonts w:ascii="Times New Roman" w:hAnsi="Times New Roman" w:cs="Times New Roman"/>
            <w:sz w:val="24"/>
            <w:szCs w:val="24"/>
          </w:rPr>
          <w:t>.</w:t>
        </w:r>
        <w:proofErr w:type="spellStart"/>
        <w:r w:rsidR="000D699A" w:rsidRPr="00057FEC" w:rsidDel="002E1C49">
          <w:rPr>
            <w:rStyle w:val="a5"/>
            <w:rFonts w:ascii="Times New Roman" w:hAnsi="Times New Roman" w:cs="Times New Roman"/>
            <w:sz w:val="24"/>
            <w:szCs w:val="24"/>
            <w:lang w:val="en-US"/>
          </w:rPr>
          <w:t>worldbank</w:t>
        </w:r>
        <w:proofErr w:type="spellEnd"/>
        <w:r w:rsidR="000D699A" w:rsidRPr="00057FEC" w:rsidDel="002E1C49">
          <w:rPr>
            <w:rStyle w:val="a5"/>
            <w:rFonts w:ascii="Times New Roman" w:hAnsi="Times New Roman" w:cs="Times New Roman"/>
            <w:sz w:val="24"/>
            <w:szCs w:val="24"/>
          </w:rPr>
          <w:t>.</w:t>
        </w:r>
        <w:r w:rsidR="000D699A" w:rsidRPr="00057FEC" w:rsidDel="002E1C49">
          <w:rPr>
            <w:rStyle w:val="a5"/>
            <w:rFonts w:ascii="Times New Roman" w:hAnsi="Times New Roman" w:cs="Times New Roman"/>
            <w:sz w:val="24"/>
            <w:szCs w:val="24"/>
            <w:lang w:val="en-US"/>
          </w:rPr>
          <w:t>org</w:t>
        </w:r>
        <w:r w:rsidR="000D699A" w:rsidRPr="00057FEC" w:rsidDel="002E1C49">
          <w:rPr>
            <w:rStyle w:val="a5"/>
            <w:rFonts w:ascii="Times New Roman" w:hAnsi="Times New Roman" w:cs="Times New Roman"/>
            <w:sz w:val="24"/>
            <w:szCs w:val="24"/>
          </w:rPr>
          <w:t>/</w:t>
        </w:r>
        <w:proofErr w:type="spellStart"/>
        <w:r w:rsidR="000D699A" w:rsidRPr="00057FEC" w:rsidDel="002E1C49">
          <w:rPr>
            <w:rStyle w:val="a5"/>
            <w:rFonts w:ascii="Times New Roman" w:hAnsi="Times New Roman" w:cs="Times New Roman"/>
            <w:sz w:val="24"/>
            <w:szCs w:val="24"/>
            <w:lang w:val="en-US"/>
          </w:rPr>
          <w:t>en</w:t>
        </w:r>
        <w:proofErr w:type="spellEnd"/>
        <w:r w:rsidR="000D699A" w:rsidRPr="00057FEC" w:rsidDel="002E1C49">
          <w:rPr>
            <w:rStyle w:val="a5"/>
            <w:rFonts w:ascii="Times New Roman" w:hAnsi="Times New Roman" w:cs="Times New Roman"/>
            <w:sz w:val="24"/>
            <w:szCs w:val="24"/>
          </w:rPr>
          <w:t>/</w:t>
        </w:r>
        <w:r w:rsidR="000D699A" w:rsidRPr="00057FEC" w:rsidDel="002E1C49">
          <w:rPr>
            <w:rStyle w:val="a5"/>
            <w:rFonts w:ascii="Times New Roman" w:hAnsi="Times New Roman" w:cs="Times New Roman"/>
            <w:sz w:val="24"/>
            <w:szCs w:val="24"/>
            <w:lang w:val="en-US"/>
          </w:rPr>
          <w:t>projects</w:t>
        </w:r>
        <w:r w:rsidR="000D699A" w:rsidRPr="00057FEC" w:rsidDel="002E1C49">
          <w:rPr>
            <w:rStyle w:val="a5"/>
            <w:rFonts w:ascii="Times New Roman" w:hAnsi="Times New Roman" w:cs="Times New Roman"/>
            <w:sz w:val="24"/>
            <w:szCs w:val="24"/>
          </w:rPr>
          <w:t>-</w:t>
        </w:r>
        <w:r w:rsidR="000D699A" w:rsidRPr="00057FEC" w:rsidDel="002E1C49">
          <w:rPr>
            <w:rStyle w:val="a5"/>
            <w:rFonts w:ascii="Times New Roman" w:hAnsi="Times New Roman" w:cs="Times New Roman"/>
            <w:sz w:val="24"/>
            <w:szCs w:val="24"/>
            <w:lang w:val="en-US"/>
          </w:rPr>
          <w:t>operations</w:t>
        </w:r>
        <w:r w:rsidR="000D699A" w:rsidRPr="00057FEC" w:rsidDel="002E1C49">
          <w:rPr>
            <w:rStyle w:val="a5"/>
            <w:rFonts w:ascii="Times New Roman" w:hAnsi="Times New Roman" w:cs="Times New Roman"/>
            <w:sz w:val="24"/>
            <w:szCs w:val="24"/>
          </w:rPr>
          <w:t>/</w:t>
        </w:r>
        <w:r w:rsidR="000D699A" w:rsidRPr="00057FEC" w:rsidDel="002E1C49">
          <w:rPr>
            <w:rStyle w:val="a5"/>
            <w:rFonts w:ascii="Times New Roman" w:hAnsi="Times New Roman" w:cs="Times New Roman"/>
            <w:sz w:val="24"/>
            <w:szCs w:val="24"/>
            <w:lang w:val="en-US"/>
          </w:rPr>
          <w:t>products</w:t>
        </w:r>
        <w:r w:rsidR="000D699A" w:rsidRPr="00057FEC" w:rsidDel="002E1C49">
          <w:rPr>
            <w:rStyle w:val="a5"/>
            <w:rFonts w:ascii="Times New Roman" w:hAnsi="Times New Roman" w:cs="Times New Roman"/>
            <w:sz w:val="24"/>
            <w:szCs w:val="24"/>
          </w:rPr>
          <w:t>-</w:t>
        </w:r>
        <w:r w:rsidR="000D699A" w:rsidRPr="00057FEC" w:rsidDel="002E1C49">
          <w:rPr>
            <w:rStyle w:val="a5"/>
            <w:rFonts w:ascii="Times New Roman" w:hAnsi="Times New Roman" w:cs="Times New Roman"/>
            <w:sz w:val="24"/>
            <w:szCs w:val="24"/>
            <w:lang w:val="en-US"/>
          </w:rPr>
          <w:t>and</w:t>
        </w:r>
        <w:r w:rsidR="000D699A" w:rsidRPr="00057FEC" w:rsidDel="002E1C49">
          <w:rPr>
            <w:rStyle w:val="a5"/>
            <w:rFonts w:ascii="Times New Roman" w:hAnsi="Times New Roman" w:cs="Times New Roman"/>
            <w:sz w:val="24"/>
            <w:szCs w:val="24"/>
          </w:rPr>
          <w:t>-</w:t>
        </w:r>
        <w:r w:rsidR="000D699A" w:rsidRPr="00057FEC" w:rsidDel="002E1C49">
          <w:rPr>
            <w:rStyle w:val="a5"/>
            <w:rFonts w:ascii="Times New Roman" w:hAnsi="Times New Roman" w:cs="Times New Roman"/>
            <w:sz w:val="24"/>
            <w:szCs w:val="24"/>
            <w:lang w:val="en-US"/>
          </w:rPr>
          <w:t>services</w:t>
        </w:r>
        <w:r w:rsidR="000D699A" w:rsidRPr="00057FEC" w:rsidDel="002E1C49">
          <w:rPr>
            <w:rStyle w:val="a5"/>
            <w:rFonts w:ascii="Times New Roman" w:hAnsi="Times New Roman" w:cs="Times New Roman"/>
            <w:sz w:val="24"/>
            <w:szCs w:val="24"/>
          </w:rPr>
          <w:t>/</w:t>
        </w:r>
        <w:r w:rsidR="000D699A" w:rsidRPr="00057FEC" w:rsidDel="002E1C49">
          <w:rPr>
            <w:rStyle w:val="a5"/>
            <w:rFonts w:ascii="Times New Roman" w:hAnsi="Times New Roman" w:cs="Times New Roman"/>
            <w:sz w:val="24"/>
            <w:szCs w:val="24"/>
            <w:lang w:val="en-US"/>
          </w:rPr>
          <w:t>grievance</w:t>
        </w:r>
        <w:r w:rsidR="000D699A" w:rsidRPr="00057FEC" w:rsidDel="002E1C49">
          <w:rPr>
            <w:rStyle w:val="a5"/>
            <w:rFonts w:ascii="Times New Roman" w:hAnsi="Times New Roman" w:cs="Times New Roman"/>
            <w:sz w:val="24"/>
            <w:szCs w:val="24"/>
          </w:rPr>
          <w:t>-</w:t>
        </w:r>
        <w:r w:rsidR="000D699A" w:rsidRPr="00057FEC" w:rsidDel="002E1C49">
          <w:rPr>
            <w:rStyle w:val="a5"/>
            <w:rFonts w:ascii="Times New Roman" w:hAnsi="Times New Roman" w:cs="Times New Roman"/>
            <w:sz w:val="24"/>
            <w:szCs w:val="24"/>
            <w:lang w:val="en-US"/>
          </w:rPr>
          <w:t>redress</w:t>
        </w:r>
        <w:r w:rsidR="000D699A" w:rsidRPr="00057FEC" w:rsidDel="002E1C49">
          <w:rPr>
            <w:rStyle w:val="a5"/>
            <w:rFonts w:ascii="Times New Roman" w:hAnsi="Times New Roman" w:cs="Times New Roman"/>
            <w:sz w:val="24"/>
            <w:szCs w:val="24"/>
          </w:rPr>
          <w:t>-</w:t>
        </w:r>
        <w:r w:rsidR="000D699A" w:rsidRPr="00057FEC" w:rsidDel="002E1C49">
          <w:rPr>
            <w:rStyle w:val="a5"/>
            <w:rFonts w:ascii="Times New Roman" w:hAnsi="Times New Roman" w:cs="Times New Roman"/>
            <w:sz w:val="24"/>
            <w:szCs w:val="24"/>
            <w:lang w:val="en-US"/>
          </w:rPr>
          <w:t>service</w:t>
        </w:r>
      </w:hyperlink>
      <w:r w:rsidR="000D699A" w:rsidRPr="00057FEC" w:rsidDel="002E1C49">
        <w:rPr>
          <w:rFonts w:ascii="Times New Roman" w:hAnsi="Times New Roman" w:cs="Times New Roman"/>
          <w:sz w:val="24"/>
          <w:szCs w:val="24"/>
        </w:rPr>
        <w:t>.</w:t>
      </w:r>
    </w:p>
    <w:p w14:paraId="33902CD1" w14:textId="77777777" w:rsidR="00430C26" w:rsidDel="002E1C49" w:rsidRDefault="00430C26" w:rsidP="00430C26">
      <w:pPr>
        <w:spacing w:after="0" w:line="240" w:lineRule="auto"/>
        <w:ind w:left="284"/>
        <w:jc w:val="both"/>
        <w:rPr>
          <w:rFonts w:ascii="Times New Roman" w:hAnsi="Times New Roman" w:cs="Times New Roman"/>
          <w:sz w:val="24"/>
          <w:szCs w:val="24"/>
        </w:rPr>
      </w:pPr>
    </w:p>
    <w:p w14:paraId="3D14181B" w14:textId="11E6AB33" w:rsidR="00430C26" w:rsidRPr="00057FEC" w:rsidDel="002E1C49" w:rsidRDefault="00430C26" w:rsidP="00E24406">
      <w:pPr>
        <w:spacing w:after="0" w:line="240" w:lineRule="auto"/>
        <w:jc w:val="both"/>
        <w:rPr>
          <w:rFonts w:ascii="Times New Roman" w:hAnsi="Times New Roman" w:cs="Times New Roman"/>
          <w:sz w:val="24"/>
          <w:szCs w:val="24"/>
        </w:rPr>
      </w:pPr>
      <w:r w:rsidRPr="00057FEC" w:rsidDel="002E1C49">
        <w:rPr>
          <w:rFonts w:ascii="Times New Roman" w:hAnsi="Times New Roman" w:cs="Times New Roman"/>
          <w:sz w:val="24"/>
          <w:szCs w:val="24"/>
        </w:rPr>
        <w:t xml:space="preserve">For information on how to file </w:t>
      </w:r>
      <w:r w:rsidR="00810CC4">
        <w:rPr>
          <w:rFonts w:ascii="Times New Roman" w:hAnsi="Times New Roman" w:cs="Times New Roman"/>
          <w:sz w:val="24"/>
          <w:szCs w:val="24"/>
        </w:rPr>
        <w:t>grievances</w:t>
      </w:r>
      <w:r w:rsidRPr="00057FEC" w:rsidDel="002E1C49">
        <w:rPr>
          <w:rFonts w:ascii="Times New Roman" w:hAnsi="Times New Roman" w:cs="Times New Roman"/>
          <w:sz w:val="24"/>
          <w:szCs w:val="24"/>
        </w:rPr>
        <w:t xml:space="preserve"> with the World Bank Inspection Panel, see </w:t>
      </w:r>
      <w:hyperlink r:id="rId12" w:history="1">
        <w:r w:rsidR="00E24406" w:rsidRPr="006C1C7A" w:rsidDel="002E1C49">
          <w:rPr>
            <w:rStyle w:val="a5"/>
            <w:rFonts w:ascii="Times New Roman" w:hAnsi="Times New Roman" w:cs="Times New Roman"/>
            <w:sz w:val="24"/>
            <w:szCs w:val="24"/>
            <w:lang w:val="en-US"/>
          </w:rPr>
          <w:t>www</w:t>
        </w:r>
        <w:r w:rsidR="00E24406" w:rsidRPr="006C1C7A" w:rsidDel="002E1C49">
          <w:rPr>
            <w:rStyle w:val="a5"/>
            <w:rFonts w:ascii="Times New Roman" w:hAnsi="Times New Roman" w:cs="Times New Roman"/>
            <w:sz w:val="24"/>
            <w:szCs w:val="24"/>
          </w:rPr>
          <w:t>.</w:t>
        </w:r>
        <w:r w:rsidR="00E24406" w:rsidRPr="006C1C7A" w:rsidDel="002E1C49">
          <w:rPr>
            <w:rStyle w:val="a5"/>
            <w:rFonts w:ascii="Times New Roman" w:hAnsi="Times New Roman" w:cs="Times New Roman"/>
            <w:sz w:val="24"/>
            <w:szCs w:val="24"/>
            <w:lang w:val="en-US"/>
          </w:rPr>
          <w:t>inspectionpanel</w:t>
        </w:r>
        <w:r w:rsidR="00E24406" w:rsidRPr="006C1C7A" w:rsidDel="002E1C49">
          <w:rPr>
            <w:rStyle w:val="a5"/>
            <w:rFonts w:ascii="Times New Roman" w:hAnsi="Times New Roman" w:cs="Times New Roman"/>
            <w:sz w:val="24"/>
            <w:szCs w:val="24"/>
          </w:rPr>
          <w:t>.</w:t>
        </w:r>
        <w:r w:rsidR="00E24406" w:rsidRPr="006C1C7A" w:rsidDel="002E1C49">
          <w:rPr>
            <w:rStyle w:val="a5"/>
            <w:rFonts w:ascii="Times New Roman" w:hAnsi="Times New Roman" w:cs="Times New Roman"/>
            <w:sz w:val="24"/>
            <w:szCs w:val="24"/>
            <w:lang w:val="en-US"/>
          </w:rPr>
          <w:t>org</w:t>
        </w:r>
      </w:hyperlink>
      <w:r w:rsidRPr="00057FEC" w:rsidDel="002E1C49">
        <w:rPr>
          <w:rFonts w:ascii="Times New Roman" w:hAnsi="Times New Roman" w:cs="Times New Roman"/>
          <w:sz w:val="24"/>
          <w:szCs w:val="24"/>
        </w:rPr>
        <w:t>.</w:t>
      </w:r>
      <w:r w:rsidR="00E24406">
        <w:rPr>
          <w:rFonts w:ascii="Times New Roman" w:hAnsi="Times New Roman" w:cs="Times New Roman"/>
          <w:sz w:val="24"/>
          <w:szCs w:val="24"/>
        </w:rPr>
        <w:t xml:space="preserve"> </w:t>
      </w:r>
    </w:p>
    <w:p w14:paraId="30417EF9" w14:textId="371BED58" w:rsidR="00430C26" w:rsidRDefault="00430C26" w:rsidP="00727C51">
      <w:pPr>
        <w:spacing w:after="0" w:line="240" w:lineRule="auto"/>
        <w:jc w:val="both"/>
        <w:rPr>
          <w:rFonts w:ascii="Times New Roman" w:hAnsi="Times New Roman" w:cs="Times New Roman"/>
          <w:b/>
          <w:sz w:val="24"/>
          <w:szCs w:val="24"/>
        </w:rPr>
      </w:pPr>
    </w:p>
    <w:p w14:paraId="456D273B" w14:textId="77777777" w:rsidR="009B75C2" w:rsidRPr="00727C51" w:rsidRDefault="009B75C2" w:rsidP="00727C51">
      <w:pPr>
        <w:spacing w:after="0" w:line="240" w:lineRule="auto"/>
        <w:jc w:val="both"/>
        <w:rPr>
          <w:rFonts w:ascii="Times New Roman" w:hAnsi="Times New Roman" w:cs="Times New Roman"/>
          <w:b/>
          <w:sz w:val="24"/>
          <w:szCs w:val="24"/>
        </w:rPr>
      </w:pPr>
    </w:p>
    <w:p w14:paraId="3C633731" w14:textId="7ECF5A85" w:rsidR="00E76837" w:rsidRPr="00727C51" w:rsidRDefault="00C13183" w:rsidP="00727C5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6</w:t>
      </w:r>
      <w:r w:rsidR="00727C51">
        <w:rPr>
          <w:rFonts w:ascii="Times New Roman" w:hAnsi="Times New Roman" w:cs="Times New Roman"/>
          <w:b/>
          <w:sz w:val="24"/>
          <w:szCs w:val="24"/>
        </w:rPr>
        <w:t xml:space="preserve">. Classification of </w:t>
      </w:r>
      <w:r w:rsidR="005319B6">
        <w:rPr>
          <w:rFonts w:ascii="Times New Roman" w:hAnsi="Times New Roman" w:cs="Times New Roman"/>
          <w:b/>
          <w:sz w:val="24"/>
          <w:szCs w:val="24"/>
        </w:rPr>
        <w:t>grievances</w:t>
      </w:r>
      <w:r w:rsidR="00727C51">
        <w:rPr>
          <w:rFonts w:ascii="Times New Roman" w:hAnsi="Times New Roman" w:cs="Times New Roman"/>
          <w:b/>
          <w:sz w:val="24"/>
          <w:szCs w:val="24"/>
        </w:rPr>
        <w:t>/appeals</w:t>
      </w:r>
    </w:p>
    <w:p w14:paraId="45491DE1" w14:textId="77777777" w:rsidR="00825E95" w:rsidRPr="00E76837" w:rsidRDefault="00825E95" w:rsidP="00825E95">
      <w:pPr>
        <w:pStyle w:val="a3"/>
        <w:spacing w:after="0" w:line="240" w:lineRule="auto"/>
        <w:jc w:val="both"/>
        <w:rPr>
          <w:rFonts w:ascii="Times New Roman" w:hAnsi="Times New Roman" w:cs="Times New Roman"/>
          <w:b/>
          <w:sz w:val="24"/>
          <w:szCs w:val="24"/>
        </w:rPr>
      </w:pPr>
    </w:p>
    <w:p w14:paraId="210C1ABB" w14:textId="1BE38408" w:rsidR="00E76837" w:rsidRDefault="00DC75A5" w:rsidP="002D1B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Registration/re</w:t>
      </w:r>
      <w:r w:rsidR="005319B6">
        <w:rPr>
          <w:rFonts w:ascii="Times New Roman" w:hAnsi="Times New Roman" w:cs="Times New Roman"/>
          <w:sz w:val="24"/>
          <w:szCs w:val="24"/>
        </w:rPr>
        <w:t>cord</w:t>
      </w:r>
      <w:r>
        <w:rPr>
          <w:rFonts w:ascii="Times New Roman" w:hAnsi="Times New Roman" w:cs="Times New Roman"/>
          <w:sz w:val="24"/>
          <w:szCs w:val="24"/>
        </w:rPr>
        <w:t xml:space="preserve"> of </w:t>
      </w:r>
      <w:r w:rsidR="005319B6">
        <w:rPr>
          <w:rFonts w:ascii="Times New Roman" w:hAnsi="Times New Roman" w:cs="Times New Roman"/>
          <w:sz w:val="24"/>
          <w:szCs w:val="24"/>
        </w:rPr>
        <w:t>grievances</w:t>
      </w:r>
      <w:r>
        <w:rPr>
          <w:rFonts w:ascii="Times New Roman" w:hAnsi="Times New Roman" w:cs="Times New Roman"/>
          <w:sz w:val="24"/>
          <w:szCs w:val="24"/>
        </w:rPr>
        <w:t xml:space="preserve">/appeals is carried out according to the following classification. The following are examples of categories that can be used to sort </w:t>
      </w:r>
      <w:r w:rsidR="00A122AE">
        <w:rPr>
          <w:rFonts w:ascii="Times New Roman" w:hAnsi="Times New Roman" w:cs="Times New Roman"/>
          <w:sz w:val="24"/>
          <w:szCs w:val="24"/>
        </w:rPr>
        <w:t>grievances</w:t>
      </w:r>
      <w:r>
        <w:rPr>
          <w:rFonts w:ascii="Times New Roman" w:hAnsi="Times New Roman" w:cs="Times New Roman"/>
          <w:sz w:val="24"/>
          <w:szCs w:val="24"/>
        </w:rPr>
        <w:t>/</w:t>
      </w:r>
      <w:r w:rsidR="00A122AE">
        <w:rPr>
          <w:rFonts w:ascii="Times New Roman" w:hAnsi="Times New Roman" w:cs="Times New Roman"/>
          <w:sz w:val="24"/>
          <w:szCs w:val="24"/>
        </w:rPr>
        <w:t>appeals</w:t>
      </w:r>
      <w:r>
        <w:rPr>
          <w:rFonts w:ascii="Times New Roman" w:hAnsi="Times New Roman" w:cs="Times New Roman"/>
          <w:sz w:val="24"/>
          <w:szCs w:val="24"/>
        </w:rPr>
        <w:t>:</w:t>
      </w:r>
    </w:p>
    <w:p w14:paraId="686A312D" w14:textId="77777777" w:rsidR="00E76837" w:rsidRDefault="00E76837" w:rsidP="00E76837">
      <w:pPr>
        <w:spacing w:after="0" w:line="240" w:lineRule="auto"/>
        <w:ind w:left="360"/>
        <w:jc w:val="both"/>
        <w:rPr>
          <w:rFonts w:ascii="Times New Roman" w:hAnsi="Times New Roman" w:cs="Times New Roman"/>
          <w:sz w:val="24"/>
          <w:szCs w:val="24"/>
        </w:rPr>
      </w:pPr>
    </w:p>
    <w:tbl>
      <w:tblPr>
        <w:tblStyle w:val="a6"/>
        <w:tblW w:w="9497" w:type="dxa"/>
        <w:tblInd w:w="421" w:type="dxa"/>
        <w:tblLayout w:type="fixed"/>
        <w:tblLook w:val="04A0" w:firstRow="1" w:lastRow="0" w:firstColumn="1" w:lastColumn="0" w:noHBand="0" w:noVBand="1"/>
      </w:tblPr>
      <w:tblGrid>
        <w:gridCol w:w="1701"/>
        <w:gridCol w:w="7796"/>
      </w:tblGrid>
      <w:tr w:rsidR="006F762E" w:rsidRPr="008E7E50" w14:paraId="03A93C45" w14:textId="77777777" w:rsidTr="000B55EA">
        <w:tc>
          <w:tcPr>
            <w:tcW w:w="1701" w:type="dxa"/>
            <w:vAlign w:val="center"/>
          </w:tcPr>
          <w:p w14:paraId="4CED82DC" w14:textId="51384FEC" w:rsidR="006F762E" w:rsidRPr="00825E95" w:rsidRDefault="00852A3C" w:rsidP="00825E95">
            <w:pPr>
              <w:pStyle w:val="Default"/>
              <w:ind w:left="34"/>
              <w:jc w:val="center"/>
              <w:rPr>
                <w:rFonts w:ascii="Times New Roman" w:hAnsi="Times New Roman" w:cs="Times New Roman"/>
                <w:b/>
                <w:color w:val="auto"/>
                <w:sz w:val="22"/>
                <w:szCs w:val="22"/>
                <w:lang w:val="ru-RU"/>
              </w:rPr>
            </w:pPr>
            <w:proofErr w:type="spellStart"/>
            <w:r w:rsidRPr="00825E95">
              <w:rPr>
                <w:rFonts w:ascii="Times New Roman" w:hAnsi="Times New Roman" w:cs="Times New Roman"/>
                <w:b/>
                <w:color w:val="auto"/>
                <w:sz w:val="22"/>
                <w:szCs w:val="22"/>
                <w:lang w:val="ru-RU"/>
              </w:rPr>
              <w:t>C</w:t>
            </w:r>
            <w:r w:rsidR="006F762E" w:rsidRPr="00825E95">
              <w:rPr>
                <w:rFonts w:ascii="Times New Roman" w:hAnsi="Times New Roman" w:cs="Times New Roman"/>
                <w:b/>
                <w:color w:val="auto"/>
                <w:sz w:val="22"/>
                <w:szCs w:val="22"/>
                <w:lang w:val="ru-RU"/>
              </w:rPr>
              <w:t>ategory</w:t>
            </w:r>
            <w:proofErr w:type="spellEnd"/>
            <w:r>
              <w:rPr>
                <w:rFonts w:ascii="Times New Roman" w:hAnsi="Times New Roman" w:cs="Times New Roman"/>
                <w:b/>
                <w:color w:val="auto"/>
                <w:sz w:val="22"/>
                <w:szCs w:val="22"/>
                <w:lang w:val="en-US"/>
              </w:rPr>
              <w:t xml:space="preserve"> </w:t>
            </w:r>
            <w:proofErr w:type="spellStart"/>
            <w:r w:rsidR="006F762E" w:rsidRPr="00825E95">
              <w:rPr>
                <w:rFonts w:ascii="Times New Roman" w:hAnsi="Times New Roman" w:cs="Times New Roman"/>
                <w:b/>
                <w:color w:val="auto"/>
                <w:sz w:val="22"/>
                <w:szCs w:val="22"/>
                <w:lang w:val="ru-RU"/>
              </w:rPr>
              <w:t>no</w:t>
            </w:r>
            <w:proofErr w:type="spellEnd"/>
            <w:r w:rsidR="006F762E" w:rsidRPr="00825E95">
              <w:rPr>
                <w:rFonts w:ascii="Times New Roman" w:hAnsi="Times New Roman" w:cs="Times New Roman"/>
                <w:b/>
                <w:color w:val="auto"/>
                <w:sz w:val="22"/>
                <w:szCs w:val="22"/>
                <w:lang w:val="ru-RU"/>
              </w:rPr>
              <w:t>.</w:t>
            </w:r>
          </w:p>
        </w:tc>
        <w:tc>
          <w:tcPr>
            <w:tcW w:w="7796" w:type="dxa"/>
            <w:vAlign w:val="center"/>
          </w:tcPr>
          <w:p w14:paraId="4EC200E5" w14:textId="0B6F301B" w:rsidR="006F762E" w:rsidRPr="00825E95" w:rsidRDefault="00DC75A5" w:rsidP="00DC75A5">
            <w:pPr>
              <w:pStyle w:val="Default"/>
              <w:ind w:left="33"/>
              <w:jc w:val="center"/>
              <w:rPr>
                <w:rFonts w:ascii="Times New Roman" w:hAnsi="Times New Roman" w:cs="Times New Roman"/>
                <w:b/>
                <w:color w:val="auto"/>
                <w:sz w:val="22"/>
                <w:szCs w:val="22"/>
                <w:lang w:val="ru-RU"/>
              </w:rPr>
            </w:pPr>
            <w:r>
              <w:rPr>
                <w:rFonts w:ascii="Times New Roman" w:hAnsi="Times New Roman" w:cs="Times New Roman"/>
                <w:b/>
                <w:color w:val="auto"/>
                <w:sz w:val="22"/>
                <w:szCs w:val="22"/>
                <w:lang w:val="ru-RU"/>
              </w:rPr>
              <w:t>Category name</w:t>
            </w:r>
          </w:p>
        </w:tc>
      </w:tr>
      <w:tr w:rsidR="00CA3744" w:rsidRPr="00CA3744" w14:paraId="60416164" w14:textId="77777777" w:rsidTr="000B55EA">
        <w:tc>
          <w:tcPr>
            <w:tcW w:w="1701" w:type="dxa"/>
            <w:vAlign w:val="center"/>
          </w:tcPr>
          <w:p w14:paraId="0E79C5D6" w14:textId="701B5E35" w:rsidR="00CA3744" w:rsidRPr="006472C3" w:rsidRDefault="006472C3" w:rsidP="006472C3">
            <w:pPr>
              <w:pStyle w:val="Default"/>
              <w:ind w:left="34"/>
              <w:rPr>
                <w:rFonts w:ascii="Times New Roman" w:hAnsi="Times New Roman" w:cs="Times New Roman"/>
                <w:color w:val="auto"/>
                <w:lang w:val="ru-RU"/>
              </w:rPr>
            </w:pPr>
            <w:r>
              <w:rPr>
                <w:rFonts w:ascii="Times New Roman" w:hAnsi="Times New Roman" w:cs="Times New Roman"/>
                <w:color w:val="auto"/>
                <w:sz w:val="22"/>
                <w:szCs w:val="22"/>
                <w:lang w:val="ru-RU"/>
              </w:rPr>
              <w:t xml:space="preserve">  </w:t>
            </w:r>
            <w:r w:rsidR="00CA3744" w:rsidRPr="006472C3">
              <w:rPr>
                <w:rFonts w:ascii="Times New Roman" w:hAnsi="Times New Roman" w:cs="Times New Roman"/>
                <w:color w:val="auto"/>
                <w:lang w:val="ru-RU"/>
              </w:rPr>
              <w:t>Category 1</w:t>
            </w:r>
          </w:p>
        </w:tc>
        <w:tc>
          <w:tcPr>
            <w:tcW w:w="7796" w:type="dxa"/>
            <w:vAlign w:val="center"/>
          </w:tcPr>
          <w:p w14:paraId="70A76101" w14:textId="489C974A" w:rsidR="00CA3744" w:rsidRPr="005B4E36" w:rsidRDefault="00CA3744" w:rsidP="006472C3">
            <w:pPr>
              <w:pStyle w:val="Default"/>
              <w:rPr>
                <w:rFonts w:ascii="Times New Roman" w:hAnsi="Times New Roman" w:cs="Times New Roman"/>
                <w:color w:val="auto"/>
                <w:sz w:val="22"/>
                <w:szCs w:val="22"/>
                <w:lang w:val="en-US"/>
              </w:rPr>
            </w:pPr>
            <w:r w:rsidRPr="005B4E36">
              <w:rPr>
                <w:rFonts w:ascii="Times New Roman" w:hAnsi="Times New Roman" w:cs="Times New Roman"/>
                <w:color w:val="auto"/>
                <w:sz w:val="22"/>
                <w:szCs w:val="22"/>
                <w:lang w:val="en-US"/>
              </w:rPr>
              <w:t xml:space="preserve">General inquiries/appeals regarding the </w:t>
            </w:r>
            <w:r w:rsidR="000D179F">
              <w:rPr>
                <w:rFonts w:ascii="Times New Roman" w:hAnsi="Times New Roman" w:cs="Times New Roman"/>
                <w:color w:val="auto"/>
                <w:sz w:val="22"/>
                <w:szCs w:val="22"/>
                <w:lang w:val="en-US"/>
              </w:rPr>
              <w:t>ESS 5 “</w:t>
            </w:r>
            <w:r w:rsidR="000D179F" w:rsidRPr="000D179F">
              <w:rPr>
                <w:rFonts w:ascii="Times New Roman" w:hAnsi="Times New Roman" w:cs="Times New Roman"/>
                <w:color w:val="auto"/>
                <w:sz w:val="22"/>
                <w:szCs w:val="22"/>
                <w:lang w:val="en-US"/>
              </w:rPr>
              <w:t>Land alienation, restriction of land use, and involuntary resettlement" if any</w:t>
            </w:r>
          </w:p>
        </w:tc>
      </w:tr>
      <w:tr w:rsidR="000B55EA" w:rsidRPr="00683F87" w14:paraId="1DC629C9" w14:textId="77777777" w:rsidTr="000B55EA">
        <w:tc>
          <w:tcPr>
            <w:tcW w:w="1701" w:type="dxa"/>
            <w:vAlign w:val="bottom"/>
          </w:tcPr>
          <w:p w14:paraId="4742273F" w14:textId="439524DF" w:rsidR="000B55EA" w:rsidRPr="00825E95" w:rsidRDefault="000B55EA" w:rsidP="00555034">
            <w:pPr>
              <w:pStyle w:val="Default"/>
              <w:jc w:val="center"/>
              <w:rPr>
                <w:rFonts w:ascii="Times New Roman" w:hAnsi="Times New Roman" w:cs="Times New Roman"/>
                <w:color w:val="auto"/>
                <w:lang w:val="ru-RU"/>
              </w:rPr>
            </w:pPr>
            <w:r w:rsidRPr="00825E95">
              <w:rPr>
                <w:rFonts w:ascii="Times New Roman" w:hAnsi="Times New Roman" w:cs="Times New Roman"/>
                <w:color w:val="auto"/>
                <w:lang w:val="ru-RU"/>
              </w:rPr>
              <w:t xml:space="preserve">Category </w:t>
            </w:r>
            <w:r w:rsidR="00CA3744">
              <w:rPr>
                <w:rFonts w:ascii="Times New Roman" w:hAnsi="Times New Roman" w:cs="Times New Roman"/>
                <w:color w:val="auto"/>
                <w:lang w:val="ru-RU"/>
              </w:rPr>
              <w:t>2</w:t>
            </w:r>
          </w:p>
        </w:tc>
        <w:tc>
          <w:tcPr>
            <w:tcW w:w="7796" w:type="dxa"/>
            <w:vAlign w:val="bottom"/>
          </w:tcPr>
          <w:p w14:paraId="26A83356" w14:textId="3A09004F" w:rsidR="000B55EA" w:rsidRPr="005B4E36" w:rsidRDefault="00424A2B" w:rsidP="00804815">
            <w:pPr>
              <w:pStyle w:val="Default"/>
              <w:jc w:val="both"/>
              <w:rPr>
                <w:rFonts w:ascii="Times New Roman" w:hAnsi="Times New Roman" w:cs="Times New Roman"/>
                <w:color w:val="auto"/>
                <w:lang w:val="en-US"/>
              </w:rPr>
            </w:pPr>
            <w:r w:rsidRPr="00424A2B">
              <w:rPr>
                <w:rFonts w:ascii="Times New Roman" w:hAnsi="Times New Roman" w:cs="Times New Roman"/>
                <w:color w:val="auto"/>
                <w:lang w:val="en-US"/>
              </w:rPr>
              <w:t xml:space="preserve">Environmental impacts (pollution of water, air, soil, etc.) </w:t>
            </w:r>
            <w:r w:rsidR="00783E56">
              <w:rPr>
                <w:rFonts w:ascii="Times New Roman" w:hAnsi="Times New Roman" w:cs="Times New Roman"/>
                <w:color w:val="auto"/>
                <w:lang w:val="en-US"/>
              </w:rPr>
              <w:t xml:space="preserve">of the </w:t>
            </w:r>
            <w:r w:rsidRPr="00424A2B">
              <w:rPr>
                <w:rFonts w:ascii="Times New Roman" w:hAnsi="Times New Roman" w:cs="Times New Roman"/>
                <w:color w:val="auto"/>
                <w:lang w:val="en-US"/>
              </w:rPr>
              <w:t>Project</w:t>
            </w:r>
          </w:p>
        </w:tc>
      </w:tr>
      <w:tr w:rsidR="000B55EA" w:rsidRPr="00683F87" w14:paraId="63EA00D6" w14:textId="77777777" w:rsidTr="000B55EA">
        <w:tc>
          <w:tcPr>
            <w:tcW w:w="1701" w:type="dxa"/>
            <w:vAlign w:val="bottom"/>
          </w:tcPr>
          <w:p w14:paraId="563DB8B1" w14:textId="1F715802" w:rsidR="000B55EA" w:rsidRPr="00825E95" w:rsidRDefault="000B55EA" w:rsidP="00CA3744">
            <w:pPr>
              <w:pStyle w:val="Default"/>
              <w:jc w:val="center"/>
              <w:rPr>
                <w:rFonts w:ascii="Times New Roman" w:hAnsi="Times New Roman" w:cs="Times New Roman"/>
                <w:color w:val="auto"/>
                <w:lang w:val="ru-RU"/>
              </w:rPr>
            </w:pPr>
            <w:r w:rsidRPr="00825E95">
              <w:rPr>
                <w:rFonts w:ascii="Times New Roman" w:hAnsi="Times New Roman" w:cs="Times New Roman"/>
                <w:color w:val="auto"/>
                <w:lang w:val="ru-RU"/>
              </w:rPr>
              <w:t>Category</w:t>
            </w:r>
            <w:r w:rsidRPr="00825E95">
              <w:rPr>
                <w:rFonts w:ascii="Times New Roman" w:hAnsi="Times New Roman" w:cs="Times New Roman"/>
                <w:color w:val="auto"/>
              </w:rPr>
              <w:t xml:space="preserve"> </w:t>
            </w:r>
            <w:r w:rsidR="00CA3744">
              <w:rPr>
                <w:rFonts w:ascii="Times New Roman" w:hAnsi="Times New Roman" w:cs="Times New Roman"/>
                <w:color w:val="auto"/>
                <w:lang w:val="ru-RU"/>
              </w:rPr>
              <w:t>3</w:t>
            </w:r>
          </w:p>
        </w:tc>
        <w:tc>
          <w:tcPr>
            <w:tcW w:w="7796" w:type="dxa"/>
            <w:vAlign w:val="bottom"/>
          </w:tcPr>
          <w:p w14:paraId="18E352BE" w14:textId="11DFF8A8" w:rsidR="000B55EA" w:rsidRPr="005B4E36" w:rsidRDefault="00783E56" w:rsidP="00804815">
            <w:pPr>
              <w:pStyle w:val="Default"/>
              <w:jc w:val="both"/>
              <w:rPr>
                <w:rFonts w:ascii="Times New Roman" w:hAnsi="Times New Roman" w:cs="Times New Roman"/>
                <w:color w:val="auto"/>
                <w:lang w:val="en-US"/>
              </w:rPr>
            </w:pPr>
            <w:r>
              <w:rPr>
                <w:rFonts w:ascii="Times New Roman" w:hAnsi="Times New Roman" w:cs="Times New Roman"/>
                <w:color w:val="auto"/>
                <w:lang w:val="en-US"/>
              </w:rPr>
              <w:t>Issues</w:t>
            </w:r>
            <w:r w:rsidR="006472C3" w:rsidRPr="005B4E36">
              <w:rPr>
                <w:rFonts w:ascii="Times New Roman" w:hAnsi="Times New Roman" w:cs="Times New Roman"/>
                <w:color w:val="auto"/>
                <w:lang w:val="en-US"/>
              </w:rPr>
              <w:t xml:space="preserve"> within the Project, including equality between men and women, gender-based violence, </w:t>
            </w:r>
            <w:r>
              <w:rPr>
                <w:rFonts w:ascii="Times New Roman" w:hAnsi="Times New Roman" w:cs="Times New Roman"/>
                <w:color w:val="auto"/>
                <w:lang w:val="en-US"/>
              </w:rPr>
              <w:t>s</w:t>
            </w:r>
            <w:r w:rsidRPr="005B4E36">
              <w:rPr>
                <w:rFonts w:ascii="Times New Roman" w:hAnsi="Times New Roman" w:cs="Times New Roman"/>
                <w:color w:val="auto"/>
                <w:lang w:val="en-US"/>
              </w:rPr>
              <w:t xml:space="preserve">exual harassment </w:t>
            </w:r>
            <w:r w:rsidR="00C02C13">
              <w:rPr>
                <w:rFonts w:ascii="Times New Roman" w:hAnsi="Times New Roman" w:cs="Times New Roman"/>
                <w:color w:val="auto"/>
                <w:lang w:val="en-US"/>
              </w:rPr>
              <w:t xml:space="preserve">and </w:t>
            </w:r>
            <w:r w:rsidR="006472C3" w:rsidRPr="005B4E36">
              <w:rPr>
                <w:rFonts w:ascii="Times New Roman" w:hAnsi="Times New Roman" w:cs="Times New Roman"/>
                <w:color w:val="auto"/>
                <w:lang w:val="en-US"/>
              </w:rPr>
              <w:t>etc.</w:t>
            </w:r>
          </w:p>
        </w:tc>
      </w:tr>
      <w:tr w:rsidR="000B55EA" w:rsidRPr="00683F87" w14:paraId="04F64816" w14:textId="77777777" w:rsidTr="000B55EA">
        <w:tc>
          <w:tcPr>
            <w:tcW w:w="1701" w:type="dxa"/>
            <w:vAlign w:val="bottom"/>
          </w:tcPr>
          <w:p w14:paraId="232F0C54" w14:textId="02C1B116" w:rsidR="000B55EA" w:rsidRPr="00825E95" w:rsidRDefault="000B55EA" w:rsidP="00CA3744">
            <w:pPr>
              <w:pStyle w:val="Default"/>
              <w:jc w:val="center"/>
              <w:rPr>
                <w:rFonts w:ascii="Times New Roman" w:hAnsi="Times New Roman" w:cs="Times New Roman"/>
                <w:color w:val="auto"/>
                <w:lang w:val="ru-RU"/>
              </w:rPr>
            </w:pPr>
            <w:r w:rsidRPr="00825E95">
              <w:rPr>
                <w:rFonts w:ascii="Times New Roman" w:hAnsi="Times New Roman" w:cs="Times New Roman"/>
                <w:color w:val="auto"/>
                <w:lang w:val="ru-RU"/>
              </w:rPr>
              <w:t>Category 4</w:t>
            </w:r>
          </w:p>
        </w:tc>
        <w:tc>
          <w:tcPr>
            <w:tcW w:w="7796" w:type="dxa"/>
            <w:vAlign w:val="bottom"/>
          </w:tcPr>
          <w:p w14:paraId="5EF8AC49" w14:textId="76CDD84B" w:rsidR="000B55EA" w:rsidRPr="005B4E36" w:rsidRDefault="00C02C13" w:rsidP="00CA3744">
            <w:pPr>
              <w:pStyle w:val="Default"/>
              <w:jc w:val="both"/>
              <w:rPr>
                <w:rFonts w:ascii="Times New Roman" w:hAnsi="Times New Roman" w:cs="Times New Roman"/>
                <w:color w:val="auto"/>
                <w:lang w:val="en-US"/>
              </w:rPr>
            </w:pPr>
            <w:r>
              <w:rPr>
                <w:rFonts w:ascii="Times New Roman" w:hAnsi="Times New Roman" w:cs="Times New Roman"/>
                <w:color w:val="auto"/>
                <w:lang w:val="en-US"/>
              </w:rPr>
              <w:t>Issues</w:t>
            </w:r>
            <w:r w:rsidRPr="00C02C13">
              <w:rPr>
                <w:rFonts w:ascii="Times New Roman" w:hAnsi="Times New Roman" w:cs="Times New Roman"/>
                <w:color w:val="auto"/>
                <w:lang w:val="en-US"/>
              </w:rPr>
              <w:t xml:space="preserve"> of socially vulnerable people regarding Project </w:t>
            </w:r>
            <w:r>
              <w:rPr>
                <w:rFonts w:ascii="Times New Roman" w:hAnsi="Times New Roman" w:cs="Times New Roman"/>
                <w:color w:val="auto"/>
                <w:lang w:val="en-US"/>
              </w:rPr>
              <w:t>a</w:t>
            </w:r>
            <w:r w:rsidRPr="00C02C13">
              <w:rPr>
                <w:rFonts w:ascii="Times New Roman" w:hAnsi="Times New Roman" w:cs="Times New Roman"/>
                <w:color w:val="auto"/>
                <w:lang w:val="en-US"/>
              </w:rPr>
              <w:t>ctivities</w:t>
            </w:r>
          </w:p>
        </w:tc>
      </w:tr>
      <w:tr w:rsidR="006472C3" w:rsidRPr="00683F87" w14:paraId="6FA3B00F" w14:textId="77777777" w:rsidTr="000B55EA">
        <w:tc>
          <w:tcPr>
            <w:tcW w:w="1701" w:type="dxa"/>
            <w:vAlign w:val="bottom"/>
          </w:tcPr>
          <w:p w14:paraId="7738261E" w14:textId="21BC5CA6" w:rsidR="006472C3" w:rsidRPr="00825E95" w:rsidRDefault="006472C3" w:rsidP="006472C3">
            <w:pPr>
              <w:pStyle w:val="Default"/>
              <w:jc w:val="center"/>
              <w:rPr>
                <w:rFonts w:ascii="Times New Roman" w:hAnsi="Times New Roman" w:cs="Times New Roman"/>
                <w:color w:val="auto"/>
                <w:lang w:val="ru-RU"/>
              </w:rPr>
            </w:pPr>
            <w:r w:rsidRPr="00825E95">
              <w:rPr>
                <w:rFonts w:ascii="Times New Roman" w:hAnsi="Times New Roman" w:cs="Times New Roman"/>
                <w:color w:val="auto"/>
                <w:lang w:val="ru-RU"/>
              </w:rPr>
              <w:t>Category 5</w:t>
            </w:r>
          </w:p>
        </w:tc>
        <w:tc>
          <w:tcPr>
            <w:tcW w:w="7796" w:type="dxa"/>
            <w:vAlign w:val="bottom"/>
          </w:tcPr>
          <w:p w14:paraId="401B3A98" w14:textId="758A2F6B" w:rsidR="006472C3" w:rsidRPr="00AD7C0B" w:rsidRDefault="00C02C13" w:rsidP="006472C3">
            <w:pPr>
              <w:pStyle w:val="Default"/>
              <w:jc w:val="both"/>
              <w:rPr>
                <w:rFonts w:ascii="Times New Roman" w:hAnsi="Times New Roman" w:cs="Times New Roman"/>
                <w:color w:val="auto"/>
                <w:lang w:val="en-US"/>
              </w:rPr>
            </w:pPr>
            <w:r w:rsidRPr="00C02C13">
              <w:rPr>
                <w:rFonts w:ascii="Times New Roman" w:hAnsi="Times New Roman" w:cs="Times New Roman"/>
                <w:color w:val="auto"/>
                <w:lang w:val="en-US"/>
              </w:rPr>
              <w:t xml:space="preserve">Labor relations issues, including child labor  </w:t>
            </w:r>
          </w:p>
        </w:tc>
      </w:tr>
      <w:tr w:rsidR="006472C3" w:rsidRPr="00683F87" w14:paraId="2DB9AA9A" w14:textId="77777777" w:rsidTr="000B55EA">
        <w:tc>
          <w:tcPr>
            <w:tcW w:w="1701" w:type="dxa"/>
            <w:vAlign w:val="bottom"/>
          </w:tcPr>
          <w:p w14:paraId="75A61D4B" w14:textId="4FDF92E0" w:rsidR="006472C3" w:rsidRPr="00825E95" w:rsidRDefault="006472C3" w:rsidP="006472C3">
            <w:pPr>
              <w:pStyle w:val="Default"/>
              <w:jc w:val="center"/>
              <w:rPr>
                <w:rFonts w:ascii="Times New Roman" w:hAnsi="Times New Roman" w:cs="Times New Roman"/>
                <w:color w:val="auto"/>
                <w:lang w:val="ru-RU"/>
              </w:rPr>
            </w:pPr>
            <w:r w:rsidRPr="00825E95">
              <w:rPr>
                <w:rFonts w:ascii="Times New Roman" w:hAnsi="Times New Roman" w:cs="Times New Roman"/>
                <w:color w:val="auto"/>
                <w:lang w:val="ru-RU"/>
              </w:rPr>
              <w:t>Category 6</w:t>
            </w:r>
          </w:p>
        </w:tc>
        <w:tc>
          <w:tcPr>
            <w:tcW w:w="7796" w:type="dxa"/>
            <w:vAlign w:val="bottom"/>
          </w:tcPr>
          <w:p w14:paraId="00BEAB2E" w14:textId="0F9BA9EF" w:rsidR="006472C3" w:rsidRPr="005B4E36" w:rsidRDefault="00C02C13" w:rsidP="006472C3">
            <w:pPr>
              <w:pStyle w:val="Default"/>
              <w:jc w:val="both"/>
              <w:rPr>
                <w:rFonts w:ascii="Times New Roman" w:hAnsi="Times New Roman" w:cs="Times New Roman"/>
                <w:color w:val="auto"/>
                <w:lang w:val="en-US"/>
              </w:rPr>
            </w:pPr>
            <w:r w:rsidRPr="00C02C13">
              <w:rPr>
                <w:rFonts w:ascii="Times New Roman" w:hAnsi="Times New Roman" w:cs="Times New Roman"/>
                <w:color w:val="auto"/>
                <w:lang w:val="en-US"/>
              </w:rPr>
              <w:t xml:space="preserve">Engaging </w:t>
            </w:r>
            <w:r>
              <w:rPr>
                <w:rFonts w:ascii="Times New Roman" w:hAnsi="Times New Roman" w:cs="Times New Roman"/>
                <w:color w:val="auto"/>
                <w:lang w:val="en-US"/>
              </w:rPr>
              <w:t>stakeholders</w:t>
            </w:r>
            <w:r w:rsidRPr="00C02C13">
              <w:rPr>
                <w:rFonts w:ascii="Times New Roman" w:hAnsi="Times New Roman" w:cs="Times New Roman"/>
                <w:color w:val="auto"/>
                <w:lang w:val="en-US"/>
              </w:rPr>
              <w:t xml:space="preserve">, </w:t>
            </w:r>
            <w:r>
              <w:rPr>
                <w:rFonts w:ascii="Times New Roman" w:hAnsi="Times New Roman" w:cs="Times New Roman"/>
                <w:color w:val="auto"/>
                <w:lang w:val="en-US"/>
              </w:rPr>
              <w:t>public awareness-raising</w:t>
            </w:r>
            <w:r w:rsidRPr="00C02C13">
              <w:rPr>
                <w:rFonts w:ascii="Times New Roman" w:hAnsi="Times New Roman" w:cs="Times New Roman"/>
                <w:color w:val="auto"/>
                <w:lang w:val="en-US"/>
              </w:rPr>
              <w:t>, and disclosing information about the Project activities</w:t>
            </w:r>
          </w:p>
        </w:tc>
      </w:tr>
      <w:tr w:rsidR="006472C3" w:rsidRPr="00683F87" w14:paraId="661FE9A8" w14:textId="77777777" w:rsidTr="000B55EA">
        <w:tc>
          <w:tcPr>
            <w:tcW w:w="1701" w:type="dxa"/>
            <w:vAlign w:val="bottom"/>
          </w:tcPr>
          <w:p w14:paraId="46D293D6" w14:textId="77777777" w:rsidR="006472C3" w:rsidRPr="00825E95" w:rsidRDefault="006472C3" w:rsidP="006472C3">
            <w:pPr>
              <w:pStyle w:val="Default"/>
              <w:jc w:val="center"/>
              <w:rPr>
                <w:rFonts w:ascii="Times New Roman" w:hAnsi="Times New Roman" w:cs="Times New Roman"/>
                <w:color w:val="auto"/>
                <w:lang w:val="ru-RU"/>
              </w:rPr>
            </w:pPr>
            <w:r>
              <w:rPr>
                <w:rFonts w:ascii="Times New Roman" w:hAnsi="Times New Roman" w:cs="Times New Roman"/>
                <w:color w:val="auto"/>
                <w:lang w:val="ru-RU"/>
              </w:rPr>
              <w:t>Category 7</w:t>
            </w:r>
          </w:p>
        </w:tc>
        <w:tc>
          <w:tcPr>
            <w:tcW w:w="7796" w:type="dxa"/>
            <w:vAlign w:val="bottom"/>
          </w:tcPr>
          <w:p w14:paraId="177E5F6F" w14:textId="43D976CF" w:rsidR="006472C3" w:rsidRPr="005B4E36" w:rsidRDefault="00074160" w:rsidP="006472C3">
            <w:pPr>
              <w:pStyle w:val="Default"/>
              <w:jc w:val="both"/>
              <w:rPr>
                <w:rFonts w:ascii="Times New Roman" w:hAnsi="Times New Roman" w:cs="Times New Roman"/>
                <w:color w:val="auto"/>
                <w:lang w:val="en-US"/>
              </w:rPr>
            </w:pPr>
            <w:r>
              <w:rPr>
                <w:rFonts w:ascii="Times New Roman" w:hAnsi="Times New Roman" w:cs="Times New Roman"/>
                <w:color w:val="auto"/>
                <w:lang w:val="en-US"/>
              </w:rPr>
              <w:t xml:space="preserve">Complaints about the work of PCU specialists </w:t>
            </w:r>
          </w:p>
        </w:tc>
      </w:tr>
      <w:tr w:rsidR="00074160" w:rsidRPr="00683F87" w14:paraId="176FFB60" w14:textId="77777777" w:rsidTr="000B55EA">
        <w:tc>
          <w:tcPr>
            <w:tcW w:w="1701" w:type="dxa"/>
            <w:vAlign w:val="bottom"/>
          </w:tcPr>
          <w:p w14:paraId="699D970E" w14:textId="59750FA7" w:rsidR="00074160" w:rsidRPr="00074160" w:rsidRDefault="00074160" w:rsidP="006472C3">
            <w:pPr>
              <w:pStyle w:val="Default"/>
              <w:jc w:val="center"/>
              <w:rPr>
                <w:rFonts w:ascii="Times New Roman" w:hAnsi="Times New Roman" w:cs="Times New Roman"/>
                <w:color w:val="auto"/>
                <w:lang w:val="en-US"/>
              </w:rPr>
            </w:pPr>
            <w:r>
              <w:rPr>
                <w:rFonts w:ascii="Times New Roman" w:hAnsi="Times New Roman" w:cs="Times New Roman"/>
                <w:color w:val="auto"/>
                <w:lang w:val="en-US"/>
              </w:rPr>
              <w:t xml:space="preserve">Category 8 </w:t>
            </w:r>
          </w:p>
        </w:tc>
        <w:tc>
          <w:tcPr>
            <w:tcW w:w="7796" w:type="dxa"/>
            <w:vAlign w:val="bottom"/>
          </w:tcPr>
          <w:p w14:paraId="5DB8D92A" w14:textId="301E1827" w:rsidR="00074160" w:rsidRDefault="00074160" w:rsidP="006472C3">
            <w:pPr>
              <w:pStyle w:val="Default"/>
              <w:jc w:val="both"/>
              <w:rPr>
                <w:rFonts w:ascii="Times New Roman" w:hAnsi="Times New Roman" w:cs="Times New Roman"/>
                <w:color w:val="auto"/>
                <w:lang w:val="en-US"/>
              </w:rPr>
            </w:pPr>
            <w:r w:rsidRPr="00074160">
              <w:rPr>
                <w:rFonts w:ascii="Times New Roman" w:hAnsi="Times New Roman" w:cs="Times New Roman"/>
                <w:color w:val="auto"/>
                <w:lang w:val="en-US"/>
              </w:rPr>
              <w:t>Any other complaints, claims related to the implementation of the Project</w:t>
            </w:r>
          </w:p>
        </w:tc>
      </w:tr>
      <w:tr w:rsidR="00074160" w:rsidRPr="00683F87" w14:paraId="18AB6DC6" w14:textId="77777777" w:rsidTr="000B55EA">
        <w:tc>
          <w:tcPr>
            <w:tcW w:w="1701" w:type="dxa"/>
            <w:vAlign w:val="bottom"/>
          </w:tcPr>
          <w:p w14:paraId="0A4FA322" w14:textId="161FE684" w:rsidR="00074160" w:rsidRDefault="00074160" w:rsidP="006472C3">
            <w:pPr>
              <w:pStyle w:val="Default"/>
              <w:jc w:val="center"/>
              <w:rPr>
                <w:rFonts w:ascii="Times New Roman" w:hAnsi="Times New Roman" w:cs="Times New Roman"/>
                <w:color w:val="auto"/>
                <w:lang w:val="en-US"/>
              </w:rPr>
            </w:pPr>
            <w:r>
              <w:rPr>
                <w:rFonts w:ascii="Times New Roman" w:hAnsi="Times New Roman" w:cs="Times New Roman"/>
                <w:color w:val="auto"/>
                <w:lang w:val="en-US"/>
              </w:rPr>
              <w:t xml:space="preserve">Category 9 </w:t>
            </w:r>
          </w:p>
        </w:tc>
        <w:tc>
          <w:tcPr>
            <w:tcW w:w="7796" w:type="dxa"/>
            <w:vAlign w:val="bottom"/>
          </w:tcPr>
          <w:p w14:paraId="2C32170F" w14:textId="60186FE0" w:rsidR="00074160" w:rsidRPr="00074160" w:rsidRDefault="00074160" w:rsidP="006472C3">
            <w:pPr>
              <w:pStyle w:val="Default"/>
              <w:jc w:val="both"/>
              <w:rPr>
                <w:rFonts w:ascii="Times New Roman" w:hAnsi="Times New Roman" w:cs="Times New Roman"/>
                <w:color w:val="auto"/>
                <w:lang w:val="en-US"/>
              </w:rPr>
            </w:pPr>
            <w:r w:rsidRPr="00074160">
              <w:rPr>
                <w:rFonts w:ascii="Times New Roman" w:hAnsi="Times New Roman" w:cs="Times New Roman"/>
                <w:color w:val="auto"/>
                <w:lang w:val="en-US"/>
              </w:rPr>
              <w:t>Other appeals, including suggestions, recommendations, commendations, etc.</w:t>
            </w:r>
          </w:p>
        </w:tc>
      </w:tr>
    </w:tbl>
    <w:p w14:paraId="4FFCE3A8" w14:textId="0786C93F" w:rsidR="00E76837" w:rsidRDefault="00E76837" w:rsidP="00E76837">
      <w:pPr>
        <w:spacing w:after="0" w:line="240" w:lineRule="auto"/>
        <w:ind w:left="360"/>
        <w:jc w:val="both"/>
        <w:rPr>
          <w:rFonts w:ascii="Times New Roman" w:hAnsi="Times New Roman" w:cs="Times New Roman"/>
          <w:sz w:val="24"/>
          <w:szCs w:val="24"/>
        </w:rPr>
      </w:pPr>
    </w:p>
    <w:p w14:paraId="58E31BF3" w14:textId="5D95D412" w:rsidR="009B75C2" w:rsidRDefault="009B75C2" w:rsidP="00E76837">
      <w:pPr>
        <w:spacing w:after="0" w:line="240" w:lineRule="auto"/>
        <w:ind w:left="360"/>
        <w:jc w:val="both"/>
        <w:rPr>
          <w:rFonts w:ascii="Times New Roman" w:hAnsi="Times New Roman" w:cs="Times New Roman"/>
          <w:sz w:val="24"/>
          <w:szCs w:val="24"/>
        </w:rPr>
      </w:pPr>
    </w:p>
    <w:p w14:paraId="57F5959F" w14:textId="77777777" w:rsidR="00DE6DFE" w:rsidRDefault="00DE6DFE" w:rsidP="00E76837">
      <w:pPr>
        <w:spacing w:after="0" w:line="240" w:lineRule="auto"/>
        <w:ind w:left="360"/>
        <w:jc w:val="both"/>
        <w:rPr>
          <w:rFonts w:ascii="Times New Roman" w:hAnsi="Times New Roman" w:cs="Times New Roman"/>
          <w:sz w:val="24"/>
          <w:szCs w:val="24"/>
        </w:rPr>
      </w:pPr>
    </w:p>
    <w:p w14:paraId="1D13A97E" w14:textId="3B20BC1A" w:rsidR="00727C51" w:rsidRPr="00727C51" w:rsidRDefault="00F04136" w:rsidP="00825E95">
      <w:p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7</w:t>
      </w:r>
      <w:r w:rsidR="009B75C2">
        <w:rPr>
          <w:rFonts w:ascii="Times New Roman" w:hAnsi="Times New Roman" w:cs="Times New Roman"/>
          <w:b/>
          <w:sz w:val="24"/>
          <w:szCs w:val="24"/>
        </w:rPr>
        <w:t xml:space="preserve">. Public </w:t>
      </w:r>
      <w:r w:rsidR="00D65C60">
        <w:rPr>
          <w:rFonts w:ascii="Times New Roman" w:hAnsi="Times New Roman" w:cs="Times New Roman"/>
          <w:b/>
          <w:sz w:val="24"/>
          <w:szCs w:val="24"/>
        </w:rPr>
        <w:t xml:space="preserve">awareness </w:t>
      </w:r>
    </w:p>
    <w:p w14:paraId="5AA6A731" w14:textId="77777777" w:rsidR="00727C51" w:rsidRDefault="00727C51" w:rsidP="00727C51">
      <w:pPr>
        <w:spacing w:after="0" w:line="240" w:lineRule="auto"/>
        <w:jc w:val="both"/>
        <w:rPr>
          <w:rFonts w:ascii="Times New Roman" w:hAnsi="Times New Roman" w:cs="Times New Roman"/>
          <w:sz w:val="24"/>
          <w:szCs w:val="24"/>
        </w:rPr>
      </w:pPr>
    </w:p>
    <w:p w14:paraId="533978E5" w14:textId="6604BCA3" w:rsidR="00F54BBA" w:rsidRDefault="00F54BBA" w:rsidP="00727C51">
      <w:pPr>
        <w:spacing w:after="0" w:line="240" w:lineRule="auto"/>
        <w:ind w:left="360"/>
        <w:jc w:val="both"/>
        <w:rPr>
          <w:rFonts w:ascii="Times New Roman" w:hAnsi="Times New Roman" w:cs="Times New Roman"/>
          <w:sz w:val="24"/>
          <w:szCs w:val="24"/>
        </w:rPr>
      </w:pPr>
      <w:r w:rsidRPr="00F54BBA">
        <w:rPr>
          <w:rFonts w:ascii="Times New Roman" w:hAnsi="Times New Roman" w:cs="Times New Roman"/>
          <w:sz w:val="24"/>
          <w:szCs w:val="24"/>
        </w:rPr>
        <w:t xml:space="preserve">During the initial phase of the Project, special informational materials (brochures about </w:t>
      </w:r>
      <w:r>
        <w:rPr>
          <w:rFonts w:ascii="Times New Roman" w:hAnsi="Times New Roman" w:cs="Times New Roman"/>
          <w:sz w:val="24"/>
          <w:szCs w:val="24"/>
        </w:rPr>
        <w:t>GRM</w:t>
      </w:r>
      <w:r w:rsidRPr="00F54BBA">
        <w:rPr>
          <w:rFonts w:ascii="Times New Roman" w:hAnsi="Times New Roman" w:cs="Times New Roman"/>
          <w:sz w:val="24"/>
          <w:szCs w:val="24"/>
        </w:rPr>
        <w:t xml:space="preserve">, posters) will be </w:t>
      </w:r>
      <w:r>
        <w:rPr>
          <w:rFonts w:ascii="Times New Roman" w:hAnsi="Times New Roman" w:cs="Times New Roman"/>
          <w:sz w:val="24"/>
          <w:szCs w:val="24"/>
        </w:rPr>
        <w:t>produced</w:t>
      </w:r>
      <w:r w:rsidRPr="00F54BBA">
        <w:rPr>
          <w:rFonts w:ascii="Times New Roman" w:hAnsi="Times New Roman" w:cs="Times New Roman"/>
          <w:sz w:val="24"/>
          <w:szCs w:val="24"/>
        </w:rPr>
        <w:t xml:space="preserve"> to help local residents become familiar with the channels and procedures for handling </w:t>
      </w:r>
      <w:r>
        <w:rPr>
          <w:rFonts w:ascii="Times New Roman" w:hAnsi="Times New Roman" w:cs="Times New Roman"/>
          <w:sz w:val="24"/>
          <w:szCs w:val="24"/>
        </w:rPr>
        <w:t xml:space="preserve">grievances. </w:t>
      </w:r>
    </w:p>
    <w:p w14:paraId="4C74771C" w14:textId="77777777" w:rsidR="00F54BBA" w:rsidRDefault="00F54BBA" w:rsidP="00727C51">
      <w:pPr>
        <w:spacing w:after="0" w:line="240" w:lineRule="auto"/>
        <w:ind w:left="360"/>
        <w:jc w:val="both"/>
        <w:rPr>
          <w:rFonts w:ascii="Times New Roman" w:hAnsi="Times New Roman" w:cs="Times New Roman"/>
          <w:sz w:val="24"/>
          <w:szCs w:val="24"/>
        </w:rPr>
      </w:pPr>
    </w:p>
    <w:p w14:paraId="4668D752" w14:textId="41382DBA" w:rsidR="00727C51" w:rsidRDefault="00727C51" w:rsidP="00727C51">
      <w:pPr>
        <w:spacing w:after="0" w:line="240" w:lineRule="auto"/>
        <w:ind w:left="360"/>
        <w:jc w:val="both"/>
        <w:rPr>
          <w:rFonts w:ascii="Arial" w:hAnsi="Arial" w:cs="Arial"/>
          <w:color w:val="222222"/>
          <w:shd w:val="clear" w:color="auto" w:fill="FFFFFF"/>
        </w:rPr>
      </w:pPr>
      <w:r>
        <w:rPr>
          <w:rFonts w:ascii="Times New Roman" w:hAnsi="Times New Roman" w:cs="Times New Roman"/>
          <w:sz w:val="24"/>
          <w:szCs w:val="24"/>
        </w:rPr>
        <w:t xml:space="preserve">Internal training on GRM will </w:t>
      </w:r>
      <w:r w:rsidR="00056B16">
        <w:rPr>
          <w:rFonts w:ascii="Times New Roman" w:hAnsi="Times New Roman" w:cs="Times New Roman"/>
          <w:sz w:val="24"/>
          <w:szCs w:val="24"/>
        </w:rPr>
        <w:t xml:space="preserve">also be </w:t>
      </w:r>
      <w:r w:rsidR="00B7290A">
        <w:rPr>
          <w:rFonts w:ascii="Times New Roman" w:hAnsi="Times New Roman" w:cs="Times New Roman"/>
          <w:sz w:val="24"/>
          <w:szCs w:val="24"/>
        </w:rPr>
        <w:t>delivered</w:t>
      </w:r>
      <w:r>
        <w:rPr>
          <w:rFonts w:ascii="Times New Roman" w:hAnsi="Times New Roman" w:cs="Times New Roman"/>
          <w:sz w:val="24"/>
          <w:szCs w:val="24"/>
        </w:rPr>
        <w:t xml:space="preserve"> both for the </w:t>
      </w:r>
      <w:r w:rsidR="00B7290A">
        <w:rPr>
          <w:rFonts w:ascii="Times New Roman" w:hAnsi="Times New Roman" w:cs="Times New Roman"/>
          <w:sz w:val="24"/>
          <w:szCs w:val="24"/>
        </w:rPr>
        <w:t xml:space="preserve">PIU/PCU </w:t>
      </w:r>
      <w:r>
        <w:rPr>
          <w:rFonts w:ascii="Times New Roman" w:hAnsi="Times New Roman" w:cs="Times New Roman"/>
          <w:sz w:val="24"/>
          <w:szCs w:val="24"/>
        </w:rPr>
        <w:t>and for contractors' personnel. The Project sub-</w:t>
      </w:r>
      <w:r w:rsidR="00FA404B">
        <w:rPr>
          <w:rFonts w:ascii="Times New Roman" w:hAnsi="Times New Roman" w:cs="Times New Roman"/>
          <w:sz w:val="24"/>
          <w:szCs w:val="24"/>
        </w:rPr>
        <w:t>web</w:t>
      </w:r>
      <w:r>
        <w:rPr>
          <w:rFonts w:ascii="Times New Roman" w:hAnsi="Times New Roman" w:cs="Times New Roman"/>
          <w:sz w:val="24"/>
          <w:szCs w:val="24"/>
        </w:rPr>
        <w:t xml:space="preserve">site on the EA website contains clear information on how any </w:t>
      </w:r>
      <w:r w:rsidR="00FA404B">
        <w:rPr>
          <w:rFonts w:ascii="Times New Roman" w:hAnsi="Times New Roman" w:cs="Times New Roman"/>
          <w:sz w:val="24"/>
          <w:szCs w:val="24"/>
        </w:rPr>
        <w:t>stakeholders</w:t>
      </w:r>
      <w:r>
        <w:rPr>
          <w:rFonts w:ascii="Times New Roman" w:hAnsi="Times New Roman" w:cs="Times New Roman"/>
          <w:sz w:val="24"/>
          <w:szCs w:val="24"/>
        </w:rPr>
        <w:t xml:space="preserve"> can submit feedback, questions, comments, concerns and </w:t>
      </w:r>
      <w:r w:rsidR="00FA404B">
        <w:rPr>
          <w:rFonts w:ascii="Times New Roman" w:hAnsi="Times New Roman" w:cs="Times New Roman"/>
          <w:sz w:val="24"/>
          <w:szCs w:val="24"/>
        </w:rPr>
        <w:t>grievances</w:t>
      </w:r>
      <w:r>
        <w:rPr>
          <w:rFonts w:ascii="Times New Roman" w:hAnsi="Times New Roman" w:cs="Times New Roman"/>
          <w:sz w:val="24"/>
          <w:szCs w:val="24"/>
        </w:rPr>
        <w:t xml:space="preserve">, and will include the ability to submit </w:t>
      </w:r>
      <w:r w:rsidR="00FA404B">
        <w:rPr>
          <w:rFonts w:ascii="Times New Roman" w:hAnsi="Times New Roman" w:cs="Times New Roman"/>
          <w:sz w:val="24"/>
          <w:szCs w:val="24"/>
        </w:rPr>
        <w:t>grievan</w:t>
      </w:r>
      <w:r w:rsidR="00013828">
        <w:rPr>
          <w:rFonts w:ascii="Times New Roman" w:hAnsi="Times New Roman" w:cs="Times New Roman"/>
          <w:sz w:val="24"/>
          <w:szCs w:val="24"/>
        </w:rPr>
        <w:t>c</w:t>
      </w:r>
      <w:r w:rsidR="00FA404B">
        <w:rPr>
          <w:rFonts w:ascii="Times New Roman" w:hAnsi="Times New Roman" w:cs="Times New Roman"/>
          <w:sz w:val="24"/>
          <w:szCs w:val="24"/>
        </w:rPr>
        <w:t>es</w:t>
      </w:r>
      <w:r>
        <w:rPr>
          <w:rFonts w:ascii="Times New Roman" w:hAnsi="Times New Roman" w:cs="Times New Roman"/>
          <w:sz w:val="24"/>
          <w:szCs w:val="24"/>
        </w:rPr>
        <w:t xml:space="preserve"> electronically</w:t>
      </w:r>
      <w:r w:rsidR="00FC6109">
        <w:rPr>
          <w:rFonts w:ascii="Times New Roman" w:hAnsi="Times New Roman" w:cs="Times New Roman"/>
          <w:sz w:val="24"/>
          <w:szCs w:val="24"/>
        </w:rPr>
        <w:t xml:space="preserve"> </w:t>
      </w:r>
      <w:hyperlink r:id="rId13" w:history="1">
        <w:r w:rsidR="00804257" w:rsidRPr="00672B38">
          <w:rPr>
            <w:rStyle w:val="a5"/>
            <w:rFonts w:ascii="Times New Roman" w:hAnsi="Times New Roman" w:cs="Times New Roman"/>
            <w:sz w:val="24"/>
            <w:szCs w:val="24"/>
          </w:rPr>
          <w:t>https://edu.gov.kg/organizations/43/</w:t>
        </w:r>
      </w:hyperlink>
      <w:r w:rsidRPr="00E274D3">
        <w:rPr>
          <w:rFonts w:ascii="Times New Roman" w:hAnsi="Times New Roman" w:cs="Times New Roman"/>
          <w:sz w:val="24"/>
          <w:szCs w:val="24"/>
        </w:rPr>
        <w:t xml:space="preserve"> </w:t>
      </w:r>
      <w:hyperlink r:id="rId14" w:tgtFrame="_blank" w:history="1">
        <w:r w:rsidRPr="00E274D3">
          <w:rPr>
            <w:rFonts w:ascii="Arial" w:hAnsi="Arial" w:cs="Arial"/>
            <w:color w:val="1155CC"/>
            <w:u w:val="single"/>
            <w:shd w:val="clear" w:color="auto" w:fill="FFFFFF"/>
          </w:rPr>
          <w:t>https://edu.gov.kg/legislations/?kind=3&amp;direction=&amp;organization=43&amp;number=&amp;title=&amp;content=</w:t>
        </w:r>
      </w:hyperlink>
    </w:p>
    <w:p w14:paraId="3F193A6F" w14:textId="77777777" w:rsidR="00727C51" w:rsidRDefault="00727C51" w:rsidP="00727C51">
      <w:pPr>
        <w:spacing w:after="0" w:line="240" w:lineRule="auto"/>
        <w:ind w:left="360"/>
        <w:jc w:val="both"/>
        <w:rPr>
          <w:rFonts w:ascii="Times New Roman" w:hAnsi="Times New Roman" w:cs="Times New Roman"/>
          <w:sz w:val="24"/>
          <w:szCs w:val="24"/>
        </w:rPr>
      </w:pPr>
    </w:p>
    <w:p w14:paraId="439B6C68" w14:textId="2DF43C58" w:rsidR="00727C51" w:rsidRDefault="00804257" w:rsidP="00727C51">
      <w:pPr>
        <w:spacing w:after="0" w:line="240" w:lineRule="auto"/>
        <w:ind w:left="360"/>
        <w:jc w:val="both"/>
        <w:rPr>
          <w:rFonts w:ascii="Times New Roman" w:hAnsi="Times New Roman" w:cs="Times New Roman"/>
          <w:sz w:val="24"/>
          <w:szCs w:val="24"/>
        </w:rPr>
      </w:pPr>
      <w:r w:rsidRPr="00804257">
        <w:rPr>
          <w:rFonts w:ascii="Times New Roman" w:hAnsi="Times New Roman" w:cs="Times New Roman"/>
          <w:sz w:val="24"/>
          <w:szCs w:val="24"/>
        </w:rPr>
        <w:t xml:space="preserve">Information about the </w:t>
      </w:r>
      <w:r w:rsidR="003C7159">
        <w:rPr>
          <w:rFonts w:ascii="Times New Roman" w:hAnsi="Times New Roman" w:cs="Times New Roman"/>
          <w:sz w:val="24"/>
          <w:szCs w:val="24"/>
        </w:rPr>
        <w:t>GRM</w:t>
      </w:r>
      <w:r w:rsidRPr="00804257">
        <w:rPr>
          <w:rFonts w:ascii="Times New Roman" w:hAnsi="Times New Roman" w:cs="Times New Roman"/>
          <w:sz w:val="24"/>
          <w:szCs w:val="24"/>
        </w:rPr>
        <w:t xml:space="preserve"> will be disseminated to all beneficiaries and project-affected p</w:t>
      </w:r>
      <w:r w:rsidR="003C7159">
        <w:rPr>
          <w:rFonts w:ascii="Times New Roman" w:hAnsi="Times New Roman" w:cs="Times New Roman"/>
          <w:sz w:val="24"/>
          <w:szCs w:val="24"/>
        </w:rPr>
        <w:t>artie</w:t>
      </w:r>
      <w:r w:rsidRPr="00804257">
        <w:rPr>
          <w:rFonts w:ascii="Times New Roman" w:hAnsi="Times New Roman" w:cs="Times New Roman"/>
          <w:sz w:val="24"/>
          <w:szCs w:val="24"/>
        </w:rPr>
        <w:t xml:space="preserve">s through regular information channels used by the project, such as through public consultations held by the project, open meetings during project implementation, brochures in Kyrgyz and Russian, posting on information boards in </w:t>
      </w:r>
      <w:proofErr w:type="spellStart"/>
      <w:r w:rsidRPr="00804257">
        <w:rPr>
          <w:rFonts w:ascii="Times New Roman" w:hAnsi="Times New Roman" w:cs="Times New Roman"/>
          <w:sz w:val="24"/>
          <w:szCs w:val="24"/>
        </w:rPr>
        <w:t>aiyl</w:t>
      </w:r>
      <w:proofErr w:type="spellEnd"/>
      <w:r w:rsidRPr="00804257">
        <w:rPr>
          <w:rFonts w:ascii="Times New Roman" w:hAnsi="Times New Roman" w:cs="Times New Roman"/>
          <w:sz w:val="24"/>
          <w:szCs w:val="24"/>
        </w:rPr>
        <w:t xml:space="preserve"> </w:t>
      </w:r>
      <w:proofErr w:type="spellStart"/>
      <w:r w:rsidRPr="00804257">
        <w:rPr>
          <w:rFonts w:ascii="Times New Roman" w:hAnsi="Times New Roman" w:cs="Times New Roman"/>
          <w:sz w:val="24"/>
          <w:szCs w:val="24"/>
        </w:rPr>
        <w:t>okmotu</w:t>
      </w:r>
      <w:proofErr w:type="spellEnd"/>
      <w:r w:rsidRPr="00804257">
        <w:rPr>
          <w:rFonts w:ascii="Times New Roman" w:hAnsi="Times New Roman" w:cs="Times New Roman"/>
          <w:sz w:val="24"/>
          <w:szCs w:val="24"/>
        </w:rPr>
        <w:t>, on the Project sub-</w:t>
      </w:r>
      <w:r w:rsidR="003C7159">
        <w:rPr>
          <w:rFonts w:ascii="Times New Roman" w:hAnsi="Times New Roman" w:cs="Times New Roman"/>
          <w:sz w:val="24"/>
          <w:szCs w:val="24"/>
        </w:rPr>
        <w:t>web</w:t>
      </w:r>
      <w:r w:rsidRPr="00804257">
        <w:rPr>
          <w:rFonts w:ascii="Times New Roman" w:hAnsi="Times New Roman" w:cs="Times New Roman"/>
          <w:sz w:val="24"/>
          <w:szCs w:val="24"/>
        </w:rPr>
        <w:t>site (</w:t>
      </w:r>
      <w:hyperlink r:id="rId15" w:history="1">
        <w:r w:rsidR="003C7159" w:rsidRPr="00672B38">
          <w:rPr>
            <w:rStyle w:val="a5"/>
            <w:rFonts w:ascii="Times New Roman" w:hAnsi="Times New Roman" w:cs="Times New Roman"/>
            <w:sz w:val="24"/>
            <w:szCs w:val="24"/>
          </w:rPr>
          <w:t>www.edu.gov.kg</w:t>
        </w:r>
      </w:hyperlink>
      <w:r w:rsidR="003C7159">
        <w:rPr>
          <w:rFonts w:ascii="Times New Roman" w:hAnsi="Times New Roman" w:cs="Times New Roman"/>
          <w:sz w:val="24"/>
          <w:szCs w:val="24"/>
        </w:rPr>
        <w:t>)</w:t>
      </w:r>
      <w:r w:rsidRPr="00804257">
        <w:rPr>
          <w:rFonts w:ascii="Times New Roman" w:hAnsi="Times New Roman" w:cs="Times New Roman"/>
          <w:sz w:val="24"/>
          <w:szCs w:val="24"/>
        </w:rPr>
        <w:t xml:space="preserve"> and in social messengers</w:t>
      </w:r>
      <w:r w:rsidR="005D0B0D">
        <w:rPr>
          <w:rFonts w:ascii="Times New Roman" w:hAnsi="Times New Roman" w:cs="Times New Roman"/>
          <w:sz w:val="24"/>
          <w:szCs w:val="24"/>
        </w:rPr>
        <w:t>.</w:t>
      </w:r>
    </w:p>
    <w:p w14:paraId="74AD7949" w14:textId="77777777" w:rsidR="00804257" w:rsidRPr="00825E95" w:rsidRDefault="00804257" w:rsidP="00727C51">
      <w:pPr>
        <w:spacing w:after="0" w:line="240" w:lineRule="auto"/>
        <w:ind w:left="360"/>
        <w:jc w:val="both"/>
        <w:rPr>
          <w:rFonts w:ascii="Times New Roman" w:hAnsi="Times New Roman" w:cs="Times New Roman"/>
          <w:sz w:val="24"/>
          <w:szCs w:val="24"/>
        </w:rPr>
      </w:pPr>
    </w:p>
    <w:p w14:paraId="3C9AB164" w14:textId="6C63EDE0" w:rsidR="00727C51" w:rsidRDefault="00727C51" w:rsidP="00727C51">
      <w:pPr>
        <w:spacing w:after="0" w:line="240" w:lineRule="auto"/>
        <w:ind w:left="360"/>
        <w:jc w:val="both"/>
        <w:rPr>
          <w:rFonts w:ascii="Times New Roman" w:hAnsi="Times New Roman" w:cs="Times New Roman"/>
          <w:sz w:val="24"/>
          <w:szCs w:val="24"/>
        </w:rPr>
      </w:pPr>
      <w:r w:rsidRPr="00825E95">
        <w:rPr>
          <w:rFonts w:ascii="Times New Roman" w:hAnsi="Times New Roman" w:cs="Times New Roman"/>
          <w:sz w:val="24"/>
          <w:szCs w:val="24"/>
        </w:rPr>
        <w:t xml:space="preserve">Information on the </w:t>
      </w:r>
      <w:r w:rsidR="00CC776E">
        <w:rPr>
          <w:rFonts w:ascii="Times New Roman" w:hAnsi="Times New Roman" w:cs="Times New Roman"/>
          <w:sz w:val="24"/>
          <w:szCs w:val="24"/>
        </w:rPr>
        <w:t>grievance redress</w:t>
      </w:r>
      <w:r w:rsidRPr="00825E95">
        <w:rPr>
          <w:rFonts w:ascii="Times New Roman" w:hAnsi="Times New Roman" w:cs="Times New Roman"/>
          <w:sz w:val="24"/>
          <w:szCs w:val="24"/>
        </w:rPr>
        <w:t xml:space="preserve"> system will include the channels for filing a </w:t>
      </w:r>
      <w:r w:rsidR="00CC776E">
        <w:rPr>
          <w:rFonts w:ascii="Times New Roman" w:hAnsi="Times New Roman" w:cs="Times New Roman"/>
          <w:sz w:val="24"/>
          <w:szCs w:val="24"/>
        </w:rPr>
        <w:t>grievance,</w:t>
      </w:r>
      <w:r w:rsidRPr="00825E95">
        <w:rPr>
          <w:rFonts w:ascii="Times New Roman" w:hAnsi="Times New Roman" w:cs="Times New Roman"/>
          <w:sz w:val="24"/>
          <w:szCs w:val="24"/>
        </w:rPr>
        <w:t xml:space="preserve"> the procedure for filing a </w:t>
      </w:r>
      <w:r w:rsidR="00CC776E">
        <w:rPr>
          <w:rFonts w:ascii="Times New Roman" w:hAnsi="Times New Roman" w:cs="Times New Roman"/>
          <w:sz w:val="24"/>
          <w:szCs w:val="24"/>
        </w:rPr>
        <w:t>grievance</w:t>
      </w:r>
      <w:r w:rsidRPr="00825E95">
        <w:rPr>
          <w:rFonts w:ascii="Times New Roman" w:hAnsi="Times New Roman" w:cs="Times New Roman"/>
          <w:sz w:val="24"/>
          <w:szCs w:val="24"/>
        </w:rPr>
        <w:t xml:space="preserve">, the investigation process, time limits for responding to the </w:t>
      </w:r>
      <w:r w:rsidR="005B2B45">
        <w:rPr>
          <w:rFonts w:ascii="Times New Roman" w:hAnsi="Times New Roman" w:cs="Times New Roman"/>
          <w:sz w:val="24"/>
          <w:szCs w:val="24"/>
        </w:rPr>
        <w:t>applicant</w:t>
      </w:r>
      <w:r w:rsidRPr="00825E95">
        <w:rPr>
          <w:rFonts w:ascii="Times New Roman" w:hAnsi="Times New Roman" w:cs="Times New Roman"/>
          <w:sz w:val="24"/>
          <w:szCs w:val="24"/>
        </w:rPr>
        <w:t xml:space="preserve">, as well as the principle of confidentiality and the right to anonymous </w:t>
      </w:r>
      <w:r w:rsidR="005C67DE">
        <w:rPr>
          <w:rFonts w:ascii="Times New Roman" w:hAnsi="Times New Roman" w:cs="Times New Roman"/>
          <w:sz w:val="24"/>
          <w:szCs w:val="24"/>
        </w:rPr>
        <w:t>grievances</w:t>
      </w:r>
      <w:r w:rsidRPr="00825E95">
        <w:rPr>
          <w:rFonts w:ascii="Times New Roman" w:hAnsi="Times New Roman" w:cs="Times New Roman"/>
          <w:sz w:val="24"/>
          <w:szCs w:val="24"/>
        </w:rPr>
        <w:t>.</w:t>
      </w:r>
    </w:p>
    <w:p w14:paraId="6DC8894B" w14:textId="119405BE" w:rsidR="00727C51" w:rsidRDefault="00466523" w:rsidP="00727C51">
      <w:pPr>
        <w:spacing w:after="0" w:line="240" w:lineRule="auto"/>
        <w:ind w:left="360"/>
        <w:jc w:val="both"/>
        <w:rPr>
          <w:rFonts w:ascii="Times New Roman" w:hAnsi="Times New Roman" w:cs="Times New Roman"/>
          <w:sz w:val="24"/>
          <w:szCs w:val="24"/>
        </w:rPr>
      </w:pPr>
      <w:r w:rsidRPr="00466523">
        <w:rPr>
          <w:rFonts w:ascii="Times New Roman" w:hAnsi="Times New Roman" w:cs="Times New Roman"/>
          <w:sz w:val="24"/>
          <w:szCs w:val="24"/>
        </w:rPr>
        <w:lastRenderedPageBreak/>
        <w:t xml:space="preserve">A summary report, </w:t>
      </w:r>
      <w:r w:rsidR="003B7079">
        <w:rPr>
          <w:rFonts w:ascii="Times New Roman" w:hAnsi="Times New Roman" w:cs="Times New Roman"/>
          <w:sz w:val="24"/>
          <w:szCs w:val="24"/>
        </w:rPr>
        <w:t>considering</w:t>
      </w:r>
      <w:r w:rsidRPr="00466523">
        <w:rPr>
          <w:rFonts w:ascii="Times New Roman" w:hAnsi="Times New Roman" w:cs="Times New Roman"/>
          <w:sz w:val="24"/>
          <w:szCs w:val="24"/>
        </w:rPr>
        <w:t xml:space="preserve"> the type of </w:t>
      </w:r>
      <w:r w:rsidR="003B7079">
        <w:rPr>
          <w:rFonts w:ascii="Times New Roman" w:hAnsi="Times New Roman" w:cs="Times New Roman"/>
          <w:sz w:val="24"/>
          <w:szCs w:val="24"/>
        </w:rPr>
        <w:t>grievances</w:t>
      </w:r>
      <w:r w:rsidRPr="00466523">
        <w:rPr>
          <w:rFonts w:ascii="Times New Roman" w:hAnsi="Times New Roman" w:cs="Times New Roman"/>
          <w:sz w:val="24"/>
          <w:szCs w:val="24"/>
        </w:rPr>
        <w:t xml:space="preserve"> and actions taken, and feedback will be posted on the project website and in local newspapers. The project also informs GRM users about their rights to appeal if they are not satisfied with the decision, indicating both internal and external options for </w:t>
      </w:r>
      <w:r w:rsidR="000979B7">
        <w:rPr>
          <w:rFonts w:ascii="Times New Roman" w:hAnsi="Times New Roman" w:cs="Times New Roman"/>
          <w:sz w:val="24"/>
          <w:szCs w:val="24"/>
        </w:rPr>
        <w:t xml:space="preserve">handling. </w:t>
      </w:r>
    </w:p>
    <w:p w14:paraId="76AD1147" w14:textId="77777777" w:rsidR="000979B7" w:rsidRDefault="000979B7" w:rsidP="00727C51">
      <w:pPr>
        <w:spacing w:after="0" w:line="240" w:lineRule="auto"/>
        <w:ind w:left="360"/>
        <w:jc w:val="both"/>
        <w:rPr>
          <w:rFonts w:ascii="Times New Roman" w:hAnsi="Times New Roman" w:cs="Times New Roman"/>
          <w:sz w:val="24"/>
          <w:szCs w:val="24"/>
        </w:rPr>
      </w:pPr>
    </w:p>
    <w:p w14:paraId="4147ED52" w14:textId="1F16E3DE" w:rsidR="00727C51" w:rsidRDefault="00727C51" w:rsidP="00727C51">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Responsibility of </w:t>
      </w:r>
      <w:r w:rsidR="003616BF">
        <w:rPr>
          <w:rFonts w:ascii="Times New Roman" w:hAnsi="Times New Roman" w:cs="Times New Roman"/>
          <w:sz w:val="24"/>
          <w:szCs w:val="24"/>
        </w:rPr>
        <w:t>PIU/PCU</w:t>
      </w:r>
      <w:r>
        <w:rPr>
          <w:rFonts w:ascii="Times New Roman" w:hAnsi="Times New Roman" w:cs="Times New Roman"/>
          <w:sz w:val="24"/>
          <w:szCs w:val="24"/>
        </w:rPr>
        <w:t xml:space="preserve"> specialists</w:t>
      </w:r>
    </w:p>
    <w:p w14:paraId="7F682BFE" w14:textId="77777777" w:rsidR="00727C51" w:rsidRDefault="00727C51" w:rsidP="00727C51">
      <w:pPr>
        <w:pStyle w:val="a3"/>
        <w:spacing w:after="0" w:line="240" w:lineRule="auto"/>
        <w:jc w:val="both"/>
        <w:rPr>
          <w:rFonts w:ascii="Times New Roman" w:hAnsi="Times New Roman" w:cs="Times New Roman"/>
          <w:b/>
          <w:sz w:val="24"/>
          <w:szCs w:val="24"/>
        </w:rPr>
      </w:pPr>
    </w:p>
    <w:p w14:paraId="5A6C9ADF" w14:textId="7932ED8A" w:rsidR="00727C51" w:rsidRPr="00EC01C3" w:rsidRDefault="003616BF" w:rsidP="00727C51">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PIU/PCU </w:t>
      </w:r>
      <w:r w:rsidR="00727C51">
        <w:rPr>
          <w:rFonts w:ascii="Times New Roman" w:hAnsi="Times New Roman" w:cs="Times New Roman"/>
          <w:sz w:val="24"/>
          <w:szCs w:val="24"/>
        </w:rPr>
        <w:t>Director:</w:t>
      </w:r>
    </w:p>
    <w:p w14:paraId="137E308F" w14:textId="77777777" w:rsidR="00727C51" w:rsidRPr="00EC01C3" w:rsidRDefault="00727C51" w:rsidP="00727C51">
      <w:pPr>
        <w:spacing w:after="0" w:line="240" w:lineRule="auto"/>
        <w:ind w:left="360"/>
        <w:jc w:val="both"/>
        <w:rPr>
          <w:rFonts w:ascii="Times New Roman" w:hAnsi="Times New Roman" w:cs="Times New Roman"/>
          <w:sz w:val="24"/>
          <w:szCs w:val="24"/>
        </w:rPr>
      </w:pPr>
      <w:r w:rsidRPr="00EC01C3">
        <w:rPr>
          <w:rFonts w:ascii="Times New Roman" w:hAnsi="Times New Roman" w:cs="Times New Roman"/>
          <w:sz w:val="24"/>
          <w:szCs w:val="24"/>
        </w:rPr>
        <w:t xml:space="preserve">- </w:t>
      </w:r>
      <w:r w:rsidRPr="00EC01C3">
        <w:rPr>
          <w:rFonts w:ascii="Times New Roman" w:hAnsi="Times New Roman" w:cs="Times New Roman"/>
          <w:sz w:val="24"/>
          <w:szCs w:val="24"/>
        </w:rPr>
        <w:tab/>
        <w:t xml:space="preserve">allocation of responsibilities </w:t>
      </w:r>
      <w:r>
        <w:rPr>
          <w:rFonts w:ascii="Times New Roman" w:hAnsi="Times New Roman" w:cs="Times New Roman"/>
          <w:sz w:val="24"/>
          <w:szCs w:val="24"/>
        </w:rPr>
        <w:t>to project personnel;</w:t>
      </w:r>
    </w:p>
    <w:p w14:paraId="6B19A5BA" w14:textId="60DDE6A7" w:rsidR="00727C51" w:rsidRPr="00EC01C3" w:rsidRDefault="00727C51" w:rsidP="00727C51">
      <w:pPr>
        <w:spacing w:after="0" w:line="240" w:lineRule="auto"/>
        <w:ind w:left="360"/>
        <w:jc w:val="both"/>
        <w:rPr>
          <w:rFonts w:ascii="Times New Roman" w:hAnsi="Times New Roman" w:cs="Times New Roman"/>
          <w:sz w:val="24"/>
          <w:szCs w:val="24"/>
        </w:rPr>
      </w:pPr>
      <w:r w:rsidRPr="00EC01C3">
        <w:rPr>
          <w:rFonts w:ascii="Times New Roman" w:hAnsi="Times New Roman" w:cs="Times New Roman"/>
          <w:sz w:val="24"/>
          <w:szCs w:val="24"/>
        </w:rPr>
        <w:t xml:space="preserve">- </w:t>
      </w:r>
      <w:r w:rsidRPr="00EC01C3">
        <w:rPr>
          <w:rFonts w:ascii="Times New Roman" w:hAnsi="Times New Roman" w:cs="Times New Roman"/>
          <w:sz w:val="24"/>
          <w:szCs w:val="24"/>
        </w:rPr>
        <w:tab/>
        <w:t>decision-</w:t>
      </w:r>
      <w:proofErr w:type="gramStart"/>
      <w:r w:rsidRPr="00EC01C3">
        <w:rPr>
          <w:rFonts w:ascii="Times New Roman" w:hAnsi="Times New Roman" w:cs="Times New Roman"/>
          <w:sz w:val="24"/>
          <w:szCs w:val="24"/>
        </w:rPr>
        <w:t xml:space="preserve">making </w:t>
      </w:r>
      <w:r>
        <w:rPr>
          <w:rFonts w:ascii="Times New Roman" w:hAnsi="Times New Roman" w:cs="Times New Roman"/>
          <w:sz w:val="24"/>
          <w:szCs w:val="24"/>
        </w:rPr>
        <w:t>,</w:t>
      </w:r>
      <w:proofErr w:type="gramEnd"/>
      <w:r>
        <w:rPr>
          <w:rFonts w:ascii="Times New Roman" w:hAnsi="Times New Roman" w:cs="Times New Roman"/>
          <w:sz w:val="24"/>
          <w:szCs w:val="24"/>
        </w:rPr>
        <w:t xml:space="preserve"> control and coordination of GRM activities within the scope of </w:t>
      </w:r>
      <w:r w:rsidR="003616BF">
        <w:rPr>
          <w:rFonts w:ascii="Times New Roman" w:hAnsi="Times New Roman" w:cs="Times New Roman"/>
          <w:sz w:val="24"/>
          <w:szCs w:val="24"/>
        </w:rPr>
        <w:t xml:space="preserve">his/her </w:t>
      </w:r>
      <w:r>
        <w:rPr>
          <w:rFonts w:ascii="Times New Roman" w:hAnsi="Times New Roman" w:cs="Times New Roman"/>
          <w:sz w:val="24"/>
          <w:szCs w:val="24"/>
        </w:rPr>
        <w:t>powers.</w:t>
      </w:r>
    </w:p>
    <w:p w14:paraId="51F7D139" w14:textId="77777777" w:rsidR="00727C51" w:rsidRDefault="00727C51" w:rsidP="00727C51">
      <w:pPr>
        <w:spacing w:after="0" w:line="240" w:lineRule="auto"/>
        <w:ind w:left="360"/>
        <w:jc w:val="both"/>
        <w:rPr>
          <w:rFonts w:ascii="Times New Roman" w:hAnsi="Times New Roman" w:cs="Times New Roman"/>
          <w:sz w:val="24"/>
          <w:szCs w:val="24"/>
        </w:rPr>
      </w:pPr>
    </w:p>
    <w:p w14:paraId="2B224CE7" w14:textId="77777777" w:rsidR="00727C51" w:rsidRPr="00EC01C3" w:rsidRDefault="00727C51" w:rsidP="00727C51">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Citizen Engagement and Public Relations Specialist:</w:t>
      </w:r>
    </w:p>
    <w:p w14:paraId="5DED018C" w14:textId="77777777" w:rsidR="00727C51" w:rsidRPr="00EC01C3" w:rsidRDefault="00727C51" w:rsidP="00727C51">
      <w:pPr>
        <w:spacing w:after="0" w:line="240" w:lineRule="auto"/>
        <w:ind w:left="360"/>
        <w:jc w:val="both"/>
        <w:rPr>
          <w:rFonts w:ascii="Times New Roman" w:hAnsi="Times New Roman" w:cs="Times New Roman"/>
          <w:sz w:val="24"/>
          <w:szCs w:val="24"/>
        </w:rPr>
      </w:pPr>
      <w:r w:rsidRPr="00EC01C3">
        <w:rPr>
          <w:rFonts w:ascii="Times New Roman" w:hAnsi="Times New Roman" w:cs="Times New Roman"/>
          <w:sz w:val="24"/>
          <w:szCs w:val="24"/>
        </w:rPr>
        <w:t xml:space="preserve">- </w:t>
      </w:r>
      <w:r>
        <w:rPr>
          <w:rFonts w:ascii="Times New Roman" w:hAnsi="Times New Roman" w:cs="Times New Roman"/>
          <w:sz w:val="24"/>
          <w:szCs w:val="24"/>
        </w:rPr>
        <w:tab/>
        <w:t>general management of the GRM system;</w:t>
      </w:r>
    </w:p>
    <w:p w14:paraId="68614A93" w14:textId="6F6F06CF" w:rsidR="00727C51" w:rsidRDefault="00727C51" w:rsidP="00727C51">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familiarization and sorting/</w:t>
      </w:r>
      <w:r w:rsidRPr="00EC01C3">
        <w:rPr>
          <w:rFonts w:ascii="Times New Roman" w:hAnsi="Times New Roman" w:cs="Times New Roman"/>
          <w:sz w:val="24"/>
          <w:szCs w:val="24"/>
        </w:rPr>
        <w:t xml:space="preserve">categorization of </w:t>
      </w:r>
      <w:r w:rsidR="003616BF">
        <w:rPr>
          <w:rFonts w:ascii="Times New Roman" w:hAnsi="Times New Roman" w:cs="Times New Roman"/>
          <w:sz w:val="24"/>
          <w:szCs w:val="24"/>
        </w:rPr>
        <w:t>grievances</w:t>
      </w:r>
      <w:r w:rsidRPr="00EC01C3">
        <w:rPr>
          <w:rFonts w:ascii="Times New Roman" w:hAnsi="Times New Roman" w:cs="Times New Roman"/>
          <w:sz w:val="24"/>
          <w:szCs w:val="24"/>
        </w:rPr>
        <w:t>, appeals;</w:t>
      </w:r>
    </w:p>
    <w:p w14:paraId="7776C6C3" w14:textId="2B36ED87" w:rsidR="00727C51" w:rsidRPr="00EC01C3" w:rsidRDefault="00727C51" w:rsidP="00727C51">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organization of </w:t>
      </w:r>
      <w:r w:rsidR="003616BF">
        <w:rPr>
          <w:rFonts w:ascii="Times New Roman" w:hAnsi="Times New Roman" w:cs="Times New Roman"/>
          <w:sz w:val="24"/>
          <w:szCs w:val="24"/>
        </w:rPr>
        <w:t>handling</w:t>
      </w:r>
      <w:r>
        <w:rPr>
          <w:rFonts w:ascii="Times New Roman" w:hAnsi="Times New Roman" w:cs="Times New Roman"/>
          <w:sz w:val="24"/>
          <w:szCs w:val="24"/>
        </w:rPr>
        <w:t xml:space="preserve"> </w:t>
      </w:r>
      <w:r w:rsidR="003616BF">
        <w:rPr>
          <w:rFonts w:ascii="Times New Roman" w:hAnsi="Times New Roman" w:cs="Times New Roman"/>
          <w:sz w:val="24"/>
          <w:szCs w:val="24"/>
        </w:rPr>
        <w:t>grievances</w:t>
      </w:r>
      <w:r>
        <w:rPr>
          <w:rFonts w:ascii="Times New Roman" w:hAnsi="Times New Roman" w:cs="Times New Roman"/>
          <w:sz w:val="24"/>
          <w:szCs w:val="24"/>
        </w:rPr>
        <w:t>/appeals and decision-making on them;</w:t>
      </w:r>
    </w:p>
    <w:p w14:paraId="22B40D1E" w14:textId="77777777" w:rsidR="00727C51" w:rsidRPr="00EC01C3" w:rsidRDefault="00727C51" w:rsidP="00727C51">
      <w:pPr>
        <w:spacing w:after="0" w:line="240" w:lineRule="auto"/>
        <w:ind w:left="360"/>
        <w:jc w:val="both"/>
        <w:rPr>
          <w:rFonts w:ascii="Times New Roman" w:hAnsi="Times New Roman" w:cs="Times New Roman"/>
          <w:sz w:val="24"/>
          <w:szCs w:val="24"/>
        </w:rPr>
      </w:pPr>
      <w:r w:rsidRPr="00EC01C3">
        <w:rPr>
          <w:rFonts w:ascii="Times New Roman" w:hAnsi="Times New Roman" w:cs="Times New Roman"/>
          <w:sz w:val="24"/>
          <w:szCs w:val="24"/>
        </w:rPr>
        <w:t xml:space="preserve">- </w:t>
      </w:r>
      <w:r w:rsidRPr="00EC01C3">
        <w:rPr>
          <w:rFonts w:ascii="Times New Roman" w:hAnsi="Times New Roman" w:cs="Times New Roman"/>
          <w:sz w:val="24"/>
          <w:szCs w:val="24"/>
        </w:rPr>
        <w:tab/>
        <w:t xml:space="preserve">developing and </w:t>
      </w:r>
      <w:r>
        <w:rPr>
          <w:rFonts w:ascii="Times New Roman" w:hAnsi="Times New Roman" w:cs="Times New Roman"/>
          <w:sz w:val="24"/>
          <w:szCs w:val="24"/>
        </w:rPr>
        <w:t>supporting capacity building;</w:t>
      </w:r>
    </w:p>
    <w:p w14:paraId="70680F7D" w14:textId="0D16D47A" w:rsidR="00727C51" w:rsidRPr="00EC01C3" w:rsidRDefault="00727C51" w:rsidP="00727C51">
      <w:pPr>
        <w:spacing w:after="0" w:line="240" w:lineRule="auto"/>
        <w:ind w:left="360"/>
        <w:jc w:val="both"/>
        <w:rPr>
          <w:rFonts w:ascii="Times New Roman" w:hAnsi="Times New Roman" w:cs="Times New Roman"/>
          <w:sz w:val="24"/>
          <w:szCs w:val="24"/>
        </w:rPr>
      </w:pPr>
      <w:r w:rsidRPr="00EC01C3">
        <w:rPr>
          <w:rFonts w:ascii="Times New Roman" w:hAnsi="Times New Roman" w:cs="Times New Roman"/>
          <w:sz w:val="24"/>
          <w:szCs w:val="24"/>
        </w:rPr>
        <w:t xml:space="preserve">- </w:t>
      </w:r>
      <w:r w:rsidRPr="00EC01C3">
        <w:rPr>
          <w:rFonts w:ascii="Times New Roman" w:hAnsi="Times New Roman" w:cs="Times New Roman"/>
          <w:sz w:val="24"/>
          <w:szCs w:val="24"/>
        </w:rPr>
        <w:tab/>
        <w:t xml:space="preserve">publication of responses to </w:t>
      </w:r>
      <w:r w:rsidR="003616BF">
        <w:rPr>
          <w:rFonts w:ascii="Times New Roman" w:hAnsi="Times New Roman" w:cs="Times New Roman"/>
          <w:sz w:val="24"/>
          <w:szCs w:val="24"/>
        </w:rPr>
        <w:t>grievances</w:t>
      </w:r>
      <w:r w:rsidRPr="00EC01C3">
        <w:rPr>
          <w:rFonts w:ascii="Times New Roman" w:hAnsi="Times New Roman" w:cs="Times New Roman"/>
          <w:sz w:val="24"/>
          <w:szCs w:val="24"/>
        </w:rPr>
        <w:t>, appeals</w:t>
      </w:r>
      <w:r>
        <w:rPr>
          <w:rFonts w:ascii="Times New Roman" w:hAnsi="Times New Roman" w:cs="Times New Roman"/>
          <w:sz w:val="24"/>
          <w:szCs w:val="24"/>
        </w:rPr>
        <w:t>;</w:t>
      </w:r>
    </w:p>
    <w:p w14:paraId="63271536" w14:textId="77777777" w:rsidR="00727C51" w:rsidRPr="00EC01C3" w:rsidRDefault="00727C51" w:rsidP="00727C51">
      <w:pPr>
        <w:spacing w:after="0" w:line="240" w:lineRule="auto"/>
        <w:ind w:left="360"/>
        <w:jc w:val="both"/>
        <w:rPr>
          <w:rFonts w:ascii="Times New Roman" w:hAnsi="Times New Roman" w:cs="Times New Roman"/>
          <w:sz w:val="24"/>
          <w:szCs w:val="24"/>
        </w:rPr>
      </w:pPr>
      <w:r w:rsidRPr="00EC01C3">
        <w:rPr>
          <w:rFonts w:ascii="Times New Roman" w:hAnsi="Times New Roman" w:cs="Times New Roman"/>
          <w:sz w:val="24"/>
          <w:szCs w:val="24"/>
        </w:rPr>
        <w:t xml:space="preserve">- </w:t>
      </w:r>
      <w:r w:rsidRPr="00EC01C3">
        <w:rPr>
          <w:rFonts w:ascii="Times New Roman" w:hAnsi="Times New Roman" w:cs="Times New Roman"/>
          <w:sz w:val="24"/>
          <w:szCs w:val="24"/>
        </w:rPr>
        <w:tab/>
        <w:t xml:space="preserve">reporting </w:t>
      </w:r>
      <w:r>
        <w:rPr>
          <w:rFonts w:ascii="Times New Roman" w:hAnsi="Times New Roman" w:cs="Times New Roman"/>
          <w:sz w:val="24"/>
          <w:szCs w:val="24"/>
        </w:rPr>
        <w:t>and feedback on the results of the GRM.</w:t>
      </w:r>
    </w:p>
    <w:p w14:paraId="6D659A8C" w14:textId="77777777" w:rsidR="00727C51" w:rsidRDefault="00727C51" w:rsidP="00727C51">
      <w:pPr>
        <w:spacing w:after="0" w:line="240" w:lineRule="auto"/>
        <w:ind w:left="360"/>
        <w:jc w:val="both"/>
        <w:rPr>
          <w:rFonts w:ascii="Times New Roman" w:hAnsi="Times New Roman" w:cs="Times New Roman"/>
          <w:sz w:val="24"/>
          <w:szCs w:val="24"/>
        </w:rPr>
      </w:pPr>
    </w:p>
    <w:p w14:paraId="6DE6D635" w14:textId="3D0017DA" w:rsidR="00727C51" w:rsidRPr="00EC01C3" w:rsidRDefault="007A0E1D" w:rsidP="00727C51">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PIU/PCU</w:t>
      </w:r>
      <w:r w:rsidR="00727C51">
        <w:rPr>
          <w:rFonts w:ascii="Times New Roman" w:hAnsi="Times New Roman" w:cs="Times New Roman"/>
          <w:sz w:val="24"/>
          <w:szCs w:val="24"/>
        </w:rPr>
        <w:t xml:space="preserve"> Office Manager:</w:t>
      </w:r>
    </w:p>
    <w:p w14:paraId="4BB49814" w14:textId="54ACD9E7" w:rsidR="00727C51" w:rsidRPr="00EC01C3" w:rsidRDefault="00727C51" w:rsidP="00727C51">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collection of </w:t>
      </w:r>
      <w:r w:rsidR="007A0E1D">
        <w:rPr>
          <w:rFonts w:ascii="Times New Roman" w:hAnsi="Times New Roman" w:cs="Times New Roman"/>
          <w:sz w:val="24"/>
          <w:szCs w:val="24"/>
        </w:rPr>
        <w:t>grievances</w:t>
      </w:r>
      <w:r>
        <w:rPr>
          <w:rFonts w:ascii="Times New Roman" w:hAnsi="Times New Roman" w:cs="Times New Roman"/>
          <w:sz w:val="24"/>
          <w:szCs w:val="24"/>
        </w:rPr>
        <w:t>;</w:t>
      </w:r>
    </w:p>
    <w:p w14:paraId="6A3B1599" w14:textId="1F790E0F" w:rsidR="00727C51" w:rsidRPr="00EC01C3" w:rsidRDefault="00727C51" w:rsidP="00727C51">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recording/</w:t>
      </w:r>
      <w:r w:rsidRPr="00EC01C3">
        <w:rPr>
          <w:rFonts w:ascii="Times New Roman" w:hAnsi="Times New Roman" w:cs="Times New Roman"/>
          <w:sz w:val="24"/>
          <w:szCs w:val="24"/>
        </w:rPr>
        <w:t xml:space="preserve">registration of </w:t>
      </w:r>
      <w:r w:rsidR="007A0E1D">
        <w:rPr>
          <w:rFonts w:ascii="Times New Roman" w:hAnsi="Times New Roman" w:cs="Times New Roman"/>
          <w:sz w:val="24"/>
          <w:szCs w:val="24"/>
        </w:rPr>
        <w:t>grievances</w:t>
      </w:r>
      <w:r w:rsidRPr="00EC01C3">
        <w:rPr>
          <w:rFonts w:ascii="Times New Roman" w:hAnsi="Times New Roman" w:cs="Times New Roman"/>
          <w:sz w:val="24"/>
          <w:szCs w:val="24"/>
        </w:rPr>
        <w:t>, appeals and responses to them;</w:t>
      </w:r>
    </w:p>
    <w:p w14:paraId="77B882B8" w14:textId="77777777" w:rsidR="00727C51" w:rsidRDefault="00727C51" w:rsidP="00727C51">
      <w:pPr>
        <w:spacing w:after="0" w:line="240" w:lineRule="auto"/>
        <w:jc w:val="both"/>
        <w:rPr>
          <w:rFonts w:ascii="Times New Roman" w:hAnsi="Times New Roman" w:cs="Times New Roman"/>
          <w:sz w:val="24"/>
          <w:szCs w:val="24"/>
        </w:rPr>
      </w:pPr>
    </w:p>
    <w:p w14:paraId="7C7BBB82" w14:textId="3EEBD5F8" w:rsidR="00727C51" w:rsidRPr="00EC01C3" w:rsidRDefault="00727C51" w:rsidP="00727C51">
      <w:pPr>
        <w:spacing w:after="0" w:line="240" w:lineRule="auto"/>
        <w:ind w:left="360"/>
        <w:jc w:val="both"/>
        <w:rPr>
          <w:rFonts w:ascii="Times New Roman" w:hAnsi="Times New Roman" w:cs="Times New Roman"/>
          <w:sz w:val="24"/>
          <w:szCs w:val="24"/>
        </w:rPr>
      </w:pPr>
      <w:r w:rsidRPr="00EC01C3">
        <w:rPr>
          <w:rFonts w:ascii="Times New Roman" w:hAnsi="Times New Roman" w:cs="Times New Roman"/>
          <w:sz w:val="24"/>
          <w:szCs w:val="24"/>
        </w:rPr>
        <w:t xml:space="preserve">When resolving </w:t>
      </w:r>
      <w:r w:rsidR="00D541AF">
        <w:rPr>
          <w:rFonts w:ascii="Times New Roman" w:hAnsi="Times New Roman" w:cs="Times New Roman"/>
          <w:sz w:val="24"/>
          <w:szCs w:val="24"/>
        </w:rPr>
        <w:t>grievances</w:t>
      </w:r>
      <w:r w:rsidRPr="00EC01C3">
        <w:rPr>
          <w:rFonts w:ascii="Times New Roman" w:hAnsi="Times New Roman" w:cs="Times New Roman"/>
          <w:sz w:val="24"/>
          <w:szCs w:val="24"/>
        </w:rPr>
        <w:t xml:space="preserve">/appeals that require collegial </w:t>
      </w:r>
      <w:r w:rsidR="00B70672">
        <w:rPr>
          <w:rFonts w:ascii="Times New Roman" w:hAnsi="Times New Roman" w:cs="Times New Roman"/>
          <w:sz w:val="24"/>
          <w:szCs w:val="24"/>
        </w:rPr>
        <w:t>deal</w:t>
      </w:r>
      <w:r w:rsidRPr="00EC01C3">
        <w:rPr>
          <w:rFonts w:ascii="Times New Roman" w:hAnsi="Times New Roman" w:cs="Times New Roman"/>
          <w:sz w:val="24"/>
          <w:szCs w:val="24"/>
        </w:rPr>
        <w:t xml:space="preserve">, the </w:t>
      </w:r>
      <w:r w:rsidR="00B70672">
        <w:rPr>
          <w:rFonts w:ascii="Times New Roman" w:hAnsi="Times New Roman" w:cs="Times New Roman"/>
          <w:sz w:val="24"/>
          <w:szCs w:val="24"/>
        </w:rPr>
        <w:t>PIU/PCU</w:t>
      </w:r>
      <w:r w:rsidRPr="00EC01C3">
        <w:rPr>
          <w:rFonts w:ascii="Times New Roman" w:hAnsi="Times New Roman" w:cs="Times New Roman"/>
          <w:sz w:val="24"/>
          <w:szCs w:val="24"/>
        </w:rPr>
        <w:t xml:space="preserve"> will involve relevant specialists: </w:t>
      </w:r>
      <w:r w:rsidR="00452BFE">
        <w:rPr>
          <w:rFonts w:ascii="Times New Roman" w:hAnsi="Times New Roman" w:cs="Times New Roman"/>
          <w:sz w:val="24"/>
          <w:szCs w:val="24"/>
        </w:rPr>
        <w:t xml:space="preserve">PIU/PCU </w:t>
      </w:r>
      <w:r w:rsidRPr="00EC01C3">
        <w:rPr>
          <w:rFonts w:ascii="Times New Roman" w:hAnsi="Times New Roman" w:cs="Times New Roman"/>
          <w:sz w:val="24"/>
          <w:szCs w:val="24"/>
        </w:rPr>
        <w:t>coordinators, chief engineer, social specialist, etc.</w:t>
      </w:r>
    </w:p>
    <w:p w14:paraId="31D5755F" w14:textId="77777777" w:rsidR="00727C51" w:rsidRPr="00FB33DD" w:rsidRDefault="00727C51" w:rsidP="00727C51">
      <w:pPr>
        <w:spacing w:after="0" w:line="240" w:lineRule="auto"/>
        <w:jc w:val="both"/>
        <w:rPr>
          <w:rFonts w:ascii="Times New Roman" w:hAnsi="Times New Roman" w:cs="Times New Roman"/>
          <w:sz w:val="24"/>
          <w:szCs w:val="24"/>
        </w:rPr>
      </w:pPr>
    </w:p>
    <w:p w14:paraId="65047CD3" w14:textId="77777777" w:rsidR="00727C51" w:rsidRPr="008F6DBB" w:rsidRDefault="00727C51" w:rsidP="00727C51">
      <w:pPr>
        <w:spacing w:after="0" w:line="240" w:lineRule="auto"/>
        <w:ind w:left="360"/>
        <w:jc w:val="both"/>
        <w:rPr>
          <w:rFonts w:ascii="Times New Roman" w:hAnsi="Times New Roman" w:cs="Times New Roman"/>
          <w:b/>
          <w:sz w:val="24"/>
          <w:szCs w:val="24"/>
        </w:rPr>
      </w:pPr>
      <w:r w:rsidRPr="008F6DBB">
        <w:rPr>
          <w:rFonts w:ascii="Times New Roman" w:hAnsi="Times New Roman" w:cs="Times New Roman"/>
          <w:b/>
          <w:sz w:val="24"/>
          <w:szCs w:val="24"/>
        </w:rPr>
        <w:t>Main contact person</w:t>
      </w:r>
    </w:p>
    <w:p w14:paraId="78359725" w14:textId="77777777" w:rsidR="00727C51" w:rsidRDefault="00727C51" w:rsidP="00727C51">
      <w:pPr>
        <w:spacing w:after="0" w:line="240" w:lineRule="auto"/>
        <w:ind w:left="360"/>
        <w:jc w:val="both"/>
        <w:rPr>
          <w:rFonts w:ascii="Times New Roman" w:hAnsi="Times New Roman" w:cs="Times New Roman"/>
          <w:b/>
          <w:sz w:val="24"/>
          <w:szCs w:val="24"/>
        </w:rPr>
      </w:pPr>
    </w:p>
    <w:tbl>
      <w:tblPr>
        <w:tblStyle w:val="a6"/>
        <w:tblW w:w="0" w:type="auto"/>
        <w:tblInd w:w="360" w:type="dxa"/>
        <w:tblLook w:val="04A0" w:firstRow="1" w:lastRow="0" w:firstColumn="1" w:lastColumn="0" w:noHBand="0" w:noVBand="1"/>
      </w:tblPr>
      <w:tblGrid>
        <w:gridCol w:w="4755"/>
        <w:gridCol w:w="4797"/>
      </w:tblGrid>
      <w:tr w:rsidR="00727C51" w14:paraId="4FD2246C" w14:textId="77777777" w:rsidTr="008C4E3D">
        <w:tc>
          <w:tcPr>
            <w:tcW w:w="4755" w:type="dxa"/>
          </w:tcPr>
          <w:p w14:paraId="3AF4673E" w14:textId="77777777" w:rsidR="00727C51" w:rsidRPr="00D32802" w:rsidRDefault="00727C51" w:rsidP="008C4E3D">
            <w:pPr>
              <w:jc w:val="both"/>
              <w:rPr>
                <w:rFonts w:ascii="Times New Roman" w:hAnsi="Times New Roman" w:cs="Times New Roman"/>
                <w:b/>
                <w:sz w:val="24"/>
                <w:szCs w:val="24"/>
                <w:lang w:val="ru-RU"/>
              </w:rPr>
            </w:pPr>
            <w:r>
              <w:rPr>
                <w:rFonts w:ascii="Times New Roman" w:hAnsi="Times New Roman" w:cs="Times New Roman"/>
                <w:b/>
                <w:sz w:val="24"/>
                <w:szCs w:val="24"/>
                <w:lang w:val="ru-RU"/>
              </w:rPr>
              <w:t>Full name</w:t>
            </w:r>
          </w:p>
        </w:tc>
        <w:tc>
          <w:tcPr>
            <w:tcW w:w="4797" w:type="dxa"/>
          </w:tcPr>
          <w:p w14:paraId="4D2998A7" w14:textId="77777777" w:rsidR="00727C51" w:rsidRPr="00D32802" w:rsidRDefault="00727C51" w:rsidP="008C4E3D">
            <w:pPr>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Orozmatov</w:t>
            </w:r>
            <w:proofErr w:type="spellEnd"/>
            <w:r>
              <w:rPr>
                <w:rFonts w:ascii="Times New Roman" w:hAnsi="Times New Roman" w:cs="Times New Roman"/>
                <w:sz w:val="24"/>
                <w:szCs w:val="24"/>
                <w:lang w:val="ru-RU"/>
              </w:rPr>
              <w:t xml:space="preserve"> A.A.</w:t>
            </w:r>
          </w:p>
        </w:tc>
      </w:tr>
      <w:tr w:rsidR="00727C51" w14:paraId="5FF91661" w14:textId="77777777" w:rsidTr="008C4E3D">
        <w:tc>
          <w:tcPr>
            <w:tcW w:w="4755" w:type="dxa"/>
          </w:tcPr>
          <w:p w14:paraId="4BCC1056" w14:textId="77777777" w:rsidR="00727C51" w:rsidRPr="00D32802" w:rsidRDefault="00727C51" w:rsidP="008C4E3D">
            <w:pPr>
              <w:jc w:val="both"/>
              <w:rPr>
                <w:rFonts w:ascii="Times New Roman" w:hAnsi="Times New Roman" w:cs="Times New Roman"/>
                <w:b/>
                <w:sz w:val="24"/>
                <w:szCs w:val="24"/>
                <w:lang w:val="ru-RU"/>
              </w:rPr>
            </w:pPr>
            <w:r>
              <w:rPr>
                <w:rFonts w:ascii="Times New Roman" w:hAnsi="Times New Roman" w:cs="Times New Roman"/>
                <w:b/>
                <w:sz w:val="24"/>
                <w:szCs w:val="24"/>
                <w:lang w:val="ru-RU"/>
              </w:rPr>
              <w:t>Position</w:t>
            </w:r>
          </w:p>
        </w:tc>
        <w:tc>
          <w:tcPr>
            <w:tcW w:w="4797" w:type="dxa"/>
          </w:tcPr>
          <w:p w14:paraId="6E9B898F" w14:textId="77777777" w:rsidR="00727C51" w:rsidRPr="005B4E36" w:rsidRDefault="00727C51" w:rsidP="008C4E3D">
            <w:pPr>
              <w:jc w:val="both"/>
              <w:rPr>
                <w:rFonts w:ascii="Times New Roman" w:hAnsi="Times New Roman" w:cs="Times New Roman"/>
                <w:sz w:val="24"/>
                <w:szCs w:val="24"/>
                <w:lang w:val="en-US"/>
              </w:rPr>
            </w:pPr>
            <w:r w:rsidRPr="005B4E36">
              <w:rPr>
                <w:rFonts w:ascii="Times New Roman" w:hAnsi="Times New Roman" w:cs="Times New Roman"/>
                <w:sz w:val="24"/>
                <w:szCs w:val="24"/>
                <w:lang w:val="en-US"/>
              </w:rPr>
              <w:t>Citizen Engagement and Public Relations Specialist</w:t>
            </w:r>
          </w:p>
        </w:tc>
      </w:tr>
      <w:tr w:rsidR="00727C51" w14:paraId="5EF4CF8A" w14:textId="77777777" w:rsidTr="008C4E3D">
        <w:tc>
          <w:tcPr>
            <w:tcW w:w="4755" w:type="dxa"/>
          </w:tcPr>
          <w:p w14:paraId="71DC6293" w14:textId="77777777" w:rsidR="00727C51" w:rsidRPr="009D7855" w:rsidRDefault="00727C51" w:rsidP="008C4E3D">
            <w:pPr>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ru-RU"/>
              </w:rPr>
              <w:t>Mailing</w:t>
            </w:r>
            <w:proofErr w:type="spellEnd"/>
            <w:r>
              <w:rPr>
                <w:rFonts w:ascii="Times New Roman" w:hAnsi="Times New Roman" w:cs="Times New Roman"/>
                <w:b/>
                <w:sz w:val="24"/>
                <w:szCs w:val="24"/>
                <w:lang w:val="ru-RU"/>
              </w:rPr>
              <w:t xml:space="preserve"> </w:t>
            </w:r>
            <w:proofErr w:type="spellStart"/>
            <w:r>
              <w:rPr>
                <w:rFonts w:ascii="Times New Roman" w:hAnsi="Times New Roman" w:cs="Times New Roman"/>
                <w:b/>
                <w:sz w:val="24"/>
                <w:szCs w:val="24"/>
                <w:lang w:val="ru-RU"/>
              </w:rPr>
              <w:t>address</w:t>
            </w:r>
            <w:proofErr w:type="spellEnd"/>
          </w:p>
        </w:tc>
        <w:tc>
          <w:tcPr>
            <w:tcW w:w="4797" w:type="dxa"/>
          </w:tcPr>
          <w:p w14:paraId="2EBE8B5A" w14:textId="7264D860" w:rsidR="00727C51" w:rsidRPr="005B4E36" w:rsidRDefault="00727C51" w:rsidP="008C4E3D">
            <w:pPr>
              <w:jc w:val="both"/>
              <w:rPr>
                <w:rFonts w:ascii="Times New Roman" w:hAnsi="Times New Roman" w:cs="Times New Roman"/>
                <w:sz w:val="24"/>
                <w:szCs w:val="24"/>
                <w:lang w:val="en-US"/>
              </w:rPr>
            </w:pPr>
            <w:r w:rsidRPr="005B4E36">
              <w:rPr>
                <w:rFonts w:ascii="Times New Roman" w:hAnsi="Times New Roman" w:cs="Times New Roman"/>
                <w:sz w:val="24"/>
                <w:szCs w:val="24"/>
                <w:lang w:val="en-US"/>
              </w:rPr>
              <w:t xml:space="preserve">Bishkek, </w:t>
            </w:r>
            <w:proofErr w:type="spellStart"/>
            <w:r w:rsidRPr="005B4E36">
              <w:rPr>
                <w:rFonts w:ascii="Times New Roman" w:hAnsi="Times New Roman" w:cs="Times New Roman"/>
                <w:sz w:val="24"/>
                <w:szCs w:val="24"/>
                <w:lang w:val="en-US"/>
              </w:rPr>
              <w:t>Manas</w:t>
            </w:r>
            <w:proofErr w:type="spellEnd"/>
            <w:r w:rsidRPr="005B4E36">
              <w:rPr>
                <w:rFonts w:ascii="Times New Roman" w:hAnsi="Times New Roman" w:cs="Times New Roman"/>
                <w:sz w:val="24"/>
                <w:szCs w:val="24"/>
                <w:lang w:val="en-US"/>
              </w:rPr>
              <w:t xml:space="preserve"> Ave., 22 A, </w:t>
            </w:r>
            <w:r w:rsidR="009D7855">
              <w:rPr>
                <w:rFonts w:ascii="Times New Roman" w:hAnsi="Times New Roman" w:cs="Times New Roman"/>
                <w:sz w:val="24"/>
                <w:szCs w:val="24"/>
                <w:lang w:val="en-US"/>
              </w:rPr>
              <w:t>PCU</w:t>
            </w:r>
            <w:r w:rsidRPr="005B4E36">
              <w:rPr>
                <w:rFonts w:ascii="Times New Roman" w:hAnsi="Times New Roman" w:cs="Times New Roman"/>
                <w:sz w:val="24"/>
                <w:szCs w:val="24"/>
                <w:lang w:val="en-US"/>
              </w:rPr>
              <w:t>/WB</w:t>
            </w:r>
          </w:p>
        </w:tc>
      </w:tr>
      <w:tr w:rsidR="00727C51" w14:paraId="5BDA5F21" w14:textId="77777777" w:rsidTr="008C4E3D">
        <w:tc>
          <w:tcPr>
            <w:tcW w:w="4755" w:type="dxa"/>
          </w:tcPr>
          <w:p w14:paraId="70CAC4C9" w14:textId="77777777" w:rsidR="00727C51" w:rsidRPr="00D32802" w:rsidRDefault="00727C51" w:rsidP="008C4E3D">
            <w:pPr>
              <w:jc w:val="both"/>
              <w:rPr>
                <w:rFonts w:ascii="Times New Roman" w:hAnsi="Times New Roman" w:cs="Times New Roman"/>
                <w:b/>
                <w:sz w:val="24"/>
                <w:szCs w:val="24"/>
                <w:lang w:val="ru-RU"/>
              </w:rPr>
            </w:pPr>
            <w:r>
              <w:rPr>
                <w:rFonts w:ascii="Times New Roman" w:hAnsi="Times New Roman" w:cs="Times New Roman"/>
                <w:b/>
                <w:sz w:val="24"/>
                <w:szCs w:val="24"/>
                <w:lang w:val="ru-RU"/>
              </w:rPr>
              <w:t>Phone</w:t>
            </w:r>
          </w:p>
        </w:tc>
        <w:tc>
          <w:tcPr>
            <w:tcW w:w="4797" w:type="dxa"/>
          </w:tcPr>
          <w:p w14:paraId="2DEC4330" w14:textId="77777777" w:rsidR="00727C51" w:rsidRPr="00D32802" w:rsidRDefault="00727C51" w:rsidP="008C4E3D">
            <w:pPr>
              <w:jc w:val="both"/>
              <w:rPr>
                <w:rFonts w:ascii="Times New Roman" w:hAnsi="Times New Roman" w:cs="Times New Roman"/>
                <w:sz w:val="24"/>
                <w:szCs w:val="24"/>
                <w:lang w:val="ru-RU"/>
              </w:rPr>
            </w:pPr>
            <w:r>
              <w:rPr>
                <w:rFonts w:ascii="Times New Roman" w:hAnsi="Times New Roman" w:cs="Times New Roman"/>
                <w:sz w:val="24"/>
                <w:szCs w:val="24"/>
                <w:lang w:val="ru-RU"/>
              </w:rPr>
              <w:t>+ 996 312 31 70 16</w:t>
            </w:r>
          </w:p>
        </w:tc>
      </w:tr>
      <w:tr w:rsidR="00727C51" w14:paraId="08387679" w14:textId="77777777" w:rsidTr="008C4E3D">
        <w:tc>
          <w:tcPr>
            <w:tcW w:w="4755" w:type="dxa"/>
          </w:tcPr>
          <w:p w14:paraId="638054E5" w14:textId="64A04AC1" w:rsidR="00727C51" w:rsidRPr="005B4E36" w:rsidRDefault="00727C51" w:rsidP="008C4E3D">
            <w:pPr>
              <w:jc w:val="both"/>
              <w:rPr>
                <w:rFonts w:ascii="Times New Roman" w:hAnsi="Times New Roman" w:cs="Times New Roman"/>
                <w:b/>
                <w:sz w:val="24"/>
                <w:szCs w:val="24"/>
                <w:lang w:val="en-US"/>
              </w:rPr>
            </w:pPr>
            <w:r w:rsidRPr="005B4E36">
              <w:rPr>
                <w:rFonts w:ascii="Times New Roman" w:hAnsi="Times New Roman" w:cs="Times New Roman"/>
                <w:b/>
                <w:sz w:val="24"/>
                <w:szCs w:val="24"/>
                <w:lang w:val="en-US"/>
              </w:rPr>
              <w:t>Sub-</w:t>
            </w:r>
            <w:r w:rsidR="009D7855">
              <w:rPr>
                <w:rFonts w:ascii="Times New Roman" w:hAnsi="Times New Roman" w:cs="Times New Roman"/>
                <w:b/>
                <w:sz w:val="24"/>
                <w:szCs w:val="24"/>
                <w:lang w:val="en-US"/>
              </w:rPr>
              <w:t>web</w:t>
            </w:r>
            <w:r w:rsidRPr="005B4E36">
              <w:rPr>
                <w:rFonts w:ascii="Times New Roman" w:hAnsi="Times New Roman" w:cs="Times New Roman"/>
                <w:b/>
                <w:sz w:val="24"/>
                <w:szCs w:val="24"/>
                <w:lang w:val="en-US"/>
              </w:rPr>
              <w:t>site of the Project</w:t>
            </w:r>
          </w:p>
        </w:tc>
        <w:tc>
          <w:tcPr>
            <w:tcW w:w="4797" w:type="dxa"/>
          </w:tcPr>
          <w:p w14:paraId="4D45C236" w14:textId="7BFD3AA0" w:rsidR="00727C51" w:rsidRPr="00931272" w:rsidRDefault="00BA13D1" w:rsidP="008C4E3D">
            <w:pPr>
              <w:jc w:val="both"/>
              <w:rPr>
                <w:rFonts w:ascii="Times New Roman" w:hAnsi="Times New Roman" w:cs="Times New Roman"/>
                <w:sz w:val="24"/>
                <w:szCs w:val="24"/>
                <w:lang w:val="en-US"/>
              </w:rPr>
            </w:pPr>
            <w:hyperlink r:id="rId16" w:history="1">
              <w:r w:rsidR="009D7855" w:rsidRPr="006912B8">
                <w:rPr>
                  <w:rStyle w:val="a5"/>
                  <w:rFonts w:ascii="Arial" w:hAnsi="Arial" w:cs="Arial"/>
                  <w:shd w:val="clear" w:color="auto" w:fill="FFFFFF"/>
                </w:rPr>
                <w:t>https</w:t>
              </w:r>
              <w:r w:rsidR="009D7855" w:rsidRPr="009D7855">
                <w:rPr>
                  <w:rStyle w:val="a5"/>
                  <w:rFonts w:ascii="Arial" w:hAnsi="Arial" w:cs="Arial"/>
                  <w:shd w:val="clear" w:color="auto" w:fill="FFFFFF"/>
                  <w:lang w:val="en-US"/>
                </w:rPr>
                <w:t>://</w:t>
              </w:r>
              <w:proofErr w:type="spellStart"/>
              <w:r w:rsidR="009D7855" w:rsidRPr="006912B8">
                <w:rPr>
                  <w:rStyle w:val="a5"/>
                  <w:rFonts w:ascii="Arial" w:hAnsi="Arial" w:cs="Arial"/>
                  <w:shd w:val="clear" w:color="auto" w:fill="FFFFFF"/>
                </w:rPr>
                <w:t>edu</w:t>
              </w:r>
              <w:proofErr w:type="spellEnd"/>
              <w:r w:rsidR="009D7855" w:rsidRPr="009D7855">
                <w:rPr>
                  <w:rStyle w:val="a5"/>
                  <w:rFonts w:ascii="Arial" w:hAnsi="Arial" w:cs="Arial"/>
                  <w:shd w:val="clear" w:color="auto" w:fill="FFFFFF"/>
                  <w:lang w:val="en-US"/>
                </w:rPr>
                <w:t>.</w:t>
              </w:r>
              <w:r w:rsidR="009D7855" w:rsidRPr="006912B8">
                <w:rPr>
                  <w:rStyle w:val="a5"/>
                  <w:rFonts w:ascii="Arial" w:hAnsi="Arial" w:cs="Arial"/>
                  <w:shd w:val="clear" w:color="auto" w:fill="FFFFFF"/>
                </w:rPr>
                <w:t>gov</w:t>
              </w:r>
              <w:r w:rsidR="009D7855" w:rsidRPr="009D7855">
                <w:rPr>
                  <w:rStyle w:val="a5"/>
                  <w:rFonts w:ascii="Arial" w:hAnsi="Arial" w:cs="Arial"/>
                  <w:shd w:val="clear" w:color="auto" w:fill="FFFFFF"/>
                  <w:lang w:val="en-US"/>
                </w:rPr>
                <w:t>.</w:t>
              </w:r>
              <w:r w:rsidR="009D7855" w:rsidRPr="006912B8">
                <w:rPr>
                  <w:rStyle w:val="a5"/>
                  <w:rFonts w:ascii="Arial" w:hAnsi="Arial" w:cs="Arial"/>
                  <w:shd w:val="clear" w:color="auto" w:fill="FFFFFF"/>
                </w:rPr>
                <w:t>kg</w:t>
              </w:r>
              <w:r w:rsidR="009D7855" w:rsidRPr="009D7855">
                <w:rPr>
                  <w:rStyle w:val="a5"/>
                  <w:rFonts w:ascii="Arial" w:hAnsi="Arial" w:cs="Arial"/>
                  <w:shd w:val="clear" w:color="auto" w:fill="FFFFFF"/>
                  <w:lang w:val="en-US"/>
                </w:rPr>
                <w:t>/</w:t>
              </w:r>
              <w:r w:rsidR="009D7855" w:rsidRPr="006912B8">
                <w:rPr>
                  <w:rStyle w:val="a5"/>
                  <w:rFonts w:ascii="Arial" w:hAnsi="Arial" w:cs="Arial"/>
                  <w:shd w:val="clear" w:color="auto" w:fill="FFFFFF"/>
                </w:rPr>
                <w:t>organizations</w:t>
              </w:r>
              <w:r w:rsidR="009D7855" w:rsidRPr="009D7855">
                <w:rPr>
                  <w:rStyle w:val="a5"/>
                  <w:rFonts w:ascii="Arial" w:hAnsi="Arial" w:cs="Arial"/>
                  <w:shd w:val="clear" w:color="auto" w:fill="FFFFFF"/>
                  <w:lang w:val="en-US"/>
                </w:rPr>
                <w:t>/43/</w:t>
              </w:r>
              <w:r w:rsidR="009D7855" w:rsidRPr="006912B8">
                <w:rPr>
                  <w:rStyle w:val="a5"/>
                  <w:rFonts w:ascii="Arial" w:hAnsi="Arial" w:cs="Arial"/>
                  <w:shd w:val="clear" w:color="auto" w:fill="FFFFFF"/>
                </w:rPr>
                <w:t>posts</w:t>
              </w:r>
              <w:r w:rsidR="009D7855" w:rsidRPr="009D7855">
                <w:rPr>
                  <w:rStyle w:val="a5"/>
                  <w:rFonts w:ascii="Arial" w:hAnsi="Arial" w:cs="Arial"/>
                  <w:shd w:val="clear" w:color="auto" w:fill="FFFFFF"/>
                  <w:lang w:val="en-US"/>
                </w:rPr>
                <w:t>/</w:t>
              </w:r>
            </w:hyperlink>
          </w:p>
        </w:tc>
      </w:tr>
      <w:tr w:rsidR="00727C51" w14:paraId="057BCAB2" w14:textId="77777777" w:rsidTr="008C4E3D">
        <w:tc>
          <w:tcPr>
            <w:tcW w:w="4755" w:type="dxa"/>
          </w:tcPr>
          <w:p w14:paraId="7925C629" w14:textId="77777777" w:rsidR="00727C51" w:rsidRPr="00D32802" w:rsidRDefault="00727C51" w:rsidP="008C4E3D">
            <w:pPr>
              <w:jc w:val="both"/>
              <w:rPr>
                <w:rFonts w:ascii="Times New Roman" w:hAnsi="Times New Roman" w:cs="Times New Roman"/>
                <w:b/>
                <w:sz w:val="24"/>
                <w:szCs w:val="24"/>
                <w:lang w:val="ru-RU"/>
              </w:rPr>
            </w:pPr>
            <w:r>
              <w:rPr>
                <w:rFonts w:ascii="Times New Roman" w:hAnsi="Times New Roman" w:cs="Times New Roman"/>
                <w:b/>
                <w:sz w:val="24"/>
                <w:szCs w:val="24"/>
                <w:lang w:val="ru-RU"/>
              </w:rPr>
              <w:t>Email address</w:t>
            </w:r>
          </w:p>
        </w:tc>
        <w:tc>
          <w:tcPr>
            <w:tcW w:w="4797" w:type="dxa"/>
          </w:tcPr>
          <w:p w14:paraId="39301AAA" w14:textId="77777777" w:rsidR="00727C51" w:rsidRPr="00D32802" w:rsidRDefault="00727C51" w:rsidP="008C4E3D">
            <w:pPr>
              <w:jc w:val="both"/>
              <w:rPr>
                <w:rFonts w:ascii="Times New Roman" w:hAnsi="Times New Roman" w:cs="Times New Roman"/>
                <w:sz w:val="24"/>
                <w:szCs w:val="24"/>
              </w:rPr>
            </w:pPr>
            <w:r w:rsidRPr="00D32802">
              <w:rPr>
                <w:rFonts w:ascii="Times New Roman" w:hAnsi="Times New Roman" w:cs="Times New Roman"/>
                <w:sz w:val="24"/>
                <w:szCs w:val="24"/>
              </w:rPr>
              <w:t>officeorp@gmail.com</w:t>
            </w:r>
          </w:p>
        </w:tc>
      </w:tr>
    </w:tbl>
    <w:p w14:paraId="67E0A576" w14:textId="77777777" w:rsidR="009B75C2" w:rsidRDefault="009B75C2" w:rsidP="00727C51">
      <w:pPr>
        <w:spacing w:after="0" w:line="240" w:lineRule="auto"/>
        <w:rPr>
          <w:rFonts w:ascii="Times New Roman" w:hAnsi="Times New Roman" w:cs="Times New Roman"/>
          <w:i/>
          <w:sz w:val="24"/>
          <w:szCs w:val="24"/>
        </w:rPr>
      </w:pPr>
    </w:p>
    <w:p w14:paraId="784B9625" w14:textId="66DA8DBF" w:rsidR="00727C51" w:rsidRPr="0060610C" w:rsidRDefault="009B75C2" w:rsidP="00D37DC4">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rPr>
        <w:t xml:space="preserve">9. </w:t>
      </w:r>
      <w:r w:rsidR="008D3661">
        <w:rPr>
          <w:rFonts w:ascii="Times New Roman" w:hAnsi="Times New Roman" w:cs="Times New Roman"/>
          <w:b/>
          <w:sz w:val="24"/>
          <w:szCs w:val="24"/>
        </w:rPr>
        <w:t>Sensitive</w:t>
      </w:r>
      <w:r>
        <w:rPr>
          <w:rFonts w:ascii="Times New Roman" w:hAnsi="Times New Roman" w:cs="Times New Roman"/>
          <w:b/>
          <w:sz w:val="24"/>
          <w:szCs w:val="24"/>
        </w:rPr>
        <w:t xml:space="preserve"> </w:t>
      </w:r>
      <w:r w:rsidR="0060610C">
        <w:rPr>
          <w:rFonts w:ascii="Times New Roman" w:hAnsi="Times New Roman" w:cs="Times New Roman"/>
          <w:b/>
          <w:sz w:val="24"/>
          <w:szCs w:val="24"/>
          <w:lang w:val="en-US"/>
        </w:rPr>
        <w:t xml:space="preserve">grievances </w:t>
      </w:r>
    </w:p>
    <w:p w14:paraId="0DE813AA" w14:textId="77777777" w:rsidR="008D7F94" w:rsidRPr="003A45C0" w:rsidRDefault="008D7F94" w:rsidP="00825E95">
      <w:pPr>
        <w:spacing w:after="0" w:line="240" w:lineRule="auto"/>
        <w:ind w:left="360"/>
        <w:jc w:val="both"/>
        <w:rPr>
          <w:rFonts w:ascii="Times New Roman" w:hAnsi="Times New Roman" w:cs="Times New Roman"/>
          <w:b/>
          <w:sz w:val="24"/>
          <w:szCs w:val="24"/>
        </w:rPr>
      </w:pPr>
    </w:p>
    <w:p w14:paraId="35182D2C" w14:textId="31BDED9A" w:rsidR="003A45C0" w:rsidRPr="003A45C0" w:rsidRDefault="0071049F" w:rsidP="009D6CE4">
      <w:pPr>
        <w:shd w:val="clear" w:color="auto" w:fill="FFFFFF"/>
        <w:spacing w:line="205" w:lineRule="atLeast"/>
        <w:jc w:val="both"/>
        <w:rPr>
          <w:rFonts w:ascii="Times New Roman" w:hAnsi="Times New Roman" w:cs="Times New Roman"/>
          <w:sz w:val="24"/>
          <w:szCs w:val="24"/>
        </w:rPr>
      </w:pPr>
      <w:r>
        <w:rPr>
          <w:rFonts w:ascii="Times New Roman" w:hAnsi="Times New Roman" w:cs="Times New Roman"/>
          <w:sz w:val="24"/>
          <w:szCs w:val="24"/>
        </w:rPr>
        <w:t>Given</w:t>
      </w:r>
      <w:r w:rsidR="003A45C0" w:rsidRPr="003A45C0">
        <w:rPr>
          <w:rFonts w:ascii="Times New Roman" w:hAnsi="Times New Roman" w:cs="Times New Roman"/>
          <w:sz w:val="24"/>
          <w:szCs w:val="24"/>
        </w:rPr>
        <w:t xml:space="preserve"> the standards for the prevention of </w:t>
      </w:r>
      <w:bookmarkStart w:id="3" w:name="_Hlk94779288"/>
      <w:r w:rsidR="003A45C0" w:rsidRPr="003A45C0">
        <w:rPr>
          <w:rFonts w:ascii="Times New Roman" w:hAnsi="Times New Roman" w:cs="Times New Roman"/>
          <w:sz w:val="24"/>
          <w:szCs w:val="24"/>
        </w:rPr>
        <w:t>sexual exploitation and violence / sexual harassment (SE</w:t>
      </w:r>
      <w:r w:rsidR="006C20D6">
        <w:rPr>
          <w:rFonts w:ascii="Times New Roman" w:hAnsi="Times New Roman" w:cs="Times New Roman"/>
          <w:sz w:val="24"/>
          <w:szCs w:val="24"/>
        </w:rPr>
        <w:t>V</w:t>
      </w:r>
      <w:r w:rsidR="003A45C0" w:rsidRPr="003A45C0">
        <w:rPr>
          <w:rFonts w:ascii="Times New Roman" w:hAnsi="Times New Roman" w:cs="Times New Roman"/>
          <w:sz w:val="24"/>
          <w:szCs w:val="24"/>
        </w:rPr>
        <w:t>/</w:t>
      </w:r>
      <w:r w:rsidR="006C20D6">
        <w:rPr>
          <w:rFonts w:ascii="Times New Roman" w:hAnsi="Times New Roman" w:cs="Times New Roman"/>
          <w:sz w:val="24"/>
          <w:szCs w:val="24"/>
        </w:rPr>
        <w:t>SH</w:t>
      </w:r>
      <w:r w:rsidR="003A45C0" w:rsidRPr="003A45C0">
        <w:rPr>
          <w:rFonts w:ascii="Times New Roman" w:hAnsi="Times New Roman" w:cs="Times New Roman"/>
          <w:sz w:val="24"/>
          <w:szCs w:val="24"/>
        </w:rPr>
        <w:t>)</w:t>
      </w:r>
      <w:bookmarkEnd w:id="3"/>
      <w:r w:rsidR="003A45C0" w:rsidRPr="003A45C0">
        <w:rPr>
          <w:rFonts w:ascii="Times New Roman" w:hAnsi="Times New Roman" w:cs="Times New Roman"/>
          <w:sz w:val="24"/>
          <w:szCs w:val="24"/>
        </w:rPr>
        <w:t>, which in accordance with the requirements of the World Bank, at all stages of the Project implementation, all project staff will be informed about the understanding of the principles for controlling and preventing the risks of sexual exploitation and violence/sexual harassment (SE</w:t>
      </w:r>
      <w:r w:rsidR="00BC428C">
        <w:rPr>
          <w:rFonts w:ascii="Times New Roman" w:hAnsi="Times New Roman" w:cs="Times New Roman"/>
          <w:sz w:val="24"/>
          <w:szCs w:val="24"/>
          <w:lang w:val="en-US"/>
        </w:rPr>
        <w:t>V</w:t>
      </w:r>
      <w:r w:rsidR="003A45C0" w:rsidRPr="003A45C0">
        <w:rPr>
          <w:rFonts w:ascii="Times New Roman" w:hAnsi="Times New Roman" w:cs="Times New Roman"/>
          <w:sz w:val="24"/>
          <w:szCs w:val="24"/>
        </w:rPr>
        <w:t>/S</w:t>
      </w:r>
      <w:r w:rsidR="00BC428C">
        <w:rPr>
          <w:rFonts w:ascii="Times New Roman" w:hAnsi="Times New Roman" w:cs="Times New Roman"/>
          <w:sz w:val="24"/>
          <w:szCs w:val="24"/>
          <w:lang w:val="en-US"/>
        </w:rPr>
        <w:t>H</w:t>
      </w:r>
      <w:r w:rsidR="003A45C0" w:rsidRPr="003A45C0">
        <w:rPr>
          <w:rFonts w:ascii="Times New Roman" w:hAnsi="Times New Roman" w:cs="Times New Roman"/>
          <w:sz w:val="24"/>
          <w:szCs w:val="24"/>
        </w:rPr>
        <w:t xml:space="preserve">). The GRM will ensure the access and confidentiality of the </w:t>
      </w:r>
      <w:r w:rsidR="00BC428C">
        <w:rPr>
          <w:rFonts w:ascii="Times New Roman" w:hAnsi="Times New Roman" w:cs="Times New Roman"/>
          <w:sz w:val="24"/>
          <w:szCs w:val="24"/>
        </w:rPr>
        <w:t>grievance redress</w:t>
      </w:r>
      <w:r w:rsidR="003A45C0" w:rsidRPr="003A45C0">
        <w:rPr>
          <w:rFonts w:ascii="Times New Roman" w:hAnsi="Times New Roman" w:cs="Times New Roman"/>
          <w:sz w:val="24"/>
          <w:szCs w:val="24"/>
        </w:rPr>
        <w:t xml:space="preserve"> mechanism and will also allow the complainant not to fear retribution. SE</w:t>
      </w:r>
      <w:r w:rsidR="00BC428C">
        <w:rPr>
          <w:rFonts w:ascii="Times New Roman" w:hAnsi="Times New Roman" w:cs="Times New Roman"/>
          <w:sz w:val="24"/>
          <w:szCs w:val="24"/>
          <w:lang w:val="en-US"/>
        </w:rPr>
        <w:t>V</w:t>
      </w:r>
      <w:r w:rsidR="003A45C0" w:rsidRPr="003A45C0">
        <w:rPr>
          <w:rFonts w:ascii="Times New Roman" w:hAnsi="Times New Roman" w:cs="Times New Roman"/>
          <w:sz w:val="24"/>
          <w:szCs w:val="24"/>
        </w:rPr>
        <w:t>/S</w:t>
      </w:r>
      <w:r w:rsidR="00BC428C">
        <w:rPr>
          <w:rFonts w:ascii="Times New Roman" w:hAnsi="Times New Roman" w:cs="Times New Roman"/>
          <w:sz w:val="24"/>
          <w:szCs w:val="24"/>
          <w:lang w:val="en-US"/>
        </w:rPr>
        <w:t>H</w:t>
      </w:r>
      <w:r w:rsidR="003A45C0" w:rsidRPr="003A45C0">
        <w:rPr>
          <w:rFonts w:ascii="Times New Roman" w:hAnsi="Times New Roman" w:cs="Times New Roman"/>
          <w:sz w:val="24"/>
          <w:szCs w:val="24"/>
        </w:rPr>
        <w:t xml:space="preserve"> issues require some additional measures:</w:t>
      </w:r>
    </w:p>
    <w:p w14:paraId="7FDFFD97" w14:textId="53AEDBB1" w:rsidR="003A45C0" w:rsidRPr="003A45C0" w:rsidRDefault="003A45C0" w:rsidP="009D6CE4">
      <w:pPr>
        <w:shd w:val="clear" w:color="auto" w:fill="FFFFFF"/>
        <w:spacing w:line="205" w:lineRule="atLeast"/>
        <w:jc w:val="both"/>
        <w:rPr>
          <w:rFonts w:ascii="Times New Roman" w:hAnsi="Times New Roman" w:cs="Times New Roman"/>
          <w:sz w:val="24"/>
          <w:szCs w:val="24"/>
        </w:rPr>
      </w:pPr>
      <w:r w:rsidRPr="003A45C0">
        <w:rPr>
          <w:rFonts w:ascii="Times New Roman" w:hAnsi="Times New Roman" w:cs="Times New Roman"/>
          <w:sz w:val="24"/>
          <w:szCs w:val="24"/>
        </w:rPr>
        <w:t>A grievance</w:t>
      </w:r>
      <w:r w:rsidR="00BC428C">
        <w:rPr>
          <w:rFonts w:ascii="Times New Roman" w:hAnsi="Times New Roman" w:cs="Times New Roman"/>
          <w:sz w:val="24"/>
          <w:szCs w:val="24"/>
        </w:rPr>
        <w:t xml:space="preserve"> redress</w:t>
      </w:r>
      <w:r w:rsidRPr="003A45C0">
        <w:rPr>
          <w:rFonts w:ascii="Times New Roman" w:hAnsi="Times New Roman" w:cs="Times New Roman"/>
          <w:sz w:val="24"/>
          <w:szCs w:val="24"/>
        </w:rPr>
        <w:t xml:space="preserve"> mechanism will be available and will ensure the confidentiality of personal information.</w:t>
      </w:r>
    </w:p>
    <w:p w14:paraId="7BE8B00A" w14:textId="5000589D" w:rsidR="007F60E6" w:rsidRDefault="008D3661" w:rsidP="009D6CE4">
      <w:pPr>
        <w:shd w:val="clear" w:color="auto" w:fill="FFFFFF"/>
        <w:spacing w:line="205" w:lineRule="atLeast"/>
        <w:jc w:val="both"/>
        <w:rPr>
          <w:rFonts w:ascii="Times New Roman" w:hAnsi="Times New Roman" w:cs="Times New Roman"/>
          <w:sz w:val="24"/>
          <w:szCs w:val="24"/>
        </w:rPr>
      </w:pPr>
      <w:r>
        <w:rPr>
          <w:rFonts w:ascii="Times New Roman" w:hAnsi="Times New Roman" w:cs="Times New Roman"/>
          <w:sz w:val="24"/>
          <w:szCs w:val="24"/>
        </w:rPr>
        <w:t>Outreach</w:t>
      </w:r>
      <w:r w:rsidR="003A45C0" w:rsidRPr="003A45C0">
        <w:rPr>
          <w:rFonts w:ascii="Times New Roman" w:hAnsi="Times New Roman" w:cs="Times New Roman"/>
          <w:sz w:val="24"/>
          <w:szCs w:val="24"/>
        </w:rPr>
        <w:t xml:space="preserve"> activities will be held to inform about the grievance redress mechanism, including sensitive grievances.</w:t>
      </w:r>
    </w:p>
    <w:p w14:paraId="4F36F7D1" w14:textId="69D327E2" w:rsidR="003A45C0" w:rsidRPr="003A45C0" w:rsidRDefault="003A45C0" w:rsidP="009D6CE4">
      <w:pPr>
        <w:shd w:val="clear" w:color="auto" w:fill="FFFFFF"/>
        <w:spacing w:line="205" w:lineRule="atLeast"/>
        <w:jc w:val="both"/>
        <w:rPr>
          <w:rFonts w:ascii="Times New Roman" w:hAnsi="Times New Roman" w:cs="Times New Roman"/>
          <w:sz w:val="24"/>
          <w:szCs w:val="24"/>
        </w:rPr>
      </w:pPr>
      <w:r w:rsidRPr="003A45C0">
        <w:rPr>
          <w:rFonts w:ascii="Times New Roman" w:hAnsi="Times New Roman" w:cs="Times New Roman"/>
          <w:sz w:val="24"/>
          <w:szCs w:val="24"/>
        </w:rPr>
        <w:t xml:space="preserve">The principle of confidentiality of the grievance </w:t>
      </w:r>
      <w:r w:rsidR="00941848">
        <w:rPr>
          <w:rFonts w:ascii="Times New Roman" w:hAnsi="Times New Roman" w:cs="Times New Roman"/>
          <w:sz w:val="24"/>
          <w:szCs w:val="24"/>
        </w:rPr>
        <w:t xml:space="preserve">redress </w:t>
      </w:r>
      <w:r w:rsidRPr="003A45C0">
        <w:rPr>
          <w:rFonts w:ascii="Times New Roman" w:hAnsi="Times New Roman" w:cs="Times New Roman"/>
          <w:sz w:val="24"/>
          <w:szCs w:val="24"/>
        </w:rPr>
        <w:t xml:space="preserve">mechanism will be repeated in all </w:t>
      </w:r>
      <w:r w:rsidR="00941848">
        <w:rPr>
          <w:rFonts w:ascii="Times New Roman" w:hAnsi="Times New Roman" w:cs="Times New Roman"/>
          <w:sz w:val="24"/>
          <w:szCs w:val="24"/>
        </w:rPr>
        <w:t>information</w:t>
      </w:r>
      <w:r w:rsidRPr="003A45C0">
        <w:rPr>
          <w:rFonts w:ascii="Times New Roman" w:hAnsi="Times New Roman" w:cs="Times New Roman"/>
          <w:sz w:val="24"/>
          <w:szCs w:val="24"/>
        </w:rPr>
        <w:t xml:space="preserve"> materials.</w:t>
      </w:r>
    </w:p>
    <w:p w14:paraId="6107F0F4" w14:textId="03D399A7" w:rsidR="00664F7D" w:rsidRPr="00CA1482" w:rsidRDefault="00664F7D" w:rsidP="0008247A">
      <w:pPr>
        <w:spacing w:after="0" w:line="240" w:lineRule="auto"/>
        <w:jc w:val="both"/>
        <w:rPr>
          <w:rFonts w:ascii="Times New Roman" w:hAnsi="Times New Roman" w:cs="Times New Roman"/>
          <w:b/>
          <w:sz w:val="24"/>
          <w:szCs w:val="24"/>
        </w:rPr>
      </w:pPr>
      <w:r w:rsidRPr="008F6DBB">
        <w:rPr>
          <w:rFonts w:ascii="Times New Roman" w:hAnsi="Times New Roman" w:cs="Times New Roman"/>
          <w:b/>
          <w:sz w:val="24"/>
          <w:szCs w:val="24"/>
        </w:rPr>
        <w:lastRenderedPageBreak/>
        <w:t xml:space="preserve">Primary Contact for Sensitive </w:t>
      </w:r>
      <w:r w:rsidR="007F1870">
        <w:rPr>
          <w:rFonts w:ascii="Times New Roman" w:hAnsi="Times New Roman" w:cs="Times New Roman"/>
          <w:b/>
          <w:sz w:val="24"/>
          <w:szCs w:val="24"/>
        </w:rPr>
        <w:t xml:space="preserve">Grievances </w:t>
      </w:r>
    </w:p>
    <w:p w14:paraId="08B398AF" w14:textId="77777777" w:rsidR="00664F7D" w:rsidRDefault="00664F7D" w:rsidP="00664F7D">
      <w:pPr>
        <w:spacing w:after="0" w:line="240" w:lineRule="auto"/>
        <w:ind w:left="360"/>
        <w:jc w:val="both"/>
        <w:rPr>
          <w:rFonts w:ascii="Times New Roman" w:hAnsi="Times New Roman" w:cs="Times New Roman"/>
          <w:b/>
          <w:sz w:val="24"/>
          <w:szCs w:val="24"/>
        </w:rPr>
      </w:pPr>
    </w:p>
    <w:tbl>
      <w:tblPr>
        <w:tblStyle w:val="a6"/>
        <w:tblW w:w="0" w:type="auto"/>
        <w:tblInd w:w="421" w:type="dxa"/>
        <w:tblLook w:val="04A0" w:firstRow="1" w:lastRow="0" w:firstColumn="1" w:lastColumn="0" w:noHBand="0" w:noVBand="1"/>
      </w:tblPr>
      <w:tblGrid>
        <w:gridCol w:w="4694"/>
        <w:gridCol w:w="4797"/>
      </w:tblGrid>
      <w:tr w:rsidR="00664F7D" w14:paraId="1A98D337" w14:textId="77777777" w:rsidTr="003A45C0">
        <w:tc>
          <w:tcPr>
            <w:tcW w:w="4694" w:type="dxa"/>
          </w:tcPr>
          <w:p w14:paraId="6CF53575" w14:textId="77777777" w:rsidR="00664F7D" w:rsidRPr="00D32802" w:rsidRDefault="00664F7D" w:rsidP="008C4E3D">
            <w:pPr>
              <w:jc w:val="both"/>
              <w:rPr>
                <w:rFonts w:ascii="Times New Roman" w:hAnsi="Times New Roman" w:cs="Times New Roman"/>
                <w:b/>
                <w:sz w:val="24"/>
                <w:szCs w:val="24"/>
                <w:lang w:val="ru-RU"/>
              </w:rPr>
            </w:pPr>
            <w:r>
              <w:rPr>
                <w:rFonts w:ascii="Times New Roman" w:hAnsi="Times New Roman" w:cs="Times New Roman"/>
                <w:b/>
                <w:sz w:val="24"/>
                <w:szCs w:val="24"/>
                <w:lang w:val="ru-RU"/>
              </w:rPr>
              <w:t>Full name</w:t>
            </w:r>
          </w:p>
        </w:tc>
        <w:tc>
          <w:tcPr>
            <w:tcW w:w="4797" w:type="dxa"/>
          </w:tcPr>
          <w:p w14:paraId="1610B913" w14:textId="6ED4AEA2" w:rsidR="00664F7D" w:rsidRPr="00D32802" w:rsidRDefault="00B07DF9" w:rsidP="008C4E3D">
            <w:pPr>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Zamirova</w:t>
            </w:r>
            <w:proofErr w:type="spellEnd"/>
            <w:r>
              <w:rPr>
                <w:rFonts w:ascii="Times New Roman" w:hAnsi="Times New Roman" w:cs="Times New Roman"/>
                <w:sz w:val="24"/>
                <w:szCs w:val="24"/>
                <w:lang w:val="ru-RU"/>
              </w:rPr>
              <w:t xml:space="preserve"> </w:t>
            </w:r>
            <w:r w:rsidR="007F1870">
              <w:rPr>
                <w:rFonts w:ascii="Times New Roman" w:hAnsi="Times New Roman" w:cs="Times New Roman"/>
                <w:sz w:val="24"/>
                <w:szCs w:val="24"/>
                <w:lang w:val="en-US"/>
              </w:rPr>
              <w:t>Z</w:t>
            </w:r>
            <w:r>
              <w:rPr>
                <w:rFonts w:ascii="Times New Roman" w:hAnsi="Times New Roman" w:cs="Times New Roman"/>
                <w:sz w:val="24"/>
                <w:szCs w:val="24"/>
                <w:lang w:val="ru-RU"/>
              </w:rPr>
              <w:t>.</w:t>
            </w:r>
          </w:p>
        </w:tc>
      </w:tr>
      <w:tr w:rsidR="00664F7D" w14:paraId="32225AD4" w14:textId="77777777" w:rsidTr="003A45C0">
        <w:tc>
          <w:tcPr>
            <w:tcW w:w="4694" w:type="dxa"/>
          </w:tcPr>
          <w:p w14:paraId="73EB9921" w14:textId="77777777" w:rsidR="00664F7D" w:rsidRPr="00D32802" w:rsidRDefault="00664F7D" w:rsidP="008C4E3D">
            <w:pPr>
              <w:jc w:val="both"/>
              <w:rPr>
                <w:rFonts w:ascii="Times New Roman" w:hAnsi="Times New Roman" w:cs="Times New Roman"/>
                <w:b/>
                <w:sz w:val="24"/>
                <w:szCs w:val="24"/>
                <w:lang w:val="ru-RU"/>
              </w:rPr>
            </w:pPr>
            <w:r>
              <w:rPr>
                <w:rFonts w:ascii="Times New Roman" w:hAnsi="Times New Roman" w:cs="Times New Roman"/>
                <w:b/>
                <w:sz w:val="24"/>
                <w:szCs w:val="24"/>
                <w:lang w:val="ru-RU"/>
              </w:rPr>
              <w:t>Position</w:t>
            </w:r>
          </w:p>
        </w:tc>
        <w:tc>
          <w:tcPr>
            <w:tcW w:w="4797" w:type="dxa"/>
          </w:tcPr>
          <w:p w14:paraId="305E7103" w14:textId="54F43FA4" w:rsidR="00664F7D" w:rsidRPr="007F1870" w:rsidRDefault="007F1870" w:rsidP="008C4E3D">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PIU/PCU </w:t>
            </w:r>
            <w:r w:rsidR="00B07DF9" w:rsidRPr="007F1870">
              <w:rPr>
                <w:rFonts w:ascii="Times New Roman" w:hAnsi="Times New Roman" w:cs="Times New Roman"/>
                <w:sz w:val="24"/>
                <w:szCs w:val="24"/>
                <w:lang w:val="en-US"/>
              </w:rPr>
              <w:t xml:space="preserve">Office Manager </w:t>
            </w:r>
          </w:p>
        </w:tc>
      </w:tr>
      <w:tr w:rsidR="00664F7D" w14:paraId="15D8AFC2" w14:textId="77777777" w:rsidTr="003A45C0">
        <w:tc>
          <w:tcPr>
            <w:tcW w:w="4694" w:type="dxa"/>
          </w:tcPr>
          <w:p w14:paraId="6B034F94" w14:textId="77777777" w:rsidR="00664F7D" w:rsidRPr="00D32802" w:rsidRDefault="00664F7D" w:rsidP="008C4E3D">
            <w:pPr>
              <w:jc w:val="both"/>
              <w:rPr>
                <w:rFonts w:ascii="Times New Roman" w:hAnsi="Times New Roman" w:cs="Times New Roman"/>
                <w:b/>
                <w:sz w:val="24"/>
                <w:szCs w:val="24"/>
                <w:lang w:val="ru-RU"/>
              </w:rPr>
            </w:pPr>
            <w:r>
              <w:rPr>
                <w:rFonts w:ascii="Times New Roman" w:hAnsi="Times New Roman" w:cs="Times New Roman"/>
                <w:b/>
                <w:sz w:val="24"/>
                <w:szCs w:val="24"/>
                <w:lang w:val="ru-RU"/>
              </w:rPr>
              <w:t>Mailing address</w:t>
            </w:r>
          </w:p>
        </w:tc>
        <w:tc>
          <w:tcPr>
            <w:tcW w:w="4797" w:type="dxa"/>
          </w:tcPr>
          <w:p w14:paraId="7910D56D" w14:textId="7CE1909E" w:rsidR="00664F7D" w:rsidRPr="005B4E36" w:rsidRDefault="00664F7D" w:rsidP="008C4E3D">
            <w:pPr>
              <w:jc w:val="both"/>
              <w:rPr>
                <w:rFonts w:ascii="Times New Roman" w:hAnsi="Times New Roman" w:cs="Times New Roman"/>
                <w:sz w:val="24"/>
                <w:szCs w:val="24"/>
                <w:lang w:val="en-US"/>
              </w:rPr>
            </w:pPr>
            <w:r w:rsidRPr="005B4E36">
              <w:rPr>
                <w:rFonts w:ascii="Times New Roman" w:hAnsi="Times New Roman" w:cs="Times New Roman"/>
                <w:sz w:val="24"/>
                <w:szCs w:val="24"/>
                <w:lang w:val="en-US"/>
              </w:rPr>
              <w:t xml:space="preserve">Bishkek, </w:t>
            </w:r>
            <w:proofErr w:type="spellStart"/>
            <w:r w:rsidRPr="005B4E36">
              <w:rPr>
                <w:rFonts w:ascii="Times New Roman" w:hAnsi="Times New Roman" w:cs="Times New Roman"/>
                <w:sz w:val="24"/>
                <w:szCs w:val="24"/>
                <w:lang w:val="en-US"/>
              </w:rPr>
              <w:t>Manas</w:t>
            </w:r>
            <w:proofErr w:type="spellEnd"/>
            <w:r w:rsidRPr="005B4E36">
              <w:rPr>
                <w:rFonts w:ascii="Times New Roman" w:hAnsi="Times New Roman" w:cs="Times New Roman"/>
                <w:sz w:val="24"/>
                <w:szCs w:val="24"/>
                <w:lang w:val="en-US"/>
              </w:rPr>
              <w:t xml:space="preserve"> Ave., 22 A, </w:t>
            </w:r>
            <w:r w:rsidR="007F1870">
              <w:rPr>
                <w:rFonts w:ascii="Times New Roman" w:hAnsi="Times New Roman" w:cs="Times New Roman"/>
                <w:sz w:val="24"/>
                <w:szCs w:val="24"/>
                <w:lang w:val="en-US"/>
              </w:rPr>
              <w:t>PCU</w:t>
            </w:r>
            <w:r w:rsidRPr="005B4E36">
              <w:rPr>
                <w:rFonts w:ascii="Times New Roman" w:hAnsi="Times New Roman" w:cs="Times New Roman"/>
                <w:sz w:val="24"/>
                <w:szCs w:val="24"/>
                <w:lang w:val="en-US"/>
              </w:rPr>
              <w:t>/WB</w:t>
            </w:r>
          </w:p>
        </w:tc>
      </w:tr>
      <w:tr w:rsidR="00664F7D" w14:paraId="1170EC70" w14:textId="77777777" w:rsidTr="003A45C0">
        <w:tc>
          <w:tcPr>
            <w:tcW w:w="4694" w:type="dxa"/>
          </w:tcPr>
          <w:p w14:paraId="34DB7461" w14:textId="77777777" w:rsidR="00664F7D" w:rsidRPr="00D32802" w:rsidRDefault="00664F7D" w:rsidP="008C4E3D">
            <w:pPr>
              <w:jc w:val="both"/>
              <w:rPr>
                <w:rFonts w:ascii="Times New Roman" w:hAnsi="Times New Roman" w:cs="Times New Roman"/>
                <w:b/>
                <w:sz w:val="24"/>
                <w:szCs w:val="24"/>
                <w:lang w:val="ru-RU"/>
              </w:rPr>
            </w:pPr>
            <w:r>
              <w:rPr>
                <w:rFonts w:ascii="Times New Roman" w:hAnsi="Times New Roman" w:cs="Times New Roman"/>
                <w:b/>
                <w:sz w:val="24"/>
                <w:szCs w:val="24"/>
                <w:lang w:val="ru-RU"/>
              </w:rPr>
              <w:t>Phone</w:t>
            </w:r>
          </w:p>
        </w:tc>
        <w:tc>
          <w:tcPr>
            <w:tcW w:w="4797" w:type="dxa"/>
          </w:tcPr>
          <w:p w14:paraId="620C6AFA" w14:textId="77777777" w:rsidR="00664F7D" w:rsidRPr="00D32802" w:rsidRDefault="00664F7D" w:rsidP="008C4E3D">
            <w:pPr>
              <w:jc w:val="both"/>
              <w:rPr>
                <w:rFonts w:ascii="Times New Roman" w:hAnsi="Times New Roman" w:cs="Times New Roman"/>
                <w:sz w:val="24"/>
                <w:szCs w:val="24"/>
                <w:lang w:val="ru-RU"/>
              </w:rPr>
            </w:pPr>
            <w:r>
              <w:rPr>
                <w:rFonts w:ascii="Times New Roman" w:hAnsi="Times New Roman" w:cs="Times New Roman"/>
                <w:sz w:val="24"/>
                <w:szCs w:val="24"/>
                <w:lang w:val="ru-RU"/>
              </w:rPr>
              <w:t>+ 996 312 31 70 16</w:t>
            </w:r>
          </w:p>
        </w:tc>
      </w:tr>
      <w:tr w:rsidR="00664F7D" w14:paraId="4DCC26A7" w14:textId="77777777" w:rsidTr="003A45C0">
        <w:tc>
          <w:tcPr>
            <w:tcW w:w="4694" w:type="dxa"/>
          </w:tcPr>
          <w:p w14:paraId="342B4294" w14:textId="77777777" w:rsidR="00664F7D" w:rsidRPr="005B4E36" w:rsidRDefault="00664F7D" w:rsidP="008C4E3D">
            <w:pPr>
              <w:jc w:val="both"/>
              <w:rPr>
                <w:rFonts w:ascii="Times New Roman" w:hAnsi="Times New Roman" w:cs="Times New Roman"/>
                <w:b/>
                <w:sz w:val="24"/>
                <w:szCs w:val="24"/>
                <w:lang w:val="en-US"/>
              </w:rPr>
            </w:pPr>
            <w:r w:rsidRPr="005B4E36">
              <w:rPr>
                <w:rFonts w:ascii="Times New Roman" w:hAnsi="Times New Roman" w:cs="Times New Roman"/>
                <w:b/>
                <w:sz w:val="24"/>
                <w:szCs w:val="24"/>
                <w:lang w:val="en-US"/>
              </w:rPr>
              <w:t>Sub-site of the Project</w:t>
            </w:r>
          </w:p>
        </w:tc>
        <w:tc>
          <w:tcPr>
            <w:tcW w:w="4797" w:type="dxa"/>
          </w:tcPr>
          <w:p w14:paraId="7AA602F3" w14:textId="6B119BD5" w:rsidR="00664F7D" w:rsidRPr="005B4E36" w:rsidRDefault="00BA13D1" w:rsidP="008C4E3D">
            <w:pPr>
              <w:jc w:val="both"/>
              <w:rPr>
                <w:rFonts w:ascii="Times New Roman" w:hAnsi="Times New Roman" w:cs="Times New Roman"/>
                <w:sz w:val="24"/>
                <w:szCs w:val="24"/>
                <w:lang w:val="en-US"/>
              </w:rPr>
            </w:pPr>
            <w:hyperlink r:id="rId17" w:history="1">
              <w:r w:rsidR="007F1870" w:rsidRPr="006912B8">
                <w:rPr>
                  <w:rStyle w:val="a5"/>
                  <w:rFonts w:ascii="Arial" w:hAnsi="Arial" w:cs="Arial"/>
                  <w:shd w:val="clear" w:color="auto" w:fill="FFFFFF"/>
                </w:rPr>
                <w:t>https</w:t>
              </w:r>
              <w:r w:rsidR="007F1870" w:rsidRPr="007F1870">
                <w:rPr>
                  <w:rStyle w:val="a5"/>
                  <w:rFonts w:ascii="Arial" w:hAnsi="Arial" w:cs="Arial"/>
                  <w:shd w:val="clear" w:color="auto" w:fill="FFFFFF"/>
                  <w:lang w:val="en-US"/>
                </w:rPr>
                <w:t>://</w:t>
              </w:r>
              <w:proofErr w:type="spellStart"/>
              <w:r w:rsidR="007F1870" w:rsidRPr="006912B8">
                <w:rPr>
                  <w:rStyle w:val="a5"/>
                  <w:rFonts w:ascii="Arial" w:hAnsi="Arial" w:cs="Arial"/>
                  <w:shd w:val="clear" w:color="auto" w:fill="FFFFFF"/>
                </w:rPr>
                <w:t>edu</w:t>
              </w:r>
              <w:proofErr w:type="spellEnd"/>
              <w:r w:rsidR="007F1870" w:rsidRPr="007F1870">
                <w:rPr>
                  <w:rStyle w:val="a5"/>
                  <w:rFonts w:ascii="Arial" w:hAnsi="Arial" w:cs="Arial"/>
                  <w:shd w:val="clear" w:color="auto" w:fill="FFFFFF"/>
                  <w:lang w:val="en-US"/>
                </w:rPr>
                <w:t>.</w:t>
              </w:r>
              <w:r w:rsidR="007F1870" w:rsidRPr="006912B8">
                <w:rPr>
                  <w:rStyle w:val="a5"/>
                  <w:rFonts w:ascii="Arial" w:hAnsi="Arial" w:cs="Arial"/>
                  <w:shd w:val="clear" w:color="auto" w:fill="FFFFFF"/>
                </w:rPr>
                <w:t>gov</w:t>
              </w:r>
              <w:r w:rsidR="007F1870" w:rsidRPr="007F1870">
                <w:rPr>
                  <w:rStyle w:val="a5"/>
                  <w:rFonts w:ascii="Arial" w:hAnsi="Arial" w:cs="Arial"/>
                  <w:shd w:val="clear" w:color="auto" w:fill="FFFFFF"/>
                  <w:lang w:val="en-US"/>
                </w:rPr>
                <w:t>.</w:t>
              </w:r>
              <w:r w:rsidR="007F1870" w:rsidRPr="006912B8">
                <w:rPr>
                  <w:rStyle w:val="a5"/>
                  <w:rFonts w:ascii="Arial" w:hAnsi="Arial" w:cs="Arial"/>
                  <w:shd w:val="clear" w:color="auto" w:fill="FFFFFF"/>
                </w:rPr>
                <w:t>kg</w:t>
              </w:r>
              <w:r w:rsidR="007F1870" w:rsidRPr="007F1870">
                <w:rPr>
                  <w:rStyle w:val="a5"/>
                  <w:rFonts w:ascii="Arial" w:hAnsi="Arial" w:cs="Arial"/>
                  <w:shd w:val="clear" w:color="auto" w:fill="FFFFFF"/>
                  <w:lang w:val="en-US"/>
                </w:rPr>
                <w:t>/</w:t>
              </w:r>
              <w:r w:rsidR="007F1870" w:rsidRPr="006912B8">
                <w:rPr>
                  <w:rStyle w:val="a5"/>
                  <w:rFonts w:ascii="Arial" w:hAnsi="Arial" w:cs="Arial"/>
                  <w:shd w:val="clear" w:color="auto" w:fill="FFFFFF"/>
                </w:rPr>
                <w:t>organizations</w:t>
              </w:r>
              <w:r w:rsidR="007F1870" w:rsidRPr="007F1870">
                <w:rPr>
                  <w:rStyle w:val="a5"/>
                  <w:rFonts w:ascii="Arial" w:hAnsi="Arial" w:cs="Arial"/>
                  <w:shd w:val="clear" w:color="auto" w:fill="FFFFFF"/>
                  <w:lang w:val="en-US"/>
                </w:rPr>
                <w:t>/43/</w:t>
              </w:r>
              <w:r w:rsidR="007F1870" w:rsidRPr="006912B8">
                <w:rPr>
                  <w:rStyle w:val="a5"/>
                  <w:rFonts w:ascii="Arial" w:hAnsi="Arial" w:cs="Arial"/>
                  <w:shd w:val="clear" w:color="auto" w:fill="FFFFFF"/>
                </w:rPr>
                <w:t>posts</w:t>
              </w:r>
              <w:r w:rsidR="007F1870" w:rsidRPr="007F1870">
                <w:rPr>
                  <w:rStyle w:val="a5"/>
                  <w:rFonts w:ascii="Arial" w:hAnsi="Arial" w:cs="Arial"/>
                  <w:shd w:val="clear" w:color="auto" w:fill="FFFFFF"/>
                  <w:lang w:val="en-US"/>
                </w:rPr>
                <w:t>/</w:t>
              </w:r>
            </w:hyperlink>
          </w:p>
        </w:tc>
      </w:tr>
      <w:tr w:rsidR="00664F7D" w14:paraId="0CB01FE3" w14:textId="77777777" w:rsidTr="003A45C0">
        <w:tc>
          <w:tcPr>
            <w:tcW w:w="4694" w:type="dxa"/>
          </w:tcPr>
          <w:p w14:paraId="2BF3B09B" w14:textId="77777777" w:rsidR="00664F7D" w:rsidRPr="00D32802" w:rsidRDefault="00664F7D" w:rsidP="008C4E3D">
            <w:pPr>
              <w:jc w:val="both"/>
              <w:rPr>
                <w:rFonts w:ascii="Times New Roman" w:hAnsi="Times New Roman" w:cs="Times New Roman"/>
                <w:b/>
                <w:sz w:val="24"/>
                <w:szCs w:val="24"/>
                <w:lang w:val="ru-RU"/>
              </w:rPr>
            </w:pPr>
            <w:r>
              <w:rPr>
                <w:rFonts w:ascii="Times New Roman" w:hAnsi="Times New Roman" w:cs="Times New Roman"/>
                <w:b/>
                <w:sz w:val="24"/>
                <w:szCs w:val="24"/>
                <w:lang w:val="ru-RU"/>
              </w:rPr>
              <w:t>Email address</w:t>
            </w:r>
          </w:p>
        </w:tc>
        <w:tc>
          <w:tcPr>
            <w:tcW w:w="4797" w:type="dxa"/>
          </w:tcPr>
          <w:p w14:paraId="3ECAFF47" w14:textId="77777777" w:rsidR="00664F7D" w:rsidRPr="00D32802" w:rsidRDefault="00664F7D" w:rsidP="008C4E3D">
            <w:pPr>
              <w:jc w:val="both"/>
              <w:rPr>
                <w:rFonts w:ascii="Times New Roman" w:hAnsi="Times New Roman" w:cs="Times New Roman"/>
                <w:sz w:val="24"/>
                <w:szCs w:val="24"/>
              </w:rPr>
            </w:pPr>
            <w:r w:rsidRPr="00D32802">
              <w:rPr>
                <w:rFonts w:ascii="Times New Roman" w:hAnsi="Times New Roman" w:cs="Times New Roman"/>
                <w:sz w:val="24"/>
                <w:szCs w:val="24"/>
              </w:rPr>
              <w:t>officeorp@gmail.com</w:t>
            </w:r>
          </w:p>
        </w:tc>
      </w:tr>
    </w:tbl>
    <w:p w14:paraId="7F8FA94D" w14:textId="5F60255A" w:rsidR="001A017E" w:rsidRDefault="001A017E" w:rsidP="00C8367B">
      <w:pPr>
        <w:spacing w:after="0" w:line="240" w:lineRule="auto"/>
        <w:rPr>
          <w:rFonts w:ascii="Times New Roman" w:hAnsi="Times New Roman" w:cs="Times New Roman"/>
          <w:i/>
          <w:sz w:val="24"/>
          <w:szCs w:val="24"/>
        </w:rPr>
      </w:pPr>
    </w:p>
    <w:p w14:paraId="0685D58D" w14:textId="575E2C42" w:rsidR="00C8367B" w:rsidRDefault="00C8367B" w:rsidP="00C8367B">
      <w:pPr>
        <w:spacing w:after="0" w:line="240" w:lineRule="auto"/>
        <w:rPr>
          <w:rFonts w:ascii="Times New Roman" w:hAnsi="Times New Roman" w:cs="Times New Roman"/>
          <w:i/>
          <w:sz w:val="24"/>
          <w:szCs w:val="24"/>
        </w:rPr>
      </w:pPr>
    </w:p>
    <w:p w14:paraId="52D4B5FE" w14:textId="77777777" w:rsidR="00C8367B" w:rsidRDefault="00C8367B" w:rsidP="00C8367B">
      <w:pPr>
        <w:spacing w:after="0" w:line="240" w:lineRule="auto"/>
        <w:rPr>
          <w:rFonts w:ascii="Times New Roman" w:hAnsi="Times New Roman" w:cs="Times New Roman"/>
          <w:i/>
          <w:sz w:val="24"/>
          <w:szCs w:val="24"/>
        </w:rPr>
      </w:pPr>
    </w:p>
    <w:p w14:paraId="7E7F18E4" w14:textId="768AD489" w:rsidR="00B07DF9" w:rsidRDefault="00425035" w:rsidP="00B07DF9">
      <w:p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WB PIU/PCU </w:t>
      </w:r>
      <w:r w:rsidR="00C8367B">
        <w:rPr>
          <w:rFonts w:ascii="Times New Roman" w:hAnsi="Times New Roman" w:cs="Times New Roman"/>
          <w:b/>
          <w:sz w:val="24"/>
          <w:szCs w:val="24"/>
        </w:rPr>
        <w:t xml:space="preserve">Director </w:t>
      </w:r>
      <w:proofErr w:type="spellStart"/>
      <w:r w:rsidR="00C8367B">
        <w:rPr>
          <w:rFonts w:ascii="Times New Roman" w:hAnsi="Times New Roman" w:cs="Times New Roman"/>
          <w:b/>
          <w:sz w:val="24"/>
          <w:szCs w:val="24"/>
        </w:rPr>
        <w:t>Ainekenova</w:t>
      </w:r>
      <w:proofErr w:type="spellEnd"/>
      <w:r w:rsidR="00C8367B">
        <w:rPr>
          <w:rFonts w:ascii="Times New Roman" w:hAnsi="Times New Roman" w:cs="Times New Roman"/>
          <w:b/>
          <w:sz w:val="24"/>
          <w:szCs w:val="24"/>
        </w:rPr>
        <w:t xml:space="preserve"> A.R. </w:t>
      </w:r>
      <w:r w:rsidR="00C8367B">
        <w:rPr>
          <w:rFonts w:ascii="Times New Roman" w:hAnsi="Times New Roman" w:cs="Times New Roman"/>
          <w:b/>
          <w:sz w:val="24"/>
          <w:szCs w:val="24"/>
        </w:rPr>
        <w:tab/>
      </w:r>
      <w:r w:rsidR="00C8367B">
        <w:rPr>
          <w:rFonts w:ascii="Times New Roman" w:hAnsi="Times New Roman" w:cs="Times New Roman"/>
          <w:b/>
          <w:sz w:val="24"/>
          <w:szCs w:val="24"/>
        </w:rPr>
        <w:tab/>
      </w:r>
      <w:r w:rsidR="00C8367B">
        <w:rPr>
          <w:rFonts w:ascii="Times New Roman" w:hAnsi="Times New Roman" w:cs="Times New Roman"/>
          <w:b/>
          <w:sz w:val="24"/>
          <w:szCs w:val="24"/>
        </w:rPr>
        <w:tab/>
      </w:r>
      <w:r w:rsidR="00C8367B">
        <w:rPr>
          <w:rFonts w:ascii="Times New Roman" w:hAnsi="Times New Roman" w:cs="Times New Roman"/>
          <w:b/>
          <w:sz w:val="24"/>
          <w:szCs w:val="24"/>
        </w:rPr>
        <w:tab/>
      </w:r>
      <w:r w:rsidR="00F41C0B">
        <w:rPr>
          <w:rFonts w:ascii="Times New Roman" w:hAnsi="Times New Roman" w:cs="Times New Roman"/>
          <w:b/>
          <w:sz w:val="24"/>
          <w:szCs w:val="24"/>
        </w:rPr>
        <w:t>/signed/</w:t>
      </w:r>
    </w:p>
    <w:p w14:paraId="603AD6D0" w14:textId="4C4FDCBA" w:rsidR="00C8367B" w:rsidRDefault="00C8367B" w:rsidP="00B07DF9">
      <w:pPr>
        <w:spacing w:after="0" w:line="240" w:lineRule="auto"/>
        <w:ind w:left="360"/>
        <w:jc w:val="both"/>
        <w:rPr>
          <w:rFonts w:ascii="Times New Roman" w:hAnsi="Times New Roman" w:cs="Times New Roman"/>
          <w:b/>
          <w:sz w:val="24"/>
          <w:szCs w:val="24"/>
        </w:rPr>
      </w:pPr>
    </w:p>
    <w:p w14:paraId="2ED3AC61" w14:textId="334CA055" w:rsidR="00C8367B" w:rsidRDefault="008A3814" w:rsidP="00B07DF9">
      <w:p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Early Childhood Development </w:t>
      </w:r>
      <w:r w:rsidR="00C8367B">
        <w:rPr>
          <w:rFonts w:ascii="Times New Roman" w:hAnsi="Times New Roman" w:cs="Times New Roman"/>
          <w:b/>
          <w:sz w:val="24"/>
          <w:szCs w:val="24"/>
        </w:rPr>
        <w:t xml:space="preserve">Coordinator </w:t>
      </w:r>
      <w:proofErr w:type="spellStart"/>
      <w:r w:rsidR="00C8367B">
        <w:rPr>
          <w:rFonts w:ascii="Times New Roman" w:hAnsi="Times New Roman" w:cs="Times New Roman"/>
          <w:b/>
          <w:sz w:val="24"/>
          <w:szCs w:val="24"/>
        </w:rPr>
        <w:t>Isaeva</w:t>
      </w:r>
      <w:proofErr w:type="spellEnd"/>
      <w:r w:rsidR="00C8367B">
        <w:rPr>
          <w:rFonts w:ascii="Times New Roman" w:hAnsi="Times New Roman" w:cs="Times New Roman"/>
          <w:b/>
          <w:sz w:val="24"/>
          <w:szCs w:val="24"/>
        </w:rPr>
        <w:t xml:space="preserve"> A.A. </w:t>
      </w:r>
      <w:r w:rsidR="00C8367B">
        <w:rPr>
          <w:rFonts w:ascii="Times New Roman" w:hAnsi="Times New Roman" w:cs="Times New Roman"/>
          <w:b/>
          <w:sz w:val="24"/>
          <w:szCs w:val="24"/>
        </w:rPr>
        <w:tab/>
      </w:r>
      <w:r w:rsidR="00C8367B">
        <w:rPr>
          <w:rFonts w:ascii="Times New Roman" w:hAnsi="Times New Roman" w:cs="Times New Roman"/>
          <w:b/>
          <w:sz w:val="24"/>
          <w:szCs w:val="24"/>
        </w:rPr>
        <w:tab/>
      </w:r>
      <w:r w:rsidR="00F41C0B">
        <w:rPr>
          <w:rFonts w:ascii="Times New Roman" w:hAnsi="Times New Roman" w:cs="Times New Roman"/>
          <w:b/>
          <w:sz w:val="24"/>
          <w:szCs w:val="24"/>
        </w:rPr>
        <w:t>/signed/</w:t>
      </w:r>
    </w:p>
    <w:p w14:paraId="60DDA9BC" w14:textId="32C57E3E" w:rsidR="00C8367B" w:rsidRDefault="00C8367B" w:rsidP="00B07DF9">
      <w:pPr>
        <w:spacing w:after="0" w:line="240" w:lineRule="auto"/>
        <w:ind w:left="360"/>
        <w:jc w:val="both"/>
        <w:rPr>
          <w:rFonts w:ascii="Times New Roman" w:hAnsi="Times New Roman" w:cs="Times New Roman"/>
          <w:b/>
          <w:sz w:val="24"/>
          <w:szCs w:val="24"/>
        </w:rPr>
      </w:pPr>
    </w:p>
    <w:p w14:paraId="5D88EE68" w14:textId="7AEDBFC7" w:rsidR="00C8367B" w:rsidRDefault="008A3814" w:rsidP="00B07DF9">
      <w:p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Environmental Social </w:t>
      </w:r>
      <w:r w:rsidR="00C8367B">
        <w:rPr>
          <w:rFonts w:ascii="Times New Roman" w:hAnsi="Times New Roman" w:cs="Times New Roman"/>
          <w:b/>
          <w:sz w:val="24"/>
          <w:szCs w:val="24"/>
        </w:rPr>
        <w:t xml:space="preserve">Specialist </w:t>
      </w:r>
      <w:proofErr w:type="spellStart"/>
      <w:r w:rsidR="00C8367B">
        <w:rPr>
          <w:rFonts w:ascii="Times New Roman" w:hAnsi="Times New Roman" w:cs="Times New Roman"/>
          <w:b/>
          <w:sz w:val="24"/>
          <w:szCs w:val="24"/>
        </w:rPr>
        <w:t>Zhumaliev</w:t>
      </w:r>
      <w:proofErr w:type="spellEnd"/>
      <w:r w:rsidR="00C8367B">
        <w:rPr>
          <w:rFonts w:ascii="Times New Roman" w:hAnsi="Times New Roman" w:cs="Times New Roman"/>
          <w:b/>
          <w:sz w:val="24"/>
          <w:szCs w:val="24"/>
        </w:rPr>
        <w:t xml:space="preserve"> K.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F41C0B">
        <w:rPr>
          <w:rFonts w:ascii="Times New Roman" w:hAnsi="Times New Roman" w:cs="Times New Roman"/>
          <w:b/>
          <w:sz w:val="24"/>
          <w:szCs w:val="24"/>
        </w:rPr>
        <w:t>/signed/</w:t>
      </w:r>
    </w:p>
    <w:p w14:paraId="1BD95FFA" w14:textId="77777777" w:rsidR="00F653B6" w:rsidRDefault="00F653B6" w:rsidP="00F653B6">
      <w:pPr>
        <w:spacing w:after="0" w:line="240" w:lineRule="auto"/>
        <w:rPr>
          <w:rFonts w:ascii="Times New Roman" w:hAnsi="Times New Roman" w:cs="Times New Roman"/>
          <w:i/>
          <w:sz w:val="24"/>
          <w:szCs w:val="24"/>
        </w:rPr>
      </w:pPr>
    </w:p>
    <w:p w14:paraId="2674672F" w14:textId="77777777" w:rsidR="00E83C61" w:rsidRDefault="00E83C61">
      <w:pPr>
        <w:rPr>
          <w:rFonts w:ascii="Times New Roman" w:hAnsi="Times New Roman" w:cs="Times New Roman"/>
          <w:i/>
          <w:sz w:val="24"/>
          <w:szCs w:val="24"/>
        </w:rPr>
      </w:pPr>
      <w:r>
        <w:rPr>
          <w:rFonts w:ascii="Times New Roman" w:hAnsi="Times New Roman" w:cs="Times New Roman"/>
          <w:i/>
          <w:sz w:val="24"/>
          <w:szCs w:val="24"/>
        </w:rPr>
        <w:br w:type="page"/>
      </w:r>
    </w:p>
    <w:p w14:paraId="07D20013" w14:textId="0BBF500A" w:rsidR="00E728FA" w:rsidRDefault="00E728FA" w:rsidP="00B131A0">
      <w:pPr>
        <w:spacing w:after="0" w:line="240" w:lineRule="auto"/>
        <w:jc w:val="right"/>
        <w:rPr>
          <w:rFonts w:ascii="Times New Roman" w:hAnsi="Times New Roman" w:cs="Times New Roman"/>
          <w:i/>
          <w:sz w:val="24"/>
          <w:szCs w:val="24"/>
        </w:rPr>
      </w:pPr>
      <w:r w:rsidRPr="00E728FA">
        <w:rPr>
          <w:rFonts w:ascii="Times New Roman" w:hAnsi="Times New Roman" w:cs="Times New Roman"/>
          <w:i/>
          <w:sz w:val="24"/>
          <w:szCs w:val="24"/>
        </w:rPr>
        <w:lastRenderedPageBreak/>
        <w:t>A</w:t>
      </w:r>
      <w:r w:rsidR="002020BD">
        <w:rPr>
          <w:rFonts w:ascii="Times New Roman" w:hAnsi="Times New Roman" w:cs="Times New Roman"/>
          <w:i/>
          <w:sz w:val="24"/>
          <w:szCs w:val="24"/>
        </w:rPr>
        <w:t>ppendix</w:t>
      </w:r>
      <w:r w:rsidRPr="00E728FA">
        <w:rPr>
          <w:rFonts w:ascii="Times New Roman" w:hAnsi="Times New Roman" w:cs="Times New Roman"/>
          <w:i/>
          <w:sz w:val="24"/>
          <w:szCs w:val="24"/>
        </w:rPr>
        <w:t xml:space="preserve"> A</w:t>
      </w:r>
    </w:p>
    <w:p w14:paraId="1E5985C9" w14:textId="3EA48E9F" w:rsidR="00E728FA" w:rsidRPr="006A5FA6" w:rsidRDefault="00E728FA" w:rsidP="00E728FA">
      <w:pPr>
        <w:spacing w:after="0" w:line="240" w:lineRule="auto"/>
        <w:jc w:val="center"/>
        <w:rPr>
          <w:rFonts w:ascii="Times New Roman" w:hAnsi="Times New Roman" w:cs="Times New Roman"/>
          <w:b/>
          <w:sz w:val="24"/>
          <w:szCs w:val="24"/>
          <w:lang w:val="en-US"/>
        </w:rPr>
      </w:pPr>
      <w:r w:rsidRPr="00300019">
        <w:rPr>
          <w:rFonts w:ascii="Times New Roman" w:hAnsi="Times New Roman" w:cs="Times New Roman"/>
          <w:b/>
          <w:sz w:val="24"/>
          <w:szCs w:val="24"/>
        </w:rPr>
        <w:t>Application</w:t>
      </w:r>
      <w:r w:rsidR="006A5FA6" w:rsidRPr="005C1DCB">
        <w:rPr>
          <w:rFonts w:ascii="Times New Roman" w:hAnsi="Times New Roman" w:cs="Times New Roman"/>
          <w:b/>
          <w:sz w:val="24"/>
          <w:szCs w:val="24"/>
          <w:lang w:val="en-US"/>
        </w:rPr>
        <w:t xml:space="preserve"> </w:t>
      </w:r>
      <w:r w:rsidR="006A5FA6">
        <w:rPr>
          <w:rFonts w:ascii="Times New Roman" w:hAnsi="Times New Roman" w:cs="Times New Roman"/>
          <w:b/>
          <w:sz w:val="24"/>
          <w:szCs w:val="24"/>
          <w:lang w:val="en-US"/>
        </w:rPr>
        <w:t xml:space="preserve">Form </w:t>
      </w:r>
    </w:p>
    <w:p w14:paraId="6B6E424A" w14:textId="77777777" w:rsidR="00E728FA" w:rsidRPr="005C1DCB" w:rsidRDefault="00E728FA" w:rsidP="00E728FA">
      <w:pPr>
        <w:spacing w:after="0" w:line="240" w:lineRule="auto"/>
        <w:jc w:val="center"/>
        <w:rPr>
          <w:rFonts w:ascii="Times New Roman" w:hAnsi="Times New Roman" w:cs="Times New Roman"/>
          <w:i/>
          <w:sz w:val="24"/>
          <w:szCs w:val="24"/>
          <w:lang w:val="en-US"/>
        </w:rPr>
      </w:pPr>
    </w:p>
    <w:p w14:paraId="7FF1FBA7" w14:textId="77777777" w:rsidR="00E728FA" w:rsidRDefault="00E728FA" w:rsidP="00E728FA">
      <w:pPr>
        <w:spacing w:after="0" w:line="240" w:lineRule="auto"/>
        <w:jc w:val="center"/>
        <w:rPr>
          <w:rFonts w:ascii="Times New Roman" w:hAnsi="Times New Roman" w:cs="Times New Roman"/>
          <w:i/>
          <w:sz w:val="24"/>
          <w:szCs w:val="24"/>
        </w:rPr>
      </w:pPr>
    </w:p>
    <w:p w14:paraId="01502FBB" w14:textId="6B99B2CC" w:rsidR="00E728FA" w:rsidRPr="00296AC9" w:rsidRDefault="00E728FA" w:rsidP="00E728FA">
      <w:pPr>
        <w:spacing w:after="0"/>
        <w:jc w:val="right"/>
        <w:rPr>
          <w:rFonts w:ascii="Times New Roman" w:hAnsi="Times New Roman" w:cs="Times New Roman"/>
          <w:sz w:val="24"/>
          <w:szCs w:val="24"/>
        </w:rPr>
      </w:pPr>
      <w:r w:rsidRPr="00296AC9">
        <w:rPr>
          <w:rFonts w:ascii="Times New Roman" w:hAnsi="Times New Roman" w:cs="Times New Roman"/>
          <w:sz w:val="24"/>
          <w:szCs w:val="24"/>
        </w:rPr>
        <w:t>To ____________________________</w:t>
      </w:r>
    </w:p>
    <w:p w14:paraId="7C43C85C" w14:textId="096CCE40" w:rsidR="00E728FA" w:rsidRPr="00296AC9" w:rsidRDefault="00E728FA" w:rsidP="00E728FA">
      <w:pPr>
        <w:spacing w:after="0"/>
        <w:ind w:left="4956" w:firstLine="708"/>
        <w:jc w:val="center"/>
        <w:rPr>
          <w:rFonts w:ascii="Times New Roman" w:hAnsi="Times New Roman" w:cs="Times New Roman"/>
          <w:i/>
          <w:iCs/>
          <w:sz w:val="24"/>
          <w:szCs w:val="24"/>
          <w:vertAlign w:val="superscript"/>
        </w:rPr>
      </w:pPr>
      <w:r w:rsidRPr="00296AC9">
        <w:rPr>
          <w:rFonts w:ascii="Times New Roman" w:hAnsi="Times New Roman" w:cs="Times New Roman"/>
          <w:i/>
          <w:iCs/>
          <w:sz w:val="24"/>
          <w:szCs w:val="24"/>
          <w:vertAlign w:val="superscript"/>
        </w:rPr>
        <w:t xml:space="preserve">(head </w:t>
      </w:r>
      <w:r w:rsidR="001B4B7B">
        <w:rPr>
          <w:rFonts w:ascii="Times New Roman" w:hAnsi="Times New Roman" w:cs="Times New Roman"/>
          <w:i/>
          <w:iCs/>
          <w:sz w:val="24"/>
          <w:szCs w:val="24"/>
          <w:vertAlign w:val="superscript"/>
        </w:rPr>
        <w:t>of agency</w:t>
      </w:r>
      <w:r w:rsidRPr="00296AC9">
        <w:rPr>
          <w:rFonts w:ascii="Times New Roman" w:hAnsi="Times New Roman" w:cs="Times New Roman"/>
          <w:i/>
          <w:iCs/>
          <w:sz w:val="24"/>
          <w:szCs w:val="24"/>
          <w:vertAlign w:val="superscript"/>
        </w:rPr>
        <w:t>)</w:t>
      </w:r>
    </w:p>
    <w:p w14:paraId="4F6A70CD" w14:textId="77777777" w:rsidR="00E728FA" w:rsidRPr="00296AC9" w:rsidRDefault="00E728FA" w:rsidP="00E728FA">
      <w:pPr>
        <w:spacing w:after="0"/>
        <w:jc w:val="right"/>
        <w:rPr>
          <w:rFonts w:ascii="Times New Roman" w:hAnsi="Times New Roman" w:cs="Times New Roman"/>
          <w:sz w:val="24"/>
          <w:szCs w:val="24"/>
        </w:rPr>
      </w:pPr>
      <w:r w:rsidRPr="00296AC9">
        <w:rPr>
          <w:rFonts w:ascii="Times New Roman" w:hAnsi="Times New Roman" w:cs="Times New Roman"/>
          <w:sz w:val="24"/>
          <w:szCs w:val="24"/>
        </w:rPr>
        <w:t>____________________________</w:t>
      </w:r>
    </w:p>
    <w:p w14:paraId="417645C2" w14:textId="77777777" w:rsidR="00E728FA" w:rsidRPr="00296AC9" w:rsidRDefault="00E728FA" w:rsidP="00E728FA">
      <w:pPr>
        <w:spacing w:after="0" w:line="240" w:lineRule="auto"/>
        <w:ind w:left="4956" w:firstLine="708"/>
        <w:jc w:val="center"/>
        <w:rPr>
          <w:rFonts w:ascii="Times New Roman" w:hAnsi="Times New Roman" w:cs="Times New Roman"/>
          <w:sz w:val="24"/>
          <w:szCs w:val="24"/>
        </w:rPr>
      </w:pPr>
      <w:r w:rsidRPr="00296AC9">
        <w:rPr>
          <w:rFonts w:ascii="Times New Roman" w:hAnsi="Times New Roman" w:cs="Times New Roman"/>
          <w:i/>
          <w:iCs/>
          <w:sz w:val="24"/>
          <w:szCs w:val="24"/>
          <w:vertAlign w:val="superscript"/>
        </w:rPr>
        <w:t>(Full name of the head)</w:t>
      </w:r>
      <w:r w:rsidRPr="00296AC9">
        <w:rPr>
          <w:rFonts w:ascii="Times New Roman" w:hAnsi="Times New Roman" w:cs="Times New Roman"/>
          <w:sz w:val="24"/>
          <w:szCs w:val="24"/>
        </w:rPr>
        <w:t xml:space="preserve">                                                                </w:t>
      </w:r>
    </w:p>
    <w:p w14:paraId="715F02C8" w14:textId="4CF9684A" w:rsidR="00E728FA" w:rsidRPr="00296AC9" w:rsidRDefault="00E728FA" w:rsidP="00E728FA">
      <w:pPr>
        <w:spacing w:after="0" w:line="240" w:lineRule="auto"/>
        <w:jc w:val="right"/>
        <w:rPr>
          <w:rFonts w:ascii="Times New Roman" w:hAnsi="Times New Roman" w:cs="Times New Roman"/>
          <w:sz w:val="24"/>
          <w:szCs w:val="24"/>
        </w:rPr>
      </w:pPr>
      <w:r w:rsidRPr="00296AC9">
        <w:rPr>
          <w:rFonts w:ascii="Times New Roman" w:hAnsi="Times New Roman" w:cs="Times New Roman"/>
          <w:sz w:val="24"/>
          <w:szCs w:val="24"/>
          <w:vertAlign w:val="subscript"/>
        </w:rPr>
        <w:t xml:space="preserve">                                                                                                             </w:t>
      </w:r>
      <w:r w:rsidRPr="00296AC9">
        <w:rPr>
          <w:rFonts w:ascii="Times New Roman" w:hAnsi="Times New Roman" w:cs="Times New Roman"/>
          <w:sz w:val="24"/>
          <w:szCs w:val="24"/>
        </w:rPr>
        <w:t>From</w:t>
      </w:r>
      <w:r w:rsidR="005C1DCB">
        <w:rPr>
          <w:rFonts w:ascii="Times New Roman" w:hAnsi="Times New Roman" w:cs="Times New Roman"/>
          <w:sz w:val="24"/>
          <w:szCs w:val="24"/>
        </w:rPr>
        <w:t xml:space="preserve"> </w:t>
      </w:r>
      <w:r w:rsidRPr="00296AC9">
        <w:rPr>
          <w:rFonts w:ascii="Times New Roman" w:hAnsi="Times New Roman" w:cs="Times New Roman"/>
          <w:sz w:val="24"/>
          <w:szCs w:val="24"/>
        </w:rPr>
        <w:t>____________________________</w:t>
      </w:r>
    </w:p>
    <w:p w14:paraId="64FAB4A8" w14:textId="4D9A6C59" w:rsidR="00E728FA" w:rsidRPr="00296AC9" w:rsidRDefault="00E728FA" w:rsidP="00E728FA">
      <w:pPr>
        <w:spacing w:after="0" w:line="240" w:lineRule="auto"/>
        <w:ind w:left="4956" w:firstLine="708"/>
        <w:jc w:val="center"/>
        <w:rPr>
          <w:rFonts w:ascii="Times New Roman" w:hAnsi="Times New Roman" w:cs="Times New Roman"/>
          <w:i/>
          <w:iCs/>
          <w:sz w:val="24"/>
          <w:szCs w:val="24"/>
          <w:vertAlign w:val="superscript"/>
        </w:rPr>
      </w:pPr>
      <w:r w:rsidRPr="00296AC9">
        <w:rPr>
          <w:rFonts w:ascii="Times New Roman" w:hAnsi="Times New Roman" w:cs="Times New Roman"/>
          <w:i/>
          <w:iCs/>
          <w:sz w:val="24"/>
          <w:szCs w:val="24"/>
          <w:vertAlign w:val="superscript"/>
        </w:rPr>
        <w:t>(</w:t>
      </w:r>
      <w:r w:rsidR="005C1DCB">
        <w:rPr>
          <w:rFonts w:ascii="Times New Roman" w:hAnsi="Times New Roman" w:cs="Times New Roman"/>
          <w:i/>
          <w:iCs/>
          <w:sz w:val="24"/>
          <w:szCs w:val="24"/>
          <w:vertAlign w:val="superscript"/>
        </w:rPr>
        <w:t xml:space="preserve">name </w:t>
      </w:r>
      <w:r w:rsidRPr="00296AC9">
        <w:rPr>
          <w:rFonts w:ascii="Times New Roman" w:hAnsi="Times New Roman" w:cs="Times New Roman"/>
          <w:i/>
          <w:iCs/>
          <w:sz w:val="24"/>
          <w:szCs w:val="24"/>
          <w:vertAlign w:val="superscript"/>
        </w:rPr>
        <w:t>of the applicant)</w:t>
      </w:r>
    </w:p>
    <w:p w14:paraId="00F17092" w14:textId="448F1D8A" w:rsidR="00E728FA" w:rsidRDefault="00742490" w:rsidP="00E728F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Residing at</w:t>
      </w:r>
      <w:r w:rsidR="00CD1F63">
        <w:rPr>
          <w:rFonts w:ascii="Times New Roman" w:hAnsi="Times New Roman" w:cs="Times New Roman"/>
          <w:sz w:val="24"/>
          <w:szCs w:val="24"/>
        </w:rPr>
        <w:t xml:space="preserve"> </w:t>
      </w:r>
      <w:r>
        <w:rPr>
          <w:rFonts w:ascii="Times New Roman" w:hAnsi="Times New Roman" w:cs="Times New Roman"/>
          <w:sz w:val="24"/>
          <w:szCs w:val="24"/>
        </w:rPr>
        <w:t xml:space="preserve"> </w:t>
      </w:r>
      <w:r w:rsidR="00E728FA" w:rsidRPr="00296AC9">
        <w:rPr>
          <w:rFonts w:ascii="Times New Roman" w:hAnsi="Times New Roman" w:cs="Times New Roman"/>
          <w:sz w:val="24"/>
          <w:szCs w:val="24"/>
        </w:rPr>
        <w:t xml:space="preserve"> _____________________</w:t>
      </w:r>
    </w:p>
    <w:p w14:paraId="16050963" w14:textId="7E616A08" w:rsidR="005D2F5F" w:rsidRDefault="005D2F5F" w:rsidP="005C1DCB">
      <w:pPr>
        <w:spacing w:after="0" w:line="240" w:lineRule="auto"/>
        <w:ind w:left="7080" w:firstLine="708"/>
        <w:rPr>
          <w:rFonts w:ascii="Times New Roman" w:hAnsi="Times New Roman" w:cs="Times New Roman"/>
          <w:i/>
          <w:iCs/>
          <w:sz w:val="24"/>
          <w:szCs w:val="24"/>
          <w:vertAlign w:val="superscript"/>
        </w:rPr>
      </w:pPr>
    </w:p>
    <w:p w14:paraId="44CE028C" w14:textId="77777777" w:rsidR="005D2F5F" w:rsidRDefault="005D2F5F" w:rsidP="005D2F5F">
      <w:pPr>
        <w:spacing w:after="0" w:line="240" w:lineRule="auto"/>
        <w:ind w:left="4956" w:firstLine="708"/>
        <w:jc w:val="center"/>
        <w:rPr>
          <w:rFonts w:ascii="Times New Roman" w:hAnsi="Times New Roman" w:cs="Times New Roman"/>
          <w:i/>
          <w:iCs/>
          <w:sz w:val="24"/>
          <w:szCs w:val="24"/>
          <w:vertAlign w:val="superscript"/>
        </w:rPr>
      </w:pPr>
    </w:p>
    <w:p w14:paraId="497834DB" w14:textId="05886136" w:rsidR="00E728FA" w:rsidRPr="00CD1F63" w:rsidRDefault="00E728FA" w:rsidP="00492AB3">
      <w:pPr>
        <w:spacing w:after="0" w:line="240" w:lineRule="auto"/>
        <w:ind w:left="4956" w:firstLine="708"/>
        <w:jc w:val="center"/>
        <w:rPr>
          <w:rFonts w:ascii="Times New Roman" w:hAnsi="Times New Roman" w:cs="Times New Roman"/>
          <w:i/>
          <w:iCs/>
          <w:sz w:val="24"/>
          <w:szCs w:val="24"/>
          <w:u w:val="single"/>
          <w:vertAlign w:val="superscript"/>
        </w:rPr>
      </w:pPr>
      <w:r w:rsidRPr="00492AB3">
        <w:rPr>
          <w:rFonts w:ascii="Times New Roman" w:hAnsi="Times New Roman" w:cs="Times New Roman"/>
          <w:i/>
          <w:iCs/>
          <w:sz w:val="24"/>
          <w:szCs w:val="24"/>
          <w:vertAlign w:val="superscript"/>
        </w:rPr>
        <w:t>_________________</w:t>
      </w:r>
    </w:p>
    <w:p w14:paraId="239088A8" w14:textId="77777777" w:rsidR="00E728FA" w:rsidRPr="00296AC9" w:rsidRDefault="00E728FA" w:rsidP="00E728FA">
      <w:pPr>
        <w:spacing w:after="0" w:line="240" w:lineRule="auto"/>
        <w:ind w:left="4956" w:firstLine="708"/>
        <w:jc w:val="center"/>
        <w:rPr>
          <w:rFonts w:ascii="Times New Roman" w:hAnsi="Times New Roman" w:cs="Times New Roman"/>
          <w:i/>
          <w:iCs/>
          <w:sz w:val="24"/>
          <w:szCs w:val="24"/>
          <w:vertAlign w:val="superscript"/>
        </w:rPr>
      </w:pPr>
      <w:r w:rsidRPr="00296AC9">
        <w:rPr>
          <w:rFonts w:ascii="Times New Roman" w:hAnsi="Times New Roman" w:cs="Times New Roman"/>
          <w:i/>
          <w:iCs/>
          <w:sz w:val="24"/>
          <w:szCs w:val="24"/>
          <w:vertAlign w:val="superscript"/>
        </w:rPr>
        <w:t>(Applicant's address)</w:t>
      </w:r>
    </w:p>
    <w:p w14:paraId="7AD764D4" w14:textId="77777777" w:rsidR="00E728FA" w:rsidRPr="00296AC9" w:rsidRDefault="00E728FA" w:rsidP="00E728FA">
      <w:pPr>
        <w:spacing w:after="0" w:line="240" w:lineRule="auto"/>
        <w:jc w:val="center"/>
        <w:rPr>
          <w:rFonts w:ascii="Times New Roman" w:hAnsi="Times New Roman" w:cs="Times New Roman"/>
          <w:sz w:val="24"/>
          <w:szCs w:val="24"/>
          <w:vertAlign w:val="superscript"/>
        </w:rPr>
      </w:pPr>
    </w:p>
    <w:p w14:paraId="34440404" w14:textId="77777777" w:rsidR="00E728FA" w:rsidRPr="00296AC9" w:rsidRDefault="00E728FA" w:rsidP="00E728FA">
      <w:pPr>
        <w:spacing w:after="0" w:line="240" w:lineRule="auto"/>
        <w:jc w:val="center"/>
        <w:rPr>
          <w:rFonts w:ascii="Times New Roman" w:hAnsi="Times New Roman" w:cs="Times New Roman"/>
          <w:sz w:val="24"/>
          <w:szCs w:val="24"/>
          <w:vertAlign w:val="superscript"/>
        </w:rPr>
      </w:pPr>
    </w:p>
    <w:p w14:paraId="305ACF9E" w14:textId="77777777" w:rsidR="00E728FA" w:rsidRPr="00300019" w:rsidRDefault="00E728FA" w:rsidP="00E728FA">
      <w:pPr>
        <w:spacing w:after="0" w:line="240" w:lineRule="auto"/>
        <w:jc w:val="center"/>
        <w:rPr>
          <w:rFonts w:ascii="Times New Roman" w:hAnsi="Times New Roman" w:cs="Times New Roman"/>
          <w:bCs/>
          <w:sz w:val="24"/>
          <w:szCs w:val="24"/>
        </w:rPr>
      </w:pPr>
      <w:r w:rsidRPr="00300019">
        <w:rPr>
          <w:rFonts w:ascii="Times New Roman" w:hAnsi="Times New Roman" w:cs="Times New Roman"/>
          <w:bCs/>
          <w:sz w:val="24"/>
          <w:szCs w:val="24"/>
        </w:rPr>
        <w:t>STATEMENT</w:t>
      </w:r>
    </w:p>
    <w:p w14:paraId="26DBA2C9" w14:textId="77777777" w:rsidR="00E728FA" w:rsidRDefault="00E728FA" w:rsidP="00E728FA">
      <w:pPr>
        <w:spacing w:after="0" w:line="240" w:lineRule="auto"/>
        <w:rPr>
          <w:rFonts w:ascii="Times New Roman" w:hAnsi="Times New Roman" w:cs="Times New Roman"/>
          <w:sz w:val="24"/>
          <w:szCs w:val="24"/>
        </w:rPr>
      </w:pPr>
      <w:r w:rsidRPr="00296AC9">
        <w:rPr>
          <w:rFonts w:ascii="Times New Roman" w:hAnsi="Times New Roman" w:cs="Times New Roman"/>
          <w:sz w:val="24"/>
          <w:szCs w:val="24"/>
        </w:rPr>
        <w:t>I, _________________________________________________________________________</w:t>
      </w:r>
    </w:p>
    <w:p w14:paraId="5300D04F" w14:textId="231E49DA" w:rsidR="00E728FA" w:rsidRPr="00296AC9" w:rsidRDefault="00E728FA" w:rsidP="00E728FA">
      <w:pPr>
        <w:spacing w:after="0" w:line="240" w:lineRule="auto"/>
        <w:jc w:val="center"/>
        <w:rPr>
          <w:rFonts w:ascii="Times New Roman" w:hAnsi="Times New Roman" w:cs="Times New Roman"/>
          <w:sz w:val="24"/>
          <w:szCs w:val="24"/>
        </w:rPr>
      </w:pPr>
      <w:r w:rsidRPr="00296AC9">
        <w:rPr>
          <w:rFonts w:ascii="Times New Roman" w:hAnsi="Times New Roman" w:cs="Times New Roman"/>
          <w:i/>
          <w:iCs/>
          <w:sz w:val="24"/>
          <w:szCs w:val="24"/>
          <w:vertAlign w:val="superscript"/>
        </w:rPr>
        <w:t xml:space="preserve">(Detailed information about yourself, place of residence, </w:t>
      </w:r>
      <w:proofErr w:type="gramStart"/>
      <w:r w:rsidR="003A0235">
        <w:rPr>
          <w:rFonts w:ascii="Times New Roman" w:hAnsi="Times New Roman" w:cs="Times New Roman"/>
          <w:i/>
          <w:iCs/>
          <w:sz w:val="24"/>
          <w:szCs w:val="24"/>
          <w:vertAlign w:val="superscript"/>
          <w:lang w:val="en-US"/>
        </w:rPr>
        <w:t>occupation</w:t>
      </w:r>
      <w:r w:rsidRPr="00296AC9">
        <w:rPr>
          <w:rFonts w:ascii="Times New Roman" w:hAnsi="Times New Roman" w:cs="Times New Roman"/>
          <w:i/>
          <w:iCs/>
          <w:sz w:val="24"/>
          <w:szCs w:val="24"/>
          <w:vertAlign w:val="superscript"/>
        </w:rPr>
        <w:t xml:space="preserve"> </w:t>
      </w:r>
      <w:r w:rsidR="00A0185E">
        <w:rPr>
          <w:rFonts w:ascii="Times New Roman" w:hAnsi="Times New Roman" w:cs="Times New Roman"/>
          <w:i/>
          <w:iCs/>
          <w:sz w:val="24"/>
          <w:szCs w:val="24"/>
          <w:vertAlign w:val="superscript"/>
        </w:rPr>
        <w:t>)</w:t>
      </w:r>
      <w:proofErr w:type="gramEnd"/>
    </w:p>
    <w:p w14:paraId="614457FD" w14:textId="77777777" w:rsidR="00E728FA" w:rsidRPr="00296AC9" w:rsidRDefault="00E728FA" w:rsidP="00E728FA">
      <w:pPr>
        <w:spacing w:after="0" w:line="240" w:lineRule="auto"/>
        <w:jc w:val="both"/>
        <w:rPr>
          <w:rFonts w:ascii="Times New Roman" w:hAnsi="Times New Roman" w:cs="Times New Roman"/>
          <w:sz w:val="24"/>
          <w:szCs w:val="24"/>
        </w:rPr>
      </w:pPr>
      <w:r w:rsidRPr="00296AC9">
        <w:rPr>
          <w:rFonts w:ascii="Times New Roman" w:hAnsi="Times New Roman" w:cs="Times New Roman"/>
          <w:sz w:val="24"/>
          <w:szCs w:val="24"/>
        </w:rPr>
        <w:t>_________________________________________________________________________</w:t>
      </w:r>
    </w:p>
    <w:p w14:paraId="15F07754" w14:textId="77777777" w:rsidR="00E728FA" w:rsidRDefault="00E728FA" w:rsidP="00E728FA">
      <w:pPr>
        <w:spacing w:after="0" w:line="240" w:lineRule="auto"/>
        <w:jc w:val="both"/>
        <w:rPr>
          <w:rFonts w:ascii="Times New Roman" w:hAnsi="Times New Roman" w:cs="Times New Roman"/>
          <w:sz w:val="24"/>
          <w:szCs w:val="24"/>
        </w:rPr>
      </w:pPr>
      <w:r w:rsidRPr="00296AC9">
        <w:rPr>
          <w:rFonts w:ascii="Times New Roman" w:hAnsi="Times New Roman" w:cs="Times New Roman"/>
          <w:sz w:val="24"/>
          <w:szCs w:val="24"/>
        </w:rPr>
        <w:t>_________________________________________________________________________</w:t>
      </w:r>
    </w:p>
    <w:p w14:paraId="451E9301" w14:textId="77777777" w:rsidR="00E728FA" w:rsidRPr="00296AC9" w:rsidRDefault="00E728FA" w:rsidP="00E728FA">
      <w:pPr>
        <w:spacing w:after="0"/>
        <w:jc w:val="both"/>
        <w:rPr>
          <w:rFonts w:ascii="Times New Roman" w:hAnsi="Times New Roman" w:cs="Times New Roman"/>
          <w:sz w:val="24"/>
          <w:szCs w:val="24"/>
        </w:rPr>
      </w:pPr>
    </w:p>
    <w:p w14:paraId="40FA5DC3" w14:textId="7210462B" w:rsidR="00E728FA" w:rsidRPr="00296AC9" w:rsidRDefault="00E728FA" w:rsidP="0007478F">
      <w:pPr>
        <w:spacing w:after="0"/>
        <w:rPr>
          <w:rFonts w:ascii="Times New Roman" w:hAnsi="Times New Roman" w:cs="Times New Roman"/>
          <w:sz w:val="24"/>
          <w:szCs w:val="24"/>
          <w:vertAlign w:val="subscript"/>
        </w:rPr>
      </w:pPr>
      <w:r w:rsidRPr="00296AC9">
        <w:rPr>
          <w:rFonts w:ascii="Times New Roman" w:hAnsi="Times New Roman" w:cs="Times New Roman"/>
          <w:sz w:val="24"/>
          <w:szCs w:val="24"/>
        </w:rPr>
        <w:t>Purpose of the application____________________________________________________</w:t>
      </w:r>
    </w:p>
    <w:p w14:paraId="5FEBD7DB" w14:textId="7ED7F4C0" w:rsidR="00E728FA" w:rsidRDefault="00E728FA" w:rsidP="008F5B57">
      <w:pPr>
        <w:spacing w:after="0"/>
        <w:ind w:left="2124" w:firstLine="708"/>
        <w:jc w:val="both"/>
        <w:rPr>
          <w:rFonts w:ascii="Times New Roman" w:hAnsi="Times New Roman" w:cs="Times New Roman"/>
          <w:i/>
          <w:iCs/>
          <w:sz w:val="24"/>
          <w:szCs w:val="24"/>
          <w:vertAlign w:val="superscript"/>
        </w:rPr>
      </w:pPr>
      <w:r w:rsidRPr="00296AC9">
        <w:rPr>
          <w:rFonts w:ascii="Times New Roman" w:hAnsi="Times New Roman" w:cs="Times New Roman"/>
          <w:i/>
          <w:iCs/>
          <w:sz w:val="24"/>
          <w:szCs w:val="24"/>
          <w:vertAlign w:val="superscript"/>
        </w:rPr>
        <w:t xml:space="preserve">(Information about the existing problem and its causes </w:t>
      </w:r>
      <w:r w:rsidR="003A0235">
        <w:rPr>
          <w:rFonts w:ascii="Times New Roman" w:hAnsi="Times New Roman" w:cs="Times New Roman"/>
          <w:i/>
          <w:iCs/>
          <w:sz w:val="24"/>
          <w:szCs w:val="24"/>
          <w:vertAlign w:val="superscript"/>
          <w:lang w:val="en-US"/>
        </w:rPr>
        <w:t>indicating</w:t>
      </w:r>
      <w:r w:rsidRPr="00296AC9">
        <w:rPr>
          <w:rFonts w:ascii="Times New Roman" w:hAnsi="Times New Roman" w:cs="Times New Roman"/>
          <w:i/>
          <w:iCs/>
          <w:sz w:val="24"/>
          <w:szCs w:val="24"/>
          <w:vertAlign w:val="superscript"/>
        </w:rPr>
        <w:t xml:space="preserve"> location)</w:t>
      </w:r>
    </w:p>
    <w:p w14:paraId="75C4DA7A" w14:textId="77777777" w:rsidR="00E728FA" w:rsidRPr="00296AC9" w:rsidRDefault="00E728FA" w:rsidP="00E728FA">
      <w:pPr>
        <w:jc w:val="both"/>
        <w:rPr>
          <w:rFonts w:ascii="Times New Roman" w:hAnsi="Times New Roman" w:cs="Times New Roman"/>
          <w:sz w:val="24"/>
          <w:szCs w:val="24"/>
          <w:vertAlign w:val="superscript"/>
        </w:rPr>
      </w:pPr>
      <w:r w:rsidRPr="00296AC9">
        <w:rPr>
          <w:rFonts w:ascii="Times New Roman" w:hAnsi="Times New Roman" w:cs="Times New Roman"/>
          <w:sz w:val="24"/>
          <w:szCs w:val="24"/>
        </w:rPr>
        <w:t>_________________________________________________________________________</w:t>
      </w:r>
    </w:p>
    <w:p w14:paraId="1BFE6612" w14:textId="77777777" w:rsidR="00E728FA" w:rsidRPr="00296AC9" w:rsidRDefault="00E728FA" w:rsidP="00E728FA">
      <w:pPr>
        <w:jc w:val="both"/>
        <w:rPr>
          <w:rFonts w:ascii="Times New Roman" w:hAnsi="Times New Roman" w:cs="Times New Roman"/>
          <w:sz w:val="24"/>
          <w:szCs w:val="24"/>
        </w:rPr>
      </w:pPr>
      <w:r w:rsidRPr="00296AC9">
        <w:rPr>
          <w:rFonts w:ascii="Times New Roman" w:hAnsi="Times New Roman" w:cs="Times New Roman"/>
          <w:sz w:val="24"/>
          <w:szCs w:val="24"/>
        </w:rPr>
        <w:t>_________________________________________________________________________</w:t>
      </w:r>
    </w:p>
    <w:p w14:paraId="099E7BD0" w14:textId="77777777" w:rsidR="00E728FA" w:rsidRPr="00296AC9" w:rsidRDefault="00E728FA" w:rsidP="00E728FA">
      <w:pPr>
        <w:jc w:val="both"/>
        <w:rPr>
          <w:rFonts w:ascii="Times New Roman" w:hAnsi="Times New Roman" w:cs="Times New Roman"/>
          <w:sz w:val="24"/>
          <w:szCs w:val="24"/>
          <w:vertAlign w:val="superscript"/>
        </w:rPr>
      </w:pPr>
      <w:r w:rsidRPr="00296AC9">
        <w:rPr>
          <w:rFonts w:ascii="Times New Roman" w:hAnsi="Times New Roman" w:cs="Times New Roman"/>
          <w:sz w:val="24"/>
          <w:szCs w:val="24"/>
        </w:rPr>
        <w:t>_________________________________________________________________________</w:t>
      </w:r>
    </w:p>
    <w:p w14:paraId="200081AD" w14:textId="77777777" w:rsidR="00E728FA" w:rsidRPr="00296AC9" w:rsidRDefault="00E728FA" w:rsidP="00E728FA">
      <w:pPr>
        <w:jc w:val="both"/>
        <w:rPr>
          <w:rFonts w:ascii="Times New Roman" w:hAnsi="Times New Roman" w:cs="Times New Roman"/>
          <w:sz w:val="24"/>
          <w:szCs w:val="24"/>
          <w:vertAlign w:val="superscript"/>
        </w:rPr>
      </w:pPr>
      <w:r w:rsidRPr="00296AC9">
        <w:rPr>
          <w:rFonts w:ascii="Times New Roman" w:hAnsi="Times New Roman" w:cs="Times New Roman"/>
          <w:sz w:val="24"/>
          <w:szCs w:val="24"/>
        </w:rPr>
        <w:t>_________________________________________________________________________</w:t>
      </w:r>
    </w:p>
    <w:p w14:paraId="4E7B9CA5" w14:textId="77777777" w:rsidR="00E728FA" w:rsidRPr="00296AC9" w:rsidRDefault="00E728FA" w:rsidP="00E728FA">
      <w:pPr>
        <w:rPr>
          <w:rFonts w:ascii="Times New Roman" w:hAnsi="Times New Roman" w:cs="Times New Roman"/>
          <w:sz w:val="24"/>
          <w:szCs w:val="24"/>
        </w:rPr>
      </w:pPr>
      <w:r w:rsidRPr="00296AC9">
        <w:rPr>
          <w:rFonts w:ascii="Times New Roman" w:hAnsi="Times New Roman" w:cs="Times New Roman"/>
          <w:sz w:val="24"/>
          <w:szCs w:val="24"/>
        </w:rPr>
        <w:t>Ways to fix the problem _________________________________________________</w:t>
      </w:r>
    </w:p>
    <w:p w14:paraId="773534C3" w14:textId="77777777" w:rsidR="00E728FA" w:rsidRPr="00296AC9" w:rsidRDefault="00E728FA" w:rsidP="00E728FA">
      <w:pPr>
        <w:spacing w:after="0"/>
        <w:rPr>
          <w:rFonts w:ascii="Times New Roman" w:hAnsi="Times New Roman" w:cs="Times New Roman"/>
          <w:sz w:val="24"/>
          <w:szCs w:val="24"/>
        </w:rPr>
      </w:pPr>
      <w:r w:rsidRPr="00296AC9">
        <w:rPr>
          <w:rFonts w:ascii="Times New Roman" w:hAnsi="Times New Roman" w:cs="Times New Roman"/>
          <w:sz w:val="24"/>
          <w:szCs w:val="24"/>
        </w:rPr>
        <w:t>_________________________________________________________________________</w:t>
      </w:r>
    </w:p>
    <w:p w14:paraId="4F362057" w14:textId="6496A3EF" w:rsidR="00E728FA" w:rsidRPr="00296AC9" w:rsidRDefault="00E728FA" w:rsidP="00E728FA">
      <w:pPr>
        <w:spacing w:after="0"/>
        <w:jc w:val="center"/>
        <w:rPr>
          <w:rFonts w:ascii="Times New Roman" w:hAnsi="Times New Roman" w:cs="Times New Roman"/>
          <w:i/>
          <w:iCs/>
          <w:sz w:val="24"/>
          <w:szCs w:val="24"/>
          <w:vertAlign w:val="superscript"/>
        </w:rPr>
      </w:pPr>
      <w:r w:rsidRPr="00296AC9">
        <w:rPr>
          <w:rFonts w:ascii="Times New Roman" w:hAnsi="Times New Roman" w:cs="Times New Roman"/>
          <w:i/>
          <w:iCs/>
          <w:sz w:val="24"/>
          <w:szCs w:val="24"/>
          <w:vertAlign w:val="superscript"/>
        </w:rPr>
        <w:t xml:space="preserve">(I </w:t>
      </w:r>
      <w:r w:rsidR="007C51CF">
        <w:rPr>
          <w:rFonts w:ascii="Times New Roman" w:hAnsi="Times New Roman" w:cs="Times New Roman"/>
          <w:i/>
          <w:iCs/>
          <w:sz w:val="24"/>
          <w:szCs w:val="24"/>
          <w:vertAlign w:val="superscript"/>
          <w:lang w:val="en-US"/>
        </w:rPr>
        <w:t xml:space="preserve">hereby </w:t>
      </w:r>
      <w:r w:rsidR="007C51CF">
        <w:rPr>
          <w:rFonts w:ascii="Times New Roman" w:hAnsi="Times New Roman" w:cs="Times New Roman"/>
          <w:i/>
          <w:iCs/>
          <w:sz w:val="24"/>
          <w:szCs w:val="24"/>
          <w:vertAlign w:val="superscript"/>
        </w:rPr>
        <w:t>request</w:t>
      </w:r>
      <w:r w:rsidRPr="00296AC9">
        <w:rPr>
          <w:rFonts w:ascii="Times New Roman" w:hAnsi="Times New Roman" w:cs="Times New Roman"/>
          <w:i/>
          <w:iCs/>
          <w:sz w:val="24"/>
          <w:szCs w:val="24"/>
          <w:vertAlign w:val="superscript"/>
        </w:rPr>
        <w:t xml:space="preserve"> ... </w:t>
      </w:r>
      <w:proofErr w:type="gramStart"/>
      <w:r w:rsidRPr="00296AC9">
        <w:rPr>
          <w:rFonts w:ascii="Times New Roman" w:hAnsi="Times New Roman" w:cs="Times New Roman"/>
          <w:i/>
          <w:iCs/>
          <w:sz w:val="24"/>
          <w:szCs w:val="24"/>
          <w:vertAlign w:val="superscript"/>
        </w:rPr>
        <w:t>...,</w:t>
      </w:r>
      <w:r w:rsidR="00F206D5">
        <w:rPr>
          <w:rFonts w:ascii="Times New Roman" w:hAnsi="Times New Roman" w:cs="Times New Roman"/>
          <w:i/>
          <w:iCs/>
          <w:sz w:val="24"/>
          <w:szCs w:val="24"/>
          <w:vertAlign w:val="superscript"/>
          <w:lang w:val="en-US"/>
        </w:rPr>
        <w:t>about</w:t>
      </w:r>
      <w:proofErr w:type="gramEnd"/>
      <w:r w:rsidR="00F206D5">
        <w:rPr>
          <w:rFonts w:ascii="Times New Roman" w:hAnsi="Times New Roman" w:cs="Times New Roman"/>
          <w:i/>
          <w:iCs/>
          <w:sz w:val="24"/>
          <w:szCs w:val="24"/>
          <w:vertAlign w:val="superscript"/>
          <w:lang w:val="en-US"/>
        </w:rPr>
        <w:t xml:space="preserve"> </w:t>
      </w:r>
      <w:r w:rsidRPr="00296AC9">
        <w:rPr>
          <w:rFonts w:ascii="Times New Roman" w:hAnsi="Times New Roman" w:cs="Times New Roman"/>
          <w:i/>
          <w:iCs/>
          <w:sz w:val="24"/>
          <w:szCs w:val="24"/>
          <w:vertAlign w:val="superscript"/>
        </w:rPr>
        <w:t>this or that action / inaction, I complain ..., I suggest)</w:t>
      </w:r>
    </w:p>
    <w:p w14:paraId="6A837B0D" w14:textId="77777777" w:rsidR="00E728FA" w:rsidRPr="00296AC9" w:rsidRDefault="00E728FA" w:rsidP="00E728FA">
      <w:pPr>
        <w:spacing w:after="0"/>
        <w:rPr>
          <w:rFonts w:ascii="Times New Roman" w:hAnsi="Times New Roman" w:cs="Times New Roman"/>
          <w:sz w:val="24"/>
          <w:szCs w:val="24"/>
        </w:rPr>
      </w:pPr>
    </w:p>
    <w:p w14:paraId="51148C92" w14:textId="77777777" w:rsidR="00E728FA" w:rsidRDefault="00E728FA" w:rsidP="00E728FA">
      <w:pPr>
        <w:spacing w:after="0"/>
        <w:rPr>
          <w:rFonts w:ascii="Times New Roman" w:hAnsi="Times New Roman" w:cs="Times New Roman"/>
          <w:sz w:val="24"/>
          <w:szCs w:val="24"/>
        </w:rPr>
      </w:pPr>
    </w:p>
    <w:p w14:paraId="1C6197A1" w14:textId="77777777" w:rsidR="00E728FA" w:rsidRDefault="00E728FA" w:rsidP="00E728FA">
      <w:pPr>
        <w:spacing w:after="0"/>
        <w:rPr>
          <w:rFonts w:ascii="Times New Roman" w:hAnsi="Times New Roman" w:cs="Times New Roman"/>
          <w:sz w:val="24"/>
          <w:szCs w:val="24"/>
        </w:rPr>
      </w:pPr>
    </w:p>
    <w:p w14:paraId="6702C61D" w14:textId="77777777" w:rsidR="00E728FA" w:rsidRDefault="00E728FA" w:rsidP="00E728FA">
      <w:pPr>
        <w:spacing w:after="0"/>
        <w:rPr>
          <w:rFonts w:ascii="Times New Roman" w:hAnsi="Times New Roman" w:cs="Times New Roman"/>
          <w:sz w:val="24"/>
          <w:szCs w:val="24"/>
        </w:rPr>
      </w:pPr>
    </w:p>
    <w:p w14:paraId="70774370" w14:textId="77777777" w:rsidR="00E728FA" w:rsidRDefault="00E728FA" w:rsidP="00E728FA">
      <w:pPr>
        <w:spacing w:after="0"/>
        <w:rPr>
          <w:rFonts w:ascii="Times New Roman" w:hAnsi="Times New Roman" w:cs="Times New Roman"/>
          <w:sz w:val="24"/>
          <w:szCs w:val="24"/>
        </w:rPr>
      </w:pPr>
    </w:p>
    <w:p w14:paraId="2A631806" w14:textId="77777777" w:rsidR="00E728FA" w:rsidRDefault="00E728FA" w:rsidP="00E728FA">
      <w:pPr>
        <w:spacing w:after="0"/>
        <w:rPr>
          <w:rFonts w:ascii="Times New Roman" w:hAnsi="Times New Roman" w:cs="Times New Roman"/>
          <w:sz w:val="24"/>
          <w:szCs w:val="24"/>
        </w:rPr>
      </w:pPr>
    </w:p>
    <w:p w14:paraId="369D6D3B" w14:textId="77777777" w:rsidR="00E728FA" w:rsidRDefault="00E728FA" w:rsidP="00E728FA">
      <w:pPr>
        <w:spacing w:after="0"/>
        <w:rPr>
          <w:rFonts w:ascii="Times New Roman" w:hAnsi="Times New Roman" w:cs="Times New Roman"/>
          <w:sz w:val="24"/>
          <w:szCs w:val="24"/>
        </w:rPr>
      </w:pPr>
    </w:p>
    <w:p w14:paraId="50743C1C" w14:textId="5CD3E7E8" w:rsidR="00E728FA" w:rsidRPr="00296AC9" w:rsidRDefault="00E728FA" w:rsidP="00E728FA">
      <w:pPr>
        <w:spacing w:after="0"/>
        <w:rPr>
          <w:rFonts w:ascii="Times New Roman" w:hAnsi="Times New Roman" w:cs="Times New Roman"/>
          <w:sz w:val="24"/>
          <w:szCs w:val="24"/>
        </w:rPr>
      </w:pPr>
      <w:r w:rsidRPr="00296AC9">
        <w:rPr>
          <w:rFonts w:ascii="Times New Roman" w:hAnsi="Times New Roman" w:cs="Times New Roman"/>
          <w:sz w:val="24"/>
          <w:szCs w:val="24"/>
        </w:rPr>
        <w:t xml:space="preserve">Applicant's signature _______________ </w:t>
      </w:r>
      <w:r w:rsidR="00E90B7F">
        <w:rPr>
          <w:rFonts w:ascii="Times New Roman" w:hAnsi="Times New Roman" w:cs="Times New Roman"/>
          <w:sz w:val="24"/>
          <w:szCs w:val="24"/>
        </w:rPr>
        <w:tab/>
      </w:r>
      <w:r w:rsidR="00E90B7F">
        <w:rPr>
          <w:rFonts w:ascii="Times New Roman" w:hAnsi="Times New Roman" w:cs="Times New Roman"/>
          <w:sz w:val="24"/>
          <w:szCs w:val="24"/>
        </w:rPr>
        <w:tab/>
      </w:r>
      <w:r w:rsidR="00E90B7F">
        <w:rPr>
          <w:rFonts w:ascii="Times New Roman" w:hAnsi="Times New Roman" w:cs="Times New Roman"/>
          <w:sz w:val="24"/>
          <w:szCs w:val="24"/>
        </w:rPr>
        <w:tab/>
      </w:r>
      <w:r w:rsidRPr="00296AC9">
        <w:rPr>
          <w:rFonts w:ascii="Times New Roman" w:hAnsi="Times New Roman" w:cs="Times New Roman"/>
          <w:sz w:val="24"/>
          <w:szCs w:val="24"/>
        </w:rPr>
        <w:t>______________________________</w:t>
      </w:r>
    </w:p>
    <w:p w14:paraId="1632E98C" w14:textId="0A0C51B3" w:rsidR="00E728FA" w:rsidRPr="00296AC9" w:rsidRDefault="00E728FA" w:rsidP="00E728FA">
      <w:pPr>
        <w:spacing w:after="0"/>
        <w:ind w:left="3540" w:firstLine="708"/>
        <w:jc w:val="center"/>
        <w:rPr>
          <w:rFonts w:ascii="Times New Roman" w:hAnsi="Times New Roman" w:cs="Times New Roman"/>
          <w:i/>
          <w:iCs/>
          <w:sz w:val="24"/>
          <w:szCs w:val="24"/>
          <w:vertAlign w:val="superscript"/>
        </w:rPr>
      </w:pPr>
      <w:r>
        <w:rPr>
          <w:rFonts w:ascii="Times New Roman" w:hAnsi="Times New Roman" w:cs="Times New Roman"/>
          <w:i/>
          <w:iCs/>
          <w:sz w:val="24"/>
          <w:szCs w:val="24"/>
          <w:vertAlign w:val="superscript"/>
        </w:rPr>
        <w:t>(</w:t>
      </w:r>
      <w:r w:rsidR="009E233B">
        <w:rPr>
          <w:rFonts w:ascii="Times New Roman" w:hAnsi="Times New Roman" w:cs="Times New Roman"/>
          <w:i/>
          <w:iCs/>
          <w:sz w:val="24"/>
          <w:szCs w:val="24"/>
          <w:vertAlign w:val="superscript"/>
        </w:rPr>
        <w:t>Name</w:t>
      </w:r>
      <w:r>
        <w:rPr>
          <w:rFonts w:ascii="Times New Roman" w:hAnsi="Times New Roman" w:cs="Times New Roman"/>
          <w:i/>
          <w:iCs/>
          <w:sz w:val="24"/>
          <w:szCs w:val="24"/>
          <w:vertAlign w:val="superscript"/>
        </w:rPr>
        <w:t xml:space="preserve"> of the applicant)</w:t>
      </w:r>
    </w:p>
    <w:p w14:paraId="3A365E80" w14:textId="77777777" w:rsidR="00E728FA" w:rsidRPr="00296AC9" w:rsidRDefault="00E728FA" w:rsidP="00E728FA">
      <w:pPr>
        <w:spacing w:after="0"/>
        <w:rPr>
          <w:rFonts w:ascii="Times New Roman" w:hAnsi="Times New Roman" w:cs="Times New Roman"/>
          <w:sz w:val="24"/>
          <w:szCs w:val="24"/>
          <w:vertAlign w:val="superscript"/>
        </w:rPr>
      </w:pPr>
    </w:p>
    <w:p w14:paraId="52D428A5" w14:textId="77777777" w:rsidR="00E728FA" w:rsidRPr="00296AC9" w:rsidRDefault="00E728FA" w:rsidP="00E728FA">
      <w:pPr>
        <w:spacing w:after="0"/>
        <w:rPr>
          <w:rFonts w:ascii="Times New Roman" w:hAnsi="Times New Roman" w:cs="Times New Roman"/>
          <w:sz w:val="24"/>
          <w:szCs w:val="24"/>
          <w:vertAlign w:val="superscript"/>
        </w:rPr>
      </w:pPr>
      <w:r w:rsidRPr="00296AC9">
        <w:rPr>
          <w:rFonts w:ascii="Times New Roman" w:hAnsi="Times New Roman" w:cs="Times New Roman"/>
          <w:sz w:val="24"/>
          <w:szCs w:val="24"/>
          <w:vertAlign w:val="superscript"/>
        </w:rPr>
        <w:t>_____________________</w:t>
      </w:r>
    </w:p>
    <w:p w14:paraId="30281B1B" w14:textId="3C0EE8D8" w:rsidR="00E728FA" w:rsidRPr="00296AC9" w:rsidRDefault="009E233B" w:rsidP="009E233B">
      <w:pPr>
        <w:spacing w:after="0"/>
        <w:rPr>
          <w:rFonts w:ascii="Times New Roman" w:hAnsi="Times New Roman" w:cs="Times New Roman"/>
          <w:i/>
          <w:iCs/>
          <w:sz w:val="24"/>
          <w:szCs w:val="24"/>
          <w:vertAlign w:val="superscript"/>
        </w:rPr>
      </w:pPr>
      <w:r>
        <w:rPr>
          <w:rFonts w:ascii="Times New Roman" w:hAnsi="Times New Roman" w:cs="Times New Roman"/>
          <w:i/>
          <w:iCs/>
          <w:sz w:val="24"/>
          <w:szCs w:val="24"/>
          <w:vertAlign w:val="superscript"/>
        </w:rPr>
        <w:t xml:space="preserve">           </w:t>
      </w:r>
      <w:r w:rsidR="00E728FA" w:rsidRPr="00296AC9">
        <w:rPr>
          <w:rFonts w:ascii="Times New Roman" w:hAnsi="Times New Roman" w:cs="Times New Roman"/>
          <w:i/>
          <w:iCs/>
          <w:sz w:val="24"/>
          <w:szCs w:val="24"/>
          <w:vertAlign w:val="superscript"/>
        </w:rPr>
        <w:t>(Dat</w:t>
      </w:r>
      <w:r>
        <w:rPr>
          <w:rFonts w:ascii="Times New Roman" w:hAnsi="Times New Roman" w:cs="Times New Roman"/>
          <w:i/>
          <w:iCs/>
          <w:sz w:val="24"/>
          <w:szCs w:val="24"/>
          <w:vertAlign w:val="superscript"/>
        </w:rPr>
        <w:t>e</w:t>
      </w:r>
      <w:r w:rsidR="00E728FA" w:rsidRPr="00296AC9">
        <w:rPr>
          <w:rFonts w:ascii="Times New Roman" w:hAnsi="Times New Roman" w:cs="Times New Roman"/>
          <w:i/>
          <w:iCs/>
          <w:sz w:val="24"/>
          <w:szCs w:val="24"/>
          <w:vertAlign w:val="superscript"/>
        </w:rPr>
        <w:t>)</w:t>
      </w:r>
    </w:p>
    <w:p w14:paraId="0DA4BA7F" w14:textId="77777777" w:rsidR="00E728FA" w:rsidRPr="00296AC9" w:rsidRDefault="00E728FA" w:rsidP="00E728FA">
      <w:pPr>
        <w:rPr>
          <w:rFonts w:ascii="Times New Roman" w:hAnsi="Times New Roman" w:cs="Times New Roman"/>
          <w:sz w:val="24"/>
          <w:szCs w:val="24"/>
        </w:rPr>
      </w:pPr>
      <w:r w:rsidRPr="00296AC9">
        <w:rPr>
          <w:rFonts w:ascii="Times New Roman" w:hAnsi="Times New Roman" w:cs="Times New Roman"/>
          <w:sz w:val="24"/>
          <w:szCs w:val="24"/>
        </w:rPr>
        <w:t>Phone_______________</w:t>
      </w:r>
    </w:p>
    <w:p w14:paraId="03934BE5" w14:textId="77777777" w:rsidR="00E728FA" w:rsidRPr="00296AC9" w:rsidRDefault="00E728FA" w:rsidP="00E728FA">
      <w:pPr>
        <w:rPr>
          <w:rFonts w:ascii="Times New Roman" w:hAnsi="Times New Roman" w:cs="Times New Roman"/>
          <w:sz w:val="24"/>
          <w:szCs w:val="24"/>
        </w:rPr>
      </w:pPr>
      <w:r w:rsidRPr="00296AC9">
        <w:rPr>
          <w:rFonts w:ascii="Times New Roman" w:hAnsi="Times New Roman" w:cs="Times New Roman"/>
          <w:sz w:val="24"/>
          <w:szCs w:val="24"/>
        </w:rPr>
        <w:t>Email (if available) ________________________</w:t>
      </w:r>
    </w:p>
    <w:p w14:paraId="69A61BC0" w14:textId="77777777" w:rsidR="00727C51" w:rsidRPr="00351EA1" w:rsidRDefault="00727C51" w:rsidP="00727C51">
      <w:pPr>
        <w:ind w:left="-142" w:firstLine="142"/>
        <w:rPr>
          <w:rFonts w:ascii="Times New Roman" w:hAnsi="Times New Roman" w:cs="Times New Roman"/>
          <w:sz w:val="24"/>
          <w:szCs w:val="24"/>
        </w:rPr>
      </w:pPr>
    </w:p>
    <w:sectPr w:rsidR="00727C51" w:rsidRPr="00351EA1" w:rsidSect="00D32802">
      <w:pgSz w:w="11906" w:h="16838"/>
      <w:pgMar w:top="993" w:right="1133"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CEC96" w14:textId="77777777" w:rsidR="00BA13D1" w:rsidRDefault="00BA13D1" w:rsidP="00C23816">
      <w:pPr>
        <w:spacing w:after="0" w:line="240" w:lineRule="auto"/>
      </w:pPr>
      <w:r>
        <w:separator/>
      </w:r>
    </w:p>
  </w:endnote>
  <w:endnote w:type="continuationSeparator" w:id="0">
    <w:p w14:paraId="6D627F99" w14:textId="77777777" w:rsidR="00BA13D1" w:rsidRDefault="00BA13D1" w:rsidP="00C23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97AB2" w14:textId="77777777" w:rsidR="00BA13D1" w:rsidRDefault="00BA13D1" w:rsidP="00C23816">
      <w:pPr>
        <w:spacing w:after="0" w:line="240" w:lineRule="auto"/>
      </w:pPr>
      <w:r>
        <w:separator/>
      </w:r>
    </w:p>
  </w:footnote>
  <w:footnote w:type="continuationSeparator" w:id="0">
    <w:p w14:paraId="7AD2D8C5" w14:textId="77777777" w:rsidR="00BA13D1" w:rsidRDefault="00BA13D1" w:rsidP="00C238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7E5A"/>
    <w:multiLevelType w:val="multilevel"/>
    <w:tmpl w:val="B4884AC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82864FC"/>
    <w:multiLevelType w:val="multilevel"/>
    <w:tmpl w:val="D17E4A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336E75"/>
    <w:multiLevelType w:val="hybridMultilevel"/>
    <w:tmpl w:val="8BE2D800"/>
    <w:lvl w:ilvl="0" w:tplc="DD0CC514">
      <w:numFmt w:val="bullet"/>
      <w:lvlText w:val="•"/>
      <w:lvlJc w:val="left"/>
      <w:pPr>
        <w:ind w:left="1531" w:hanging="360"/>
      </w:pPr>
      <w:rPr>
        <w:rFonts w:ascii="Courier New" w:eastAsia="Times New Roman" w:hAnsi="Courier New" w:cs="Courier New" w:hint="default"/>
        <w:sz w:val="20"/>
      </w:rPr>
    </w:lvl>
    <w:lvl w:ilvl="1" w:tplc="04190003" w:tentative="1">
      <w:start w:val="1"/>
      <w:numFmt w:val="bullet"/>
      <w:lvlText w:val="o"/>
      <w:lvlJc w:val="left"/>
      <w:pPr>
        <w:ind w:left="2251" w:hanging="360"/>
      </w:pPr>
      <w:rPr>
        <w:rFonts w:ascii="Courier New" w:hAnsi="Courier New" w:cs="Courier New" w:hint="default"/>
      </w:rPr>
    </w:lvl>
    <w:lvl w:ilvl="2" w:tplc="04190005" w:tentative="1">
      <w:start w:val="1"/>
      <w:numFmt w:val="bullet"/>
      <w:lvlText w:val=""/>
      <w:lvlJc w:val="left"/>
      <w:pPr>
        <w:ind w:left="2971" w:hanging="360"/>
      </w:pPr>
      <w:rPr>
        <w:rFonts w:ascii="Wingdings" w:hAnsi="Wingdings" w:hint="default"/>
      </w:rPr>
    </w:lvl>
    <w:lvl w:ilvl="3" w:tplc="04190001" w:tentative="1">
      <w:start w:val="1"/>
      <w:numFmt w:val="bullet"/>
      <w:lvlText w:val=""/>
      <w:lvlJc w:val="left"/>
      <w:pPr>
        <w:ind w:left="3691" w:hanging="360"/>
      </w:pPr>
      <w:rPr>
        <w:rFonts w:ascii="Symbol" w:hAnsi="Symbol" w:hint="default"/>
      </w:rPr>
    </w:lvl>
    <w:lvl w:ilvl="4" w:tplc="04190003" w:tentative="1">
      <w:start w:val="1"/>
      <w:numFmt w:val="bullet"/>
      <w:lvlText w:val="o"/>
      <w:lvlJc w:val="left"/>
      <w:pPr>
        <w:ind w:left="4411" w:hanging="360"/>
      </w:pPr>
      <w:rPr>
        <w:rFonts w:ascii="Courier New" w:hAnsi="Courier New" w:cs="Courier New" w:hint="default"/>
      </w:rPr>
    </w:lvl>
    <w:lvl w:ilvl="5" w:tplc="04190005" w:tentative="1">
      <w:start w:val="1"/>
      <w:numFmt w:val="bullet"/>
      <w:lvlText w:val=""/>
      <w:lvlJc w:val="left"/>
      <w:pPr>
        <w:ind w:left="5131" w:hanging="360"/>
      </w:pPr>
      <w:rPr>
        <w:rFonts w:ascii="Wingdings" w:hAnsi="Wingdings" w:hint="default"/>
      </w:rPr>
    </w:lvl>
    <w:lvl w:ilvl="6" w:tplc="04190001" w:tentative="1">
      <w:start w:val="1"/>
      <w:numFmt w:val="bullet"/>
      <w:lvlText w:val=""/>
      <w:lvlJc w:val="left"/>
      <w:pPr>
        <w:ind w:left="5851" w:hanging="360"/>
      </w:pPr>
      <w:rPr>
        <w:rFonts w:ascii="Symbol" w:hAnsi="Symbol" w:hint="default"/>
      </w:rPr>
    </w:lvl>
    <w:lvl w:ilvl="7" w:tplc="04190003" w:tentative="1">
      <w:start w:val="1"/>
      <w:numFmt w:val="bullet"/>
      <w:lvlText w:val="o"/>
      <w:lvlJc w:val="left"/>
      <w:pPr>
        <w:ind w:left="6571" w:hanging="360"/>
      </w:pPr>
      <w:rPr>
        <w:rFonts w:ascii="Courier New" w:hAnsi="Courier New" w:cs="Courier New" w:hint="default"/>
      </w:rPr>
    </w:lvl>
    <w:lvl w:ilvl="8" w:tplc="04190005" w:tentative="1">
      <w:start w:val="1"/>
      <w:numFmt w:val="bullet"/>
      <w:lvlText w:val=""/>
      <w:lvlJc w:val="left"/>
      <w:pPr>
        <w:ind w:left="7291" w:hanging="360"/>
      </w:pPr>
      <w:rPr>
        <w:rFonts w:ascii="Wingdings" w:hAnsi="Wingdings" w:hint="default"/>
      </w:rPr>
    </w:lvl>
  </w:abstractNum>
  <w:abstractNum w:abstractNumId="3" w15:restartNumberingAfterBreak="0">
    <w:nsid w:val="1CAD4D39"/>
    <w:multiLevelType w:val="hybridMultilevel"/>
    <w:tmpl w:val="AAD89214"/>
    <w:lvl w:ilvl="0" w:tplc="04190013">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D4329F"/>
    <w:multiLevelType w:val="multilevel"/>
    <w:tmpl w:val="678A9154"/>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207013FD"/>
    <w:multiLevelType w:val="hybridMultilevel"/>
    <w:tmpl w:val="85C419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715AFE"/>
    <w:multiLevelType w:val="multilevel"/>
    <w:tmpl w:val="31D88288"/>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7" w15:restartNumberingAfterBreak="0">
    <w:nsid w:val="303E707B"/>
    <w:multiLevelType w:val="multilevel"/>
    <w:tmpl w:val="B7C243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3B0041"/>
    <w:multiLevelType w:val="multilevel"/>
    <w:tmpl w:val="8C9CA918"/>
    <w:lvl w:ilvl="0">
      <w:start w:val="1"/>
      <w:numFmt w:val="upperRoman"/>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9463B21"/>
    <w:multiLevelType w:val="multilevel"/>
    <w:tmpl w:val="6F7A233E"/>
    <w:lvl w:ilvl="0">
      <w:start w:val="1"/>
      <w:numFmt w:val="decimal"/>
      <w:lvlText w:val="%1"/>
      <w:lvlJc w:val="left"/>
      <w:pPr>
        <w:ind w:left="360" w:hanging="360"/>
      </w:pPr>
      <w:rPr>
        <w:rFonts w:asciiTheme="minorHAnsi" w:hAnsiTheme="minorHAnsi" w:cstheme="minorHAnsi" w:hint="default"/>
        <w:i w:val="0"/>
        <w:iCs w:val="0"/>
        <w:sz w:val="22"/>
        <w:szCs w:val="22"/>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 w15:restartNumberingAfterBreak="0">
    <w:nsid w:val="495339B4"/>
    <w:multiLevelType w:val="hybridMultilevel"/>
    <w:tmpl w:val="197E43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12E7E02"/>
    <w:multiLevelType w:val="multilevel"/>
    <w:tmpl w:val="D4A2F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0A1C0B"/>
    <w:multiLevelType w:val="hybridMultilevel"/>
    <w:tmpl w:val="377A968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64B94F98"/>
    <w:multiLevelType w:val="hybridMultilevel"/>
    <w:tmpl w:val="F9CCBC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5D02EF3"/>
    <w:multiLevelType w:val="hybridMultilevel"/>
    <w:tmpl w:val="8A821BFE"/>
    <w:lvl w:ilvl="0" w:tplc="6226A0D8">
      <w:start w:val="1"/>
      <w:numFmt w:val="decimal"/>
      <w:lvlText w:val="%1."/>
      <w:lvlJc w:val="left"/>
      <w:pPr>
        <w:ind w:left="720" w:hanging="360"/>
      </w:pPr>
      <w:rPr>
        <w:rFonts w:ascii="Times New Roman" w:hAnsi="Times New Roman" w:cs="Times New Roman" w:hint="default"/>
        <w:b w:val="0"/>
        <w:bCs w:val="0"/>
        <w:color w:val="auto"/>
        <w:sz w:val="22"/>
        <w:szCs w:val="22"/>
      </w:rPr>
    </w:lvl>
    <w:lvl w:ilvl="1" w:tplc="04090001">
      <w:start w:val="1"/>
      <w:numFmt w:val="bullet"/>
      <w:lvlText w:val=""/>
      <w:lvlJc w:val="left"/>
      <w:pPr>
        <w:ind w:left="1440" w:hanging="360"/>
      </w:pPr>
      <w:rPr>
        <w:rFonts w:ascii="Symbol" w:hAnsi="Symbol" w:hint="default"/>
      </w:rPr>
    </w:lvl>
    <w:lvl w:ilvl="2" w:tplc="D56C3226">
      <w:numFmt w:val="bullet"/>
      <w:lvlText w:val="•"/>
      <w:lvlJc w:val="left"/>
      <w:pPr>
        <w:ind w:left="2340" w:hanging="360"/>
      </w:pPr>
      <w:rPr>
        <w:rFonts w:ascii="Times New Roman" w:eastAsiaTheme="minorHAnsi" w:hAnsi="Times New Roman" w:cs="Times New Roman"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B6716C0"/>
    <w:multiLevelType w:val="hybridMultilevel"/>
    <w:tmpl w:val="0A64DFC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6E766F41"/>
    <w:multiLevelType w:val="hybridMultilevel"/>
    <w:tmpl w:val="D8B434C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70954296"/>
    <w:multiLevelType w:val="hybridMultilevel"/>
    <w:tmpl w:val="B5AE7A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3585021"/>
    <w:multiLevelType w:val="multilevel"/>
    <w:tmpl w:val="0480E034"/>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D5B537D"/>
    <w:multiLevelType w:val="hybridMultilevel"/>
    <w:tmpl w:val="ADFE61DE"/>
    <w:lvl w:ilvl="0" w:tplc="6F70BD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3"/>
  </w:num>
  <w:num w:numId="3">
    <w:abstractNumId w:val="8"/>
  </w:num>
  <w:num w:numId="4">
    <w:abstractNumId w:val="19"/>
  </w:num>
  <w:num w:numId="5">
    <w:abstractNumId w:val="0"/>
  </w:num>
  <w:num w:numId="6">
    <w:abstractNumId w:val="12"/>
  </w:num>
  <w:num w:numId="7">
    <w:abstractNumId w:val="4"/>
  </w:num>
  <w:num w:numId="8">
    <w:abstractNumId w:val="16"/>
  </w:num>
  <w:num w:numId="9">
    <w:abstractNumId w:val="15"/>
  </w:num>
  <w:num w:numId="10">
    <w:abstractNumId w:val="18"/>
  </w:num>
  <w:num w:numId="11">
    <w:abstractNumId w:val="5"/>
  </w:num>
  <w:num w:numId="12">
    <w:abstractNumId w:val="13"/>
  </w:num>
  <w:num w:numId="13">
    <w:abstractNumId w:val="1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6"/>
  </w:num>
  <w:num w:numId="16">
    <w:abstractNumId w:val="1"/>
  </w:num>
  <w:num w:numId="17">
    <w:abstractNumId w:val="7"/>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EA1"/>
    <w:rsid w:val="000117FF"/>
    <w:rsid w:val="00011DA5"/>
    <w:rsid w:val="00013828"/>
    <w:rsid w:val="00026507"/>
    <w:rsid w:val="00030E10"/>
    <w:rsid w:val="00036FF1"/>
    <w:rsid w:val="00037123"/>
    <w:rsid w:val="00043D23"/>
    <w:rsid w:val="00044525"/>
    <w:rsid w:val="00056B16"/>
    <w:rsid w:val="00057FEC"/>
    <w:rsid w:val="0007293C"/>
    <w:rsid w:val="00074160"/>
    <w:rsid w:val="0007478F"/>
    <w:rsid w:val="00075A68"/>
    <w:rsid w:val="0007708E"/>
    <w:rsid w:val="0008247A"/>
    <w:rsid w:val="000826E0"/>
    <w:rsid w:val="000979B7"/>
    <w:rsid w:val="000A3653"/>
    <w:rsid w:val="000B55EA"/>
    <w:rsid w:val="000D179F"/>
    <w:rsid w:val="000D17FD"/>
    <w:rsid w:val="000D699A"/>
    <w:rsid w:val="000D7FA0"/>
    <w:rsid w:val="000E4570"/>
    <w:rsid w:val="000E553B"/>
    <w:rsid w:val="000E5B22"/>
    <w:rsid w:val="00115EE7"/>
    <w:rsid w:val="00117D90"/>
    <w:rsid w:val="001203A1"/>
    <w:rsid w:val="001239C7"/>
    <w:rsid w:val="00135DBA"/>
    <w:rsid w:val="00140611"/>
    <w:rsid w:val="00141CE9"/>
    <w:rsid w:val="0014308C"/>
    <w:rsid w:val="00147C67"/>
    <w:rsid w:val="00161854"/>
    <w:rsid w:val="00174D11"/>
    <w:rsid w:val="001776F6"/>
    <w:rsid w:val="0019007D"/>
    <w:rsid w:val="00193060"/>
    <w:rsid w:val="00193F95"/>
    <w:rsid w:val="00195736"/>
    <w:rsid w:val="001A017E"/>
    <w:rsid w:val="001A03E1"/>
    <w:rsid w:val="001A48A1"/>
    <w:rsid w:val="001B4B7B"/>
    <w:rsid w:val="001C00E9"/>
    <w:rsid w:val="001D0238"/>
    <w:rsid w:val="001D6957"/>
    <w:rsid w:val="002020BD"/>
    <w:rsid w:val="0020744E"/>
    <w:rsid w:val="00207AA8"/>
    <w:rsid w:val="002174E6"/>
    <w:rsid w:val="00224D98"/>
    <w:rsid w:val="00264A62"/>
    <w:rsid w:val="00267D1B"/>
    <w:rsid w:val="002A24AD"/>
    <w:rsid w:val="002A713F"/>
    <w:rsid w:val="002B10C8"/>
    <w:rsid w:val="002C3DA0"/>
    <w:rsid w:val="002D1B1E"/>
    <w:rsid w:val="002D1C9C"/>
    <w:rsid w:val="002D608E"/>
    <w:rsid w:val="002E4F58"/>
    <w:rsid w:val="002E6B21"/>
    <w:rsid w:val="002F14A0"/>
    <w:rsid w:val="002F1B97"/>
    <w:rsid w:val="002F3947"/>
    <w:rsid w:val="00300019"/>
    <w:rsid w:val="00305AC8"/>
    <w:rsid w:val="00310668"/>
    <w:rsid w:val="00311016"/>
    <w:rsid w:val="00315CEC"/>
    <w:rsid w:val="003256D2"/>
    <w:rsid w:val="0033100A"/>
    <w:rsid w:val="0033340B"/>
    <w:rsid w:val="003369C8"/>
    <w:rsid w:val="003444A0"/>
    <w:rsid w:val="00350265"/>
    <w:rsid w:val="00351EA1"/>
    <w:rsid w:val="00352215"/>
    <w:rsid w:val="003600F2"/>
    <w:rsid w:val="00360F10"/>
    <w:rsid w:val="003616BF"/>
    <w:rsid w:val="003774CE"/>
    <w:rsid w:val="003837E5"/>
    <w:rsid w:val="00391B4C"/>
    <w:rsid w:val="003A0235"/>
    <w:rsid w:val="003A1DA5"/>
    <w:rsid w:val="003A45C0"/>
    <w:rsid w:val="003B7079"/>
    <w:rsid w:val="003C3525"/>
    <w:rsid w:val="003C7159"/>
    <w:rsid w:val="003F4A18"/>
    <w:rsid w:val="003F57EA"/>
    <w:rsid w:val="00401A64"/>
    <w:rsid w:val="00413556"/>
    <w:rsid w:val="004219F5"/>
    <w:rsid w:val="00424A2B"/>
    <w:rsid w:val="00425035"/>
    <w:rsid w:val="00430C26"/>
    <w:rsid w:val="00433964"/>
    <w:rsid w:val="00437F4F"/>
    <w:rsid w:val="00446BE7"/>
    <w:rsid w:val="004523BE"/>
    <w:rsid w:val="00452BFE"/>
    <w:rsid w:val="00452ED4"/>
    <w:rsid w:val="00455F2D"/>
    <w:rsid w:val="00457C38"/>
    <w:rsid w:val="0046461D"/>
    <w:rsid w:val="00466523"/>
    <w:rsid w:val="004726C6"/>
    <w:rsid w:val="00472C5B"/>
    <w:rsid w:val="00490D59"/>
    <w:rsid w:val="00492AB3"/>
    <w:rsid w:val="00497657"/>
    <w:rsid w:val="004B2000"/>
    <w:rsid w:val="004B35D3"/>
    <w:rsid w:val="004B490C"/>
    <w:rsid w:val="004B657D"/>
    <w:rsid w:val="004D00B1"/>
    <w:rsid w:val="004D0E7E"/>
    <w:rsid w:val="004D3B21"/>
    <w:rsid w:val="004D61E0"/>
    <w:rsid w:val="004E599E"/>
    <w:rsid w:val="004F6A45"/>
    <w:rsid w:val="00522357"/>
    <w:rsid w:val="0052243A"/>
    <w:rsid w:val="00530503"/>
    <w:rsid w:val="005319B6"/>
    <w:rsid w:val="00545042"/>
    <w:rsid w:val="00545887"/>
    <w:rsid w:val="00545ACA"/>
    <w:rsid w:val="00555034"/>
    <w:rsid w:val="00575812"/>
    <w:rsid w:val="00580668"/>
    <w:rsid w:val="00597128"/>
    <w:rsid w:val="005A078B"/>
    <w:rsid w:val="005B2B45"/>
    <w:rsid w:val="005B4E36"/>
    <w:rsid w:val="005C1DCB"/>
    <w:rsid w:val="005C67DE"/>
    <w:rsid w:val="005D0B0D"/>
    <w:rsid w:val="005D2F5F"/>
    <w:rsid w:val="005D3551"/>
    <w:rsid w:val="005D60C1"/>
    <w:rsid w:val="005E296F"/>
    <w:rsid w:val="005E5380"/>
    <w:rsid w:val="0060014F"/>
    <w:rsid w:val="0060610C"/>
    <w:rsid w:val="006253E5"/>
    <w:rsid w:val="00632A0B"/>
    <w:rsid w:val="006362F0"/>
    <w:rsid w:val="006472C3"/>
    <w:rsid w:val="0065179F"/>
    <w:rsid w:val="00655BAB"/>
    <w:rsid w:val="00657885"/>
    <w:rsid w:val="00664F7D"/>
    <w:rsid w:val="00675955"/>
    <w:rsid w:val="00680FF3"/>
    <w:rsid w:val="006824AC"/>
    <w:rsid w:val="0068633D"/>
    <w:rsid w:val="00696DDC"/>
    <w:rsid w:val="006A3852"/>
    <w:rsid w:val="006A4E5D"/>
    <w:rsid w:val="006A4FE2"/>
    <w:rsid w:val="006A5FA6"/>
    <w:rsid w:val="006B7A6C"/>
    <w:rsid w:val="006C20D6"/>
    <w:rsid w:val="006C301D"/>
    <w:rsid w:val="006C67F1"/>
    <w:rsid w:val="006D1A32"/>
    <w:rsid w:val="006D7DCF"/>
    <w:rsid w:val="006F1471"/>
    <w:rsid w:val="006F762E"/>
    <w:rsid w:val="0071049F"/>
    <w:rsid w:val="00711B95"/>
    <w:rsid w:val="0071743F"/>
    <w:rsid w:val="00725697"/>
    <w:rsid w:val="0072643D"/>
    <w:rsid w:val="00727685"/>
    <w:rsid w:val="00727C51"/>
    <w:rsid w:val="0073007C"/>
    <w:rsid w:val="00732B19"/>
    <w:rsid w:val="00737649"/>
    <w:rsid w:val="007408E8"/>
    <w:rsid w:val="00742490"/>
    <w:rsid w:val="007430E6"/>
    <w:rsid w:val="00765AB6"/>
    <w:rsid w:val="00767C81"/>
    <w:rsid w:val="00783E56"/>
    <w:rsid w:val="0078705A"/>
    <w:rsid w:val="00791E61"/>
    <w:rsid w:val="007A0E1D"/>
    <w:rsid w:val="007A790C"/>
    <w:rsid w:val="007B147D"/>
    <w:rsid w:val="007C022B"/>
    <w:rsid w:val="007C44CB"/>
    <w:rsid w:val="007C51CF"/>
    <w:rsid w:val="007D4AE9"/>
    <w:rsid w:val="007D50A3"/>
    <w:rsid w:val="007D56F0"/>
    <w:rsid w:val="007E3176"/>
    <w:rsid w:val="007F1870"/>
    <w:rsid w:val="007F60E6"/>
    <w:rsid w:val="007F60F5"/>
    <w:rsid w:val="00801A8D"/>
    <w:rsid w:val="00804257"/>
    <w:rsid w:val="00804815"/>
    <w:rsid w:val="00804D79"/>
    <w:rsid w:val="00810CC4"/>
    <w:rsid w:val="008147DE"/>
    <w:rsid w:val="00815A8B"/>
    <w:rsid w:val="008230C9"/>
    <w:rsid w:val="00825E95"/>
    <w:rsid w:val="0082613B"/>
    <w:rsid w:val="008312AA"/>
    <w:rsid w:val="00831BAD"/>
    <w:rsid w:val="00841C53"/>
    <w:rsid w:val="008426AE"/>
    <w:rsid w:val="0084391A"/>
    <w:rsid w:val="00845276"/>
    <w:rsid w:val="00852A3C"/>
    <w:rsid w:val="00855086"/>
    <w:rsid w:val="00873F86"/>
    <w:rsid w:val="0087419D"/>
    <w:rsid w:val="00886843"/>
    <w:rsid w:val="008920E5"/>
    <w:rsid w:val="008A3814"/>
    <w:rsid w:val="008B09E0"/>
    <w:rsid w:val="008B16EB"/>
    <w:rsid w:val="008B306D"/>
    <w:rsid w:val="008B478B"/>
    <w:rsid w:val="008C4E3D"/>
    <w:rsid w:val="008D3661"/>
    <w:rsid w:val="008D7F94"/>
    <w:rsid w:val="008E0BF3"/>
    <w:rsid w:val="008E3AAD"/>
    <w:rsid w:val="008E45EC"/>
    <w:rsid w:val="008F0310"/>
    <w:rsid w:val="008F5B57"/>
    <w:rsid w:val="009147C6"/>
    <w:rsid w:val="00931272"/>
    <w:rsid w:val="0093219A"/>
    <w:rsid w:val="00941848"/>
    <w:rsid w:val="00944920"/>
    <w:rsid w:val="0095572D"/>
    <w:rsid w:val="00955CA5"/>
    <w:rsid w:val="00956D20"/>
    <w:rsid w:val="009570FA"/>
    <w:rsid w:val="00960942"/>
    <w:rsid w:val="0096535D"/>
    <w:rsid w:val="00966896"/>
    <w:rsid w:val="00974A55"/>
    <w:rsid w:val="009836FE"/>
    <w:rsid w:val="009A0917"/>
    <w:rsid w:val="009B06B4"/>
    <w:rsid w:val="009B75C2"/>
    <w:rsid w:val="009C0A34"/>
    <w:rsid w:val="009C7A15"/>
    <w:rsid w:val="009D20EA"/>
    <w:rsid w:val="009D6CE4"/>
    <w:rsid w:val="009D748B"/>
    <w:rsid w:val="009D7855"/>
    <w:rsid w:val="009E233B"/>
    <w:rsid w:val="009E762E"/>
    <w:rsid w:val="00A0185E"/>
    <w:rsid w:val="00A122AE"/>
    <w:rsid w:val="00A21F60"/>
    <w:rsid w:val="00A270C2"/>
    <w:rsid w:val="00A304D6"/>
    <w:rsid w:val="00A36B45"/>
    <w:rsid w:val="00A4340A"/>
    <w:rsid w:val="00A51A9C"/>
    <w:rsid w:val="00A524A7"/>
    <w:rsid w:val="00A568D8"/>
    <w:rsid w:val="00A579F0"/>
    <w:rsid w:val="00A6617A"/>
    <w:rsid w:val="00A7413C"/>
    <w:rsid w:val="00A902FF"/>
    <w:rsid w:val="00A963D0"/>
    <w:rsid w:val="00AA50A8"/>
    <w:rsid w:val="00AA7F52"/>
    <w:rsid w:val="00AB20ED"/>
    <w:rsid w:val="00AB3C89"/>
    <w:rsid w:val="00AB4FB9"/>
    <w:rsid w:val="00AC5D0C"/>
    <w:rsid w:val="00AC6D9A"/>
    <w:rsid w:val="00AD4196"/>
    <w:rsid w:val="00AD7C0B"/>
    <w:rsid w:val="00AE458F"/>
    <w:rsid w:val="00AF3F13"/>
    <w:rsid w:val="00AF6F75"/>
    <w:rsid w:val="00B021A4"/>
    <w:rsid w:val="00B07DF9"/>
    <w:rsid w:val="00B131A0"/>
    <w:rsid w:val="00B149F2"/>
    <w:rsid w:val="00B312DC"/>
    <w:rsid w:val="00B342BA"/>
    <w:rsid w:val="00B465F4"/>
    <w:rsid w:val="00B479B7"/>
    <w:rsid w:val="00B55F5D"/>
    <w:rsid w:val="00B62509"/>
    <w:rsid w:val="00B62E94"/>
    <w:rsid w:val="00B62F80"/>
    <w:rsid w:val="00B70672"/>
    <w:rsid w:val="00B71014"/>
    <w:rsid w:val="00B7290A"/>
    <w:rsid w:val="00B743A5"/>
    <w:rsid w:val="00B973EC"/>
    <w:rsid w:val="00BA13D1"/>
    <w:rsid w:val="00BA1BC2"/>
    <w:rsid w:val="00BA4431"/>
    <w:rsid w:val="00BA6519"/>
    <w:rsid w:val="00BB7613"/>
    <w:rsid w:val="00BC34F6"/>
    <w:rsid w:val="00BC428C"/>
    <w:rsid w:val="00BC4594"/>
    <w:rsid w:val="00BE328C"/>
    <w:rsid w:val="00BF2298"/>
    <w:rsid w:val="00BF33E1"/>
    <w:rsid w:val="00C02C13"/>
    <w:rsid w:val="00C039C5"/>
    <w:rsid w:val="00C12271"/>
    <w:rsid w:val="00C13183"/>
    <w:rsid w:val="00C14452"/>
    <w:rsid w:val="00C23816"/>
    <w:rsid w:val="00C27930"/>
    <w:rsid w:val="00C301BC"/>
    <w:rsid w:val="00C43ADC"/>
    <w:rsid w:val="00C556D4"/>
    <w:rsid w:val="00C60CDD"/>
    <w:rsid w:val="00C731B6"/>
    <w:rsid w:val="00C754AD"/>
    <w:rsid w:val="00C8367B"/>
    <w:rsid w:val="00C90C9D"/>
    <w:rsid w:val="00C94567"/>
    <w:rsid w:val="00C95C12"/>
    <w:rsid w:val="00CA1482"/>
    <w:rsid w:val="00CA3744"/>
    <w:rsid w:val="00CB752C"/>
    <w:rsid w:val="00CC097E"/>
    <w:rsid w:val="00CC5DB6"/>
    <w:rsid w:val="00CC776E"/>
    <w:rsid w:val="00CD033B"/>
    <w:rsid w:val="00CD1F63"/>
    <w:rsid w:val="00CD3809"/>
    <w:rsid w:val="00CF4394"/>
    <w:rsid w:val="00CF6206"/>
    <w:rsid w:val="00D04A21"/>
    <w:rsid w:val="00D32802"/>
    <w:rsid w:val="00D33112"/>
    <w:rsid w:val="00D37DC4"/>
    <w:rsid w:val="00D441F2"/>
    <w:rsid w:val="00D46E2A"/>
    <w:rsid w:val="00D536FB"/>
    <w:rsid w:val="00D541AF"/>
    <w:rsid w:val="00D54EDF"/>
    <w:rsid w:val="00D63716"/>
    <w:rsid w:val="00D65C60"/>
    <w:rsid w:val="00D6743B"/>
    <w:rsid w:val="00D7280B"/>
    <w:rsid w:val="00D770AB"/>
    <w:rsid w:val="00D87240"/>
    <w:rsid w:val="00D925D8"/>
    <w:rsid w:val="00D92CC4"/>
    <w:rsid w:val="00D93650"/>
    <w:rsid w:val="00DA13ED"/>
    <w:rsid w:val="00DC6465"/>
    <w:rsid w:val="00DC75A5"/>
    <w:rsid w:val="00DD2AAC"/>
    <w:rsid w:val="00DE10EA"/>
    <w:rsid w:val="00DE53F2"/>
    <w:rsid w:val="00DE6DFE"/>
    <w:rsid w:val="00DF5608"/>
    <w:rsid w:val="00DF5E35"/>
    <w:rsid w:val="00E01170"/>
    <w:rsid w:val="00E156F8"/>
    <w:rsid w:val="00E173E1"/>
    <w:rsid w:val="00E17762"/>
    <w:rsid w:val="00E24406"/>
    <w:rsid w:val="00E274D3"/>
    <w:rsid w:val="00E27BCB"/>
    <w:rsid w:val="00E355CF"/>
    <w:rsid w:val="00E41A92"/>
    <w:rsid w:val="00E47509"/>
    <w:rsid w:val="00E542AC"/>
    <w:rsid w:val="00E672FC"/>
    <w:rsid w:val="00E728FA"/>
    <w:rsid w:val="00E76837"/>
    <w:rsid w:val="00E83C61"/>
    <w:rsid w:val="00E90B7F"/>
    <w:rsid w:val="00E91894"/>
    <w:rsid w:val="00EA0503"/>
    <w:rsid w:val="00EA645A"/>
    <w:rsid w:val="00EB6B3E"/>
    <w:rsid w:val="00EB6D82"/>
    <w:rsid w:val="00EC01C3"/>
    <w:rsid w:val="00EC1BB7"/>
    <w:rsid w:val="00ED2264"/>
    <w:rsid w:val="00EF2186"/>
    <w:rsid w:val="00EF7E6B"/>
    <w:rsid w:val="00F01B6A"/>
    <w:rsid w:val="00F04136"/>
    <w:rsid w:val="00F13F48"/>
    <w:rsid w:val="00F16BC8"/>
    <w:rsid w:val="00F17710"/>
    <w:rsid w:val="00F206D5"/>
    <w:rsid w:val="00F23EE5"/>
    <w:rsid w:val="00F36BF4"/>
    <w:rsid w:val="00F41C0B"/>
    <w:rsid w:val="00F45EB8"/>
    <w:rsid w:val="00F54BBA"/>
    <w:rsid w:val="00F64E6E"/>
    <w:rsid w:val="00F653B6"/>
    <w:rsid w:val="00F65F4B"/>
    <w:rsid w:val="00F72DD5"/>
    <w:rsid w:val="00F80290"/>
    <w:rsid w:val="00F97472"/>
    <w:rsid w:val="00FA404B"/>
    <w:rsid w:val="00FB1017"/>
    <w:rsid w:val="00FB2322"/>
    <w:rsid w:val="00FB77DA"/>
    <w:rsid w:val="00FC0B97"/>
    <w:rsid w:val="00FC5741"/>
    <w:rsid w:val="00FC6109"/>
    <w:rsid w:val="00FC6CE1"/>
    <w:rsid w:val="00FC7816"/>
    <w:rsid w:val="00FD11C9"/>
    <w:rsid w:val="00FD6F54"/>
    <w:rsid w:val="00FE75EA"/>
    <w:rsid w:val="00FE7A5D"/>
    <w:rsid w:val="00FF04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632C8"/>
  <w15:docId w15:val="{ABFF6BE1-D991-4CEA-BE6C-347A5476B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kapit z listą BS,Bullet1,Bullets,IBL List Paragraph,List Paragraph (numbered (a)),List Paragraph 1,List Paragraph nowy,List Paragraph-ExecSummary,List Paragraph1,List_Paragraph,Multilevel para_II,Numbered List Paragraph,References,PAD"/>
    <w:basedOn w:val="a"/>
    <w:link w:val="a4"/>
    <w:uiPriority w:val="34"/>
    <w:qFormat/>
    <w:rsid w:val="00351EA1"/>
    <w:pPr>
      <w:ind w:left="720"/>
      <w:contextualSpacing/>
    </w:pPr>
  </w:style>
  <w:style w:type="character" w:styleId="a5">
    <w:name w:val="Hyperlink"/>
    <w:basedOn w:val="a0"/>
    <w:uiPriority w:val="99"/>
    <w:unhideWhenUsed/>
    <w:rsid w:val="004D00B1"/>
    <w:rPr>
      <w:color w:val="0563C1" w:themeColor="hyperlink"/>
      <w:u w:val="single"/>
    </w:rPr>
  </w:style>
  <w:style w:type="paragraph" w:customStyle="1" w:styleId="Default">
    <w:name w:val="Default"/>
    <w:rsid w:val="006F762E"/>
    <w:pPr>
      <w:autoSpaceDE w:val="0"/>
      <w:autoSpaceDN w:val="0"/>
      <w:adjustRightInd w:val="0"/>
      <w:spacing w:after="0" w:line="240" w:lineRule="auto"/>
    </w:pPr>
    <w:rPr>
      <w:rFonts w:ascii="Cambria" w:hAnsi="Cambria" w:cs="Cambria"/>
      <w:color w:val="000000"/>
      <w:sz w:val="24"/>
      <w:szCs w:val="24"/>
    </w:rPr>
  </w:style>
  <w:style w:type="table" w:styleId="a6">
    <w:name w:val="Table Grid"/>
    <w:basedOn w:val="a1"/>
    <w:uiPriority w:val="39"/>
    <w:rsid w:val="006F7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837E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837E5"/>
    <w:rPr>
      <w:rFonts w:ascii="Tahoma" w:hAnsi="Tahoma" w:cs="Tahoma"/>
      <w:sz w:val="16"/>
      <w:szCs w:val="16"/>
    </w:rPr>
  </w:style>
  <w:style w:type="character" w:styleId="a9">
    <w:name w:val="annotation reference"/>
    <w:basedOn w:val="a0"/>
    <w:uiPriority w:val="99"/>
    <w:semiHidden/>
    <w:unhideWhenUsed/>
    <w:rsid w:val="0019007D"/>
    <w:rPr>
      <w:sz w:val="16"/>
      <w:szCs w:val="16"/>
    </w:rPr>
  </w:style>
  <w:style w:type="paragraph" w:styleId="aa">
    <w:name w:val="annotation text"/>
    <w:basedOn w:val="a"/>
    <w:link w:val="ab"/>
    <w:uiPriority w:val="99"/>
    <w:semiHidden/>
    <w:unhideWhenUsed/>
    <w:rsid w:val="0019007D"/>
    <w:pPr>
      <w:spacing w:line="240" w:lineRule="auto"/>
    </w:pPr>
    <w:rPr>
      <w:sz w:val="20"/>
      <w:szCs w:val="20"/>
    </w:rPr>
  </w:style>
  <w:style w:type="character" w:customStyle="1" w:styleId="ab">
    <w:name w:val="Текст примечания Знак"/>
    <w:basedOn w:val="a0"/>
    <w:link w:val="aa"/>
    <w:uiPriority w:val="99"/>
    <w:semiHidden/>
    <w:rsid w:val="0019007D"/>
    <w:rPr>
      <w:sz w:val="20"/>
      <w:szCs w:val="20"/>
    </w:rPr>
  </w:style>
  <w:style w:type="paragraph" w:styleId="ac">
    <w:name w:val="annotation subject"/>
    <w:basedOn w:val="aa"/>
    <w:next w:val="aa"/>
    <w:link w:val="ad"/>
    <w:uiPriority w:val="99"/>
    <w:semiHidden/>
    <w:unhideWhenUsed/>
    <w:rsid w:val="0019007D"/>
    <w:rPr>
      <w:b/>
      <w:bCs/>
    </w:rPr>
  </w:style>
  <w:style w:type="character" w:customStyle="1" w:styleId="ad">
    <w:name w:val="Тема примечания Знак"/>
    <w:basedOn w:val="ab"/>
    <w:link w:val="ac"/>
    <w:uiPriority w:val="99"/>
    <w:semiHidden/>
    <w:rsid w:val="0019007D"/>
    <w:rPr>
      <w:b/>
      <w:bCs/>
      <w:sz w:val="20"/>
      <w:szCs w:val="20"/>
    </w:rPr>
  </w:style>
  <w:style w:type="paragraph" w:styleId="ae">
    <w:name w:val="footnote text"/>
    <w:basedOn w:val="a"/>
    <w:link w:val="af"/>
    <w:uiPriority w:val="99"/>
    <w:semiHidden/>
    <w:unhideWhenUsed/>
    <w:rsid w:val="00C23816"/>
    <w:pPr>
      <w:spacing w:after="0" w:line="240" w:lineRule="auto"/>
    </w:pPr>
    <w:rPr>
      <w:sz w:val="20"/>
      <w:szCs w:val="20"/>
    </w:rPr>
  </w:style>
  <w:style w:type="character" w:customStyle="1" w:styleId="af">
    <w:name w:val="Текст сноски Знак"/>
    <w:basedOn w:val="a0"/>
    <w:link w:val="ae"/>
    <w:uiPriority w:val="99"/>
    <w:semiHidden/>
    <w:rsid w:val="00C23816"/>
    <w:rPr>
      <w:sz w:val="20"/>
      <w:szCs w:val="20"/>
    </w:rPr>
  </w:style>
  <w:style w:type="character" w:styleId="af0">
    <w:name w:val="footnote reference"/>
    <w:basedOn w:val="a0"/>
    <w:uiPriority w:val="99"/>
    <w:semiHidden/>
    <w:unhideWhenUsed/>
    <w:rsid w:val="00C23816"/>
    <w:rPr>
      <w:vertAlign w:val="superscript"/>
    </w:rPr>
  </w:style>
  <w:style w:type="character" w:styleId="af1">
    <w:name w:val="Unresolved Mention"/>
    <w:basedOn w:val="a0"/>
    <w:uiPriority w:val="99"/>
    <w:semiHidden/>
    <w:unhideWhenUsed/>
    <w:rsid w:val="00057FEC"/>
    <w:rPr>
      <w:color w:val="605E5C"/>
      <w:shd w:val="clear" w:color="auto" w:fill="E1DFDD"/>
    </w:rPr>
  </w:style>
  <w:style w:type="paragraph" w:styleId="af2">
    <w:name w:val="Revision"/>
    <w:hidden/>
    <w:uiPriority w:val="99"/>
    <w:semiHidden/>
    <w:rsid w:val="004219F5"/>
    <w:pPr>
      <w:spacing w:after="0" w:line="240" w:lineRule="auto"/>
    </w:pPr>
  </w:style>
  <w:style w:type="character" w:customStyle="1" w:styleId="a4">
    <w:name w:val="Абзац списка Знак"/>
    <w:aliases w:val="Akapit z listą BS Знак,Bullet1 Знак,Bullets Знак,IBL List Paragraph Знак,List Paragraph (numbered (a)) Знак,List Paragraph 1 Знак,List Paragraph nowy Знак,List Paragraph-ExecSummary Знак,List Paragraph1 Знак,List_Paragraph Знак"/>
    <w:link w:val="a3"/>
    <w:uiPriority w:val="34"/>
    <w:qFormat/>
    <w:locked/>
    <w:rsid w:val="004523BE"/>
  </w:style>
  <w:style w:type="character" w:customStyle="1" w:styleId="tlid-translation">
    <w:name w:val="tlid-translation"/>
    <w:basedOn w:val="a0"/>
    <w:rsid w:val="00452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61532">
      <w:bodyDiv w:val="1"/>
      <w:marLeft w:val="0"/>
      <w:marRight w:val="0"/>
      <w:marTop w:val="0"/>
      <w:marBottom w:val="0"/>
      <w:divBdr>
        <w:top w:val="none" w:sz="0" w:space="0" w:color="auto"/>
        <w:left w:val="none" w:sz="0" w:space="0" w:color="auto"/>
        <w:bottom w:val="none" w:sz="0" w:space="0" w:color="auto"/>
        <w:right w:val="none" w:sz="0" w:space="0" w:color="auto"/>
      </w:divBdr>
    </w:div>
    <w:div w:id="693196195">
      <w:bodyDiv w:val="1"/>
      <w:marLeft w:val="0"/>
      <w:marRight w:val="0"/>
      <w:marTop w:val="0"/>
      <w:marBottom w:val="0"/>
      <w:divBdr>
        <w:top w:val="none" w:sz="0" w:space="0" w:color="auto"/>
        <w:left w:val="none" w:sz="0" w:space="0" w:color="auto"/>
        <w:bottom w:val="none" w:sz="0" w:space="0" w:color="auto"/>
        <w:right w:val="none" w:sz="0" w:space="0" w:color="auto"/>
      </w:divBdr>
    </w:div>
    <w:div w:id="697699693">
      <w:bodyDiv w:val="1"/>
      <w:marLeft w:val="0"/>
      <w:marRight w:val="0"/>
      <w:marTop w:val="0"/>
      <w:marBottom w:val="0"/>
      <w:divBdr>
        <w:top w:val="none" w:sz="0" w:space="0" w:color="auto"/>
        <w:left w:val="none" w:sz="0" w:space="0" w:color="auto"/>
        <w:bottom w:val="none" w:sz="0" w:space="0" w:color="auto"/>
        <w:right w:val="none" w:sz="0" w:space="0" w:color="auto"/>
      </w:divBdr>
    </w:div>
    <w:div w:id="831987818">
      <w:bodyDiv w:val="1"/>
      <w:marLeft w:val="0"/>
      <w:marRight w:val="0"/>
      <w:marTop w:val="0"/>
      <w:marBottom w:val="0"/>
      <w:divBdr>
        <w:top w:val="none" w:sz="0" w:space="0" w:color="auto"/>
        <w:left w:val="none" w:sz="0" w:space="0" w:color="auto"/>
        <w:bottom w:val="none" w:sz="0" w:space="0" w:color="auto"/>
        <w:right w:val="none" w:sz="0" w:space="0" w:color="auto"/>
      </w:divBdr>
    </w:div>
    <w:div w:id="941575018">
      <w:bodyDiv w:val="1"/>
      <w:marLeft w:val="0"/>
      <w:marRight w:val="0"/>
      <w:marTop w:val="0"/>
      <w:marBottom w:val="0"/>
      <w:divBdr>
        <w:top w:val="none" w:sz="0" w:space="0" w:color="auto"/>
        <w:left w:val="none" w:sz="0" w:space="0" w:color="auto"/>
        <w:bottom w:val="none" w:sz="0" w:space="0" w:color="auto"/>
        <w:right w:val="none" w:sz="0" w:space="0" w:color="auto"/>
      </w:divBdr>
    </w:div>
    <w:div w:id="999818756">
      <w:bodyDiv w:val="1"/>
      <w:marLeft w:val="0"/>
      <w:marRight w:val="0"/>
      <w:marTop w:val="0"/>
      <w:marBottom w:val="0"/>
      <w:divBdr>
        <w:top w:val="none" w:sz="0" w:space="0" w:color="auto"/>
        <w:left w:val="none" w:sz="0" w:space="0" w:color="auto"/>
        <w:bottom w:val="none" w:sz="0" w:space="0" w:color="auto"/>
        <w:right w:val="none" w:sz="0" w:space="0" w:color="auto"/>
      </w:divBdr>
    </w:div>
    <w:div w:id="1342970929">
      <w:bodyDiv w:val="1"/>
      <w:marLeft w:val="0"/>
      <w:marRight w:val="0"/>
      <w:marTop w:val="0"/>
      <w:marBottom w:val="0"/>
      <w:divBdr>
        <w:top w:val="none" w:sz="0" w:space="0" w:color="auto"/>
        <w:left w:val="none" w:sz="0" w:space="0" w:color="auto"/>
        <w:bottom w:val="none" w:sz="0" w:space="0" w:color="auto"/>
        <w:right w:val="none" w:sz="0" w:space="0" w:color="auto"/>
      </w:divBdr>
    </w:div>
    <w:div w:id="1748920347">
      <w:bodyDiv w:val="1"/>
      <w:marLeft w:val="0"/>
      <w:marRight w:val="0"/>
      <w:marTop w:val="0"/>
      <w:marBottom w:val="0"/>
      <w:divBdr>
        <w:top w:val="none" w:sz="0" w:space="0" w:color="auto"/>
        <w:left w:val="none" w:sz="0" w:space="0" w:color="auto"/>
        <w:bottom w:val="none" w:sz="0" w:space="0" w:color="auto"/>
        <w:right w:val="none" w:sz="0" w:space="0" w:color="auto"/>
      </w:divBdr>
    </w:div>
    <w:div w:id="177578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 TargetMode="External"/><Relationship Id="rId13" Type="http://schemas.openxmlformats.org/officeDocument/2006/relationships/hyperlink" Target="https://edu.gov.kg/organizations/4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spectionpanel.org" TargetMode="External"/><Relationship Id="rId17" Type="http://schemas.openxmlformats.org/officeDocument/2006/relationships/hyperlink" Target="https://edu.gov.kg/organizations/43/posts/" TargetMode="External"/><Relationship Id="rId2" Type="http://schemas.openxmlformats.org/officeDocument/2006/relationships/numbering" Target="numbering.xml"/><Relationship Id="rId16" Type="http://schemas.openxmlformats.org/officeDocument/2006/relationships/hyperlink" Target="https://edu.gov.kg/organizations/43/pos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ldbank.org/en/projects-operations/products-and-services/grievance-redress-service" TargetMode="External"/><Relationship Id="rId5" Type="http://schemas.openxmlformats.org/officeDocument/2006/relationships/webSettings" Target="webSettings.xml"/><Relationship Id="rId15" Type="http://schemas.openxmlformats.org/officeDocument/2006/relationships/hyperlink" Target="http://www.edu.gov.kg" TargetMode="External"/><Relationship Id="rId10" Type="http://schemas.openxmlformats.org/officeDocument/2006/relationships/hyperlink" Target="https://edu.gov.kg/organizations/43/pos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fficeorp@gmail.com" TargetMode="External"/><Relationship Id="rId14" Type="http://schemas.openxmlformats.org/officeDocument/2006/relationships/hyperlink" Target="https://edu.gov.kg/legislations/?kind=3&amp;direction=&amp;organization=43&amp;number=&amp;title=&amp;conte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AA0E0-7F3D-47D3-8A69-1DC73D03D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2873</Words>
  <Characters>16380</Characters>
  <Application>Microsoft Office Word</Application>
  <DocSecurity>0</DocSecurity>
  <Lines>136</Lines>
  <Paragraphs>38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WPI StaforceTEAM</Company>
  <LinksUpToDate>false</LinksUpToDate>
  <CharactersWithSpaces>19215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PIU PROJECT</cp:lastModifiedBy>
  <cp:revision>2</cp:revision>
  <cp:lastPrinted>2022-03-10T05:38:00Z</cp:lastPrinted>
  <dcterms:created xsi:type="dcterms:W3CDTF">2022-03-14T09:24:00Z</dcterms:created>
  <dcterms:modified xsi:type="dcterms:W3CDTF">2022-03-14T09:24:00Z</dcterms:modified>
</cp:coreProperties>
</file>