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39" w:rsidRDefault="00905C39" w:rsidP="00905C39">
      <w:pPr>
        <w:ind w:left="5580"/>
      </w:pPr>
      <w:r>
        <w:t>Кыргыз Республикасынын Билим      берүү жана илим министрлигинин</w:t>
      </w:r>
    </w:p>
    <w:p w:rsidR="00905C39" w:rsidRPr="00A245E3" w:rsidRDefault="00905C39" w:rsidP="00905C39">
      <w:pPr>
        <w:ind w:left="5580"/>
      </w:pPr>
      <w:r>
        <w:t>2021-жылдын  «____» __________                                                            №  ______ буйругуна тиркеме</w:t>
      </w:r>
    </w:p>
    <w:p w:rsidR="00905C39" w:rsidRDefault="00905C39" w:rsidP="00905C39">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6C7977" w:rsidRDefault="0021058B" w:rsidP="0021058B">
      <w:pPr>
        <w:jc w:val="center"/>
        <w:rPr>
          <w:b/>
          <w:caps/>
        </w:rPr>
      </w:pPr>
      <w:r>
        <w:rPr>
          <w:b/>
          <w:caps/>
        </w:rPr>
        <w:t xml:space="preserve">КЫРГЫЗ РЕСПУБЛИКАСЫНЫН БИЛИМ БЕРҮҮ </w:t>
      </w:r>
    </w:p>
    <w:p w:rsidR="0021058B" w:rsidRDefault="0021058B" w:rsidP="0021058B">
      <w:pPr>
        <w:jc w:val="center"/>
        <w:rPr>
          <w:b/>
          <w:caps/>
        </w:rPr>
      </w:pPr>
      <w:r>
        <w:rPr>
          <w:b/>
          <w:caps/>
        </w:rPr>
        <w:t>ЖАНА ИЛИМ МИНИСТРЛИГИ</w:t>
      </w:r>
    </w:p>
    <w:p w:rsidR="0021058B" w:rsidRDefault="0021058B" w:rsidP="0021058B">
      <w:pPr>
        <w:ind w:firstLine="720"/>
        <w:jc w:val="center"/>
        <w:rPr>
          <w:b/>
          <w:caps/>
        </w:rPr>
      </w:pPr>
    </w:p>
    <w:p w:rsidR="0021058B" w:rsidRDefault="0021058B" w:rsidP="0021058B">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caps/>
        </w:rPr>
      </w:pPr>
    </w:p>
    <w:p w:rsidR="0069639C" w:rsidRDefault="0069639C" w:rsidP="001C0F22">
      <w:pPr>
        <w:ind w:firstLine="720"/>
        <w:jc w:val="center"/>
        <w:rPr>
          <w:caps/>
        </w:rPr>
      </w:pPr>
    </w:p>
    <w:p w:rsidR="005E26AC" w:rsidRDefault="001C0F22" w:rsidP="001C0F22">
      <w:pPr>
        <w:ind w:firstLine="720"/>
        <w:jc w:val="center"/>
        <w:rPr>
          <w:b/>
          <w:caps/>
        </w:rPr>
      </w:pPr>
      <w:r>
        <w:rPr>
          <w:b/>
          <w:caps/>
        </w:rPr>
        <w:t xml:space="preserve">ЖОГОРКУ КЕСИПТИК БИЛИМ БЕРҮҮНҮН </w:t>
      </w:r>
    </w:p>
    <w:p w:rsidR="001C0F22" w:rsidRDefault="001C0F22" w:rsidP="001C0F22">
      <w:pPr>
        <w:ind w:firstLine="720"/>
        <w:jc w:val="center"/>
        <w:rPr>
          <w:b/>
          <w:caps/>
        </w:rPr>
      </w:pPr>
      <w:r>
        <w:rPr>
          <w:b/>
          <w:caps/>
        </w:rPr>
        <w:t xml:space="preserve">МАМЛЕКЕТТИК БИЛИМ БЕРҮҮ стандартЫ </w:t>
      </w:r>
    </w:p>
    <w:p w:rsidR="001E1EED" w:rsidRDefault="001E1EED" w:rsidP="001C0F22">
      <w:pPr>
        <w:ind w:firstLine="720"/>
        <w:jc w:val="center"/>
        <w:rPr>
          <w:b/>
          <w:caps/>
        </w:rPr>
      </w:pPr>
    </w:p>
    <w:p w:rsidR="001E1EED" w:rsidRDefault="001E1EED" w:rsidP="001C0F22">
      <w:pPr>
        <w:ind w:firstLine="720"/>
        <w:jc w:val="center"/>
        <w:rPr>
          <w:b/>
          <w:caps/>
        </w:rPr>
      </w:pPr>
    </w:p>
    <w:p w:rsidR="001E1EED" w:rsidRDefault="001E1EED"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caps/>
        </w:rPr>
      </w:pPr>
      <w:r>
        <w:rPr>
          <w:b/>
        </w:rPr>
        <w:br/>
      </w:r>
    </w:p>
    <w:p w:rsidR="001E1EED" w:rsidRDefault="0036021B" w:rsidP="001E1EED">
      <w:pPr>
        <w:widowControl w:val="0"/>
        <w:autoSpaceDE w:val="0"/>
        <w:autoSpaceDN w:val="0"/>
        <w:adjustRightInd w:val="0"/>
        <w:ind w:firstLine="567"/>
        <w:jc w:val="center"/>
      </w:pPr>
      <w:r>
        <w:rPr>
          <w:b/>
        </w:rPr>
        <w:t>БАГЫТЫ:</w:t>
      </w:r>
      <w:r w:rsidR="003B616C">
        <w:rPr>
          <w:b/>
        </w:rPr>
        <w:t xml:space="preserve"> </w:t>
      </w:r>
      <w:r>
        <w:rPr>
          <w:b/>
        </w:rPr>
        <w:t>530700 -</w:t>
      </w:r>
      <w:r w:rsidR="001E1EED">
        <w:rPr>
          <w:b/>
          <w:lang w:val="ky-KG"/>
        </w:rPr>
        <w:t xml:space="preserve"> Жарнама жана коомчулук менен байланыш</w:t>
      </w:r>
      <w:r w:rsidR="001E1EED">
        <w:rPr>
          <w:b/>
        </w:rPr>
        <w:t xml:space="preserve">  </w:t>
      </w:r>
    </w:p>
    <w:p w:rsidR="001E1EED" w:rsidRDefault="001E1EED" w:rsidP="001E1EED">
      <w:pPr>
        <w:widowControl w:val="0"/>
        <w:autoSpaceDE w:val="0"/>
        <w:autoSpaceDN w:val="0"/>
        <w:adjustRightInd w:val="0"/>
        <w:ind w:firstLine="567"/>
        <w:jc w:val="center"/>
      </w:pPr>
    </w:p>
    <w:p w:rsidR="001E1EED" w:rsidRDefault="001E1EED" w:rsidP="001E1EED">
      <w:pPr>
        <w:jc w:val="center"/>
        <w:rPr>
          <w:b/>
        </w:rPr>
      </w:pPr>
    </w:p>
    <w:p w:rsidR="001E1EED" w:rsidRDefault="001E1EED" w:rsidP="001E1EED">
      <w:pPr>
        <w:jc w:val="center"/>
        <w:rPr>
          <w:b/>
        </w:rPr>
      </w:pPr>
    </w:p>
    <w:p w:rsidR="001E1EED" w:rsidRDefault="001E1EED" w:rsidP="001E1EED">
      <w:pPr>
        <w:jc w:val="center"/>
        <w:rPr>
          <w:b/>
        </w:rPr>
      </w:pPr>
      <w:r>
        <w:rPr>
          <w:b/>
        </w:rPr>
        <w:t>Квалификация</w:t>
      </w:r>
      <w:r w:rsidR="00905C39">
        <w:rPr>
          <w:b/>
        </w:rPr>
        <w:t>сы</w:t>
      </w:r>
      <w:r w:rsidR="00905C39">
        <w:rPr>
          <w:b/>
          <w:lang w:val="ky-KG"/>
        </w:rPr>
        <w:t>: М</w:t>
      </w:r>
      <w:r>
        <w:rPr>
          <w:b/>
          <w:lang w:val="ky-KG"/>
        </w:rPr>
        <w:t>агистр</w:t>
      </w:r>
    </w:p>
    <w:p w:rsidR="001E1EED" w:rsidRDefault="001E1EED" w:rsidP="001E1EED">
      <w:pPr>
        <w:jc w:val="center"/>
      </w:pPr>
    </w:p>
    <w:p w:rsidR="001E1EED" w:rsidRDefault="001E1EED" w:rsidP="001E1EED"/>
    <w:p w:rsidR="001E1EED" w:rsidRDefault="001E1EED" w:rsidP="001C0F22">
      <w:pPr>
        <w:jc w:val="center"/>
        <w:rPr>
          <w:b/>
        </w:rPr>
      </w:pPr>
    </w:p>
    <w:p w:rsidR="001E1EED" w:rsidRDefault="001E1EED" w:rsidP="001C0F22">
      <w:pPr>
        <w:jc w:val="center"/>
        <w:rPr>
          <w:b/>
        </w:rPr>
      </w:pPr>
    </w:p>
    <w:p w:rsidR="001E1EED" w:rsidRDefault="001E1EED" w:rsidP="001C0F22">
      <w:pPr>
        <w:jc w:val="center"/>
        <w:rPr>
          <w:b/>
        </w:rPr>
      </w:pPr>
    </w:p>
    <w:p w:rsidR="001E1EED" w:rsidRDefault="001E1EED" w:rsidP="001C0F22">
      <w:pPr>
        <w:jc w:val="center"/>
        <w:rPr>
          <w:b/>
        </w:rPr>
      </w:pPr>
    </w:p>
    <w:p w:rsidR="001E1EED" w:rsidRDefault="001E1EED" w:rsidP="001C0F22">
      <w:pPr>
        <w:jc w:val="center"/>
        <w:rPr>
          <w:b/>
        </w:rPr>
      </w:pPr>
    </w:p>
    <w:p w:rsidR="001E1EED" w:rsidRDefault="001E1EED" w:rsidP="001C0F22">
      <w:pPr>
        <w:jc w:val="center"/>
        <w:rPr>
          <w:b/>
        </w:rPr>
      </w:pPr>
    </w:p>
    <w:p w:rsidR="001C0F22" w:rsidRDefault="001C0F22" w:rsidP="001C0F22">
      <w:pPr>
        <w:jc w:val="center"/>
        <w:rPr>
          <w:b/>
        </w:rPr>
      </w:pPr>
    </w:p>
    <w:p w:rsidR="001C0F22" w:rsidRDefault="001C0F22" w:rsidP="001C0F22">
      <w:pPr>
        <w:jc w:val="center"/>
        <w:rPr>
          <w:b/>
        </w:rPr>
      </w:pPr>
    </w:p>
    <w:p w:rsidR="00905C39" w:rsidRDefault="00905C39" w:rsidP="001C0F22">
      <w:pPr>
        <w:jc w:val="center"/>
        <w:rPr>
          <w:b/>
        </w:rPr>
      </w:pPr>
    </w:p>
    <w:p w:rsidR="00905C39" w:rsidRDefault="00905C39" w:rsidP="001C0F22">
      <w:pPr>
        <w:jc w:val="center"/>
        <w:rPr>
          <w:b/>
        </w:rPr>
      </w:pPr>
    </w:p>
    <w:p w:rsidR="00905C39" w:rsidRDefault="00905C39" w:rsidP="001C0F22">
      <w:pPr>
        <w:jc w:val="center"/>
        <w:rPr>
          <w:b/>
        </w:rPr>
      </w:pPr>
    </w:p>
    <w:p w:rsidR="00905C39" w:rsidRDefault="00905C39" w:rsidP="001C0F22">
      <w:pPr>
        <w:jc w:val="center"/>
        <w:rPr>
          <w:b/>
        </w:rPr>
      </w:pPr>
    </w:p>
    <w:p w:rsidR="00905C39" w:rsidRDefault="00905C39" w:rsidP="001C0F22">
      <w:pPr>
        <w:jc w:val="center"/>
        <w:rPr>
          <w:b/>
        </w:rPr>
      </w:pPr>
    </w:p>
    <w:p w:rsidR="00905C39" w:rsidRDefault="00905C39" w:rsidP="001C0F22">
      <w:pPr>
        <w:jc w:val="center"/>
        <w:rPr>
          <w:b/>
        </w:rPr>
      </w:pPr>
    </w:p>
    <w:p w:rsidR="001C0F22" w:rsidRDefault="001C0F22" w:rsidP="001C0F22">
      <w:pPr>
        <w:jc w:val="center"/>
        <w:rPr>
          <w:b/>
        </w:rPr>
      </w:pPr>
    </w:p>
    <w:p w:rsidR="001E1EED" w:rsidRDefault="005E26AC" w:rsidP="001C0F22">
      <w:pPr>
        <w:jc w:val="center"/>
        <w:rPr>
          <w:b/>
        </w:rPr>
      </w:pPr>
      <w:r>
        <w:rPr>
          <w:b/>
        </w:rPr>
        <w:t xml:space="preserve">Бишкек </w:t>
      </w:r>
      <w:r w:rsidR="001E1EED">
        <w:rPr>
          <w:b/>
        </w:rPr>
        <w:t>–</w:t>
      </w:r>
      <w:r>
        <w:rPr>
          <w:b/>
        </w:rPr>
        <w:t xml:space="preserve"> </w:t>
      </w:r>
      <w:r w:rsidR="00E86D7A">
        <w:rPr>
          <w:b/>
        </w:rPr>
        <w:t>2021</w:t>
      </w:r>
      <w:r w:rsidR="004B69C0">
        <w:rPr>
          <w:b/>
        </w:rPr>
        <w:t xml:space="preserve"> </w:t>
      </w:r>
    </w:p>
    <w:p w:rsidR="006C7977" w:rsidRDefault="006C7977" w:rsidP="001C0F22">
      <w:pPr>
        <w:jc w:val="center"/>
        <w:rPr>
          <w:b/>
        </w:rPr>
      </w:pPr>
    </w:p>
    <w:p w:rsidR="006C7977" w:rsidRDefault="006C7977" w:rsidP="001C0F22">
      <w:pPr>
        <w:jc w:val="center"/>
        <w:rPr>
          <w:b/>
        </w:rPr>
      </w:pPr>
    </w:p>
    <w:p w:rsidR="006C7977" w:rsidRDefault="006C7977" w:rsidP="001C0F22">
      <w:pPr>
        <w:jc w:val="center"/>
        <w:rPr>
          <w:b/>
        </w:rPr>
      </w:pPr>
    </w:p>
    <w:p w:rsidR="004D178A" w:rsidRDefault="004D178A" w:rsidP="001C0F22">
      <w:pPr>
        <w:jc w:val="center"/>
        <w:rPr>
          <w:b/>
        </w:rPr>
      </w:pPr>
    </w:p>
    <w:p w:rsidR="00905C39" w:rsidRDefault="00905C39" w:rsidP="001C0F22">
      <w:pPr>
        <w:jc w:val="center"/>
        <w:rPr>
          <w:b/>
        </w:rPr>
      </w:pPr>
    </w:p>
    <w:p w:rsidR="00914A90" w:rsidRDefault="00914A90" w:rsidP="004F0D6E">
      <w:pPr>
        <w:rPr>
          <w:b/>
        </w:rPr>
      </w:pPr>
    </w:p>
    <w:p w:rsidR="001C0F22" w:rsidRDefault="001C0F22" w:rsidP="005E26AC">
      <w:pPr>
        <w:pStyle w:val="aa"/>
        <w:widowControl w:val="0"/>
        <w:numPr>
          <w:ilvl w:val="0"/>
          <w:numId w:val="21"/>
        </w:numPr>
        <w:autoSpaceDE w:val="0"/>
        <w:autoSpaceDN w:val="0"/>
        <w:adjustRightInd w:val="0"/>
        <w:jc w:val="center"/>
        <w:rPr>
          <w:b/>
          <w:lang w:val="ky-KG"/>
        </w:rPr>
      </w:pPr>
      <w:r>
        <w:rPr>
          <w:b/>
          <w:lang w:val="ky-KG"/>
        </w:rPr>
        <w:lastRenderedPageBreak/>
        <w:t>ЖАЛПЫ ЖОБО</w:t>
      </w:r>
    </w:p>
    <w:p w:rsidR="00394C2E" w:rsidRPr="00394C2E" w:rsidRDefault="00394C2E" w:rsidP="00394C2E">
      <w:pPr>
        <w:pStyle w:val="aa"/>
        <w:widowControl w:val="0"/>
        <w:autoSpaceDE w:val="0"/>
        <w:autoSpaceDN w:val="0"/>
        <w:adjustRightInd w:val="0"/>
        <w:ind w:left="927"/>
        <w:jc w:val="center"/>
        <w:rPr>
          <w:b/>
        </w:rPr>
      </w:pPr>
    </w:p>
    <w:p w:rsidR="005E26AC" w:rsidRDefault="005E26AC" w:rsidP="005E26AC">
      <w:pPr>
        <w:pStyle w:val="aa"/>
        <w:widowControl w:val="0"/>
        <w:autoSpaceDE w:val="0"/>
        <w:autoSpaceDN w:val="0"/>
        <w:adjustRightInd w:val="0"/>
        <w:ind w:left="927"/>
        <w:rPr>
          <w:b/>
        </w:rPr>
      </w:pPr>
    </w:p>
    <w:p w:rsidR="00905C39" w:rsidRPr="0027571A" w:rsidRDefault="009819ED" w:rsidP="00905C39">
      <w:pPr>
        <w:widowControl w:val="0"/>
        <w:autoSpaceDE w:val="0"/>
        <w:autoSpaceDN w:val="0"/>
        <w:adjustRightInd w:val="0"/>
        <w:ind w:firstLine="567"/>
        <w:jc w:val="both"/>
        <w:rPr>
          <w:lang w:val="ky-KG"/>
        </w:rPr>
      </w:pPr>
      <w:r>
        <w:rPr>
          <w:b/>
          <w:color w:val="000000" w:themeColor="text1"/>
        </w:rPr>
        <w:tab/>
      </w:r>
      <w:r w:rsidR="001C0F22" w:rsidRPr="00BA0D06">
        <w:rPr>
          <w:b/>
          <w:color w:val="000000" w:themeColor="text1"/>
        </w:rPr>
        <w:t>1.1.</w:t>
      </w:r>
      <w:r w:rsidR="001C0F22" w:rsidRPr="00BA0D06">
        <w:rPr>
          <w:color w:val="000000" w:themeColor="text1"/>
        </w:rPr>
        <w:t xml:space="preserve"> </w:t>
      </w:r>
      <w:r w:rsidR="00905C39" w:rsidRPr="0027571A">
        <w:rPr>
          <w:lang w:val="ky-KG"/>
        </w:rPr>
        <w:t xml:space="preserve">Жогорку билим берүүнүн </w:t>
      </w:r>
      <w:r w:rsidR="00905C39" w:rsidRPr="00F12E6B">
        <w:rPr>
          <w:lang w:val="ky-KG"/>
        </w:rPr>
        <w:t xml:space="preserve">530700 ««Жарнама жана коомчулук менен байланыш»  </w:t>
      </w:r>
    </w:p>
    <w:p w:rsidR="00905C39" w:rsidRDefault="00905C39" w:rsidP="00905C39">
      <w:pPr>
        <w:autoSpaceDE w:val="0"/>
        <w:autoSpaceDN w:val="0"/>
        <w:adjustRightInd w:val="0"/>
        <w:jc w:val="both"/>
        <w:rPr>
          <w:color w:val="FF0000"/>
          <w:lang w:val="ky-KG"/>
        </w:rPr>
      </w:pPr>
      <w:r w:rsidRPr="00BA0D06">
        <w:rPr>
          <w:color w:val="000000" w:themeColor="text1"/>
          <w:lang w:val="ky-KG"/>
        </w:rPr>
        <w:t xml:space="preserve">багыты боюнча мамлекеттик билим берүү стандарты </w:t>
      </w:r>
      <w:r>
        <w:rPr>
          <w:color w:val="000000" w:themeColor="text1"/>
          <w:lang w:val="ky-KG"/>
        </w:rPr>
        <w:t>Кыргыз Республикасынын Министрлер</w:t>
      </w:r>
      <w:r w:rsidRPr="00BA0D06">
        <w:rPr>
          <w:color w:val="000000" w:themeColor="text1"/>
          <w:lang w:val="ky-KG"/>
        </w:rPr>
        <w:t xml:space="preserve"> </w:t>
      </w:r>
      <w:r>
        <w:rPr>
          <w:color w:val="000000" w:themeColor="text1"/>
          <w:lang w:val="ky-KG"/>
        </w:rPr>
        <w:t xml:space="preserve">Кабинети </w:t>
      </w:r>
      <w:r w:rsidRPr="00BA0D06">
        <w:rPr>
          <w:color w:val="000000" w:themeColor="text1"/>
          <w:lang w:val="ky-KG"/>
        </w:rPr>
        <w:t xml:space="preserve">тарабынан </w:t>
      </w:r>
      <w:r>
        <w:rPr>
          <w:color w:val="000000" w:themeColor="text1"/>
          <w:lang w:val="ky-KG"/>
        </w:rPr>
        <w:t xml:space="preserve">аныктылган </w:t>
      </w:r>
      <w:r w:rsidRPr="009A1088">
        <w:rPr>
          <w:rFonts w:eastAsia="Calibri"/>
          <w:color w:val="000000" w:themeColor="text1"/>
          <w:lang w:val="ky-KG"/>
        </w:rPr>
        <w:t xml:space="preserve">Кыргыз Республикасынын билим берүү жаатындагы ыйгарым укуктyу мамлекеттик органы </w:t>
      </w:r>
      <w:r w:rsidRPr="00BA0D06">
        <w:rPr>
          <w:color w:val="000000" w:themeColor="text1"/>
          <w:lang w:val="ky-KG"/>
        </w:rPr>
        <w:t>тарабынан “Билим бер</w:t>
      </w:r>
      <w:r>
        <w:rPr>
          <w:color w:val="000000" w:themeColor="text1"/>
          <w:lang w:val="ky-KG"/>
        </w:rPr>
        <w:t xml:space="preserve">үү тууралуу” мыйзамынын жана  </w:t>
      </w:r>
      <w:r w:rsidRPr="00BA0D06">
        <w:rPr>
          <w:color w:val="000000" w:themeColor="text1"/>
          <w:lang w:val="ky-KG"/>
        </w:rPr>
        <w:t>К</w:t>
      </w:r>
      <w:r>
        <w:rPr>
          <w:color w:val="000000" w:themeColor="text1"/>
          <w:lang w:val="ky-KG"/>
        </w:rPr>
        <w:t>ыргыз Республикасыны</w:t>
      </w:r>
      <w:r w:rsidRPr="00BA0D06">
        <w:rPr>
          <w:color w:val="000000" w:themeColor="text1"/>
          <w:lang w:val="ky-KG"/>
        </w:rPr>
        <w:t>н билим берүү тармагына тийиштүү укуктук норм</w:t>
      </w:r>
      <w:r>
        <w:rPr>
          <w:color w:val="000000" w:themeColor="text1"/>
          <w:lang w:val="ky-KG"/>
        </w:rPr>
        <w:t xml:space="preserve">аларынын негизинде иштелип чыккан жана бекитилген.  </w:t>
      </w:r>
    </w:p>
    <w:p w:rsidR="009819ED" w:rsidRPr="00C974F5" w:rsidRDefault="009819ED" w:rsidP="00914743">
      <w:pPr>
        <w:autoSpaceDE w:val="0"/>
        <w:autoSpaceDN w:val="0"/>
        <w:adjustRightInd w:val="0"/>
        <w:jc w:val="both"/>
        <w:rPr>
          <w:rFonts w:eastAsia="Calibri"/>
          <w:color w:val="000000" w:themeColor="text1"/>
          <w:lang w:val="ky-KG"/>
        </w:rPr>
      </w:pPr>
    </w:p>
    <w:p w:rsidR="001C0F22" w:rsidRDefault="001C0F22" w:rsidP="001C0F22">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 Ма</w:t>
      </w:r>
      <w:r w:rsidR="009677FC" w:rsidRPr="00BA0D06">
        <w:rPr>
          <w:color w:val="000000" w:themeColor="text1"/>
          <w:lang w:val="ky-KG"/>
        </w:rPr>
        <w:t>млекеттик билим берүү стандартын</w:t>
      </w:r>
      <w:r w:rsidRPr="00BA0D06">
        <w:rPr>
          <w:color w:val="000000" w:themeColor="text1"/>
          <w:lang w:val="ky-KG"/>
        </w:rPr>
        <w:t xml:space="preserve"> </w:t>
      </w:r>
      <w:r w:rsidR="00914743" w:rsidRPr="00BA0D06">
        <w:rPr>
          <w:rFonts w:eastAsia="Calibri"/>
          <w:color w:val="000000" w:themeColor="text1"/>
          <w:lang w:val="ky-KG"/>
        </w:rPr>
        <w:t xml:space="preserve">менчигинин түрүнө жана ведомстволук таандыктыгына </w:t>
      </w:r>
      <w:r w:rsidR="00914743" w:rsidRPr="00BA0D06">
        <w:rPr>
          <w:color w:val="000000" w:themeColor="text1"/>
          <w:lang w:val="ky-KG"/>
        </w:rPr>
        <w:t>карабастан б</w:t>
      </w:r>
      <w:r w:rsidRPr="00BA0D06">
        <w:rPr>
          <w:color w:val="000000" w:themeColor="text1"/>
          <w:lang w:val="ky-KG"/>
        </w:rPr>
        <w:t xml:space="preserve">ардык </w:t>
      </w:r>
      <w:r w:rsidR="00410763" w:rsidRPr="00BA0D06">
        <w:rPr>
          <w:color w:val="000000" w:themeColor="text1"/>
          <w:lang w:val="ky-KG"/>
        </w:rPr>
        <w:t>магистрлерди</w:t>
      </w:r>
      <w:r w:rsidRPr="00BA0D06">
        <w:rPr>
          <w:color w:val="000000" w:themeColor="text1"/>
          <w:lang w:val="ky-KG"/>
        </w:rPr>
        <w:t xml:space="preserve"> даярдоо боюнча кесиптик билим берүү программаларын ишке ашырган </w:t>
      </w:r>
      <w:r w:rsidR="00691733" w:rsidRPr="00BA0D06">
        <w:rPr>
          <w:color w:val="000000" w:themeColor="text1"/>
          <w:lang w:val="ky-KG"/>
        </w:rPr>
        <w:t>ЖОЖ</w:t>
      </w:r>
      <w:r w:rsidRPr="00BA0D06">
        <w:rPr>
          <w:color w:val="000000" w:themeColor="text1"/>
          <w:lang w:val="ky-KG"/>
        </w:rPr>
        <w:t xml:space="preserve">дор аткарууга милдеттүү. </w:t>
      </w:r>
    </w:p>
    <w:p w:rsidR="008807BD" w:rsidRPr="00BA0D06" w:rsidRDefault="008807BD" w:rsidP="001C0F22">
      <w:pPr>
        <w:widowControl w:val="0"/>
        <w:autoSpaceDE w:val="0"/>
        <w:autoSpaceDN w:val="0"/>
        <w:adjustRightInd w:val="0"/>
        <w:ind w:firstLine="567"/>
        <w:jc w:val="both"/>
        <w:rPr>
          <w:color w:val="000000" w:themeColor="text1"/>
          <w:lang w:val="ky-KG"/>
        </w:rPr>
      </w:pPr>
    </w:p>
    <w:p w:rsidR="001B5B14" w:rsidRPr="00BA0D06" w:rsidRDefault="009819ED" w:rsidP="00687A4E">
      <w:pPr>
        <w:autoSpaceDE w:val="0"/>
        <w:autoSpaceDN w:val="0"/>
        <w:adjustRightInd w:val="0"/>
        <w:jc w:val="both"/>
        <w:rPr>
          <w:color w:val="000000" w:themeColor="text1"/>
          <w:lang w:val="ky-KG"/>
        </w:rPr>
      </w:pPr>
      <w:r>
        <w:rPr>
          <w:b/>
          <w:color w:val="000000" w:themeColor="text1"/>
          <w:lang w:val="ky-KG"/>
        </w:rPr>
        <w:tab/>
      </w:r>
      <w:r w:rsidR="001C0F22" w:rsidRPr="00BA0D06">
        <w:rPr>
          <w:b/>
          <w:color w:val="000000" w:themeColor="text1"/>
          <w:lang w:val="ky-KG"/>
        </w:rPr>
        <w:t xml:space="preserve">1.2. </w:t>
      </w:r>
      <w:r w:rsidR="001B5B14" w:rsidRPr="00BA0D06">
        <w:rPr>
          <w:b/>
          <w:color w:val="000000" w:themeColor="text1"/>
          <w:lang w:val="ky-KG"/>
        </w:rPr>
        <w:t>Терминдер, аныктамалар, түшүндүрмөлөр, кыскартуулар.</w:t>
      </w:r>
    </w:p>
    <w:p w:rsidR="00905C39" w:rsidRDefault="00905C39" w:rsidP="00905C39">
      <w:pPr>
        <w:widowControl w:val="0"/>
        <w:autoSpaceDE w:val="0"/>
        <w:autoSpaceDN w:val="0"/>
        <w:adjustRightInd w:val="0"/>
        <w:ind w:firstLine="567"/>
        <w:jc w:val="both"/>
        <w:rPr>
          <w:lang w:val="ky-KG"/>
        </w:rPr>
      </w:pPr>
      <w:r w:rsidRPr="008141BB">
        <w:rPr>
          <w:lang w:val="ky-KG"/>
        </w:rPr>
        <w:t>Жогорку кесиптик билим берүү</w:t>
      </w:r>
      <w:r>
        <w:rPr>
          <w:lang w:val="ky-KG"/>
        </w:rPr>
        <w:t>нүн</w:t>
      </w:r>
      <w:r w:rsidRPr="008141BB">
        <w:rPr>
          <w:lang w:val="ky-KG"/>
        </w:rPr>
        <w:t xml:space="preserve">  бул </w:t>
      </w:r>
      <w:r>
        <w:rPr>
          <w:lang w:val="ky-KG"/>
        </w:rPr>
        <w:t>М</w:t>
      </w:r>
      <w:r w:rsidRPr="008141BB">
        <w:rPr>
          <w:lang w:val="ky-KG"/>
        </w:rPr>
        <w:t>амлекеттик стандарт</w:t>
      </w:r>
      <w:r>
        <w:rPr>
          <w:lang w:val="ky-KG"/>
        </w:rPr>
        <w:t>ынд</w:t>
      </w:r>
      <w:r w:rsidRPr="008141BB">
        <w:rPr>
          <w:lang w:val="ky-KG"/>
        </w:rPr>
        <w:t>а Кыргыз Республикасынын “Билим берүү ж</w:t>
      </w:r>
      <w:r w:rsidRPr="008141BB">
        <w:rPr>
          <w:rFonts w:ascii="Times New Roman Kyr" w:hAnsi="Times New Roman Kyr"/>
          <w:lang w:val="ky-KG"/>
        </w:rPr>
        <w:t>ө</w:t>
      </w:r>
      <w:r w:rsidRPr="008141BB">
        <w:rPr>
          <w:lang w:val="ky-KG"/>
        </w:rPr>
        <w:t>нүнд</w:t>
      </w:r>
      <w:r w:rsidRPr="008141BB">
        <w:rPr>
          <w:rFonts w:ascii="Times New Roman Kyr" w:hAnsi="Times New Roman Kyr"/>
          <w:lang w:val="ky-KG"/>
        </w:rPr>
        <w:t>өг</w:t>
      </w:r>
      <w:r w:rsidRPr="008141BB">
        <w:rPr>
          <w:lang w:val="ky-KG"/>
        </w:rPr>
        <w:t>ү” Мыйзамына</w:t>
      </w:r>
      <w:r>
        <w:rPr>
          <w:lang w:val="ky-KG"/>
        </w:rPr>
        <w:t xml:space="preserve"> жана эл аралык келишимдерге ылайык келген, </w:t>
      </w:r>
      <w:r w:rsidRPr="008141BB">
        <w:rPr>
          <w:lang w:val="ky-KG"/>
        </w:rPr>
        <w:t>Кыргыз Республикасы</w:t>
      </w:r>
      <w:r>
        <w:rPr>
          <w:lang w:val="ky-KG"/>
        </w:rPr>
        <w:t xml:space="preserve"> катышуучусу болуу менен тиешелүү мыйзамдык тартипте күчүн</w:t>
      </w:r>
      <w:r>
        <w:rPr>
          <w:rFonts w:ascii="Times New Roman Kyr" w:hAnsi="Times New Roman Kyr"/>
          <w:lang w:val="ky-KG"/>
        </w:rPr>
        <w:t>ө</w:t>
      </w:r>
      <w:r>
        <w:rPr>
          <w:lang w:val="ky-KG"/>
        </w:rPr>
        <w:t xml:space="preserve"> кирген терминдер менен аныктамалар колдонулат;</w:t>
      </w:r>
    </w:p>
    <w:p w:rsidR="001C0F22" w:rsidRPr="00BA0D06" w:rsidRDefault="00914A90" w:rsidP="00FB7AE4">
      <w:pPr>
        <w:autoSpaceDE w:val="0"/>
        <w:autoSpaceDN w:val="0"/>
        <w:adjustRightInd w:val="0"/>
        <w:jc w:val="both"/>
        <w:rPr>
          <w:color w:val="000000" w:themeColor="text1"/>
          <w:lang w:val="ky-KG"/>
        </w:rPr>
      </w:pPr>
      <w:r w:rsidRPr="00BA0D06">
        <w:rPr>
          <w:b/>
          <w:color w:val="000000" w:themeColor="text1"/>
          <w:lang w:val="ky-KG"/>
        </w:rPr>
        <w:t>- н</w:t>
      </w:r>
      <w:r w:rsidR="001C0F22" w:rsidRPr="00BA0D06">
        <w:rPr>
          <w:b/>
          <w:color w:val="000000" w:themeColor="text1"/>
          <w:lang w:val="ky-KG"/>
        </w:rPr>
        <w:t xml:space="preserve">егизги билим берүү программасы </w:t>
      </w:r>
      <w:r w:rsidR="00FB7AE4" w:rsidRPr="00BA0D06">
        <w:rPr>
          <w:rFonts w:eastAsia="Calibri"/>
          <w:color w:val="000000" w:themeColor="text1"/>
          <w:lang w:val="ky-KG"/>
        </w:rPr>
        <w:t xml:space="preserve">– </w:t>
      </w:r>
      <w:r w:rsidR="00FB7AE4" w:rsidRPr="00BA0D06">
        <w:rPr>
          <w:color w:val="000000" w:themeColor="text1"/>
          <w:lang w:val="ky-KG"/>
        </w:rPr>
        <w:t>максаттарды, күтүлүүчү натыйжаларды, даярдоонун тийиштүү багыты боюнча билим берүү процессин ишке ашыруунун мазмунун жана уюштуруулушун регламен</w:t>
      </w:r>
      <w:r w:rsidR="004B69C0">
        <w:rPr>
          <w:color w:val="000000" w:themeColor="text1"/>
          <w:lang w:val="ky-KG"/>
        </w:rPr>
        <w:t>т</w:t>
      </w:r>
      <w:r w:rsidR="00FB7AE4" w:rsidRPr="00BA0D06">
        <w:rPr>
          <w:color w:val="000000" w:themeColor="text1"/>
          <w:lang w:val="ky-KG"/>
        </w:rPr>
        <w:t>төөчү окуу-методикалык документтердин жыйындысы;</w:t>
      </w:r>
    </w:p>
    <w:p w:rsidR="00A71E78" w:rsidRPr="00BA0D06" w:rsidRDefault="00914A90" w:rsidP="001C0F22">
      <w:pPr>
        <w:jc w:val="both"/>
        <w:rPr>
          <w:color w:val="000000" w:themeColor="text1"/>
          <w:lang w:val="ky-KG"/>
        </w:rPr>
      </w:pPr>
      <w:r w:rsidRPr="00BA0D06">
        <w:rPr>
          <w:b/>
          <w:color w:val="000000" w:themeColor="text1"/>
          <w:lang w:val="ky-KG"/>
        </w:rPr>
        <w:t>- д</w:t>
      </w:r>
      <w:r w:rsidR="001C0F22" w:rsidRPr="00BA0D06">
        <w:rPr>
          <w:b/>
          <w:color w:val="000000" w:themeColor="text1"/>
          <w:lang w:val="ky-KG"/>
        </w:rPr>
        <w:t xml:space="preserve">аярдоонун багыты – </w:t>
      </w:r>
      <w:r w:rsidR="00A71E78" w:rsidRPr="00BA0D06">
        <w:rPr>
          <w:color w:val="000000" w:themeColor="text1"/>
          <w:lang w:val="ky-KG"/>
        </w:rPr>
        <w:t xml:space="preserve">ар түрдүү профилдеги, фундаменталдуу жалпы даярдоо негизиндеги интеграцияланган жогорку кесиптик билимдүү кадрларды (адистерди, бакалавларды жана магистрлерди) даярдоо үчүн билим берүү программаларынын жыйындысы; </w:t>
      </w:r>
    </w:p>
    <w:p w:rsidR="00284EEF" w:rsidRPr="00BA0D06" w:rsidRDefault="00914A90" w:rsidP="001C0F22">
      <w:pPr>
        <w:jc w:val="both"/>
        <w:rPr>
          <w:color w:val="000000" w:themeColor="text1"/>
          <w:lang w:val="ky-KG"/>
        </w:rPr>
      </w:pPr>
      <w:r w:rsidRPr="00BA0D06">
        <w:rPr>
          <w:b/>
          <w:color w:val="000000" w:themeColor="text1"/>
          <w:lang w:val="ky-KG"/>
        </w:rPr>
        <w:t xml:space="preserve">- </w:t>
      </w:r>
      <w:r w:rsidR="001C0F22" w:rsidRPr="00BA0D06">
        <w:rPr>
          <w:b/>
          <w:color w:val="000000" w:themeColor="text1"/>
          <w:lang w:val="ky-KG"/>
        </w:rPr>
        <w:t>профиль –</w:t>
      </w:r>
      <w:r w:rsidR="00A71E78" w:rsidRPr="00BA0D06">
        <w:rPr>
          <w:b/>
          <w:color w:val="000000" w:themeColor="text1"/>
          <w:lang w:val="ky-KG"/>
        </w:rPr>
        <w:t xml:space="preserve"> </w:t>
      </w:r>
      <w:r w:rsidR="001C0F22" w:rsidRPr="00BA0D06">
        <w:rPr>
          <w:color w:val="000000" w:themeColor="text1"/>
          <w:lang w:val="ky-KG"/>
        </w:rPr>
        <w:t xml:space="preserve">негизги билим берүү программасынын конкреттүү бир түргө </w:t>
      </w:r>
      <w:r w:rsidR="00A71E78" w:rsidRPr="00BA0D06">
        <w:rPr>
          <w:color w:val="000000" w:themeColor="text1"/>
          <w:lang w:val="ky-KG"/>
        </w:rPr>
        <w:t xml:space="preserve">багытталышы жана (же) кесиптик иш объекти; </w:t>
      </w:r>
    </w:p>
    <w:p w:rsidR="001C0F22" w:rsidRPr="00BA0D06" w:rsidRDefault="00914A90" w:rsidP="001C0F22">
      <w:pPr>
        <w:jc w:val="both"/>
        <w:rPr>
          <w:color w:val="000000" w:themeColor="text1"/>
          <w:lang w:val="ky-KG"/>
        </w:rPr>
      </w:pPr>
      <w:r w:rsidRPr="00BA0D06">
        <w:rPr>
          <w:b/>
          <w:color w:val="000000" w:themeColor="text1"/>
          <w:lang w:val="ky-KG"/>
        </w:rPr>
        <w:t xml:space="preserve">- </w:t>
      </w:r>
      <w:r w:rsidR="001C0F22" w:rsidRPr="00BA0D06">
        <w:rPr>
          <w:b/>
          <w:color w:val="000000" w:themeColor="text1"/>
          <w:lang w:val="ky-KG"/>
        </w:rPr>
        <w:t xml:space="preserve">компетенция </w:t>
      </w:r>
      <w:r w:rsidR="001C0F22" w:rsidRPr="00BA0D06">
        <w:rPr>
          <w:color w:val="000000" w:themeColor="text1"/>
          <w:lang w:val="ky-KG"/>
        </w:rPr>
        <w:t xml:space="preserve">– </w:t>
      </w:r>
      <w:r w:rsidR="00B41E01" w:rsidRPr="00BA0D06">
        <w:rPr>
          <w:color w:val="000000" w:themeColor="text1"/>
          <w:lang w:val="ky-KG"/>
        </w:rPr>
        <w:t>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r w:rsidR="001C0F22" w:rsidRPr="00BA0D06">
        <w:rPr>
          <w:color w:val="000000" w:themeColor="text1"/>
          <w:lang w:val="ky-KG"/>
        </w:rPr>
        <w:t>;</w:t>
      </w:r>
    </w:p>
    <w:p w:rsidR="001C0F22" w:rsidRPr="00BA0D06" w:rsidRDefault="00914A90" w:rsidP="001C0F22">
      <w:pPr>
        <w:jc w:val="both"/>
        <w:rPr>
          <w:color w:val="000000" w:themeColor="text1"/>
          <w:lang w:val="ky-KG"/>
        </w:rPr>
      </w:pPr>
      <w:r w:rsidRPr="00BA0D06">
        <w:rPr>
          <w:b/>
          <w:color w:val="000000" w:themeColor="text1"/>
          <w:lang w:val="ky-KG"/>
        </w:rPr>
        <w:t xml:space="preserve">- </w:t>
      </w:r>
      <w:r w:rsidR="001C0F22" w:rsidRPr="00BA0D06">
        <w:rPr>
          <w:b/>
          <w:color w:val="000000" w:themeColor="text1"/>
          <w:lang w:val="ky-KG"/>
        </w:rPr>
        <w:t>бакалавр</w:t>
      </w:r>
      <w:r w:rsidR="001C0F22" w:rsidRPr="00BA0D06">
        <w:rPr>
          <w:color w:val="000000" w:themeColor="text1"/>
          <w:lang w:val="ky-KG"/>
        </w:rPr>
        <w:t xml:space="preserve"> – </w:t>
      </w:r>
      <w:r w:rsidR="0018280F" w:rsidRPr="00BA0D06">
        <w:rPr>
          <w:color w:val="000000" w:themeColor="text1"/>
          <w:lang w:val="ky-KG"/>
        </w:rPr>
        <w:t>магистратурага кирүүгө жана кесиптик иш менен алектенүүгө укук берген жогорку кесиптик билимдин квалификациялык деӊгээли</w:t>
      </w:r>
      <w:r w:rsidR="001C0F22" w:rsidRPr="00BA0D06">
        <w:rPr>
          <w:color w:val="000000" w:themeColor="text1"/>
          <w:lang w:val="ky-KG"/>
        </w:rPr>
        <w:t>;</w:t>
      </w:r>
    </w:p>
    <w:p w:rsidR="001C0F22" w:rsidRPr="00BA0D06" w:rsidRDefault="00914A90" w:rsidP="001C0F22">
      <w:pPr>
        <w:jc w:val="both"/>
        <w:rPr>
          <w:bCs/>
          <w:color w:val="000000" w:themeColor="text1"/>
          <w:lang w:val="ky-KG"/>
        </w:rPr>
      </w:pPr>
      <w:r w:rsidRPr="00BA0D06">
        <w:rPr>
          <w:b/>
          <w:color w:val="000000" w:themeColor="text1"/>
          <w:lang w:val="ky-KG"/>
        </w:rPr>
        <w:t xml:space="preserve">- </w:t>
      </w:r>
      <w:r w:rsidR="001C0F22" w:rsidRPr="00BA0D06">
        <w:rPr>
          <w:b/>
          <w:color w:val="000000" w:themeColor="text1"/>
          <w:lang w:val="ky-KG"/>
        </w:rPr>
        <w:t>магистр</w:t>
      </w:r>
      <w:r w:rsidR="001C0F22" w:rsidRPr="00BA0D06">
        <w:rPr>
          <w:color w:val="000000" w:themeColor="text1"/>
          <w:lang w:val="ky-KG"/>
        </w:rPr>
        <w:t xml:space="preserve"> – </w:t>
      </w:r>
      <w:r w:rsidR="00050904" w:rsidRPr="00BA0D06">
        <w:rPr>
          <w:color w:val="000000" w:themeColor="text1"/>
          <w:lang w:val="ky-KG"/>
        </w:rPr>
        <w:t>аспирантурага жана (же) базалык докторантурага (Рh/профили боюнча) жана кесиптик иш менен алектенүүгө укук берген жогорку кесиптик билимдин квалификациялык деӊгээли;</w:t>
      </w:r>
    </w:p>
    <w:p w:rsidR="001C0F22" w:rsidRPr="00BA0D06" w:rsidRDefault="00914A90" w:rsidP="001C0F22">
      <w:pPr>
        <w:widowControl w:val="0"/>
        <w:autoSpaceDE w:val="0"/>
        <w:autoSpaceDN w:val="0"/>
        <w:adjustRightInd w:val="0"/>
        <w:jc w:val="both"/>
        <w:rPr>
          <w:color w:val="000000" w:themeColor="text1"/>
          <w:lang w:val="ky-KG"/>
        </w:rPr>
      </w:pPr>
      <w:r w:rsidRPr="00BA0D06">
        <w:rPr>
          <w:b/>
          <w:color w:val="000000" w:themeColor="text1"/>
          <w:lang w:val="ky-KG"/>
        </w:rPr>
        <w:t xml:space="preserve">- </w:t>
      </w:r>
      <w:r w:rsidR="001C0F22" w:rsidRPr="00BA0D06">
        <w:rPr>
          <w:b/>
          <w:color w:val="000000" w:themeColor="text1"/>
          <w:lang w:val="ky-KG"/>
        </w:rPr>
        <w:t>кредит (зачеттук бирдик)</w:t>
      </w:r>
      <w:r w:rsidR="001C0F22" w:rsidRPr="00BA0D06">
        <w:rPr>
          <w:color w:val="000000" w:themeColor="text1"/>
          <w:lang w:val="ky-KG"/>
        </w:rPr>
        <w:t xml:space="preserve"> – негизги кесиптик билим берүү программасынын эмгек </w:t>
      </w:r>
      <w:r w:rsidR="006B27B3" w:rsidRPr="00BA0D06">
        <w:rPr>
          <w:color w:val="000000" w:themeColor="text1"/>
          <w:lang w:val="ky-KG"/>
        </w:rPr>
        <w:t>сыйымдуулугунун шарттуу өлчөмү</w:t>
      </w:r>
      <w:r w:rsidR="001C0F22" w:rsidRPr="00BA0D06">
        <w:rPr>
          <w:color w:val="000000" w:themeColor="text1"/>
          <w:lang w:val="ky-KG"/>
        </w:rPr>
        <w:t xml:space="preserve">; </w:t>
      </w:r>
    </w:p>
    <w:p w:rsidR="001C0F22" w:rsidRPr="00BA0D06" w:rsidRDefault="00914A90" w:rsidP="001C0F22">
      <w:pPr>
        <w:jc w:val="both"/>
        <w:rPr>
          <w:color w:val="000000" w:themeColor="text1"/>
          <w:lang w:val="ky-KG"/>
        </w:rPr>
      </w:pPr>
      <w:r w:rsidRPr="00BA0D06">
        <w:rPr>
          <w:b/>
          <w:color w:val="000000" w:themeColor="text1"/>
          <w:lang w:val="ky-KG"/>
        </w:rPr>
        <w:t xml:space="preserve">- </w:t>
      </w:r>
      <w:r w:rsidR="001C0F22" w:rsidRPr="00BA0D06">
        <w:rPr>
          <w:b/>
          <w:color w:val="000000" w:themeColor="text1"/>
          <w:lang w:val="ky-KG"/>
        </w:rPr>
        <w:t xml:space="preserve">окуунун </w:t>
      </w:r>
      <w:r w:rsidR="006B27B3" w:rsidRPr="00BA0D06">
        <w:rPr>
          <w:b/>
          <w:color w:val="000000" w:themeColor="text1"/>
          <w:lang w:val="ky-KG"/>
        </w:rPr>
        <w:t xml:space="preserve">натыйжалары </w:t>
      </w:r>
      <w:r w:rsidR="001C0F22" w:rsidRPr="00BA0D06">
        <w:rPr>
          <w:b/>
          <w:color w:val="000000" w:themeColor="text1"/>
          <w:lang w:val="ky-KG"/>
        </w:rPr>
        <w:t>–</w:t>
      </w:r>
      <w:r w:rsidR="006B27B3" w:rsidRPr="00BA0D06">
        <w:rPr>
          <w:color w:val="000000" w:themeColor="text1"/>
          <w:lang w:val="ky-KG"/>
        </w:rPr>
        <w:t xml:space="preserve"> негизги билим берүү программасы/модулу</w:t>
      </w:r>
      <w:r w:rsidR="001C0F22" w:rsidRPr="00BA0D06">
        <w:rPr>
          <w:color w:val="000000" w:themeColor="text1"/>
          <w:lang w:val="ky-KG"/>
        </w:rPr>
        <w:t xml:space="preserve"> боюнча </w:t>
      </w:r>
      <w:r w:rsidR="006B27B3" w:rsidRPr="00BA0D06">
        <w:rPr>
          <w:color w:val="000000" w:themeColor="text1"/>
          <w:lang w:val="ky-KG"/>
        </w:rPr>
        <w:t>окуунун натыйжасында</w:t>
      </w:r>
      <w:r w:rsidR="001C0F22" w:rsidRPr="00BA0D06">
        <w:rPr>
          <w:color w:val="000000" w:themeColor="text1"/>
          <w:lang w:val="ky-KG"/>
        </w:rPr>
        <w:t xml:space="preserve"> </w:t>
      </w:r>
      <w:r w:rsidR="006B27B3" w:rsidRPr="00BA0D06">
        <w:rPr>
          <w:color w:val="000000" w:themeColor="text1"/>
          <w:lang w:val="ky-KG"/>
        </w:rPr>
        <w:t>ээ болгон компетенциялар;</w:t>
      </w:r>
    </w:p>
    <w:p w:rsidR="001B5B14" w:rsidRPr="00BA0D06" w:rsidRDefault="001B5B14" w:rsidP="001C0F22">
      <w:pPr>
        <w:jc w:val="both"/>
        <w:rPr>
          <w:color w:val="000000" w:themeColor="text1"/>
          <w:lang w:val="ky-KG"/>
        </w:rPr>
      </w:pPr>
      <w:r w:rsidRPr="00BA0D06">
        <w:rPr>
          <w:color w:val="000000" w:themeColor="text1"/>
          <w:sz w:val="28"/>
          <w:szCs w:val="28"/>
          <w:lang w:val="ky-KG"/>
        </w:rPr>
        <w:t>–</w:t>
      </w:r>
      <w:r w:rsidR="00FB7CB4" w:rsidRPr="00BA0D06">
        <w:rPr>
          <w:color w:val="000000" w:themeColor="text1"/>
          <w:lang w:val="ky-KG"/>
        </w:rPr>
        <w:t xml:space="preserve"> </w:t>
      </w:r>
      <w:r w:rsidR="00FB7CB4" w:rsidRPr="00BA0D06">
        <w:rPr>
          <w:b/>
          <w:color w:val="000000" w:themeColor="text1"/>
          <w:lang w:val="ky-KG"/>
        </w:rPr>
        <w:t>теӊдөөчү курстар</w:t>
      </w:r>
      <w:r w:rsidR="00FB7CB4" w:rsidRPr="00BA0D06">
        <w:rPr>
          <w:color w:val="000000" w:themeColor="text1"/>
          <w:lang w:val="ky-KG"/>
        </w:rPr>
        <w:t xml:space="preserve"> - тиешелүү багыт (адистик) боюнча базалык билими жок студен</w:t>
      </w:r>
      <w:r w:rsidR="002D6F85" w:rsidRPr="00BA0D06">
        <w:rPr>
          <w:color w:val="000000" w:themeColor="text1"/>
          <w:lang w:val="ky-KG"/>
        </w:rPr>
        <w:t>т-магистрант тарабын</w:t>
      </w:r>
      <w:r w:rsidR="00FB7CB4" w:rsidRPr="00BA0D06">
        <w:rPr>
          <w:color w:val="000000" w:themeColor="text1"/>
          <w:lang w:val="ky-KG"/>
        </w:rPr>
        <w:t xml:space="preserve">ан </w:t>
      </w:r>
      <w:r w:rsidR="002D6F85" w:rsidRPr="00BA0D06">
        <w:rPr>
          <w:color w:val="000000" w:themeColor="text1"/>
          <w:lang w:val="ky-KG"/>
        </w:rPr>
        <w:t>биринчи окуу жылында базалык кесиптик билим алуу жана багыттар боюнча магистрлерди даярдоонун</w:t>
      </w:r>
      <w:r w:rsidR="00FB7CB4" w:rsidRPr="00BA0D06">
        <w:rPr>
          <w:color w:val="000000" w:themeColor="text1"/>
          <w:lang w:val="ky-KG"/>
        </w:rPr>
        <w:t xml:space="preserve"> </w:t>
      </w:r>
      <w:r w:rsidR="002D6F85" w:rsidRPr="00BA0D06">
        <w:rPr>
          <w:color w:val="000000" w:themeColor="text1"/>
          <w:lang w:val="ky-KG"/>
        </w:rPr>
        <w:t>негизги билим берүүчү программаларын</w:t>
      </w:r>
      <w:r w:rsidR="00FB7CB4" w:rsidRPr="00BA0D06">
        <w:rPr>
          <w:color w:val="000000" w:themeColor="text1"/>
          <w:lang w:val="ky-KG"/>
        </w:rPr>
        <w:t xml:space="preserve"> </w:t>
      </w:r>
      <w:r w:rsidR="002D6F85" w:rsidRPr="00BA0D06">
        <w:rPr>
          <w:color w:val="000000" w:themeColor="text1"/>
          <w:lang w:val="ky-KG"/>
        </w:rPr>
        <w:t>өздөштүрүүгө  талап кылынган</w:t>
      </w:r>
      <w:r w:rsidR="00FB7CB4" w:rsidRPr="00BA0D06">
        <w:rPr>
          <w:color w:val="000000" w:themeColor="text1"/>
          <w:lang w:val="ky-KG"/>
        </w:rPr>
        <w:t xml:space="preserve"> компетенцияларга ээ болуу </w:t>
      </w:r>
      <w:r w:rsidR="002D6F85" w:rsidRPr="00BA0D06">
        <w:rPr>
          <w:color w:val="000000" w:themeColor="text1"/>
          <w:lang w:val="ky-KG"/>
        </w:rPr>
        <w:t>үчүн</w:t>
      </w:r>
      <w:r w:rsidR="00FB7CB4" w:rsidRPr="00BA0D06">
        <w:rPr>
          <w:color w:val="000000" w:themeColor="text1"/>
          <w:lang w:val="ky-KG"/>
        </w:rPr>
        <w:t xml:space="preserve"> </w:t>
      </w:r>
      <w:r w:rsidR="002D6F85" w:rsidRPr="00BA0D06">
        <w:rPr>
          <w:color w:val="000000" w:themeColor="text1"/>
          <w:lang w:val="ky-KG"/>
        </w:rPr>
        <w:t>өздөштүрүүлүчү дисциплин</w:t>
      </w:r>
      <w:r w:rsidR="00FB7CB4" w:rsidRPr="00BA0D06">
        <w:rPr>
          <w:color w:val="000000" w:themeColor="text1"/>
          <w:lang w:val="ky-KG"/>
        </w:rPr>
        <w:t>а;</w:t>
      </w:r>
    </w:p>
    <w:p w:rsidR="006B27B3" w:rsidRPr="00BA0D06" w:rsidRDefault="006B27B3" w:rsidP="001C0F22">
      <w:pPr>
        <w:jc w:val="both"/>
        <w:rPr>
          <w:color w:val="000000" w:themeColor="text1"/>
          <w:lang w:val="ky-KG"/>
        </w:rPr>
      </w:pPr>
      <w:r w:rsidRPr="00BA0D06">
        <w:rPr>
          <w:b/>
          <w:color w:val="000000" w:themeColor="text1"/>
          <w:lang w:val="ky-KG"/>
        </w:rPr>
        <w:t>- жалпы илимий компетенциялар</w:t>
      </w:r>
      <w:r w:rsidRPr="00BA0D06">
        <w:rPr>
          <w:color w:val="000000" w:themeColor="text1"/>
          <w:lang w:val="ky-KG"/>
        </w:rPr>
        <w:t xml:space="preserve"> – кесиптик иштин бардык түрлөрү (же көпчүлүгү) үчүн жалпы болуп саналган мүнөздөм</w:t>
      </w:r>
      <w:r w:rsidR="000D75EA" w:rsidRPr="00BA0D06">
        <w:rPr>
          <w:color w:val="000000" w:themeColor="text1"/>
          <w:lang w:val="ky-KG"/>
        </w:rPr>
        <w:t>ө</w:t>
      </w:r>
      <w:r w:rsidRPr="00BA0D06">
        <w:rPr>
          <w:color w:val="000000" w:themeColor="text1"/>
          <w:lang w:val="ky-KG"/>
        </w:rPr>
        <w:t>лөрдү билдирет: окуу, талдоо жана синтез кылуу ж.б. жөндөмдүүлүк;</w:t>
      </w:r>
    </w:p>
    <w:p w:rsidR="000D75EA" w:rsidRPr="00BA0D06" w:rsidRDefault="000D75EA" w:rsidP="001C0F22">
      <w:pPr>
        <w:jc w:val="both"/>
        <w:rPr>
          <w:color w:val="000000" w:themeColor="text1"/>
          <w:lang w:val="ky-KG"/>
        </w:rPr>
      </w:pPr>
      <w:r w:rsidRPr="00BA0D06">
        <w:rPr>
          <w:b/>
          <w:color w:val="000000" w:themeColor="text1"/>
          <w:lang w:val="ky-KG"/>
        </w:rPr>
        <w:t xml:space="preserve">- инструменттик компетенция – </w:t>
      </w:r>
      <w:r w:rsidRPr="00BA0D06">
        <w:rPr>
          <w:color w:val="000000" w:themeColor="text1"/>
          <w:lang w:val="ky-KG"/>
        </w:rPr>
        <w:t>когнитивдик жөндөмдү, идеяларды жана ойлорду түшүнүү жана пайдалана билүү жөндөмдөрүн камтыйт;</w:t>
      </w:r>
      <w:r w:rsidR="00183D86" w:rsidRPr="00BA0D06">
        <w:rPr>
          <w:color w:val="000000" w:themeColor="text1"/>
          <w:lang w:val="ky-KG"/>
        </w:rPr>
        <w:t xml:space="preserve">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коммуникациялык компетенция;</w:t>
      </w:r>
    </w:p>
    <w:p w:rsidR="00183D86" w:rsidRPr="00BA0D06" w:rsidRDefault="00183D86" w:rsidP="001C0F22">
      <w:pPr>
        <w:jc w:val="both"/>
        <w:rPr>
          <w:color w:val="000000" w:themeColor="text1"/>
          <w:lang w:val="ky-KG"/>
        </w:rPr>
      </w:pPr>
      <w:r w:rsidRPr="00BA0D06">
        <w:rPr>
          <w:color w:val="000000" w:themeColor="text1"/>
          <w:lang w:val="ky-KG"/>
        </w:rPr>
        <w:lastRenderedPageBreak/>
        <w:t xml:space="preserve">- </w:t>
      </w:r>
      <w:r w:rsidRPr="00BA0D06">
        <w:rPr>
          <w:b/>
          <w:color w:val="000000" w:themeColor="text1"/>
          <w:lang w:val="ky-KG"/>
        </w:rPr>
        <w:t>социалдык-инсандык жана жалпы маданий компетенциялар</w:t>
      </w:r>
      <w:r w:rsidRPr="00BA0D06">
        <w:rPr>
          <w:color w:val="000000" w:themeColor="text1"/>
          <w:lang w:val="ky-KG"/>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183D86" w:rsidRPr="00BA0D06" w:rsidRDefault="00183D86" w:rsidP="001C0F22">
      <w:pPr>
        <w:jc w:val="both"/>
        <w:rPr>
          <w:color w:val="000000" w:themeColor="text1"/>
          <w:vertAlign w:val="subscript"/>
          <w:lang w:val="ky-KG"/>
        </w:rPr>
      </w:pPr>
      <w:r w:rsidRPr="00BA0D06">
        <w:rPr>
          <w:b/>
          <w:color w:val="000000" w:themeColor="text1"/>
          <w:lang w:val="ky-KG"/>
        </w:rPr>
        <w:t>- кесиптик стандарт –</w:t>
      </w:r>
      <w:r w:rsidR="008C0915" w:rsidRPr="00BA0D06">
        <w:rPr>
          <w:color w:val="000000" w:themeColor="text1"/>
          <w:lang w:val="ky-KG"/>
        </w:rPr>
        <w:t xml:space="preserve"> </w:t>
      </w:r>
      <w:r w:rsidRPr="00BA0D06">
        <w:rPr>
          <w:color w:val="000000" w:themeColor="text1"/>
          <w:lang w:val="ky-KG"/>
        </w:rPr>
        <w:t>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w:t>
      </w:r>
      <w:r w:rsidR="00955517" w:rsidRPr="00BA0D06">
        <w:rPr>
          <w:color w:val="000000" w:themeColor="text1"/>
          <w:lang w:val="ky-KG"/>
        </w:rPr>
        <w:t xml:space="preserve">үн </w:t>
      </w:r>
      <w:r w:rsidRPr="00BA0D06">
        <w:rPr>
          <w:color w:val="000000" w:themeColor="text1"/>
          <w:lang w:val="ky-KG"/>
        </w:rPr>
        <w:t>ордун татыктуу ээлеши үчүн кызматкерде болушу милдеттүү болгон квал</w:t>
      </w:r>
      <w:r w:rsidR="003650BD" w:rsidRPr="00BA0D06">
        <w:rPr>
          <w:color w:val="000000" w:themeColor="text1"/>
          <w:lang w:val="ky-KG"/>
        </w:rPr>
        <w:t>ификациянын сапаттык деӊгээлин баяндаган негиз түзүүчү документ.</w:t>
      </w:r>
    </w:p>
    <w:p w:rsidR="00EE3DAC" w:rsidRPr="00BA0D06" w:rsidRDefault="001C0F22" w:rsidP="001C0F22">
      <w:pPr>
        <w:widowControl w:val="0"/>
        <w:autoSpaceDE w:val="0"/>
        <w:autoSpaceDN w:val="0"/>
        <w:adjustRightInd w:val="0"/>
        <w:ind w:firstLine="567"/>
        <w:jc w:val="both"/>
        <w:rPr>
          <w:b/>
          <w:color w:val="000000" w:themeColor="text1"/>
          <w:lang w:val="ky-KG"/>
        </w:rPr>
      </w:pPr>
      <w:r w:rsidRPr="00BA0D06">
        <w:rPr>
          <w:b/>
          <w:color w:val="000000" w:themeColor="text1"/>
          <w:lang w:val="ky-KG"/>
        </w:rPr>
        <w:t xml:space="preserve">1.3. </w:t>
      </w:r>
      <w:r w:rsidR="00EE3DAC" w:rsidRPr="00BA0D06">
        <w:rPr>
          <w:b/>
          <w:color w:val="000000" w:themeColor="text1"/>
          <w:lang w:val="ky-KG"/>
        </w:rPr>
        <w:t>Кыскартуулар жана белгилер, коммуникативдик компетенциялар</w:t>
      </w:r>
    </w:p>
    <w:p w:rsidR="001C0F22" w:rsidRPr="00BA0D06" w:rsidRDefault="001C0F22" w:rsidP="001C0F22">
      <w:pPr>
        <w:widowControl w:val="0"/>
        <w:autoSpaceDE w:val="0"/>
        <w:autoSpaceDN w:val="0"/>
        <w:adjustRightInd w:val="0"/>
        <w:ind w:firstLine="567"/>
        <w:jc w:val="both"/>
        <w:rPr>
          <w:color w:val="000000" w:themeColor="text1"/>
          <w:lang w:val="ky-KG"/>
        </w:rPr>
      </w:pPr>
      <w:r w:rsidRPr="00BA0D06">
        <w:rPr>
          <w:color w:val="000000" w:themeColor="text1"/>
          <w:lang w:val="ky-KG"/>
        </w:rPr>
        <w:t>Берилген Мамлекеттик билим берүүнүн стандартында кийинки кыскартуулар колдонулат:</w:t>
      </w:r>
    </w:p>
    <w:p w:rsidR="001B5B14" w:rsidRPr="00BA0D06" w:rsidRDefault="001B5B14" w:rsidP="001B5B14">
      <w:pPr>
        <w:widowControl w:val="0"/>
        <w:autoSpaceDE w:val="0"/>
        <w:autoSpaceDN w:val="0"/>
        <w:adjustRightInd w:val="0"/>
        <w:jc w:val="both"/>
        <w:rPr>
          <w:b/>
          <w:color w:val="000000" w:themeColor="text1"/>
          <w:lang w:val="ky-KG"/>
        </w:rPr>
      </w:pPr>
      <w:r w:rsidRPr="00BA0D06">
        <w:rPr>
          <w:b/>
          <w:color w:val="000000" w:themeColor="text1"/>
          <w:lang w:val="ky-KG"/>
        </w:rPr>
        <w:t xml:space="preserve">МББС – </w:t>
      </w:r>
      <w:r w:rsidRPr="00BA0D06">
        <w:rPr>
          <w:color w:val="000000" w:themeColor="text1"/>
          <w:lang w:val="ky-KG"/>
        </w:rPr>
        <w:t>Мамлекеттик билим берүүнүн стандарты</w:t>
      </w:r>
    </w:p>
    <w:p w:rsidR="001C0F22" w:rsidRPr="00BA0D06" w:rsidRDefault="00CD3EC6" w:rsidP="001C0F22">
      <w:pPr>
        <w:autoSpaceDE w:val="0"/>
        <w:autoSpaceDN w:val="0"/>
        <w:adjustRightInd w:val="0"/>
        <w:rPr>
          <w:color w:val="000000" w:themeColor="text1"/>
          <w:lang w:val="ky-KG"/>
        </w:rPr>
      </w:pPr>
      <w:r w:rsidRPr="00BA0D06">
        <w:rPr>
          <w:b/>
          <w:bCs/>
          <w:color w:val="000000" w:themeColor="text1"/>
          <w:lang w:val="ky-KG"/>
        </w:rPr>
        <w:t>ЖКББ</w:t>
      </w:r>
      <w:r w:rsidR="001C0F22" w:rsidRPr="00BA0D06">
        <w:rPr>
          <w:b/>
          <w:bCs/>
          <w:color w:val="000000" w:themeColor="text1"/>
          <w:lang w:val="ky-KG"/>
        </w:rPr>
        <w:t xml:space="preserve"> </w:t>
      </w:r>
      <w:r w:rsidR="001C0F22" w:rsidRPr="00BA0D06">
        <w:rPr>
          <w:color w:val="000000" w:themeColor="text1"/>
          <w:lang w:val="ky-KG"/>
        </w:rPr>
        <w:t>– жогорку кесиптик билим берүү;</w:t>
      </w:r>
    </w:p>
    <w:p w:rsidR="001C0F22" w:rsidRPr="00BA0D06" w:rsidRDefault="00CD3EC6" w:rsidP="001C0F22">
      <w:pPr>
        <w:autoSpaceDE w:val="0"/>
        <w:autoSpaceDN w:val="0"/>
        <w:adjustRightInd w:val="0"/>
        <w:rPr>
          <w:color w:val="000000" w:themeColor="text1"/>
        </w:rPr>
      </w:pPr>
      <w:r w:rsidRPr="00BA0D06">
        <w:rPr>
          <w:b/>
          <w:bCs/>
          <w:color w:val="000000" w:themeColor="text1"/>
        </w:rPr>
        <w:t>НББП</w:t>
      </w:r>
      <w:r w:rsidR="001C0F22" w:rsidRPr="00BA0D06">
        <w:rPr>
          <w:b/>
          <w:bCs/>
          <w:color w:val="000000" w:themeColor="text1"/>
        </w:rPr>
        <w:t xml:space="preserve">– </w:t>
      </w:r>
      <w:r w:rsidR="001C0F22" w:rsidRPr="00BA0D06">
        <w:rPr>
          <w:color w:val="000000" w:themeColor="text1"/>
          <w:lang w:val="ky-KG"/>
        </w:rPr>
        <w:t>негизги билим берүү программасы</w:t>
      </w:r>
      <w:r w:rsidR="001C0F22" w:rsidRPr="00BA0D06">
        <w:rPr>
          <w:color w:val="000000" w:themeColor="text1"/>
        </w:rPr>
        <w:t>;</w:t>
      </w:r>
    </w:p>
    <w:p w:rsidR="001C0F22" w:rsidRPr="00BA0D06" w:rsidRDefault="00CD3EC6" w:rsidP="001C0F22">
      <w:pPr>
        <w:autoSpaceDE w:val="0"/>
        <w:autoSpaceDN w:val="0"/>
        <w:adjustRightInd w:val="0"/>
        <w:rPr>
          <w:color w:val="000000" w:themeColor="text1"/>
        </w:rPr>
      </w:pPr>
      <w:r w:rsidRPr="00BA0D06">
        <w:rPr>
          <w:b/>
          <w:bCs/>
          <w:color w:val="000000" w:themeColor="text1"/>
        </w:rPr>
        <w:t>ОМУ</w:t>
      </w:r>
      <w:r w:rsidR="001C0F22" w:rsidRPr="00BA0D06">
        <w:rPr>
          <w:b/>
          <w:bCs/>
          <w:color w:val="000000" w:themeColor="text1"/>
        </w:rPr>
        <w:t xml:space="preserve"> – </w:t>
      </w:r>
      <w:r w:rsidR="001C0F22" w:rsidRPr="00BA0D06">
        <w:rPr>
          <w:color w:val="000000" w:themeColor="text1"/>
          <w:lang w:val="ky-KG"/>
        </w:rPr>
        <w:t>окуу-методикалык уюмдар</w:t>
      </w:r>
      <w:r w:rsidR="001C0F22" w:rsidRPr="00BA0D06">
        <w:rPr>
          <w:color w:val="000000" w:themeColor="text1"/>
        </w:rPr>
        <w:t>;</w:t>
      </w:r>
    </w:p>
    <w:p w:rsidR="001C0F22" w:rsidRPr="00BA0D06" w:rsidRDefault="00CD3EC6" w:rsidP="001C0F22">
      <w:pPr>
        <w:widowControl w:val="0"/>
        <w:autoSpaceDE w:val="0"/>
        <w:autoSpaceDN w:val="0"/>
        <w:adjustRightInd w:val="0"/>
        <w:jc w:val="both"/>
        <w:rPr>
          <w:color w:val="000000" w:themeColor="text1"/>
        </w:rPr>
      </w:pPr>
      <w:r w:rsidRPr="00BA0D06">
        <w:rPr>
          <w:b/>
          <w:color w:val="000000" w:themeColor="text1"/>
        </w:rPr>
        <w:t xml:space="preserve">НББП </w:t>
      </w:r>
      <w:r w:rsidR="001C0F22" w:rsidRPr="00BA0D06">
        <w:rPr>
          <w:b/>
          <w:color w:val="000000" w:themeColor="text1"/>
        </w:rPr>
        <w:t>ЦД</w:t>
      </w:r>
      <w:r w:rsidRPr="00BA0D06">
        <w:rPr>
          <w:color w:val="000000" w:themeColor="text1"/>
        </w:rPr>
        <w:t xml:space="preserve"> </w:t>
      </w:r>
      <w:r w:rsidR="001C0F22" w:rsidRPr="00BA0D06">
        <w:rPr>
          <w:color w:val="000000" w:themeColor="text1"/>
        </w:rPr>
        <w:t xml:space="preserve">– </w:t>
      </w:r>
      <w:r w:rsidR="001C0F22" w:rsidRPr="00BA0D06">
        <w:rPr>
          <w:color w:val="000000" w:themeColor="text1"/>
          <w:lang w:val="ky-KG"/>
        </w:rPr>
        <w:t xml:space="preserve">негизги билим берүү программасындагы дисциплиналардын </w:t>
      </w:r>
      <w:r w:rsidR="001C0F22" w:rsidRPr="00BA0D06">
        <w:rPr>
          <w:color w:val="000000" w:themeColor="text1"/>
        </w:rPr>
        <w:t>цикл</w:t>
      </w:r>
      <w:r w:rsidR="001C0F22" w:rsidRPr="00BA0D06">
        <w:rPr>
          <w:color w:val="000000" w:themeColor="text1"/>
          <w:lang w:val="ky-KG"/>
        </w:rPr>
        <w:t>ы</w:t>
      </w:r>
      <w:r w:rsidR="001C0F22" w:rsidRPr="00BA0D06">
        <w:rPr>
          <w:color w:val="000000" w:themeColor="text1"/>
        </w:rPr>
        <w:t>;</w:t>
      </w:r>
    </w:p>
    <w:p w:rsidR="001C0F22" w:rsidRPr="00BA0D06" w:rsidRDefault="00CD3EC6" w:rsidP="001C0F22">
      <w:pPr>
        <w:widowControl w:val="0"/>
        <w:autoSpaceDE w:val="0"/>
        <w:autoSpaceDN w:val="0"/>
        <w:adjustRightInd w:val="0"/>
        <w:jc w:val="both"/>
        <w:rPr>
          <w:b/>
          <w:color w:val="000000" w:themeColor="text1"/>
        </w:rPr>
      </w:pPr>
      <w:r w:rsidRPr="00BA0D06">
        <w:rPr>
          <w:b/>
          <w:color w:val="000000" w:themeColor="text1"/>
        </w:rPr>
        <w:t>ЖИК</w:t>
      </w:r>
      <w:r w:rsidR="001C0F22" w:rsidRPr="00BA0D06">
        <w:rPr>
          <w:b/>
          <w:color w:val="000000" w:themeColor="text1"/>
        </w:rPr>
        <w:t xml:space="preserve"> – </w:t>
      </w:r>
      <w:r w:rsidR="001C0F22" w:rsidRPr="00BA0D06">
        <w:rPr>
          <w:color w:val="000000" w:themeColor="text1"/>
          <w:lang w:val="ky-KG"/>
        </w:rPr>
        <w:t>жалпы илимий компетенциялар</w:t>
      </w:r>
      <w:r w:rsidR="001C0F22" w:rsidRPr="00BA0D06">
        <w:rPr>
          <w:b/>
          <w:color w:val="000000" w:themeColor="text1"/>
        </w:rPr>
        <w:t>;</w:t>
      </w:r>
    </w:p>
    <w:p w:rsidR="001C0F22" w:rsidRPr="00BA0D06" w:rsidRDefault="001C0F22" w:rsidP="001C0F22">
      <w:pPr>
        <w:widowControl w:val="0"/>
        <w:autoSpaceDE w:val="0"/>
        <w:autoSpaceDN w:val="0"/>
        <w:adjustRightInd w:val="0"/>
        <w:jc w:val="both"/>
        <w:rPr>
          <w:b/>
          <w:color w:val="000000" w:themeColor="text1"/>
        </w:rPr>
      </w:pPr>
      <w:r w:rsidRPr="00BA0D06">
        <w:rPr>
          <w:b/>
          <w:color w:val="000000" w:themeColor="text1"/>
        </w:rPr>
        <w:t xml:space="preserve">ИК - </w:t>
      </w:r>
      <w:r w:rsidRPr="00BA0D06">
        <w:rPr>
          <w:color w:val="000000" w:themeColor="text1"/>
        </w:rPr>
        <w:t>инструментал</w:t>
      </w:r>
      <w:r w:rsidRPr="00BA0D06">
        <w:rPr>
          <w:color w:val="000000" w:themeColor="text1"/>
          <w:lang w:val="ky-KG"/>
        </w:rPr>
        <w:t>дык</w:t>
      </w:r>
      <w:r w:rsidRPr="00BA0D06">
        <w:rPr>
          <w:color w:val="000000" w:themeColor="text1"/>
        </w:rPr>
        <w:t xml:space="preserve"> компетенци</w:t>
      </w:r>
      <w:r w:rsidRPr="00BA0D06">
        <w:rPr>
          <w:color w:val="000000" w:themeColor="text1"/>
          <w:lang w:val="ky-KG"/>
        </w:rPr>
        <w:t>ялар</w:t>
      </w:r>
      <w:r w:rsidRPr="00BA0D06">
        <w:rPr>
          <w:b/>
          <w:color w:val="000000" w:themeColor="text1"/>
        </w:rPr>
        <w:t>;</w:t>
      </w:r>
    </w:p>
    <w:p w:rsidR="001C0F22" w:rsidRPr="00BA0D06" w:rsidRDefault="00CD3EC6" w:rsidP="001C0F22">
      <w:pPr>
        <w:widowControl w:val="0"/>
        <w:autoSpaceDE w:val="0"/>
        <w:autoSpaceDN w:val="0"/>
        <w:adjustRightInd w:val="0"/>
        <w:jc w:val="both"/>
        <w:rPr>
          <w:b/>
          <w:color w:val="000000" w:themeColor="text1"/>
        </w:rPr>
      </w:pPr>
      <w:r w:rsidRPr="00BA0D06">
        <w:rPr>
          <w:b/>
          <w:color w:val="000000" w:themeColor="text1"/>
        </w:rPr>
        <w:t>К</w:t>
      </w:r>
      <w:r w:rsidR="001C0F22" w:rsidRPr="00BA0D06">
        <w:rPr>
          <w:b/>
          <w:color w:val="000000" w:themeColor="text1"/>
        </w:rPr>
        <w:t xml:space="preserve">К - </w:t>
      </w:r>
      <w:r w:rsidR="007A58E6">
        <w:rPr>
          <w:color w:val="000000" w:themeColor="text1"/>
        </w:rPr>
        <w:t>кесиптик</w:t>
      </w:r>
      <w:r w:rsidR="001C0F22" w:rsidRPr="00BA0D06">
        <w:rPr>
          <w:color w:val="000000" w:themeColor="text1"/>
        </w:rPr>
        <w:t xml:space="preserve"> компетенци</w:t>
      </w:r>
      <w:r w:rsidR="001C0F22" w:rsidRPr="00BA0D06">
        <w:rPr>
          <w:color w:val="000000" w:themeColor="text1"/>
          <w:lang w:val="ky-KG"/>
        </w:rPr>
        <w:t>ялар</w:t>
      </w:r>
      <w:r w:rsidR="001C0F22" w:rsidRPr="00BA0D06">
        <w:rPr>
          <w:color w:val="000000" w:themeColor="text1"/>
        </w:rPr>
        <w:t>;</w:t>
      </w:r>
    </w:p>
    <w:p w:rsidR="001C0F22" w:rsidRPr="00BA0D06" w:rsidRDefault="001C0F22" w:rsidP="001C0F22">
      <w:pPr>
        <w:widowControl w:val="0"/>
        <w:autoSpaceDE w:val="0"/>
        <w:autoSpaceDN w:val="0"/>
        <w:adjustRightInd w:val="0"/>
        <w:jc w:val="both"/>
        <w:rPr>
          <w:rFonts w:ascii="Courier New" w:hAnsi="Courier New" w:cs="Courier New"/>
          <w:color w:val="000000" w:themeColor="text1"/>
          <w:sz w:val="20"/>
          <w:szCs w:val="20"/>
        </w:rPr>
      </w:pPr>
      <w:r w:rsidRPr="00BA0D06">
        <w:rPr>
          <w:b/>
          <w:color w:val="000000" w:themeColor="text1"/>
        </w:rPr>
        <w:t>С</w:t>
      </w:r>
      <w:r w:rsidR="007939F7" w:rsidRPr="00BA0D06">
        <w:rPr>
          <w:b/>
          <w:color w:val="000000" w:themeColor="text1"/>
        </w:rPr>
        <w:t>ИЖМК</w:t>
      </w:r>
      <w:r w:rsidRPr="00BA0D06">
        <w:rPr>
          <w:color w:val="000000" w:themeColor="text1"/>
        </w:rPr>
        <w:t xml:space="preserve"> - социал</w:t>
      </w:r>
      <w:r w:rsidRPr="00BA0D06">
        <w:rPr>
          <w:color w:val="000000" w:themeColor="text1"/>
          <w:lang w:val="ky-KG"/>
        </w:rPr>
        <w:t>дык</w:t>
      </w:r>
      <w:r w:rsidRPr="00BA0D06">
        <w:rPr>
          <w:color w:val="000000" w:themeColor="text1"/>
        </w:rPr>
        <w:t>-</w:t>
      </w:r>
      <w:r w:rsidRPr="00BA0D06">
        <w:rPr>
          <w:color w:val="000000" w:themeColor="text1"/>
          <w:lang w:val="ky-KG"/>
        </w:rPr>
        <w:t>жекелик жана жалпы маданий</w:t>
      </w:r>
      <w:r w:rsidRPr="00BA0D06">
        <w:rPr>
          <w:color w:val="000000" w:themeColor="text1"/>
        </w:rPr>
        <w:t xml:space="preserve"> компетенци</w:t>
      </w:r>
      <w:r w:rsidRPr="00BA0D06">
        <w:rPr>
          <w:color w:val="000000" w:themeColor="text1"/>
          <w:lang w:val="ky-KG"/>
        </w:rPr>
        <w:t>ялар</w:t>
      </w:r>
      <w:r w:rsidRPr="00BA0D06">
        <w:rPr>
          <w:rFonts w:ascii="Courier New" w:hAnsi="Courier New" w:cs="Courier New"/>
          <w:color w:val="000000" w:themeColor="text1"/>
          <w:sz w:val="20"/>
          <w:szCs w:val="20"/>
        </w:rPr>
        <w:t>.</w:t>
      </w:r>
    </w:p>
    <w:p w:rsidR="004664E0" w:rsidRPr="00BA0D06" w:rsidRDefault="004664E0" w:rsidP="001C0F22">
      <w:pPr>
        <w:widowControl w:val="0"/>
        <w:autoSpaceDE w:val="0"/>
        <w:autoSpaceDN w:val="0"/>
        <w:adjustRightInd w:val="0"/>
        <w:jc w:val="both"/>
        <w:rPr>
          <w:rFonts w:ascii="Courier New" w:hAnsi="Courier New" w:cs="Courier New"/>
          <w:color w:val="000000" w:themeColor="text1"/>
          <w:sz w:val="20"/>
          <w:szCs w:val="20"/>
        </w:rPr>
      </w:pPr>
    </w:p>
    <w:p w:rsidR="001C0F22" w:rsidRPr="00BA0D06" w:rsidRDefault="001C0F22" w:rsidP="00E013CD">
      <w:pPr>
        <w:pStyle w:val="aa"/>
        <w:numPr>
          <w:ilvl w:val="0"/>
          <w:numId w:val="21"/>
        </w:numPr>
        <w:jc w:val="center"/>
        <w:rPr>
          <w:b/>
          <w:bCs/>
          <w:color w:val="000000" w:themeColor="text1"/>
          <w:lang w:val="ky-KG"/>
        </w:rPr>
      </w:pPr>
      <w:r w:rsidRPr="00BA0D06">
        <w:rPr>
          <w:b/>
          <w:bCs/>
          <w:color w:val="000000" w:themeColor="text1"/>
          <w:lang w:val="ky-KG"/>
        </w:rPr>
        <w:t>КОЛДОНУУ ЧӨЙРӨСҮ</w:t>
      </w:r>
    </w:p>
    <w:p w:rsidR="00E013CD" w:rsidRPr="00BA0D06" w:rsidRDefault="00E013CD" w:rsidP="00E013CD">
      <w:pPr>
        <w:pStyle w:val="aa"/>
        <w:ind w:left="927"/>
        <w:rPr>
          <w:color w:val="000000" w:themeColor="text1"/>
          <w:lang w:val="ky-KG"/>
        </w:rPr>
      </w:pPr>
    </w:p>
    <w:p w:rsidR="001C0F22" w:rsidRPr="00BA0D06" w:rsidRDefault="001C0F22" w:rsidP="00E013CD">
      <w:pPr>
        <w:jc w:val="both"/>
        <w:rPr>
          <w:color w:val="000000" w:themeColor="text1"/>
          <w:lang w:val="ky-KG"/>
        </w:rPr>
      </w:pPr>
      <w:r w:rsidRPr="00BA0D06">
        <w:rPr>
          <w:b/>
          <w:color w:val="000000" w:themeColor="text1"/>
          <w:lang w:val="ky-KG"/>
        </w:rPr>
        <w:t xml:space="preserve">2.1. </w:t>
      </w:r>
      <w:r w:rsidR="00CA5B1D" w:rsidRPr="00BA0D06">
        <w:rPr>
          <w:color w:val="000000" w:themeColor="text1"/>
          <w:lang w:val="ky-KG"/>
        </w:rPr>
        <w:t xml:space="preserve">Ушул </w:t>
      </w:r>
      <w:r w:rsidRPr="00BA0D06">
        <w:rPr>
          <w:color w:val="000000" w:themeColor="text1"/>
          <w:lang w:val="ky-KG"/>
        </w:rPr>
        <w:t>Жогорку кесиптик билим берүүнүн</w:t>
      </w:r>
      <w:r w:rsidR="00CA5B1D" w:rsidRPr="00BA0D06">
        <w:rPr>
          <w:color w:val="000000" w:themeColor="text1"/>
          <w:lang w:val="ky-KG"/>
        </w:rPr>
        <w:t xml:space="preserve"> м</w:t>
      </w:r>
      <w:r w:rsidRPr="00BA0D06">
        <w:rPr>
          <w:color w:val="000000" w:themeColor="text1"/>
          <w:lang w:val="ky-KG"/>
        </w:rPr>
        <w:t>амлекеттик билим берүү стандарты</w:t>
      </w:r>
      <w:r w:rsidR="00E013CD" w:rsidRPr="00BA0D06">
        <w:rPr>
          <w:color w:val="000000" w:themeColor="text1"/>
          <w:lang w:val="ky-KG"/>
        </w:rPr>
        <w:t xml:space="preserve"> </w:t>
      </w:r>
      <w:r w:rsidRPr="00BA0D06">
        <w:rPr>
          <w:color w:val="000000" w:themeColor="text1"/>
          <w:lang w:val="ky-KG"/>
        </w:rPr>
        <w:t xml:space="preserve"> </w:t>
      </w:r>
      <w:r w:rsidR="00EE3DAC" w:rsidRPr="00BA0D06">
        <w:rPr>
          <w:color w:val="000000" w:themeColor="text1"/>
          <w:lang w:val="ky-KG"/>
        </w:rPr>
        <w:t xml:space="preserve">530700 «Жарнама жана коомчулук менен байланыш» </w:t>
      </w:r>
      <w:r w:rsidR="002C14E9" w:rsidRPr="00BA0D06">
        <w:rPr>
          <w:color w:val="000000" w:themeColor="text1"/>
          <w:lang w:val="ky-KG"/>
        </w:rPr>
        <w:t>магист</w:t>
      </w:r>
      <w:r w:rsidR="001121E5" w:rsidRPr="00BA0D06">
        <w:rPr>
          <w:color w:val="000000" w:themeColor="text1"/>
          <w:lang w:val="ky-KG"/>
        </w:rPr>
        <w:t>рлерди</w:t>
      </w:r>
      <w:r w:rsidR="00836045" w:rsidRPr="00BA0D06">
        <w:rPr>
          <w:color w:val="000000" w:themeColor="text1"/>
          <w:lang w:val="ky-KG"/>
        </w:rPr>
        <w:t xml:space="preserve"> </w:t>
      </w:r>
      <w:r w:rsidR="00CA5B1D" w:rsidRPr="00BA0D06">
        <w:rPr>
          <w:color w:val="000000" w:themeColor="text1"/>
          <w:lang w:val="ky-KG"/>
        </w:rPr>
        <w:t>даярдоо багыты боюнча неги</w:t>
      </w:r>
      <w:r w:rsidR="00836045" w:rsidRPr="00BA0D06">
        <w:rPr>
          <w:color w:val="000000" w:themeColor="text1"/>
          <w:lang w:val="ky-KG"/>
        </w:rPr>
        <w:t>зги билим берүү программаларын</w:t>
      </w:r>
      <w:r w:rsidR="00CA5B1D" w:rsidRPr="00BA0D06">
        <w:rPr>
          <w:color w:val="000000" w:themeColor="text1"/>
          <w:lang w:val="ky-KG"/>
        </w:rPr>
        <w:t xml:space="preserve"> </w:t>
      </w:r>
      <w:r w:rsidR="00836045" w:rsidRPr="00BA0D06">
        <w:rPr>
          <w:color w:val="000000" w:themeColor="text1"/>
          <w:lang w:val="ky-KG"/>
        </w:rPr>
        <w:t xml:space="preserve">ишке ашыруудагы милдеттүү ченемдердин, </w:t>
      </w:r>
      <w:r w:rsidR="00CA5B1D" w:rsidRPr="00BA0D06">
        <w:rPr>
          <w:color w:val="000000" w:themeColor="text1"/>
          <w:lang w:val="ky-KG"/>
        </w:rPr>
        <w:t>эрежелер</w:t>
      </w:r>
      <w:r w:rsidR="00836045" w:rsidRPr="00BA0D06">
        <w:rPr>
          <w:color w:val="000000" w:themeColor="text1"/>
          <w:lang w:val="ky-KG"/>
        </w:rPr>
        <w:t>дин жана талаптардын жыйындысын туюндурат жана окутуу,</w:t>
      </w:r>
      <w:r w:rsidR="00CA5B1D" w:rsidRPr="00BA0D06">
        <w:rPr>
          <w:color w:val="000000" w:themeColor="text1"/>
          <w:lang w:val="ky-KG"/>
        </w:rPr>
        <w:t xml:space="preserve"> </w:t>
      </w:r>
      <w:r w:rsidRPr="00BA0D06">
        <w:rPr>
          <w:color w:val="000000" w:themeColor="text1"/>
          <w:lang w:val="ky-KG"/>
        </w:rPr>
        <w:t>уюштур</w:t>
      </w:r>
      <w:r w:rsidR="00836045" w:rsidRPr="00BA0D06">
        <w:rPr>
          <w:color w:val="000000" w:themeColor="text1"/>
          <w:lang w:val="ky-KG"/>
        </w:rPr>
        <w:t xml:space="preserve">уу-методикалык документтерди иштеп чыгуу Кыргыз Республикасынын аймагында </w:t>
      </w:r>
      <w:r w:rsidR="00683BEE" w:rsidRPr="00BA0D06">
        <w:rPr>
          <w:color w:val="000000" w:themeColor="text1"/>
          <w:lang w:val="ky-KG"/>
        </w:rPr>
        <w:t>магистрлерди</w:t>
      </w:r>
      <w:r w:rsidR="00836045" w:rsidRPr="00BA0D06">
        <w:rPr>
          <w:color w:val="000000" w:themeColor="text1"/>
          <w:lang w:val="ky-KG"/>
        </w:rPr>
        <w:t xml:space="preserve"> даярдоонун тийиштүү багыты боюнча лицензиясы бар менчигинин түрүнө жана ведомстволук таандыгына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1C0F22" w:rsidRPr="00BA0D06" w:rsidRDefault="001C0F22" w:rsidP="00E013CD">
      <w:pPr>
        <w:jc w:val="both"/>
        <w:rPr>
          <w:color w:val="000000" w:themeColor="text1"/>
          <w:lang w:val="ky-KG"/>
        </w:rPr>
      </w:pPr>
      <w:r w:rsidRPr="00BA0D06">
        <w:rPr>
          <w:b/>
          <w:color w:val="000000" w:themeColor="text1"/>
          <w:lang w:val="ky-KG"/>
        </w:rPr>
        <w:t>2.2.</w:t>
      </w:r>
      <w:r w:rsidRPr="00BA0D06">
        <w:rPr>
          <w:color w:val="000000" w:themeColor="text1"/>
          <w:lang w:val="ky-KG"/>
        </w:rPr>
        <w:t xml:space="preserve"> </w:t>
      </w:r>
      <w:r w:rsidR="00DA05B8" w:rsidRPr="00BA0D06">
        <w:rPr>
          <w:color w:val="000000" w:themeColor="text1"/>
          <w:lang w:val="ky-KG"/>
        </w:rPr>
        <w:t xml:space="preserve">530700 «Жарнама жана коомчулук менен байланыш» </w:t>
      </w:r>
      <w:r w:rsidR="00FB7CB4" w:rsidRPr="00BA0D06">
        <w:rPr>
          <w:color w:val="000000" w:themeColor="text1"/>
          <w:lang w:val="ky-KG"/>
        </w:rPr>
        <w:t>даярдоо багытында магистратуранын</w:t>
      </w:r>
      <w:r w:rsidRPr="00BA0D06">
        <w:rPr>
          <w:color w:val="000000" w:themeColor="text1"/>
          <w:lang w:val="ky-KG"/>
        </w:rPr>
        <w:t xml:space="preserve"> </w:t>
      </w:r>
      <w:r w:rsidR="00FB7CB4" w:rsidRPr="00BA0D06">
        <w:rPr>
          <w:color w:val="000000" w:themeColor="text1"/>
          <w:lang w:val="ky-KG"/>
        </w:rPr>
        <w:t xml:space="preserve">жогорку </w:t>
      </w:r>
      <w:r w:rsidRPr="00BA0D06">
        <w:rPr>
          <w:color w:val="000000" w:themeColor="text1"/>
          <w:lang w:val="ky-KG"/>
        </w:rPr>
        <w:t xml:space="preserve">билим берүү программалары боюнча Мамлекеттик билим берүү стандартын негизги колдонуучулар болуп:  </w:t>
      </w:r>
    </w:p>
    <w:p w:rsidR="001C0F22" w:rsidRPr="00BA0D06" w:rsidRDefault="001C0F22" w:rsidP="00E013CD">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 бул багыт жана даярдоо деңгээли боюнча илимге, техникага жана социалдык чөйрөгө жетишүүнү эске алуу менен өздөрүнүн </w:t>
      </w:r>
      <w:r w:rsidR="00691733" w:rsidRPr="00BA0D06">
        <w:rPr>
          <w:color w:val="000000" w:themeColor="text1"/>
          <w:lang w:val="ky-KG"/>
        </w:rPr>
        <w:t>ЖОЖ</w:t>
      </w:r>
      <w:r w:rsidRPr="00BA0D06">
        <w:rPr>
          <w:color w:val="000000" w:themeColor="text1"/>
          <w:lang w:val="ky-KG"/>
        </w:rPr>
        <w:t xml:space="preserve">дорунда негизги кесиптик билим берүү программаларын иштеп чыгуу, натыйжалуу реализациялоо жана жаңыртуу боюнча жооптуу администрация жана </w:t>
      </w:r>
      <w:r w:rsidR="00691733" w:rsidRPr="00BA0D06">
        <w:rPr>
          <w:color w:val="000000" w:themeColor="text1"/>
          <w:lang w:val="ky-KG"/>
        </w:rPr>
        <w:t>ЖОЖ</w:t>
      </w:r>
      <w:r w:rsidRPr="00BA0D06">
        <w:rPr>
          <w:color w:val="000000" w:themeColor="text1"/>
          <w:lang w:val="ky-KG"/>
        </w:rPr>
        <w:t>дун илимий-педагогикалык (профессордук-окутуучулук курам, илимий кызматкерлер) курамы;</w:t>
      </w:r>
    </w:p>
    <w:p w:rsidR="001C0F22" w:rsidRPr="00BA0D06" w:rsidRDefault="001C0F22" w:rsidP="00E013CD">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 берилген багыт боюнча даярдоодо </w:t>
      </w:r>
      <w:r w:rsidR="00691733" w:rsidRPr="00BA0D06">
        <w:rPr>
          <w:color w:val="000000" w:themeColor="text1"/>
          <w:lang w:val="ky-KG"/>
        </w:rPr>
        <w:t>ЖОЖ</w:t>
      </w:r>
      <w:r w:rsidRPr="00BA0D06">
        <w:rPr>
          <w:color w:val="000000" w:themeColor="text1"/>
          <w:lang w:val="ky-KG"/>
        </w:rPr>
        <w:t xml:space="preserve">дун негизги билим берүү программасын өздөштүрүүдөгү студенттин өзүнүн окуу ишмердүүлүгүн жоопкерчиликтүү жана натыйжалуу пайдаланышы; </w:t>
      </w:r>
    </w:p>
    <w:p w:rsidR="001C0F22" w:rsidRPr="00BA0D06" w:rsidRDefault="001C0F22" w:rsidP="00E013CD">
      <w:pPr>
        <w:widowControl w:val="0"/>
        <w:autoSpaceDE w:val="0"/>
        <w:autoSpaceDN w:val="0"/>
        <w:adjustRightInd w:val="0"/>
        <w:ind w:firstLine="567"/>
        <w:jc w:val="both"/>
        <w:rPr>
          <w:color w:val="000000" w:themeColor="text1"/>
          <w:lang w:val="ky-KG"/>
        </w:rPr>
      </w:pPr>
      <w:r w:rsidRPr="00BA0D06">
        <w:rPr>
          <w:color w:val="000000" w:themeColor="text1"/>
          <w:lang w:val="ky-KG"/>
        </w:rPr>
        <w:t>- профессионалдык ишмердүүлүктүн берилген сферасында адистер менен жумуш берүүчүлөрдү бириктирүү;</w:t>
      </w:r>
    </w:p>
    <w:p w:rsidR="001C0F22" w:rsidRPr="00BA0D06" w:rsidRDefault="001C0F22" w:rsidP="00E013CD">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 КРдин билим берүү тармагындагы аткаруу бийлигинин борбордук мамлекеттик органдын талабы боюнча негизги билим берүү программасын камсыздаган окуу-методикалык биримдиктер жана кеңештер;  </w:t>
      </w:r>
    </w:p>
    <w:p w:rsidR="001C0F22" w:rsidRPr="00BA0D06" w:rsidRDefault="001C0F22" w:rsidP="00E013CD">
      <w:pPr>
        <w:widowControl w:val="0"/>
        <w:autoSpaceDE w:val="0"/>
        <w:autoSpaceDN w:val="0"/>
        <w:adjustRightInd w:val="0"/>
        <w:ind w:firstLine="567"/>
        <w:jc w:val="both"/>
        <w:rPr>
          <w:color w:val="000000" w:themeColor="text1"/>
          <w:lang w:val="ky-KG"/>
        </w:rPr>
      </w:pPr>
      <w:r w:rsidRPr="00BA0D06">
        <w:rPr>
          <w:color w:val="000000" w:themeColor="text1"/>
          <w:lang w:val="ky-KG"/>
        </w:rPr>
        <w:t>- жогорку кесиптик билим берүүнү каражат жагынан камсыздаган аткаруу бийлигинин мамлекеттик органы;</w:t>
      </w:r>
    </w:p>
    <w:p w:rsidR="00C76244" w:rsidRPr="00BA0D06" w:rsidRDefault="00E53273" w:rsidP="00E013CD">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 </w:t>
      </w:r>
      <w:r w:rsidR="001C0F22" w:rsidRPr="00BA0D06">
        <w:rPr>
          <w:color w:val="000000" w:themeColor="text1"/>
          <w:lang w:val="ky-KG"/>
        </w:rPr>
        <w:t xml:space="preserve">аткаруу бийлигинин жогорку билим берүү системасында көзөмөл жүргүзүүгө </w:t>
      </w:r>
      <w:r w:rsidR="001C0F22" w:rsidRPr="00BA0D06">
        <w:rPr>
          <w:color w:val="000000" w:themeColor="text1"/>
          <w:lang w:val="ky-KG"/>
        </w:rPr>
        <w:lastRenderedPageBreak/>
        <w:t>милдеттеме алган мамлекеттик орган профессионалдуу билим берүү сфера</w:t>
      </w:r>
      <w:r w:rsidR="00C76244" w:rsidRPr="00BA0D06">
        <w:rPr>
          <w:color w:val="000000" w:themeColor="text1"/>
          <w:lang w:val="ky-KG"/>
        </w:rPr>
        <w:t>сынын сапатына көзөмөл жүргүзөт;</w:t>
      </w:r>
      <w:r w:rsidR="001C0F22" w:rsidRPr="00BA0D06">
        <w:rPr>
          <w:color w:val="000000" w:themeColor="text1"/>
          <w:lang w:val="ky-KG"/>
        </w:rPr>
        <w:t xml:space="preserve"> </w:t>
      </w:r>
    </w:p>
    <w:p w:rsidR="001C0F22" w:rsidRPr="00BA0D06" w:rsidRDefault="00C76244" w:rsidP="00E013CD">
      <w:pPr>
        <w:widowControl w:val="0"/>
        <w:autoSpaceDE w:val="0"/>
        <w:autoSpaceDN w:val="0"/>
        <w:adjustRightInd w:val="0"/>
        <w:ind w:firstLine="567"/>
        <w:jc w:val="both"/>
        <w:rPr>
          <w:color w:val="000000" w:themeColor="text1"/>
          <w:lang w:val="ky-KG"/>
        </w:rPr>
      </w:pPr>
      <w:r w:rsidRPr="00BA0D06">
        <w:rPr>
          <w:color w:val="000000" w:themeColor="text1"/>
          <w:lang w:val="ky-KG"/>
        </w:rPr>
        <w:t>- билим берүү программаларын жана уюмдарын аккредитациялоочу агенттиктер.</w:t>
      </w:r>
    </w:p>
    <w:p w:rsidR="001C0F22" w:rsidRPr="00BA0D06" w:rsidRDefault="001C0F22" w:rsidP="00E013CD">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2.3. </w:t>
      </w:r>
      <w:r w:rsidR="002D6F85" w:rsidRPr="00BA0D06">
        <w:rPr>
          <w:color w:val="000000" w:themeColor="text1"/>
          <w:lang w:val="ky-KG"/>
        </w:rPr>
        <w:t>А</w:t>
      </w:r>
      <w:r w:rsidRPr="00BA0D06">
        <w:rPr>
          <w:color w:val="000000" w:themeColor="text1"/>
          <w:lang w:val="ky-KG"/>
        </w:rPr>
        <w:t xml:space="preserve">битуриенттин даярдык деңгээлине </w:t>
      </w:r>
      <w:r w:rsidR="002D6F85" w:rsidRPr="00BA0D06">
        <w:rPr>
          <w:color w:val="000000" w:themeColor="text1"/>
        </w:rPr>
        <w:t>коюлган</w:t>
      </w:r>
      <w:r w:rsidRPr="00BA0D06">
        <w:rPr>
          <w:color w:val="000000" w:themeColor="text1"/>
          <w:lang w:val="ky-KG"/>
        </w:rPr>
        <w:t xml:space="preserve"> талаптар. </w:t>
      </w:r>
    </w:p>
    <w:p w:rsidR="001C0F22" w:rsidRPr="00BA0D06" w:rsidRDefault="001C0F22" w:rsidP="00E013CD">
      <w:pPr>
        <w:widowControl w:val="0"/>
        <w:autoSpaceDE w:val="0"/>
        <w:autoSpaceDN w:val="0"/>
        <w:adjustRightInd w:val="0"/>
        <w:ind w:firstLine="567"/>
        <w:jc w:val="both"/>
        <w:rPr>
          <w:color w:val="000000" w:themeColor="text1"/>
          <w:lang w:val="ky-KG"/>
        </w:rPr>
      </w:pPr>
      <w:r w:rsidRPr="00BA0D06">
        <w:rPr>
          <w:color w:val="000000" w:themeColor="text1"/>
          <w:lang w:val="ky-KG"/>
        </w:rPr>
        <w:t>2.3.1. “</w:t>
      </w:r>
      <w:r w:rsidR="002D6F85" w:rsidRPr="00BA0D06">
        <w:rPr>
          <w:color w:val="000000" w:themeColor="text1"/>
          <w:lang w:val="ky-KG"/>
        </w:rPr>
        <w:t>Магистр</w:t>
      </w:r>
      <w:r w:rsidR="005B07C1" w:rsidRPr="00BA0D06">
        <w:rPr>
          <w:color w:val="000000" w:themeColor="text1"/>
          <w:lang w:val="ky-KG"/>
        </w:rPr>
        <w:t xml:space="preserve">” квалификациясы ыйгарылган жогорку кесиптик </w:t>
      </w:r>
      <w:r w:rsidRPr="00BA0D06">
        <w:rPr>
          <w:color w:val="000000" w:themeColor="text1"/>
          <w:lang w:val="ky-KG"/>
        </w:rPr>
        <w:t xml:space="preserve">билимге ээ болгусу келген абитуриенттин </w:t>
      </w:r>
      <w:r w:rsidR="006775E5" w:rsidRPr="00BA0D06">
        <w:rPr>
          <w:color w:val="000000" w:themeColor="text1"/>
          <w:lang w:val="ky-KG"/>
        </w:rPr>
        <w:t xml:space="preserve">– </w:t>
      </w:r>
      <w:r w:rsidR="002D6F85" w:rsidRPr="00BA0D06">
        <w:rPr>
          <w:color w:val="000000" w:themeColor="text1"/>
          <w:lang w:val="ky-KG"/>
        </w:rPr>
        <w:t>“бакалавр”</w:t>
      </w:r>
      <w:r w:rsidR="005B07C1" w:rsidRPr="00BA0D06">
        <w:rPr>
          <w:color w:val="000000" w:themeColor="text1"/>
          <w:lang w:val="ky-KG"/>
        </w:rPr>
        <w:t xml:space="preserve"> квалификациясы ыйгарылган жогорку кесиптик </w:t>
      </w:r>
      <w:r w:rsidR="00D2170A" w:rsidRPr="00BA0D06">
        <w:rPr>
          <w:color w:val="000000" w:themeColor="text1"/>
          <w:lang w:val="ky-KG"/>
        </w:rPr>
        <w:t>бил</w:t>
      </w:r>
      <w:r w:rsidR="005B07C1" w:rsidRPr="00BA0D06">
        <w:rPr>
          <w:color w:val="000000" w:themeColor="text1"/>
          <w:lang w:val="ky-KG"/>
        </w:rPr>
        <w:t>имге ээ болу</w:t>
      </w:r>
      <w:r w:rsidR="001C79E5">
        <w:rPr>
          <w:color w:val="000000" w:themeColor="text1"/>
          <w:lang w:val="ky-KG"/>
        </w:rPr>
        <w:t>у</w:t>
      </w:r>
      <w:r w:rsidR="00D2170A" w:rsidRPr="00BA0D06">
        <w:rPr>
          <w:color w:val="000000" w:themeColor="text1"/>
          <w:lang w:val="ky-KG"/>
        </w:rPr>
        <w:t xml:space="preserve">су </w:t>
      </w:r>
      <w:r w:rsidRPr="00BA0D06">
        <w:rPr>
          <w:color w:val="000000" w:themeColor="text1"/>
          <w:lang w:val="ky-KG"/>
        </w:rPr>
        <w:t xml:space="preserve">же </w:t>
      </w:r>
      <w:r w:rsidR="00D2170A" w:rsidRPr="00BA0D06">
        <w:rPr>
          <w:color w:val="000000" w:themeColor="text1"/>
          <w:lang w:val="ky-KG"/>
        </w:rPr>
        <w:t xml:space="preserve">“адис” </w:t>
      </w:r>
      <w:r w:rsidR="005B07C1" w:rsidRPr="00BA0D06">
        <w:rPr>
          <w:color w:val="000000" w:themeColor="text1"/>
          <w:lang w:val="ky-KG"/>
        </w:rPr>
        <w:t>квалификациясы ыйгарылган жогорку кесиптик билимге ээ болуусу керек.</w:t>
      </w:r>
    </w:p>
    <w:p w:rsidR="009D4017" w:rsidRPr="00BA0D06" w:rsidRDefault="001C0F22" w:rsidP="006775E5">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2.3.2. </w:t>
      </w:r>
      <w:r w:rsidR="00C82D76" w:rsidRPr="00BA0D06">
        <w:rPr>
          <w:color w:val="000000" w:themeColor="text1"/>
          <w:lang w:val="ky-KG"/>
        </w:rPr>
        <w:t>А</w:t>
      </w:r>
      <w:r w:rsidR="006775E5" w:rsidRPr="00BA0D06">
        <w:rPr>
          <w:color w:val="000000" w:themeColor="text1"/>
          <w:lang w:val="ky-KG"/>
        </w:rPr>
        <w:t xml:space="preserve">битуриенттин “бакалавр” квалификациясы ыйгарылган жогорку кесиптик билими же “адис” квалификациясы ыйгарылган жогорку кесиптик билими тууралуу </w:t>
      </w:r>
      <w:r w:rsidR="001121E5" w:rsidRPr="00BA0D06">
        <w:rPr>
          <w:color w:val="000000" w:themeColor="text1"/>
          <w:lang w:val="ky-KG"/>
        </w:rPr>
        <w:t>мамлек</w:t>
      </w:r>
      <w:r w:rsidR="00B017F6" w:rsidRPr="00BA0D06">
        <w:rPr>
          <w:color w:val="000000" w:themeColor="text1"/>
          <w:lang w:val="ky-KG"/>
        </w:rPr>
        <w:t>еттик үлгүдөгү документ</w:t>
      </w:r>
      <w:r w:rsidR="001121E5" w:rsidRPr="00BA0D06">
        <w:rPr>
          <w:color w:val="000000" w:themeColor="text1"/>
          <w:lang w:val="ky-KG"/>
        </w:rPr>
        <w:t>и</w:t>
      </w:r>
      <w:r w:rsidR="006775E5" w:rsidRPr="00BA0D06">
        <w:rPr>
          <w:color w:val="000000" w:themeColor="text1"/>
          <w:lang w:val="ky-KG"/>
        </w:rPr>
        <w:t xml:space="preserve"> болушу керек. </w:t>
      </w:r>
    </w:p>
    <w:p w:rsidR="009D4017" w:rsidRPr="00BA0D06" w:rsidRDefault="009D4017" w:rsidP="00E013CD">
      <w:pPr>
        <w:widowControl w:val="0"/>
        <w:autoSpaceDE w:val="0"/>
        <w:autoSpaceDN w:val="0"/>
        <w:adjustRightInd w:val="0"/>
        <w:ind w:firstLine="567"/>
        <w:jc w:val="both"/>
        <w:rPr>
          <w:color w:val="000000" w:themeColor="text1"/>
          <w:lang w:val="ky-KG"/>
        </w:rPr>
      </w:pPr>
    </w:p>
    <w:p w:rsidR="001C0F22" w:rsidRPr="00BA0D06" w:rsidRDefault="001C0F22" w:rsidP="00AE1AAD">
      <w:pPr>
        <w:pStyle w:val="aa"/>
        <w:numPr>
          <w:ilvl w:val="0"/>
          <w:numId w:val="21"/>
        </w:numPr>
        <w:jc w:val="center"/>
        <w:rPr>
          <w:b/>
          <w:bCs/>
          <w:color w:val="000000" w:themeColor="text1"/>
          <w:lang w:val="ky-KG"/>
        </w:rPr>
      </w:pPr>
      <w:r w:rsidRPr="00BA0D06">
        <w:rPr>
          <w:b/>
          <w:bCs/>
          <w:color w:val="000000" w:themeColor="text1"/>
          <w:lang w:val="ky-KG"/>
        </w:rPr>
        <w:t>ДАЯРДОО БАГЫТЫНЫН ЖАЛПЫ МҮНӨЗҮ</w:t>
      </w:r>
    </w:p>
    <w:p w:rsidR="00AE1AAD" w:rsidRPr="00BA0D06" w:rsidRDefault="00AE1AAD" w:rsidP="00F230B8">
      <w:pPr>
        <w:rPr>
          <w:b/>
          <w:caps/>
          <w:color w:val="000000" w:themeColor="text1"/>
          <w:lang w:val="en-US"/>
        </w:rPr>
      </w:pPr>
    </w:p>
    <w:p w:rsidR="001C0F22" w:rsidRPr="00BA0D06" w:rsidRDefault="001C0F22" w:rsidP="00C20D6F">
      <w:pPr>
        <w:ind w:firstLine="567"/>
        <w:jc w:val="both"/>
        <w:rPr>
          <w:color w:val="000000" w:themeColor="text1"/>
          <w:lang w:val="ky-KG"/>
        </w:rPr>
      </w:pPr>
      <w:r w:rsidRPr="00BA0D06">
        <w:rPr>
          <w:color w:val="000000" w:themeColor="text1"/>
          <w:lang w:val="ky-KG"/>
        </w:rPr>
        <w:t>3.1. Кыргыз Республикасынын би</w:t>
      </w:r>
      <w:r w:rsidR="00603637" w:rsidRPr="00BA0D06">
        <w:rPr>
          <w:color w:val="000000" w:themeColor="text1"/>
          <w:lang w:val="ky-KG"/>
        </w:rPr>
        <w:t>л</w:t>
      </w:r>
      <w:r w:rsidR="00C20D6F" w:rsidRPr="00BA0D06">
        <w:rPr>
          <w:color w:val="000000" w:themeColor="text1"/>
          <w:lang w:val="ky-KG"/>
        </w:rPr>
        <w:t>им берүү программасында</w:t>
      </w:r>
      <w:r w:rsidRPr="00BA0D06">
        <w:rPr>
          <w:color w:val="000000" w:themeColor="text1"/>
          <w:lang w:val="ky-KG"/>
        </w:rPr>
        <w:t xml:space="preserve"> </w:t>
      </w:r>
      <w:r w:rsidR="00D647DE" w:rsidRPr="00BA0D06">
        <w:rPr>
          <w:color w:val="000000" w:themeColor="text1"/>
          <w:lang w:val="ky-KG"/>
        </w:rPr>
        <w:t>530700 «Жарнама жана коомчулук менен байланыш» багытын</w:t>
      </w:r>
      <w:r w:rsidRPr="00BA0D06">
        <w:rPr>
          <w:color w:val="000000" w:themeColor="text1"/>
          <w:lang w:val="ky-KG"/>
        </w:rPr>
        <w:t xml:space="preserve"> даярдоо төмөндөгүдөй жүргүзүлөт:</w:t>
      </w:r>
    </w:p>
    <w:p w:rsidR="00C20D6F" w:rsidRPr="00BA0D06" w:rsidRDefault="00C20D6F" w:rsidP="00420CDB">
      <w:pPr>
        <w:autoSpaceDE w:val="0"/>
        <w:autoSpaceDN w:val="0"/>
        <w:adjustRightInd w:val="0"/>
        <w:ind w:firstLine="567"/>
        <w:rPr>
          <w:color w:val="000000" w:themeColor="text1"/>
        </w:rPr>
      </w:pPr>
      <w:r w:rsidRPr="00BA0D06">
        <w:rPr>
          <w:color w:val="000000" w:themeColor="text1"/>
          <w:lang w:val="ky-KG"/>
        </w:rPr>
        <w:t>Жогорку кесиптик билим берүү</w:t>
      </w:r>
      <w:r w:rsidRPr="00BA0D06">
        <w:rPr>
          <w:color w:val="000000" w:themeColor="text1"/>
        </w:rPr>
        <w:t xml:space="preserve">нүн </w:t>
      </w:r>
      <w:r w:rsidRPr="00BA0D06">
        <w:rPr>
          <w:color w:val="000000" w:themeColor="text1"/>
          <w:lang w:val="ky-KG"/>
        </w:rPr>
        <w:t>негизги билим берүү программасы</w:t>
      </w:r>
      <w:r w:rsidRPr="00BA0D06">
        <w:rPr>
          <w:color w:val="000000" w:themeColor="text1"/>
        </w:rPr>
        <w:t xml:space="preserve"> </w:t>
      </w:r>
    </w:p>
    <w:p w:rsidR="001C0F22" w:rsidRPr="00BA0D06" w:rsidRDefault="00D647DE" w:rsidP="00C20D6F">
      <w:pPr>
        <w:widowControl w:val="0"/>
        <w:autoSpaceDE w:val="0"/>
        <w:autoSpaceDN w:val="0"/>
        <w:adjustRightInd w:val="0"/>
        <w:jc w:val="both"/>
        <w:rPr>
          <w:color w:val="000000" w:themeColor="text1"/>
        </w:rPr>
      </w:pPr>
      <w:r w:rsidRPr="00BA0D06">
        <w:rPr>
          <w:color w:val="000000" w:themeColor="text1"/>
        </w:rPr>
        <w:t>-</w:t>
      </w:r>
      <w:r w:rsidR="00C20D6F" w:rsidRPr="00BA0D06">
        <w:rPr>
          <w:color w:val="000000" w:themeColor="text1"/>
        </w:rPr>
        <w:t>ЖКББ НББП (</w:t>
      </w:r>
      <w:r w:rsidR="001C0F22" w:rsidRPr="00BA0D06">
        <w:rPr>
          <w:color w:val="000000" w:themeColor="text1"/>
        </w:rPr>
        <w:t>ООП ВПО</w:t>
      </w:r>
      <w:r w:rsidR="00C20D6F" w:rsidRPr="00BA0D06">
        <w:rPr>
          <w:color w:val="000000" w:themeColor="text1"/>
        </w:rPr>
        <w:t>)</w:t>
      </w:r>
      <w:r w:rsidR="001C0F22" w:rsidRPr="00BA0D06">
        <w:rPr>
          <w:color w:val="000000" w:themeColor="text1"/>
        </w:rPr>
        <w:t xml:space="preserve"> бакалав</w:t>
      </w:r>
      <w:r w:rsidR="001C0F22" w:rsidRPr="00BA0D06">
        <w:rPr>
          <w:color w:val="000000" w:themeColor="text1"/>
          <w:lang w:val="ky-KG"/>
        </w:rPr>
        <w:t>рды даярдоо боюнча</w:t>
      </w:r>
      <w:r w:rsidR="001C0F22" w:rsidRPr="00BA0D06">
        <w:rPr>
          <w:color w:val="000000" w:themeColor="text1"/>
        </w:rPr>
        <w:t>;</w:t>
      </w:r>
    </w:p>
    <w:p w:rsidR="001C0F22" w:rsidRPr="00BA0D06" w:rsidRDefault="00D647DE" w:rsidP="00C20D6F">
      <w:pPr>
        <w:widowControl w:val="0"/>
        <w:autoSpaceDE w:val="0"/>
        <w:autoSpaceDN w:val="0"/>
        <w:adjustRightInd w:val="0"/>
        <w:jc w:val="both"/>
        <w:rPr>
          <w:color w:val="000000" w:themeColor="text1"/>
        </w:rPr>
      </w:pPr>
      <w:r w:rsidRPr="00BA0D06">
        <w:rPr>
          <w:color w:val="000000" w:themeColor="text1"/>
        </w:rPr>
        <w:t>-</w:t>
      </w:r>
      <w:r w:rsidR="00C20D6F" w:rsidRPr="00BA0D06">
        <w:rPr>
          <w:color w:val="000000" w:themeColor="text1"/>
        </w:rPr>
        <w:t xml:space="preserve">ЖКББ НББП (ООП ВПО) </w:t>
      </w:r>
      <w:r w:rsidR="001C0F22" w:rsidRPr="00BA0D06">
        <w:rPr>
          <w:color w:val="000000" w:themeColor="text1"/>
        </w:rPr>
        <w:t>магистр</w:t>
      </w:r>
      <w:r w:rsidR="001C0F22" w:rsidRPr="00BA0D06">
        <w:rPr>
          <w:color w:val="000000" w:themeColor="text1"/>
          <w:lang w:val="ky-KG"/>
        </w:rPr>
        <w:t>ди даярдоо</w:t>
      </w:r>
      <w:r w:rsidR="001C0F22" w:rsidRPr="00BA0D06">
        <w:rPr>
          <w:color w:val="000000" w:themeColor="text1"/>
        </w:rPr>
        <w:t>.</w:t>
      </w:r>
    </w:p>
    <w:p w:rsidR="001C0F22" w:rsidRPr="00BA0D06" w:rsidRDefault="00691733" w:rsidP="00C20D6F">
      <w:pPr>
        <w:widowControl w:val="0"/>
        <w:autoSpaceDE w:val="0"/>
        <w:autoSpaceDN w:val="0"/>
        <w:adjustRightInd w:val="0"/>
        <w:ind w:firstLine="567"/>
        <w:jc w:val="both"/>
        <w:rPr>
          <w:color w:val="000000" w:themeColor="text1"/>
        </w:rPr>
      </w:pPr>
      <w:r w:rsidRPr="00BA0D06">
        <w:rPr>
          <w:color w:val="000000" w:themeColor="text1"/>
          <w:lang w:val="ky-KG"/>
        </w:rPr>
        <w:t>ЖОЖ</w:t>
      </w:r>
      <w:r w:rsidR="001C0F22" w:rsidRPr="00BA0D06">
        <w:rPr>
          <w:color w:val="000000" w:themeColor="text1"/>
          <w:lang w:val="ky-KG"/>
        </w:rPr>
        <w:t xml:space="preserve">дун бүтүрүүчүлөрүнө </w:t>
      </w:r>
      <w:r w:rsidR="00A142A7" w:rsidRPr="00BA0D06">
        <w:rPr>
          <w:color w:val="000000" w:themeColor="text1"/>
          <w:lang w:val="ky-KG"/>
        </w:rPr>
        <w:t>магистрды</w:t>
      </w:r>
      <w:r w:rsidR="001C0F22" w:rsidRPr="00BA0D06">
        <w:rPr>
          <w:color w:val="000000" w:themeColor="text1"/>
          <w:lang w:val="ky-KG"/>
        </w:rPr>
        <w:t xml:space="preserve"> даярдоо боюнча </w:t>
      </w:r>
      <w:r w:rsidR="00C20D6F" w:rsidRPr="00BA0D06">
        <w:rPr>
          <w:color w:val="000000" w:themeColor="text1"/>
        </w:rPr>
        <w:t xml:space="preserve">ЖКББ НББПны </w:t>
      </w:r>
      <w:r w:rsidR="001C0F22" w:rsidRPr="00BA0D06">
        <w:rPr>
          <w:color w:val="000000" w:themeColor="text1"/>
          <w:lang w:val="ky-KG"/>
        </w:rPr>
        <w:t>толук өздөштүргөн жана жыйынтыктоочу мамлекеттик аттестацияны коюлган талапка ылайык ийгиликтүү өткөндөргө жогорку билимди күбөлөндүргөн диплом, “</w:t>
      </w:r>
      <w:r w:rsidR="00A142A7" w:rsidRPr="00BA0D06">
        <w:rPr>
          <w:color w:val="000000" w:themeColor="text1"/>
          <w:lang w:val="ky-KG"/>
        </w:rPr>
        <w:t>магистр</w:t>
      </w:r>
      <w:r w:rsidR="001C0F22" w:rsidRPr="00BA0D06">
        <w:rPr>
          <w:color w:val="000000" w:themeColor="text1"/>
          <w:lang w:val="ky-KG"/>
        </w:rPr>
        <w:t xml:space="preserve">” </w:t>
      </w:r>
      <w:r w:rsidR="00740FF0" w:rsidRPr="00BA0D06">
        <w:rPr>
          <w:color w:val="000000" w:themeColor="text1"/>
          <w:lang w:val="ky-KG"/>
        </w:rPr>
        <w:t xml:space="preserve">квалификациясы </w:t>
      </w:r>
      <w:r w:rsidR="001C0F22" w:rsidRPr="00BA0D06">
        <w:rPr>
          <w:color w:val="000000" w:themeColor="text1"/>
          <w:lang w:val="ky-KG"/>
        </w:rPr>
        <w:t>менен бирге берилет.</w:t>
      </w:r>
    </w:p>
    <w:p w:rsidR="00420CDB" w:rsidRPr="00BA0D06" w:rsidRDefault="003E2307" w:rsidP="00C20D6F">
      <w:pPr>
        <w:widowControl w:val="0"/>
        <w:autoSpaceDE w:val="0"/>
        <w:autoSpaceDN w:val="0"/>
        <w:adjustRightInd w:val="0"/>
        <w:ind w:firstLine="567"/>
        <w:jc w:val="both"/>
        <w:rPr>
          <w:color w:val="000000" w:themeColor="text1"/>
          <w:lang w:val="ky-KG"/>
        </w:rPr>
      </w:pPr>
      <w:r w:rsidRPr="00BA0D06">
        <w:rPr>
          <w:color w:val="000000" w:themeColor="text1"/>
          <w:lang w:val="ky-KG"/>
        </w:rPr>
        <w:t>Магистрлерди</w:t>
      </w:r>
      <w:r w:rsidR="00083F41" w:rsidRPr="00BA0D06">
        <w:rPr>
          <w:color w:val="000000" w:themeColor="text1"/>
          <w:lang w:val="ky-KG"/>
        </w:rPr>
        <w:t xml:space="preserve"> даярдоо багытынын алкагында ЖКББ НББПнын профилдери ЖОЖ тарабынан квалификациянын (эгер болсо) тармактык/сектордук алкактарынын негизинде аныкталат.</w:t>
      </w:r>
    </w:p>
    <w:p w:rsidR="001C0F22" w:rsidRPr="00BA0D06" w:rsidRDefault="00083F41" w:rsidP="009D4017">
      <w:pPr>
        <w:pStyle w:val="aa"/>
        <w:widowControl w:val="0"/>
        <w:numPr>
          <w:ilvl w:val="1"/>
          <w:numId w:val="23"/>
        </w:numPr>
        <w:autoSpaceDE w:val="0"/>
        <w:autoSpaceDN w:val="0"/>
        <w:adjustRightInd w:val="0"/>
        <w:ind w:left="0" w:firstLine="567"/>
        <w:jc w:val="both"/>
        <w:rPr>
          <w:color w:val="000000" w:themeColor="text1"/>
          <w:lang w:val="ky-KG"/>
        </w:rPr>
      </w:pPr>
      <w:r w:rsidRPr="00BA0D06">
        <w:rPr>
          <w:color w:val="000000" w:themeColor="text1"/>
          <w:lang w:val="ky-KG"/>
        </w:rPr>
        <w:t xml:space="preserve">Жалпы орто </w:t>
      </w:r>
      <w:r w:rsidR="001121E5" w:rsidRPr="00BA0D06">
        <w:rPr>
          <w:color w:val="000000" w:themeColor="text1"/>
          <w:lang w:val="ky-KG"/>
        </w:rPr>
        <w:t xml:space="preserve">же кесиптик орто билимдин </w:t>
      </w:r>
      <w:r w:rsidRPr="00BA0D06">
        <w:rPr>
          <w:color w:val="000000" w:themeColor="text1"/>
          <w:lang w:val="ky-KG"/>
        </w:rPr>
        <w:t xml:space="preserve">базасында күндүзгү окутуу формасында </w:t>
      </w:r>
      <w:r w:rsidR="001121E5" w:rsidRPr="00BA0D06">
        <w:rPr>
          <w:color w:val="000000" w:themeColor="text1"/>
          <w:lang w:val="ky-KG"/>
        </w:rPr>
        <w:t xml:space="preserve">багыттар </w:t>
      </w:r>
      <w:r w:rsidR="009D4017" w:rsidRPr="00BA0D06">
        <w:rPr>
          <w:color w:val="000000" w:themeColor="text1"/>
          <w:lang w:val="ky-KG"/>
        </w:rPr>
        <w:t>боюнч</w:t>
      </w:r>
      <w:r w:rsidR="00BA32D4" w:rsidRPr="00BA0D06">
        <w:rPr>
          <w:color w:val="000000" w:themeColor="text1"/>
          <w:lang w:val="ky-KG"/>
        </w:rPr>
        <w:t xml:space="preserve">а </w:t>
      </w:r>
      <w:r w:rsidR="001121E5" w:rsidRPr="00BA0D06">
        <w:rPr>
          <w:color w:val="000000" w:themeColor="text1"/>
          <w:lang w:val="ky-KG"/>
        </w:rPr>
        <w:t>магистрлерди</w:t>
      </w:r>
      <w:r w:rsidR="002E0F6A" w:rsidRPr="00BA0D06">
        <w:rPr>
          <w:color w:val="000000" w:themeColor="text1"/>
          <w:lang w:val="ky-KG"/>
        </w:rPr>
        <w:t xml:space="preserve"> 530700 «Жарнама жана коомчулук менен байланыш» </w:t>
      </w:r>
      <w:r w:rsidR="001121E5" w:rsidRPr="00BA0D06">
        <w:rPr>
          <w:color w:val="000000" w:themeColor="text1"/>
          <w:lang w:val="ky-KG"/>
        </w:rPr>
        <w:t xml:space="preserve"> даярдоо боюнча </w:t>
      </w:r>
      <w:r w:rsidR="00BA32D4" w:rsidRPr="00BA0D06">
        <w:rPr>
          <w:color w:val="000000" w:themeColor="text1"/>
          <w:lang w:val="ky-KG"/>
        </w:rPr>
        <w:t xml:space="preserve">ЖКББ НББПны өздөштүрүүнүн ченемдик </w:t>
      </w:r>
      <w:r w:rsidR="001121E5" w:rsidRPr="00BA0D06">
        <w:rPr>
          <w:color w:val="000000" w:themeColor="text1"/>
          <w:lang w:val="ky-KG"/>
        </w:rPr>
        <w:t>мөөнөтү 6 жылдан кем эмес убакыт</w:t>
      </w:r>
      <w:r w:rsidR="00683BEE" w:rsidRPr="00BA0D06">
        <w:rPr>
          <w:color w:val="000000" w:themeColor="text1"/>
          <w:lang w:val="ky-KG"/>
        </w:rPr>
        <w:t>т</w:t>
      </w:r>
      <w:r w:rsidR="001121E5" w:rsidRPr="00BA0D06">
        <w:rPr>
          <w:color w:val="000000" w:themeColor="text1"/>
          <w:lang w:val="ky-KG"/>
        </w:rPr>
        <w:t xml:space="preserve">ы түзөт, “бакалавр” академиялык даражасы ыйгарылган жогорку кесиптик билим берүү базасында – 2 жылдан кем эмес убакытты түзөт. </w:t>
      </w:r>
      <w:r w:rsidR="00BA32D4" w:rsidRPr="00BA0D06">
        <w:rPr>
          <w:color w:val="000000" w:themeColor="text1"/>
          <w:lang w:val="ky-KG"/>
        </w:rPr>
        <w:t xml:space="preserve"> </w:t>
      </w:r>
    </w:p>
    <w:p w:rsidR="00BA32D4" w:rsidRPr="00BA0D06" w:rsidRDefault="00BA32D4" w:rsidP="00C20D6F">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Окутуунун күндүзгү-сырткы (кечки) жана сырткы формалары боюнча, ошондой эле окутуунун ар кандай формалары айкалыштырылган учурларда </w:t>
      </w:r>
      <w:r w:rsidR="001121E5" w:rsidRPr="00BA0D06">
        <w:rPr>
          <w:color w:val="000000" w:themeColor="text1"/>
          <w:lang w:val="ky-KG"/>
        </w:rPr>
        <w:t xml:space="preserve">“бакалавр” </w:t>
      </w:r>
      <w:r w:rsidR="00BE5263" w:rsidRPr="00BA0D06">
        <w:rPr>
          <w:color w:val="000000" w:themeColor="text1"/>
          <w:lang w:val="ky-KG"/>
        </w:rPr>
        <w:t>академиялык даражасы ыйгарылган жогорку кесиптик билим бер</w:t>
      </w:r>
      <w:r w:rsidR="00D727B9" w:rsidRPr="00BA0D06">
        <w:rPr>
          <w:color w:val="000000" w:themeColor="text1"/>
          <w:lang w:val="ky-KG"/>
        </w:rPr>
        <w:t>үү базасында</w:t>
      </w:r>
      <w:r w:rsidR="00BE5263" w:rsidRPr="00BA0D06">
        <w:rPr>
          <w:color w:val="000000" w:themeColor="text1"/>
          <w:lang w:val="ky-KG"/>
        </w:rPr>
        <w:t xml:space="preserve"> магистрлерди</w:t>
      </w:r>
      <w:r w:rsidRPr="00BA0D06">
        <w:rPr>
          <w:color w:val="000000" w:themeColor="text1"/>
          <w:lang w:val="ky-KG"/>
        </w:rPr>
        <w:t xml:space="preserve"> даярдоо боюнча ЖКББ НББПны өздөштүрүү мөөнөттөрү ЖОЖ тарабынан күндү</w:t>
      </w:r>
      <w:r w:rsidR="007E588A">
        <w:rPr>
          <w:color w:val="000000" w:themeColor="text1"/>
          <w:lang w:val="ky-KG"/>
        </w:rPr>
        <w:t>з</w:t>
      </w:r>
      <w:r w:rsidRPr="00BA0D06">
        <w:rPr>
          <w:color w:val="000000" w:themeColor="text1"/>
          <w:lang w:val="ky-KG"/>
        </w:rPr>
        <w:t xml:space="preserve">гү окутуу формасында белгиленген ченемдик мөөнөткө карата </w:t>
      </w:r>
      <w:r w:rsidR="00BE5263" w:rsidRPr="00BA0D06">
        <w:rPr>
          <w:color w:val="000000" w:themeColor="text1"/>
          <w:lang w:val="ky-KG"/>
        </w:rPr>
        <w:t xml:space="preserve">жарым жылга </w:t>
      </w:r>
      <w:r w:rsidRPr="00BA0D06">
        <w:rPr>
          <w:color w:val="000000" w:themeColor="text1"/>
          <w:lang w:val="ky-KG"/>
        </w:rPr>
        <w:t>чейин көбөйтүлөт</w:t>
      </w:r>
      <w:r w:rsidR="00281FB7" w:rsidRPr="00BA0D06">
        <w:rPr>
          <w:color w:val="000000" w:themeColor="text1"/>
          <w:lang w:val="ky-KG"/>
        </w:rPr>
        <w:t>.</w:t>
      </w:r>
    </w:p>
    <w:p w:rsidR="00D727B9" w:rsidRPr="00BA0D06" w:rsidRDefault="00D727B9" w:rsidP="00C20D6F">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“Адис” квалификациясын ыйгаруу менен толук жогорку кесиптик билим берүү базасында магистрлерди даярдоо боюнча ЖКББ НББПны өздөштүрүү мөөнөттөрү бир жылдан кем эмес убакытты түзөт. </w:t>
      </w:r>
    </w:p>
    <w:p w:rsidR="00D727B9" w:rsidRPr="00BA0D06" w:rsidRDefault="002E0F6A" w:rsidP="00C20D6F">
      <w:pPr>
        <w:widowControl w:val="0"/>
        <w:autoSpaceDE w:val="0"/>
        <w:autoSpaceDN w:val="0"/>
        <w:adjustRightInd w:val="0"/>
        <w:ind w:firstLine="567"/>
        <w:jc w:val="both"/>
        <w:rPr>
          <w:color w:val="000000" w:themeColor="text1"/>
          <w:lang w:val="ky-KG"/>
        </w:rPr>
      </w:pPr>
      <w:r w:rsidRPr="00BA0D06">
        <w:rPr>
          <w:color w:val="000000" w:themeColor="text1"/>
          <w:lang w:val="ky-KG"/>
        </w:rPr>
        <w:t>Бакалаврды</w:t>
      </w:r>
      <w:r w:rsidR="00D727B9" w:rsidRPr="00BA0D06">
        <w:rPr>
          <w:color w:val="000000" w:themeColor="text1"/>
          <w:lang w:val="ky-KG"/>
        </w:rPr>
        <w:t xml:space="preserve">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w:t>
      </w:r>
      <w:r w:rsidR="00D727B9" w:rsidRPr="00D263F0">
        <w:rPr>
          <w:lang w:val="ky-KG"/>
        </w:rPr>
        <w:t>теӊдөөчү курстарды</w:t>
      </w:r>
      <w:r w:rsidR="00D727B9" w:rsidRPr="00BA0D06">
        <w:rPr>
          <w:color w:val="000000" w:themeColor="text1"/>
          <w:lang w:val="ky-KG"/>
        </w:rPr>
        <w:t xml:space="preserve"> өздөштүрүүнүн эсебинен көбөйтүлөт. </w:t>
      </w:r>
    </w:p>
    <w:p w:rsidR="00D727B9" w:rsidRPr="00BA0D06" w:rsidRDefault="00D727B9" w:rsidP="00C20D6F">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Билим алуунун формасына карабастан жеке окуу планы боюнча окутууда окуунун мөөнөтүн ЖОЖ өз алдынча аныктайт. </w:t>
      </w:r>
    </w:p>
    <w:p w:rsidR="00715404" w:rsidRPr="00BA0D06" w:rsidRDefault="00715404" w:rsidP="00C20D6F">
      <w:pPr>
        <w:widowControl w:val="0"/>
        <w:autoSpaceDE w:val="0"/>
        <w:autoSpaceDN w:val="0"/>
        <w:adjustRightInd w:val="0"/>
        <w:ind w:firstLine="567"/>
        <w:jc w:val="both"/>
        <w:rPr>
          <w:color w:val="000000" w:themeColor="text1"/>
          <w:lang w:val="ky-KG"/>
        </w:rPr>
      </w:pPr>
      <w:r w:rsidRPr="00BA0D06">
        <w:rPr>
          <w:color w:val="000000" w:themeColor="text1"/>
          <w:lang w:val="ky-KG"/>
        </w:rPr>
        <w:t>Ден-соолугунун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715404" w:rsidRPr="00BA0D06" w:rsidRDefault="00CC5E46" w:rsidP="00C20D6F">
      <w:pPr>
        <w:widowControl w:val="0"/>
        <w:autoSpaceDE w:val="0"/>
        <w:autoSpaceDN w:val="0"/>
        <w:adjustRightInd w:val="0"/>
        <w:ind w:firstLine="567"/>
        <w:jc w:val="both"/>
        <w:rPr>
          <w:color w:val="000000" w:themeColor="text1"/>
          <w:lang w:val="ky-KG"/>
        </w:rPr>
      </w:pPr>
      <w:r w:rsidRPr="00BA0D06">
        <w:rPr>
          <w:color w:val="000000" w:themeColor="text1"/>
          <w:lang w:val="ky-KG"/>
        </w:rPr>
        <w:t>М</w:t>
      </w:r>
      <w:r w:rsidR="00715404" w:rsidRPr="00BA0D06">
        <w:rPr>
          <w:color w:val="000000" w:themeColor="text1"/>
          <w:lang w:val="ky-KG"/>
        </w:rPr>
        <w:t xml:space="preserve">агистрлерди даярдоо багыты боюнча ЖКББ НББПны өздөртүрүүнүн башка ченемдик мөөнөттөрүн Кыргыз Республикасынын </w:t>
      </w:r>
      <w:r w:rsidR="00905C39">
        <w:rPr>
          <w:rFonts w:ascii="Times New Roman Kyr" w:hAnsi="Times New Roman Kyr"/>
          <w:lang w:val="ky-KG"/>
        </w:rPr>
        <w:t xml:space="preserve">Министрлер </w:t>
      </w:r>
      <w:r w:rsidR="00181053">
        <w:rPr>
          <w:rFonts w:ascii="Times New Roman Kyr" w:hAnsi="Times New Roman Kyr"/>
          <w:lang w:val="ky-KG"/>
        </w:rPr>
        <w:t>К</w:t>
      </w:r>
      <w:r w:rsidR="00905C39">
        <w:rPr>
          <w:rFonts w:ascii="Times New Roman Kyr" w:hAnsi="Times New Roman Kyr"/>
          <w:lang w:val="ky-KG"/>
        </w:rPr>
        <w:t>абинети</w:t>
      </w:r>
      <w:r w:rsidR="00905C39" w:rsidRPr="00BA0D06">
        <w:rPr>
          <w:color w:val="000000" w:themeColor="text1"/>
          <w:lang w:val="ky-KG"/>
        </w:rPr>
        <w:t xml:space="preserve"> </w:t>
      </w:r>
      <w:r w:rsidR="00715404" w:rsidRPr="00BA0D06">
        <w:rPr>
          <w:color w:val="000000" w:themeColor="text1"/>
          <w:lang w:val="ky-KG"/>
        </w:rPr>
        <w:t>белгилейт.</w:t>
      </w:r>
    </w:p>
    <w:p w:rsidR="00024294" w:rsidRPr="00BA0D06" w:rsidRDefault="00CC5E46" w:rsidP="00CC5E46">
      <w:pPr>
        <w:pStyle w:val="aa"/>
        <w:widowControl w:val="0"/>
        <w:numPr>
          <w:ilvl w:val="1"/>
          <w:numId w:val="25"/>
        </w:numPr>
        <w:autoSpaceDE w:val="0"/>
        <w:autoSpaceDN w:val="0"/>
        <w:adjustRightInd w:val="0"/>
        <w:ind w:left="0" w:firstLine="567"/>
        <w:jc w:val="both"/>
        <w:rPr>
          <w:color w:val="000000" w:themeColor="text1"/>
          <w:lang w:val="ky-KG"/>
        </w:rPr>
      </w:pPr>
      <w:r w:rsidRPr="00BA0D06">
        <w:rPr>
          <w:color w:val="000000" w:themeColor="text1"/>
          <w:lang w:val="ky-KG"/>
        </w:rPr>
        <w:t xml:space="preserve"> Жалпы орто же орто кесиптик билимдин базасында күндү</w:t>
      </w:r>
      <w:r w:rsidR="00417E76" w:rsidRPr="00BA0D06">
        <w:rPr>
          <w:color w:val="000000" w:themeColor="text1"/>
          <w:lang w:val="ky-KG"/>
        </w:rPr>
        <w:t>з</w:t>
      </w:r>
      <w:r w:rsidRPr="00BA0D06">
        <w:rPr>
          <w:color w:val="000000" w:themeColor="text1"/>
          <w:lang w:val="ky-KG"/>
        </w:rPr>
        <w:t xml:space="preserve">гү окуу </w:t>
      </w:r>
      <w:r w:rsidRPr="00BA0D06">
        <w:rPr>
          <w:color w:val="000000" w:themeColor="text1"/>
          <w:lang w:val="ky-KG"/>
        </w:rPr>
        <w:lastRenderedPageBreak/>
        <w:t xml:space="preserve">формасында магистрлерди даярдоодогу </w:t>
      </w:r>
      <w:r w:rsidR="00024294" w:rsidRPr="00BA0D06">
        <w:rPr>
          <w:color w:val="000000" w:themeColor="text1"/>
          <w:lang w:val="ky-KG"/>
        </w:rPr>
        <w:t>НББПны</w:t>
      </w:r>
      <w:r w:rsidR="001C0F22" w:rsidRPr="00BA0D06">
        <w:rPr>
          <w:color w:val="000000" w:themeColor="text1"/>
          <w:lang w:val="ky-KG"/>
        </w:rPr>
        <w:t xml:space="preserve"> өздөштүрүүнү</w:t>
      </w:r>
      <w:r w:rsidRPr="00BA0D06">
        <w:rPr>
          <w:color w:val="000000" w:themeColor="text1"/>
          <w:lang w:val="ky-KG"/>
        </w:rPr>
        <w:t>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322FBF" w:rsidRPr="00BA0D06" w:rsidRDefault="00024294" w:rsidP="00322FBF">
      <w:pPr>
        <w:widowControl w:val="0"/>
        <w:autoSpaceDE w:val="0"/>
        <w:autoSpaceDN w:val="0"/>
        <w:adjustRightInd w:val="0"/>
        <w:ind w:firstLine="567"/>
        <w:jc w:val="both"/>
        <w:rPr>
          <w:color w:val="000000" w:themeColor="text1"/>
          <w:lang w:val="ky-KG"/>
        </w:rPr>
      </w:pPr>
      <w:r w:rsidRPr="00BA0D06">
        <w:rPr>
          <w:color w:val="000000" w:themeColor="text1"/>
          <w:lang w:val="ky-KG"/>
        </w:rPr>
        <w:t>К</w:t>
      </w:r>
      <w:r w:rsidR="001C0F22" w:rsidRPr="00BA0D06">
        <w:rPr>
          <w:color w:val="000000" w:themeColor="text1"/>
          <w:lang w:val="ky-KG"/>
        </w:rPr>
        <w:t>үндүзгү</w:t>
      </w:r>
      <w:r w:rsidRPr="00BA0D06">
        <w:rPr>
          <w:color w:val="000000" w:themeColor="text1"/>
          <w:lang w:val="ky-KG"/>
        </w:rPr>
        <w:t xml:space="preserve"> окуу формасы боюнча оку</w:t>
      </w:r>
      <w:r w:rsidR="007E588A">
        <w:rPr>
          <w:color w:val="000000" w:themeColor="text1"/>
          <w:lang w:val="ky-KG"/>
        </w:rPr>
        <w:t>у</w:t>
      </w:r>
      <w:r w:rsidRPr="00BA0D06">
        <w:rPr>
          <w:color w:val="000000" w:themeColor="text1"/>
          <w:lang w:val="ky-KG"/>
        </w:rPr>
        <w:t xml:space="preserve"> жылындагы ЖКББ НББПнын эмгек сыйымдуулугу 60тан кем эмес</w:t>
      </w:r>
      <w:r w:rsidR="00322FBF" w:rsidRPr="00BA0D06">
        <w:rPr>
          <w:color w:val="000000" w:themeColor="text1"/>
          <w:lang w:val="ky-KG"/>
        </w:rPr>
        <w:t xml:space="preserve"> кредитке барабар.</w:t>
      </w:r>
      <w:r w:rsidRPr="00BA0D06">
        <w:rPr>
          <w:color w:val="000000" w:themeColor="text1"/>
          <w:lang w:val="ky-KG"/>
        </w:rPr>
        <w:t xml:space="preserve"> </w:t>
      </w:r>
      <w:r w:rsidR="00322FBF" w:rsidRPr="00BA0D06">
        <w:rPr>
          <w:color w:val="000000" w:themeColor="text1"/>
          <w:lang w:val="ky-KG"/>
        </w:rPr>
        <w:t xml:space="preserve"> </w:t>
      </w:r>
    </w:p>
    <w:p w:rsidR="00322FBF" w:rsidRPr="00BA0D06" w:rsidRDefault="00322FBF" w:rsidP="00322FBF">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Бир окуу семестринин эмгек сыйымдуулугу 30дан кем эмес кредитке барабар (окуу процесси эки семестрлик болуп курулган учурда). </w:t>
      </w:r>
    </w:p>
    <w:p w:rsidR="000A4075" w:rsidRPr="00BA0D06" w:rsidRDefault="000A4075" w:rsidP="00322FBF">
      <w:pPr>
        <w:widowControl w:val="0"/>
        <w:autoSpaceDE w:val="0"/>
        <w:autoSpaceDN w:val="0"/>
        <w:adjustRightInd w:val="0"/>
        <w:ind w:firstLine="567"/>
        <w:jc w:val="both"/>
        <w:rPr>
          <w:color w:val="000000" w:themeColor="text1"/>
          <w:lang w:val="ky-KG"/>
        </w:rPr>
      </w:pPr>
      <w:r w:rsidRPr="00BA0D06">
        <w:rPr>
          <w:color w:val="000000" w:themeColor="text1"/>
          <w:lang w:val="ky-KG"/>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0A4075" w:rsidRPr="00BA0D06" w:rsidRDefault="000A4075" w:rsidP="00322FBF">
      <w:pPr>
        <w:widowControl w:val="0"/>
        <w:autoSpaceDE w:val="0"/>
        <w:autoSpaceDN w:val="0"/>
        <w:adjustRightInd w:val="0"/>
        <w:ind w:firstLine="567"/>
        <w:jc w:val="both"/>
        <w:rPr>
          <w:color w:val="000000" w:themeColor="text1"/>
          <w:lang w:val="ky-KG"/>
        </w:rPr>
      </w:pPr>
      <w:r w:rsidRPr="00BA0D06">
        <w:rPr>
          <w:color w:val="000000" w:themeColor="text1"/>
          <w:lang w:val="ky-KG"/>
        </w:rPr>
        <w:t>Күндүзгү</w:t>
      </w:r>
      <w:r w:rsidR="001C0F22" w:rsidRPr="00BA0D06">
        <w:rPr>
          <w:color w:val="000000" w:themeColor="text1"/>
          <w:lang w:val="ky-KG"/>
        </w:rPr>
        <w:t xml:space="preserve">-сырттан </w:t>
      </w:r>
      <w:r w:rsidRPr="00BA0D06">
        <w:rPr>
          <w:color w:val="000000" w:themeColor="text1"/>
          <w:lang w:val="ky-KG"/>
        </w:rPr>
        <w:t xml:space="preserve">(кечки) </w:t>
      </w:r>
      <w:r w:rsidR="001C0F22" w:rsidRPr="00BA0D06">
        <w:rPr>
          <w:color w:val="000000" w:themeColor="text1"/>
          <w:lang w:val="ky-KG"/>
        </w:rPr>
        <w:t xml:space="preserve">окуу жана сырттан окуу </w:t>
      </w:r>
      <w:r w:rsidRPr="00BA0D06">
        <w:rPr>
          <w:color w:val="000000" w:themeColor="text1"/>
          <w:lang w:val="ky-KG"/>
        </w:rPr>
        <w:t>формалары боюнча</w:t>
      </w:r>
      <w:r w:rsidR="009D4017" w:rsidRPr="00BA0D06">
        <w:rPr>
          <w:color w:val="000000" w:themeColor="text1"/>
          <w:lang w:val="ky-KG"/>
        </w:rPr>
        <w:t xml:space="preserve"> </w:t>
      </w:r>
      <w:r w:rsidRPr="00BA0D06">
        <w:rPr>
          <w:color w:val="000000" w:themeColor="text1"/>
          <w:lang w:val="ky-KG"/>
        </w:rPr>
        <w:t xml:space="preserve">НББПнын, ошондой эле окутуунун ар түрдүү формалары айкалышкан учурдагы эмгек сыйымдуулугу окуу жылында 48ден кем эмес кредитти түзөт. </w:t>
      </w:r>
    </w:p>
    <w:p w:rsidR="001C0F22" w:rsidRPr="00BA0D06" w:rsidRDefault="001C0F22" w:rsidP="001C0F22">
      <w:pPr>
        <w:widowControl w:val="0"/>
        <w:autoSpaceDE w:val="0"/>
        <w:autoSpaceDN w:val="0"/>
        <w:adjustRightInd w:val="0"/>
        <w:ind w:firstLine="567"/>
        <w:jc w:val="both"/>
        <w:rPr>
          <w:color w:val="000000" w:themeColor="text1"/>
          <w:lang w:val="ky-KG"/>
        </w:rPr>
      </w:pPr>
      <w:r w:rsidRPr="00BA0D06">
        <w:rPr>
          <w:color w:val="000000" w:themeColor="text1"/>
          <w:lang w:val="ky-KG"/>
        </w:rPr>
        <w:t xml:space="preserve">3.4. </w:t>
      </w:r>
      <w:r w:rsidR="003F63C7" w:rsidRPr="00BA0D06">
        <w:rPr>
          <w:color w:val="000000" w:themeColor="text1"/>
          <w:lang w:val="ky-KG"/>
        </w:rPr>
        <w:t xml:space="preserve">530700 «Жарнама жана коомчулук менен байланыш» </w:t>
      </w:r>
      <w:r w:rsidRPr="00BA0D06">
        <w:rPr>
          <w:color w:val="000000" w:themeColor="text1"/>
          <w:lang w:val="ky-KG"/>
        </w:rPr>
        <w:t xml:space="preserve">багытындагы </w:t>
      </w:r>
      <w:r w:rsidR="00CC5E46" w:rsidRPr="00BA0D06">
        <w:rPr>
          <w:color w:val="000000" w:themeColor="text1"/>
          <w:lang w:val="ky-KG"/>
        </w:rPr>
        <w:t xml:space="preserve">магистрлерди даярдоо боюнча </w:t>
      </w:r>
      <w:r w:rsidR="000A4075" w:rsidRPr="00BA0D06">
        <w:rPr>
          <w:color w:val="000000" w:themeColor="text1"/>
          <w:lang w:val="ky-KG"/>
        </w:rPr>
        <w:t>ЖКББ НББПнын</w:t>
      </w:r>
      <w:r w:rsidRPr="00BA0D06">
        <w:rPr>
          <w:color w:val="000000" w:themeColor="text1"/>
          <w:lang w:val="ky-KG"/>
        </w:rPr>
        <w:t xml:space="preserve"> максаттары.  </w:t>
      </w:r>
    </w:p>
    <w:p w:rsidR="00C1306F" w:rsidRPr="00272AA4" w:rsidRDefault="001C0F22" w:rsidP="003F63C7">
      <w:pPr>
        <w:widowControl w:val="0"/>
        <w:autoSpaceDE w:val="0"/>
        <w:autoSpaceDN w:val="0"/>
        <w:adjustRightInd w:val="0"/>
        <w:ind w:firstLine="567"/>
        <w:jc w:val="both"/>
        <w:rPr>
          <w:color w:val="000000" w:themeColor="text1"/>
          <w:highlight w:val="yellow"/>
          <w:lang w:val="ky-KG"/>
        </w:rPr>
      </w:pPr>
      <w:r w:rsidRPr="00BA0D06">
        <w:rPr>
          <w:color w:val="000000" w:themeColor="text1"/>
          <w:lang w:val="ky-KG"/>
        </w:rPr>
        <w:t xml:space="preserve">3.4.1. </w:t>
      </w:r>
      <w:r w:rsidR="003F63C7" w:rsidRPr="00BA0D06">
        <w:rPr>
          <w:color w:val="000000" w:themeColor="text1"/>
          <w:lang w:val="ky-KG"/>
        </w:rPr>
        <w:t xml:space="preserve"> </w:t>
      </w:r>
      <w:r w:rsidR="003F63C7" w:rsidRPr="0081015E">
        <w:rPr>
          <w:color w:val="000000" w:themeColor="text1"/>
          <w:lang w:val="ky-KG"/>
        </w:rPr>
        <w:t xml:space="preserve">530700 "Жарнама </w:t>
      </w:r>
      <w:r w:rsidR="00347897" w:rsidRPr="0081015E">
        <w:rPr>
          <w:color w:val="000000" w:themeColor="text1"/>
          <w:lang w:val="ky-KG"/>
        </w:rPr>
        <w:t>жана коомчулук менен байланыш</w:t>
      </w:r>
      <w:r w:rsidR="003F63C7" w:rsidRPr="0081015E">
        <w:rPr>
          <w:color w:val="000000" w:themeColor="text1"/>
          <w:lang w:val="ky-KG"/>
        </w:rPr>
        <w:t>" ади</w:t>
      </w:r>
      <w:r w:rsidR="00347897" w:rsidRPr="0081015E">
        <w:rPr>
          <w:color w:val="000000" w:themeColor="text1"/>
          <w:lang w:val="ky-KG"/>
        </w:rPr>
        <w:t>стигин окутуу багытындагы ЖКББ НББПнын</w:t>
      </w:r>
      <w:r w:rsidR="006D0C9A" w:rsidRPr="0081015E">
        <w:rPr>
          <w:color w:val="000000" w:themeColor="text1"/>
          <w:lang w:val="ky-KG"/>
        </w:rPr>
        <w:t xml:space="preserve"> максаты жарнама</w:t>
      </w:r>
      <w:r w:rsidR="00347897" w:rsidRPr="0081015E">
        <w:rPr>
          <w:color w:val="000000" w:themeColor="text1"/>
          <w:lang w:val="ky-KG"/>
        </w:rPr>
        <w:t xml:space="preserve"> жана коомчулук менен байланышуу</w:t>
      </w:r>
      <w:r w:rsidR="003F63C7" w:rsidRPr="0081015E">
        <w:rPr>
          <w:color w:val="000000" w:themeColor="text1"/>
          <w:lang w:val="ky-KG"/>
        </w:rPr>
        <w:t xml:space="preserve"> жаатында инновациялык кесиптик ишмердүүлүктү </w:t>
      </w:r>
      <w:r w:rsidR="00347897" w:rsidRPr="0081015E">
        <w:rPr>
          <w:color w:val="000000" w:themeColor="text1"/>
          <w:lang w:val="ky-KG"/>
        </w:rPr>
        <w:t xml:space="preserve">массалык коммуникация </w:t>
      </w:r>
      <w:r w:rsidR="00C1306F" w:rsidRPr="0081015E">
        <w:rPr>
          <w:color w:val="000000" w:themeColor="text1"/>
          <w:lang w:val="ky-KG"/>
        </w:rPr>
        <w:t xml:space="preserve">каражаттарынын </w:t>
      </w:r>
      <w:r w:rsidR="00347897" w:rsidRPr="0081015E">
        <w:rPr>
          <w:color w:val="000000" w:themeColor="text1"/>
          <w:lang w:val="ky-KG"/>
        </w:rPr>
        <w:t>өнүмдөрүн</w:t>
      </w:r>
      <w:r w:rsidR="00C1306F" w:rsidRPr="0081015E">
        <w:rPr>
          <w:color w:val="000000" w:themeColor="text1"/>
          <w:lang w:val="ky-KG"/>
        </w:rPr>
        <w:t>, теле</w:t>
      </w:r>
      <w:r w:rsidR="00347897" w:rsidRPr="0081015E">
        <w:rPr>
          <w:color w:val="000000" w:themeColor="text1"/>
          <w:lang w:val="ky-KG"/>
        </w:rPr>
        <w:t xml:space="preserve">, радио жана интернет </w:t>
      </w:r>
      <w:r w:rsidR="00C1306F" w:rsidRPr="0081015E">
        <w:rPr>
          <w:color w:val="000000" w:themeColor="text1"/>
          <w:lang w:val="ky-KG"/>
        </w:rPr>
        <w:t xml:space="preserve">жарнама </w:t>
      </w:r>
      <w:r w:rsidR="00191647" w:rsidRPr="0081015E">
        <w:rPr>
          <w:color w:val="000000" w:themeColor="text1"/>
          <w:lang w:val="ky-KG"/>
        </w:rPr>
        <w:t>продукцияларын</w:t>
      </w:r>
      <w:r w:rsidR="00347897" w:rsidRPr="0081015E">
        <w:rPr>
          <w:color w:val="000000" w:themeColor="text1"/>
          <w:lang w:val="ky-KG"/>
        </w:rPr>
        <w:t xml:space="preserve"> өндүрүү жана жайылтуу, товарларды жана кызмат көрсөтүүлөрдү рынокко жылдыруу, коомдук пикирди калыптандыруу, алардын социалдык мобилд</w:t>
      </w:r>
      <w:r w:rsidR="00272AA4" w:rsidRPr="0081015E">
        <w:rPr>
          <w:color w:val="000000" w:themeColor="text1"/>
          <w:lang w:val="ky-KG"/>
        </w:rPr>
        <w:t>үүлүгүнө жана эмгек рыногундагы</w:t>
      </w:r>
      <w:r w:rsidR="00347897" w:rsidRPr="0081015E">
        <w:rPr>
          <w:color w:val="000000" w:themeColor="text1"/>
          <w:lang w:val="ky-KG"/>
        </w:rPr>
        <w:t xml:space="preserve"> туруктуулукка көмөктөш болгон универсалдуу жана кес</w:t>
      </w:r>
      <w:r w:rsidR="00E83940" w:rsidRPr="0081015E">
        <w:rPr>
          <w:color w:val="000000" w:themeColor="text1"/>
          <w:lang w:val="ky-KG"/>
        </w:rPr>
        <w:t>иптик компетенцияларга</w:t>
      </w:r>
      <w:r w:rsidR="00C1306F" w:rsidRPr="0081015E">
        <w:rPr>
          <w:color w:val="000000" w:themeColor="text1"/>
          <w:lang w:val="ky-KG"/>
        </w:rPr>
        <w:t xml:space="preserve"> ээ болгон</w:t>
      </w:r>
      <w:r w:rsidR="003F63C7" w:rsidRPr="0081015E">
        <w:rPr>
          <w:color w:val="000000" w:themeColor="text1"/>
          <w:lang w:val="ky-KG"/>
        </w:rPr>
        <w:t xml:space="preserve"> жөндөмдүү магистрлерди даярдоо. </w:t>
      </w:r>
    </w:p>
    <w:p w:rsidR="006E168F" w:rsidRPr="00BA0D06" w:rsidRDefault="00E77203" w:rsidP="006E168F">
      <w:pPr>
        <w:tabs>
          <w:tab w:val="left" w:pos="566"/>
        </w:tabs>
        <w:autoSpaceDE w:val="0"/>
        <w:autoSpaceDN w:val="0"/>
        <w:adjustRightInd w:val="0"/>
        <w:spacing w:before="24"/>
        <w:jc w:val="both"/>
        <w:rPr>
          <w:color w:val="000000" w:themeColor="text1"/>
          <w:lang w:val="ky-KG"/>
        </w:rPr>
      </w:pPr>
      <w:r>
        <w:rPr>
          <w:color w:val="000000" w:themeColor="text1"/>
          <w:lang w:val="ky-KG"/>
        </w:rPr>
        <w:tab/>
      </w:r>
      <w:r w:rsidR="001C0F22" w:rsidRPr="00BA0D06">
        <w:rPr>
          <w:color w:val="000000" w:themeColor="text1"/>
          <w:lang w:val="ky-KG"/>
        </w:rPr>
        <w:t>3.4.2.</w:t>
      </w:r>
      <w:r w:rsidR="006D0C9A" w:rsidRPr="00BA0D06">
        <w:rPr>
          <w:color w:val="000000" w:themeColor="text1"/>
          <w:lang w:val="ky-KG"/>
        </w:rPr>
        <w:t xml:space="preserve"> 530700 «Жарнама жана коомчулук менен байланыш» </w:t>
      </w:r>
      <w:r w:rsidR="001C0F22" w:rsidRPr="00BA0D06">
        <w:rPr>
          <w:color w:val="000000" w:themeColor="text1"/>
          <w:lang w:val="ky-KG"/>
        </w:rPr>
        <w:t xml:space="preserve"> багытындагы </w:t>
      </w:r>
      <w:r w:rsidR="006E168F" w:rsidRPr="00BA0D06">
        <w:rPr>
          <w:color w:val="000000" w:themeColor="text1"/>
          <w:lang w:val="ky-KG"/>
        </w:rPr>
        <w:t>инсанды тапрбиялоо жаатындагы</w:t>
      </w:r>
      <w:r w:rsidR="00105862" w:rsidRPr="00BA0D06">
        <w:rPr>
          <w:color w:val="000000" w:themeColor="text1"/>
          <w:lang w:val="ky-KG"/>
        </w:rPr>
        <w:t xml:space="preserve"> </w:t>
      </w:r>
      <w:r w:rsidR="001C0F22" w:rsidRPr="00BA0D06">
        <w:rPr>
          <w:color w:val="000000" w:themeColor="text1"/>
          <w:lang w:val="ky-KG"/>
        </w:rPr>
        <w:t xml:space="preserve"> </w:t>
      </w:r>
      <w:r w:rsidR="000A4075" w:rsidRPr="00BA0D06">
        <w:rPr>
          <w:color w:val="000000" w:themeColor="text1"/>
          <w:lang w:val="ky-KG"/>
        </w:rPr>
        <w:t>ЖКББ НББПнын</w:t>
      </w:r>
      <w:r w:rsidR="001C0F22" w:rsidRPr="00BA0D06">
        <w:rPr>
          <w:color w:val="000000" w:themeColor="text1"/>
          <w:lang w:val="ky-KG"/>
        </w:rPr>
        <w:t xml:space="preserve"> максаты </w:t>
      </w:r>
      <w:r w:rsidR="00BE5003" w:rsidRPr="00BA0D06">
        <w:rPr>
          <w:color w:val="000000" w:themeColor="text1"/>
          <w:lang w:val="ky-KG"/>
        </w:rPr>
        <w:t>студенттерде социалдык-инсандык сапаттарды:</w:t>
      </w:r>
      <w:r w:rsidR="00105862" w:rsidRPr="00BA0D06">
        <w:rPr>
          <w:color w:val="000000" w:themeColor="text1"/>
          <w:lang w:val="ky-KG"/>
        </w:rPr>
        <w:t xml:space="preserve"> </w:t>
      </w:r>
      <w:r w:rsidR="00BE5003" w:rsidRPr="00BA0D06">
        <w:rPr>
          <w:color w:val="000000" w:themeColor="text1"/>
          <w:lang w:val="ky-KG"/>
        </w:rPr>
        <w:t>максатка умтулууну, уюштуруучулукту, эмгекчилдикти, жоопкерчиликти, атуулдулукту, коммуникативдүүлүктү</w:t>
      </w:r>
      <w:r w:rsidR="00140D20" w:rsidRPr="00BA0D06">
        <w:rPr>
          <w:color w:val="000000" w:themeColor="text1"/>
          <w:lang w:val="ky-KG"/>
        </w:rPr>
        <w:t>, толеранттулукту, жалпы маданиятты</w:t>
      </w:r>
      <w:r w:rsidR="001C0F22" w:rsidRPr="00BA0D06">
        <w:rPr>
          <w:color w:val="000000" w:themeColor="text1"/>
          <w:lang w:val="ky-KG"/>
        </w:rPr>
        <w:t xml:space="preserve"> жогорулатууну </w:t>
      </w:r>
      <w:r w:rsidR="00140D20" w:rsidRPr="00BA0D06">
        <w:rPr>
          <w:color w:val="000000" w:themeColor="text1"/>
          <w:lang w:val="ky-KG"/>
        </w:rPr>
        <w:t>к</w:t>
      </w:r>
      <w:r w:rsidR="00473199" w:rsidRPr="00BA0D06">
        <w:rPr>
          <w:color w:val="000000" w:themeColor="text1"/>
          <w:lang w:val="ky-KG"/>
        </w:rPr>
        <w:t>алыптандыруу</w:t>
      </w:r>
      <w:r w:rsidR="00140D20" w:rsidRPr="00BA0D06">
        <w:rPr>
          <w:color w:val="000000" w:themeColor="text1"/>
          <w:lang w:val="ky-KG"/>
        </w:rPr>
        <w:t>.</w:t>
      </w:r>
    </w:p>
    <w:p w:rsidR="001C0F22" w:rsidRPr="00BA0D06" w:rsidRDefault="001C0F22" w:rsidP="001C0F22">
      <w:pPr>
        <w:widowControl w:val="0"/>
        <w:autoSpaceDE w:val="0"/>
        <w:autoSpaceDN w:val="0"/>
        <w:adjustRightInd w:val="0"/>
        <w:ind w:firstLine="567"/>
        <w:jc w:val="both"/>
        <w:rPr>
          <w:color w:val="000000" w:themeColor="text1"/>
          <w:lang w:val="ky-KG"/>
        </w:rPr>
      </w:pPr>
      <w:r w:rsidRPr="00BA0D06">
        <w:rPr>
          <w:color w:val="000000" w:themeColor="text1"/>
          <w:lang w:val="ky-KG"/>
        </w:rPr>
        <w:t>3.5. Бүтүрүүчүлөрдү</w:t>
      </w:r>
      <w:r w:rsidR="00E65BAC" w:rsidRPr="00BA0D06">
        <w:rPr>
          <w:color w:val="000000" w:themeColor="text1"/>
          <w:lang w:val="ky-KG"/>
        </w:rPr>
        <w:t>н кесиптик иш чөйрөсү</w:t>
      </w:r>
      <w:r w:rsidRPr="00BA0D06">
        <w:rPr>
          <w:color w:val="000000" w:themeColor="text1"/>
          <w:lang w:val="ky-KG"/>
        </w:rPr>
        <w:t xml:space="preserve">. </w:t>
      </w:r>
    </w:p>
    <w:p w:rsidR="00473199" w:rsidRPr="00BA0D06" w:rsidRDefault="00E65BAC" w:rsidP="00473199">
      <w:pPr>
        <w:tabs>
          <w:tab w:val="left" w:leader="underscore" w:pos="5462"/>
        </w:tabs>
        <w:autoSpaceDE w:val="0"/>
        <w:autoSpaceDN w:val="0"/>
        <w:adjustRightInd w:val="0"/>
        <w:ind w:firstLine="480"/>
        <w:jc w:val="both"/>
        <w:rPr>
          <w:color w:val="000000" w:themeColor="text1"/>
          <w:lang w:val="ky-KG"/>
        </w:rPr>
      </w:pPr>
      <w:r w:rsidRPr="00BA0D06">
        <w:rPr>
          <w:color w:val="000000" w:themeColor="text1"/>
          <w:lang w:val="ky-KG"/>
        </w:rPr>
        <w:t>Бүтүрүүчүлөрдүн кесиптик и</w:t>
      </w:r>
      <w:r w:rsidR="00473199" w:rsidRPr="00BA0D06">
        <w:rPr>
          <w:color w:val="000000" w:themeColor="text1"/>
          <w:lang w:val="ky-KG"/>
        </w:rPr>
        <w:t>ш чөйрөсү</w:t>
      </w:r>
      <w:r w:rsidR="00900179">
        <w:rPr>
          <w:color w:val="000000" w:themeColor="text1"/>
          <w:lang w:val="ky-KG"/>
        </w:rPr>
        <w:t xml:space="preserve"> </w:t>
      </w:r>
      <w:r w:rsidR="00473199" w:rsidRPr="00BA0D06">
        <w:rPr>
          <w:color w:val="000000" w:themeColor="text1"/>
          <w:lang w:val="ky-KG"/>
        </w:rPr>
        <w:t xml:space="preserve">530700 «Жарнама жана коомчулук менен байланыш» </w:t>
      </w:r>
      <w:r w:rsidRPr="00BA0D06">
        <w:rPr>
          <w:color w:val="000000" w:themeColor="text1"/>
          <w:lang w:val="ky-KG"/>
        </w:rPr>
        <w:t xml:space="preserve"> даярдоо багыты боюнча төмөнкүлөрдү камтыйт:</w:t>
      </w:r>
      <w:r w:rsidR="00417E76" w:rsidRPr="00BA0D06">
        <w:rPr>
          <w:color w:val="000000" w:themeColor="text1"/>
          <w:lang w:val="ky-KG"/>
        </w:rPr>
        <w:t xml:space="preserve"> </w:t>
      </w:r>
    </w:p>
    <w:p w:rsidR="00417E76" w:rsidRPr="00BA0D06" w:rsidRDefault="00473199" w:rsidP="00473199">
      <w:pPr>
        <w:pStyle w:val="aa"/>
        <w:numPr>
          <w:ilvl w:val="3"/>
          <w:numId w:val="36"/>
        </w:numPr>
        <w:tabs>
          <w:tab w:val="left" w:leader="underscore" w:pos="5462"/>
        </w:tabs>
        <w:autoSpaceDE w:val="0"/>
        <w:autoSpaceDN w:val="0"/>
        <w:adjustRightInd w:val="0"/>
        <w:ind w:left="737"/>
        <w:jc w:val="both"/>
        <w:rPr>
          <w:color w:val="000000" w:themeColor="text1"/>
        </w:rPr>
      </w:pPr>
      <w:r w:rsidRPr="00BA0D06">
        <w:rPr>
          <w:color w:val="000000" w:themeColor="text1"/>
        </w:rPr>
        <w:t>Байланыш</w:t>
      </w:r>
      <w:r w:rsidR="00417E76" w:rsidRPr="00BA0D06">
        <w:rPr>
          <w:color w:val="000000" w:themeColor="text1"/>
        </w:rPr>
        <w:t xml:space="preserve">, </w:t>
      </w:r>
      <w:r w:rsidRPr="00BA0D06">
        <w:rPr>
          <w:color w:val="000000" w:themeColor="text1"/>
        </w:rPr>
        <w:t>маалыматтык жана коммуникациялык технологиялар</w:t>
      </w:r>
      <w:r w:rsidR="00417E76" w:rsidRPr="00BA0D06">
        <w:rPr>
          <w:color w:val="000000" w:themeColor="text1"/>
        </w:rPr>
        <w:t>;</w:t>
      </w:r>
    </w:p>
    <w:p w:rsidR="00417E76" w:rsidRPr="00BA0D06" w:rsidRDefault="00900179" w:rsidP="00417E76">
      <w:pPr>
        <w:numPr>
          <w:ilvl w:val="0"/>
          <w:numId w:val="36"/>
        </w:numPr>
        <w:tabs>
          <w:tab w:val="left" w:pos="0"/>
        </w:tabs>
        <w:jc w:val="both"/>
        <w:rPr>
          <w:color w:val="000000" w:themeColor="text1"/>
        </w:rPr>
      </w:pPr>
      <w:r>
        <w:rPr>
          <w:color w:val="000000" w:themeColor="text1"/>
        </w:rPr>
        <w:t>Массалык коммуникация караж</w:t>
      </w:r>
      <w:r w:rsidR="00473199" w:rsidRPr="00BA0D06">
        <w:rPr>
          <w:color w:val="000000" w:themeColor="text1"/>
        </w:rPr>
        <w:t>аттары</w:t>
      </w:r>
      <w:r w:rsidR="00417E76" w:rsidRPr="00BA0D06">
        <w:rPr>
          <w:color w:val="000000" w:themeColor="text1"/>
        </w:rPr>
        <w:t xml:space="preserve">;  </w:t>
      </w:r>
    </w:p>
    <w:p w:rsidR="00417E76" w:rsidRPr="00BA0D06" w:rsidRDefault="00473199" w:rsidP="00417E76">
      <w:pPr>
        <w:numPr>
          <w:ilvl w:val="0"/>
          <w:numId w:val="36"/>
        </w:numPr>
        <w:tabs>
          <w:tab w:val="left" w:pos="0"/>
        </w:tabs>
        <w:jc w:val="both"/>
        <w:rPr>
          <w:color w:val="000000" w:themeColor="text1"/>
        </w:rPr>
      </w:pPr>
      <w:r w:rsidRPr="00BA0D06">
        <w:rPr>
          <w:color w:val="000000" w:themeColor="text1"/>
        </w:rPr>
        <w:t xml:space="preserve">Басма иши жана </w:t>
      </w:r>
      <w:r w:rsidR="00417E76" w:rsidRPr="00BA0D06">
        <w:rPr>
          <w:color w:val="000000" w:themeColor="text1"/>
        </w:rPr>
        <w:t>полиграфия;</w:t>
      </w:r>
    </w:p>
    <w:p w:rsidR="001C0F22" w:rsidRPr="00BA0D06" w:rsidRDefault="00473199" w:rsidP="00473199">
      <w:pPr>
        <w:numPr>
          <w:ilvl w:val="0"/>
          <w:numId w:val="36"/>
        </w:numPr>
        <w:tabs>
          <w:tab w:val="left" w:pos="0"/>
        </w:tabs>
        <w:jc w:val="both"/>
        <w:rPr>
          <w:color w:val="000000" w:themeColor="text1"/>
        </w:rPr>
      </w:pPr>
      <w:r w:rsidRPr="00BA0D06">
        <w:rPr>
          <w:color w:val="000000" w:themeColor="text1"/>
        </w:rPr>
        <w:t>Билим берүү жана илимий изилд</w:t>
      </w:r>
      <w:r w:rsidR="001E0B59" w:rsidRPr="00BA0D06">
        <w:rPr>
          <w:color w:val="000000" w:themeColor="text1"/>
        </w:rPr>
        <w:t>өөлөр</w:t>
      </w:r>
      <w:r w:rsidR="00417E76" w:rsidRPr="00BA0D06">
        <w:rPr>
          <w:color w:val="000000" w:themeColor="text1"/>
        </w:rPr>
        <w:t>.</w:t>
      </w:r>
      <w:r w:rsidR="001C0F22" w:rsidRPr="00BA0D06">
        <w:rPr>
          <w:color w:val="000000" w:themeColor="text1"/>
          <w:lang w:val="ky-KG"/>
        </w:rPr>
        <w:t xml:space="preserve"> </w:t>
      </w:r>
    </w:p>
    <w:p w:rsidR="003A0714" w:rsidRPr="00BA0D06" w:rsidRDefault="000F2FF8" w:rsidP="000F2FF8">
      <w:pPr>
        <w:ind w:firstLine="567"/>
        <w:jc w:val="both"/>
        <w:rPr>
          <w:color w:val="000000" w:themeColor="text1"/>
          <w:lang w:val="ky-KG"/>
        </w:rPr>
      </w:pPr>
      <w:r w:rsidRPr="00BA0D06">
        <w:rPr>
          <w:color w:val="000000" w:themeColor="text1"/>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жүзүгө ашыра алат.</w:t>
      </w:r>
    </w:p>
    <w:p w:rsidR="001C0F22" w:rsidRDefault="001C0F22" w:rsidP="001C0F22">
      <w:pPr>
        <w:widowControl w:val="0"/>
        <w:autoSpaceDE w:val="0"/>
        <w:autoSpaceDN w:val="0"/>
        <w:adjustRightInd w:val="0"/>
        <w:ind w:firstLine="567"/>
        <w:jc w:val="both"/>
        <w:rPr>
          <w:lang w:val="ky-KG"/>
        </w:rPr>
      </w:pPr>
      <w:r w:rsidRPr="00776891">
        <w:rPr>
          <w:lang w:val="ky-KG"/>
        </w:rPr>
        <w:t>3.6. Бүтүрүүчүлөрдүн профессионалдык ишмердүүлүгүнүн объектилери.</w:t>
      </w:r>
      <w:r>
        <w:rPr>
          <w:lang w:val="ky-KG"/>
        </w:rPr>
        <w:t xml:space="preserve">  </w:t>
      </w:r>
    </w:p>
    <w:p w:rsidR="004A491C" w:rsidRDefault="00B731CC" w:rsidP="00900179">
      <w:pPr>
        <w:autoSpaceDE w:val="0"/>
        <w:autoSpaceDN w:val="0"/>
        <w:adjustRightInd w:val="0"/>
        <w:ind w:firstLine="720"/>
        <w:jc w:val="both"/>
        <w:rPr>
          <w:lang w:val="ky-KG"/>
        </w:rPr>
      </w:pPr>
      <w:r>
        <w:rPr>
          <w:lang w:val="ky-KG"/>
        </w:rPr>
        <w:t>Даярдоо  багыты боюнча</w:t>
      </w:r>
      <w:r w:rsidRPr="00B731CC">
        <w:rPr>
          <w:lang w:val="ky-KG"/>
        </w:rPr>
        <w:t xml:space="preserve"> бүтүрүүчүлөрдүн кесиптик ишмердүүлүгүнүн объектилери:</w:t>
      </w:r>
    </w:p>
    <w:p w:rsidR="00B731CC" w:rsidRDefault="00B731CC" w:rsidP="00900179">
      <w:pPr>
        <w:pStyle w:val="aa"/>
        <w:numPr>
          <w:ilvl w:val="0"/>
          <w:numId w:val="40"/>
        </w:numPr>
        <w:autoSpaceDE w:val="0"/>
        <w:autoSpaceDN w:val="0"/>
        <w:adjustRightInd w:val="0"/>
        <w:spacing w:before="5"/>
        <w:ind w:left="624"/>
        <w:jc w:val="both"/>
        <w:rPr>
          <w:lang w:val="ky-KG"/>
        </w:rPr>
      </w:pPr>
      <w:r w:rsidRPr="004A491C">
        <w:rPr>
          <w:lang w:val="ky-KG"/>
        </w:rPr>
        <w:t>адамдар ортосунда, социалдык, саясий, экономикалык, маданий, билим берүү жана илим чөйрөлөрүндөгү байланыш процесстери;</w:t>
      </w:r>
    </w:p>
    <w:p w:rsidR="00B731CC" w:rsidRPr="004A491C" w:rsidRDefault="00B731CC" w:rsidP="00900179">
      <w:pPr>
        <w:pStyle w:val="aa"/>
        <w:numPr>
          <w:ilvl w:val="0"/>
          <w:numId w:val="40"/>
        </w:numPr>
        <w:autoSpaceDE w:val="0"/>
        <w:autoSpaceDN w:val="0"/>
        <w:adjustRightInd w:val="0"/>
        <w:spacing w:before="5"/>
        <w:ind w:left="624"/>
        <w:jc w:val="both"/>
        <w:rPr>
          <w:lang w:val="ky-KG"/>
        </w:rPr>
      </w:pPr>
      <w:r w:rsidRPr="009E0264">
        <w:rPr>
          <w:lang w:val="ky-KG"/>
        </w:rPr>
        <w:t xml:space="preserve">жарнама өнүмүн түзүүгө, жаңы чечимдерди иштеп чыгууга багытталган инновациялык каражаттар, </w:t>
      </w:r>
      <w:r w:rsidR="00F252EF" w:rsidRPr="00F252EF">
        <w:rPr>
          <w:lang w:val="ky-KG"/>
        </w:rPr>
        <w:t xml:space="preserve">ыкмалар жана </w:t>
      </w:r>
      <w:r w:rsidR="00F252EF">
        <w:rPr>
          <w:lang w:val="ky-KG"/>
        </w:rPr>
        <w:t>жолдор</w:t>
      </w:r>
      <w:r w:rsidRPr="009E0264">
        <w:rPr>
          <w:lang w:val="ky-KG"/>
        </w:rPr>
        <w:t>;</w:t>
      </w:r>
    </w:p>
    <w:p w:rsidR="00B731CC" w:rsidRPr="004A491C" w:rsidRDefault="00B731CC" w:rsidP="00900179">
      <w:pPr>
        <w:pStyle w:val="aa"/>
        <w:numPr>
          <w:ilvl w:val="0"/>
          <w:numId w:val="40"/>
        </w:numPr>
        <w:autoSpaceDE w:val="0"/>
        <w:autoSpaceDN w:val="0"/>
        <w:adjustRightInd w:val="0"/>
        <w:spacing w:before="5"/>
        <w:ind w:left="624"/>
        <w:jc w:val="both"/>
        <w:rPr>
          <w:lang w:val="ky-KG"/>
        </w:rPr>
      </w:pPr>
      <w:r w:rsidRPr="009E0264">
        <w:rPr>
          <w:lang w:val="ky-KG"/>
        </w:rPr>
        <w:t>товарлардын, кызмат көрсөтүүлөрдүн, коммерциялык компаниялардын, коммерциялык эмес жана коомдук уюмдардын, мамлекеттик органдардын жана органдардын атаандаштык касиеттерин илгерилетүү технологиялары, алардын рыноктук шартта жайгашуусу;</w:t>
      </w:r>
    </w:p>
    <w:p w:rsidR="004A491C" w:rsidRDefault="004A491C" w:rsidP="00900179">
      <w:pPr>
        <w:pStyle w:val="aa"/>
        <w:numPr>
          <w:ilvl w:val="0"/>
          <w:numId w:val="38"/>
        </w:numPr>
        <w:autoSpaceDE w:val="0"/>
        <w:autoSpaceDN w:val="0"/>
        <w:adjustRightInd w:val="0"/>
        <w:spacing w:before="5"/>
        <w:ind w:left="624"/>
        <w:jc w:val="both"/>
      </w:pPr>
      <w:r>
        <w:t>окутуу жана тарбиялоо процесси, окуу-методикалык документтер, студенттер;</w:t>
      </w:r>
    </w:p>
    <w:p w:rsidR="004A491C" w:rsidRDefault="004A491C" w:rsidP="00900179">
      <w:pPr>
        <w:pStyle w:val="aa"/>
        <w:numPr>
          <w:ilvl w:val="0"/>
          <w:numId w:val="38"/>
        </w:numPr>
        <w:autoSpaceDE w:val="0"/>
        <w:autoSpaceDN w:val="0"/>
        <w:adjustRightInd w:val="0"/>
        <w:spacing w:before="5"/>
        <w:ind w:left="624"/>
        <w:jc w:val="both"/>
      </w:pPr>
      <w:r>
        <w:t>илимий долбоорлор, чогултуу жана талдоо ыкмалары, эксперттердин корутундулары.</w:t>
      </w:r>
    </w:p>
    <w:p w:rsidR="001C0F22" w:rsidRDefault="001C0F22" w:rsidP="001C0F22">
      <w:pPr>
        <w:widowControl w:val="0"/>
        <w:autoSpaceDE w:val="0"/>
        <w:autoSpaceDN w:val="0"/>
        <w:adjustRightInd w:val="0"/>
        <w:ind w:firstLine="567"/>
        <w:jc w:val="both"/>
        <w:rPr>
          <w:lang w:val="ky-KG"/>
        </w:rPr>
      </w:pPr>
      <w:r w:rsidRPr="00D961C0">
        <w:rPr>
          <w:lang w:val="ky-KG"/>
        </w:rPr>
        <w:t>3.7. Бүтүрүүчүлөрдүн профессионалдык ишмердүүлүгүнүн түрлөрү:</w:t>
      </w:r>
      <w:r w:rsidR="00047B01">
        <w:rPr>
          <w:lang w:val="ky-KG"/>
        </w:rPr>
        <w:t xml:space="preserve"> </w:t>
      </w:r>
    </w:p>
    <w:p w:rsidR="000E6A37" w:rsidRDefault="000E6A37" w:rsidP="000E6A37">
      <w:pPr>
        <w:widowControl w:val="0"/>
        <w:numPr>
          <w:ilvl w:val="0"/>
          <w:numId w:val="41"/>
        </w:numPr>
        <w:autoSpaceDE w:val="0"/>
        <w:autoSpaceDN w:val="0"/>
        <w:adjustRightInd w:val="0"/>
        <w:ind w:left="527" w:hanging="167"/>
        <w:jc w:val="both"/>
      </w:pPr>
      <w:r>
        <w:t>уюштуруу-башкаруучулук;</w:t>
      </w:r>
    </w:p>
    <w:p w:rsidR="000E6A37" w:rsidRDefault="000E6A37" w:rsidP="000E6A37">
      <w:pPr>
        <w:numPr>
          <w:ilvl w:val="0"/>
          <w:numId w:val="41"/>
        </w:numPr>
        <w:ind w:left="527" w:right="40" w:hanging="167"/>
        <w:rPr>
          <w:rFonts w:eastAsia="Calibri"/>
        </w:rPr>
      </w:pPr>
      <w:r>
        <w:rPr>
          <w:rFonts w:eastAsia="Calibri"/>
        </w:rPr>
        <w:lastRenderedPageBreak/>
        <w:t>коммуникациялык;</w:t>
      </w:r>
    </w:p>
    <w:p w:rsidR="000E6A37" w:rsidRDefault="000E6A37" w:rsidP="000E6A37">
      <w:pPr>
        <w:numPr>
          <w:ilvl w:val="0"/>
          <w:numId w:val="41"/>
        </w:numPr>
        <w:ind w:left="527" w:right="40" w:hanging="167"/>
        <w:rPr>
          <w:rFonts w:eastAsia="Calibri"/>
        </w:rPr>
      </w:pPr>
      <w:r>
        <w:rPr>
          <w:rFonts w:eastAsia="Calibri"/>
        </w:rPr>
        <w:t>долбоорлук;</w:t>
      </w:r>
    </w:p>
    <w:p w:rsidR="000E6A37" w:rsidRDefault="000E6A37" w:rsidP="000E6A37">
      <w:pPr>
        <w:numPr>
          <w:ilvl w:val="0"/>
          <w:numId w:val="41"/>
        </w:numPr>
        <w:ind w:left="527" w:right="40" w:hanging="167"/>
        <w:rPr>
          <w:rFonts w:eastAsia="Calibri"/>
        </w:rPr>
      </w:pPr>
      <w:r>
        <w:rPr>
          <w:rFonts w:eastAsia="Calibri"/>
        </w:rPr>
        <w:t>илимий-изил</w:t>
      </w:r>
      <w:r w:rsidRPr="00352187">
        <w:rPr>
          <w:rFonts w:eastAsia="Calibri"/>
        </w:rPr>
        <w:t>дөөч</w:t>
      </w:r>
      <w:r>
        <w:rPr>
          <w:rFonts w:eastAsia="Calibri"/>
        </w:rPr>
        <w:t>үлүк;</w:t>
      </w:r>
    </w:p>
    <w:p w:rsidR="000E6A37" w:rsidRPr="00875334" w:rsidRDefault="000E6A37" w:rsidP="000E6A37">
      <w:pPr>
        <w:numPr>
          <w:ilvl w:val="0"/>
          <w:numId w:val="41"/>
        </w:numPr>
        <w:ind w:left="527" w:right="40" w:hanging="167"/>
        <w:rPr>
          <w:rFonts w:eastAsia="Calibri"/>
        </w:rPr>
      </w:pPr>
      <w:r>
        <w:rPr>
          <w:rFonts w:eastAsia="Calibri"/>
        </w:rPr>
        <w:t>педагогикалык.</w:t>
      </w:r>
    </w:p>
    <w:p w:rsidR="0032734C" w:rsidRPr="00AE59ED" w:rsidRDefault="0032734C" w:rsidP="001C0F22">
      <w:pPr>
        <w:widowControl w:val="0"/>
        <w:autoSpaceDE w:val="0"/>
        <w:autoSpaceDN w:val="0"/>
        <w:adjustRightInd w:val="0"/>
        <w:ind w:firstLine="567"/>
        <w:jc w:val="both"/>
        <w:rPr>
          <w:lang w:val="ky-KG"/>
        </w:rPr>
      </w:pPr>
      <w:r w:rsidRPr="00AE59ED">
        <w:rPr>
          <w:lang w:val="ky-KG"/>
        </w:rPr>
        <w:t>Кесиптик</w:t>
      </w:r>
      <w:r w:rsidR="002934D5" w:rsidRPr="00AE59ED">
        <w:rPr>
          <w:lang w:val="ky-KG"/>
        </w:rPr>
        <w:t xml:space="preserve"> ишмердиктин конкреттүү түрлөрү</w:t>
      </w:r>
      <w:r w:rsidRPr="00AE59ED">
        <w:rPr>
          <w:lang w:val="ky-KG"/>
        </w:rPr>
        <w:t xml:space="preserve"> иш берүүчүлөр ЖОЖдор менен бирдикте тийиштүү кесиптик стандарттын (эгер болсо) негизинде же иштелип чыккан билим берүү программаларынын мазмуна жараша аныкталышы зарыл.</w:t>
      </w:r>
      <w:r w:rsidR="00814F80" w:rsidRPr="00AE59ED">
        <w:rPr>
          <w:lang w:val="ky-KG"/>
        </w:rPr>
        <w:t xml:space="preserve"> </w:t>
      </w:r>
    </w:p>
    <w:p w:rsidR="001C0F22" w:rsidRPr="00BA0D06" w:rsidRDefault="001C0F22" w:rsidP="001C0F22">
      <w:pPr>
        <w:widowControl w:val="0"/>
        <w:autoSpaceDE w:val="0"/>
        <w:autoSpaceDN w:val="0"/>
        <w:adjustRightInd w:val="0"/>
        <w:ind w:firstLine="567"/>
        <w:jc w:val="both"/>
        <w:rPr>
          <w:color w:val="000000" w:themeColor="text1"/>
          <w:lang w:val="ky-KG"/>
        </w:rPr>
      </w:pPr>
      <w:r w:rsidRPr="00BA0D06">
        <w:rPr>
          <w:color w:val="000000" w:themeColor="text1"/>
          <w:lang w:val="ky-KG"/>
        </w:rPr>
        <w:t>3.8.Бүтүрүүчүлөрдүн профессионалдык ишмердүүлүгүнүн м</w:t>
      </w:r>
      <w:r w:rsidR="00847B18" w:rsidRPr="00BA0D06">
        <w:rPr>
          <w:color w:val="000000" w:themeColor="text1"/>
          <w:lang w:val="ky-KG"/>
        </w:rPr>
        <w:t>илдеттери.</w:t>
      </w:r>
      <w:r w:rsidRPr="00BA0D06">
        <w:rPr>
          <w:color w:val="000000" w:themeColor="text1"/>
          <w:lang w:val="ky-KG"/>
        </w:rPr>
        <w:t xml:space="preserve"> </w:t>
      </w:r>
    </w:p>
    <w:p w:rsidR="009F1922" w:rsidRPr="00BA0D06" w:rsidRDefault="00447720" w:rsidP="009F1922">
      <w:pPr>
        <w:tabs>
          <w:tab w:val="left" w:pos="1805"/>
          <w:tab w:val="left" w:pos="4018"/>
          <w:tab w:val="left" w:pos="5813"/>
        </w:tabs>
        <w:autoSpaceDE w:val="0"/>
        <w:autoSpaceDN w:val="0"/>
        <w:adjustRightInd w:val="0"/>
        <w:spacing w:before="14"/>
        <w:ind w:left="586"/>
        <w:rPr>
          <w:color w:val="000000" w:themeColor="text1"/>
          <w:lang w:val="ky-KG"/>
        </w:rPr>
      </w:pPr>
      <w:r w:rsidRPr="00BA0D06">
        <w:rPr>
          <w:color w:val="000000" w:themeColor="text1"/>
          <w:lang w:val="ky-KG"/>
        </w:rPr>
        <w:t>Бүтүрүүчү-магистрлердин</w:t>
      </w:r>
      <w:r w:rsidR="009F1922" w:rsidRPr="00BA0D06">
        <w:rPr>
          <w:color w:val="000000" w:themeColor="text1"/>
          <w:lang w:val="ky-KG"/>
        </w:rPr>
        <w:t xml:space="preserve"> профессионалдык ишмердүүлүгүнүн милдеттери:</w:t>
      </w:r>
    </w:p>
    <w:p w:rsidR="009B2D68" w:rsidRPr="003423A5" w:rsidRDefault="00447720" w:rsidP="000C61AB">
      <w:pPr>
        <w:jc w:val="both"/>
        <w:rPr>
          <w:rFonts w:eastAsia="Calibri"/>
          <w:b/>
        </w:rPr>
      </w:pPr>
      <w:r>
        <w:rPr>
          <w:rFonts w:eastAsia="Calibri"/>
          <w:b/>
        </w:rPr>
        <w:t>Уюштуруу-башкаруучулук ишмердүүлүк</w:t>
      </w:r>
      <w:r w:rsidR="009F1922">
        <w:rPr>
          <w:rFonts w:eastAsia="Calibri"/>
          <w:b/>
        </w:rPr>
        <w:t>:</w:t>
      </w:r>
    </w:p>
    <w:p w:rsidR="009B2D68" w:rsidRPr="003423A5" w:rsidRDefault="009B2D68" w:rsidP="000C61AB">
      <w:pPr>
        <w:pStyle w:val="Style18"/>
        <w:numPr>
          <w:ilvl w:val="0"/>
          <w:numId w:val="42"/>
        </w:numPr>
        <w:tabs>
          <w:tab w:val="left" w:pos="851"/>
          <w:tab w:val="left" w:pos="4018"/>
          <w:tab w:val="left" w:pos="5813"/>
        </w:tabs>
        <w:spacing w:line="240" w:lineRule="auto"/>
        <w:ind w:left="0" w:firstLine="709"/>
        <w:rPr>
          <w:rStyle w:val="FontStyle74"/>
          <w:sz w:val="24"/>
          <w:lang w:val="ky-KG"/>
        </w:rPr>
      </w:pPr>
      <w:r w:rsidRPr="003423A5">
        <w:rPr>
          <w:rStyle w:val="FontStyle74"/>
          <w:sz w:val="24"/>
          <w:lang w:val="ky-KG"/>
        </w:rPr>
        <w:t>жарнама кызматтарынын ишин башкаруу, коомчулук менен байланыш жана жарнама ишин жүргүзүүнү контролдоо жана пландаштыруу, компаниянын имиджин көтөрүүгө, кызматтарды жана товарларды рынокко алып чыгууга жана жайылтууга багытталган иш-чараларды жүзөгө ашыруу көндүмдөрүнө ээ болуу;</w:t>
      </w:r>
    </w:p>
    <w:p w:rsidR="009B2D68" w:rsidRPr="009E0264" w:rsidRDefault="009B2D68" w:rsidP="000C61AB">
      <w:pPr>
        <w:pStyle w:val="Style18"/>
        <w:numPr>
          <w:ilvl w:val="0"/>
          <w:numId w:val="42"/>
        </w:numPr>
        <w:tabs>
          <w:tab w:val="left" w:pos="851"/>
          <w:tab w:val="left" w:pos="4018"/>
          <w:tab w:val="left" w:pos="5813"/>
        </w:tabs>
        <w:spacing w:line="240" w:lineRule="auto"/>
        <w:ind w:left="0" w:firstLine="709"/>
        <w:rPr>
          <w:rStyle w:val="FontStyle74"/>
          <w:sz w:val="24"/>
          <w:lang w:val="ky-KG"/>
        </w:rPr>
      </w:pPr>
      <w:r w:rsidRPr="009E0264">
        <w:rPr>
          <w:rStyle w:val="FontStyle74"/>
          <w:sz w:val="24"/>
          <w:lang w:val="ky-KG"/>
        </w:rPr>
        <w:t>уюмда ички байланышты жана позитивдүү психологиялык климатты түзүү, ошондой эле өз кызматкерлеринин кесиптик жана маданий деңгээлин жогорулатуу;</w:t>
      </w:r>
    </w:p>
    <w:p w:rsidR="009F1922" w:rsidRPr="009B2D68" w:rsidRDefault="009B2D68" w:rsidP="000C61AB">
      <w:pPr>
        <w:pStyle w:val="Style18"/>
        <w:numPr>
          <w:ilvl w:val="0"/>
          <w:numId w:val="42"/>
        </w:numPr>
        <w:tabs>
          <w:tab w:val="left" w:pos="851"/>
          <w:tab w:val="left" w:pos="4018"/>
          <w:tab w:val="left" w:pos="5813"/>
        </w:tabs>
        <w:spacing w:line="240" w:lineRule="auto"/>
        <w:ind w:left="0" w:firstLine="709"/>
        <w:rPr>
          <w:rStyle w:val="FontStyle74"/>
          <w:sz w:val="24"/>
          <w:lang w:val="ky-KG"/>
        </w:rPr>
      </w:pPr>
      <w:r w:rsidRPr="009E0264">
        <w:rPr>
          <w:rStyle w:val="FontStyle74"/>
          <w:sz w:val="24"/>
          <w:lang w:val="ky-KG"/>
        </w:rPr>
        <w:t>ишканалардын кесиптик топторунун ишин уюштуруу, ар кандай кырдаалда башкаруу чечимдерин кабыл алуу.</w:t>
      </w:r>
    </w:p>
    <w:p w:rsidR="00230CD0" w:rsidRPr="00E84A0C" w:rsidRDefault="00230CD0" w:rsidP="000C61AB">
      <w:pPr>
        <w:pStyle w:val="Style18"/>
        <w:tabs>
          <w:tab w:val="left" w:pos="851"/>
          <w:tab w:val="left" w:pos="4018"/>
          <w:tab w:val="left" w:pos="5813"/>
        </w:tabs>
        <w:spacing w:line="240" w:lineRule="auto"/>
        <w:ind w:left="709" w:firstLine="0"/>
        <w:rPr>
          <w:rFonts w:eastAsia="Calibri"/>
          <w:b/>
          <w:iCs/>
        </w:rPr>
      </w:pPr>
      <w:r w:rsidRPr="00E84A0C">
        <w:rPr>
          <w:rFonts w:eastAsia="Calibri"/>
          <w:b/>
          <w:iCs/>
        </w:rPr>
        <w:t>К</w:t>
      </w:r>
      <w:r>
        <w:rPr>
          <w:rFonts w:eastAsia="Calibri"/>
          <w:b/>
          <w:iCs/>
        </w:rPr>
        <w:t>оммуникациялык ишмердүүлүк</w:t>
      </w:r>
      <w:r w:rsidRPr="00E84A0C">
        <w:rPr>
          <w:rFonts w:eastAsia="Calibri"/>
          <w:b/>
          <w:iCs/>
        </w:rPr>
        <w:t>:</w:t>
      </w:r>
    </w:p>
    <w:p w:rsidR="00230CD0" w:rsidRDefault="00230CD0" w:rsidP="000C61AB">
      <w:pPr>
        <w:pStyle w:val="Style18"/>
        <w:numPr>
          <w:ilvl w:val="0"/>
          <w:numId w:val="42"/>
        </w:numPr>
        <w:tabs>
          <w:tab w:val="left" w:pos="851"/>
          <w:tab w:val="left" w:pos="4018"/>
          <w:tab w:val="left" w:pos="5813"/>
        </w:tabs>
        <w:spacing w:line="240" w:lineRule="auto"/>
        <w:ind w:left="0" w:firstLine="709"/>
        <w:rPr>
          <w:iCs/>
          <w:spacing w:val="-1"/>
        </w:rPr>
      </w:pPr>
      <w:r w:rsidRPr="00230CD0">
        <w:rPr>
          <w:iCs/>
          <w:spacing w:val="-1"/>
        </w:rPr>
        <w:t>уюмдун коммуникациялык инфраструктурасын өнүктүрүү, ички жана тышкы байланыш менен иштөө, жалпыга маалымдоо каражаттары, коммерциялык түзүмдөр, мамлекеттик кызматтар, коомдук уюмдар жана башкалар менен байланышуу;</w:t>
      </w:r>
    </w:p>
    <w:p w:rsidR="00230CD0" w:rsidRDefault="00230CD0" w:rsidP="000C61AB">
      <w:pPr>
        <w:pStyle w:val="Style18"/>
        <w:numPr>
          <w:ilvl w:val="0"/>
          <w:numId w:val="42"/>
        </w:numPr>
        <w:tabs>
          <w:tab w:val="left" w:pos="851"/>
          <w:tab w:val="left" w:pos="4018"/>
          <w:tab w:val="left" w:pos="5813"/>
        </w:tabs>
        <w:spacing w:line="240" w:lineRule="auto"/>
        <w:ind w:left="0" w:firstLine="709"/>
        <w:rPr>
          <w:iCs/>
          <w:spacing w:val="-1"/>
        </w:rPr>
      </w:pPr>
      <w:r w:rsidRPr="00230CD0">
        <w:rPr>
          <w:iCs/>
          <w:spacing w:val="-1"/>
        </w:rPr>
        <w:t>корпоративдик маданият менен иштөө (</w:t>
      </w:r>
      <w:r w:rsidR="006971F1">
        <w:rPr>
          <w:iCs/>
          <w:spacing w:val="-1"/>
        </w:rPr>
        <w:t>калыптандыруу, тейлөө). Коммуникациялык кампанияларды</w:t>
      </w:r>
      <w:r w:rsidRPr="00230CD0">
        <w:rPr>
          <w:iCs/>
          <w:spacing w:val="-1"/>
        </w:rPr>
        <w:t xml:space="preserve"> пландаштыруу, жүзөгө ашыруу</w:t>
      </w:r>
      <w:r w:rsidR="006971F1">
        <w:rPr>
          <w:iCs/>
          <w:spacing w:val="-1"/>
        </w:rPr>
        <w:t>.</w:t>
      </w:r>
    </w:p>
    <w:p w:rsidR="00116EBE" w:rsidRPr="00116EBE" w:rsidRDefault="00230CD0" w:rsidP="000C61AB">
      <w:pPr>
        <w:pStyle w:val="Style18"/>
        <w:tabs>
          <w:tab w:val="left" w:pos="851"/>
          <w:tab w:val="left" w:pos="4018"/>
          <w:tab w:val="left" w:pos="5813"/>
        </w:tabs>
        <w:spacing w:line="240" w:lineRule="auto"/>
        <w:ind w:left="709" w:firstLine="0"/>
        <w:rPr>
          <w:iCs/>
          <w:spacing w:val="-1"/>
        </w:rPr>
      </w:pPr>
      <w:r w:rsidRPr="00116EBE">
        <w:rPr>
          <w:b/>
        </w:rPr>
        <w:t>Долбоорлук ишмердүүлүк:</w:t>
      </w:r>
    </w:p>
    <w:p w:rsidR="007400D0" w:rsidRPr="00116EBE" w:rsidRDefault="007400D0" w:rsidP="000C61AB">
      <w:pPr>
        <w:pStyle w:val="Style18"/>
        <w:numPr>
          <w:ilvl w:val="0"/>
          <w:numId w:val="42"/>
        </w:numPr>
        <w:tabs>
          <w:tab w:val="left" w:pos="851"/>
          <w:tab w:val="left" w:pos="4018"/>
          <w:tab w:val="left" w:pos="5813"/>
        </w:tabs>
        <w:spacing w:line="240" w:lineRule="auto"/>
        <w:ind w:left="0" w:firstLine="709"/>
        <w:rPr>
          <w:iCs/>
          <w:spacing w:val="-1"/>
        </w:rPr>
      </w:pPr>
      <w:r w:rsidRPr="00116EBE">
        <w:rPr>
          <w:lang w:val="ky-KG"/>
        </w:rPr>
        <w:t>тиешелүү багытта инновациялык чыгармачыл долбоорлорду издөө жана иштеп чыгуу;</w:t>
      </w:r>
    </w:p>
    <w:p w:rsidR="006971F1" w:rsidRPr="00116EBE" w:rsidRDefault="007400D0" w:rsidP="000C61AB">
      <w:pPr>
        <w:pStyle w:val="Style18"/>
        <w:numPr>
          <w:ilvl w:val="0"/>
          <w:numId w:val="42"/>
        </w:numPr>
        <w:tabs>
          <w:tab w:val="left" w:pos="851"/>
          <w:tab w:val="left" w:pos="4018"/>
          <w:tab w:val="left" w:pos="5813"/>
        </w:tabs>
        <w:spacing w:line="240" w:lineRule="auto"/>
        <w:ind w:left="0" w:firstLine="709"/>
        <w:rPr>
          <w:iCs/>
          <w:spacing w:val="-1"/>
          <w:lang w:val="ky-KG"/>
        </w:rPr>
      </w:pPr>
      <w:r w:rsidRPr="00116EBE">
        <w:rPr>
          <w:lang w:val="ky-KG"/>
        </w:rPr>
        <w:t>долбоордук кырдаал</w:t>
      </w:r>
      <w:r w:rsidR="006971F1" w:rsidRPr="00116EBE">
        <w:rPr>
          <w:lang w:val="ky-KG"/>
        </w:rPr>
        <w:t>дар</w:t>
      </w:r>
      <w:r w:rsidRPr="00116EBE">
        <w:rPr>
          <w:lang w:val="ky-KG"/>
        </w:rPr>
        <w:t>ды изилдөө</w:t>
      </w:r>
      <w:r w:rsidR="006971F1" w:rsidRPr="00116EBE">
        <w:rPr>
          <w:lang w:val="ky-KG"/>
        </w:rPr>
        <w:t>нүн</w:t>
      </w:r>
      <w:r w:rsidRPr="00116EBE">
        <w:rPr>
          <w:lang w:val="ky-KG"/>
        </w:rPr>
        <w:t xml:space="preserve"> </w:t>
      </w:r>
      <w:r w:rsidR="006971F1" w:rsidRPr="00116EBE">
        <w:rPr>
          <w:lang w:val="ky-KG"/>
        </w:rPr>
        <w:t>ыкмаларын жана стратегияларын</w:t>
      </w:r>
      <w:r w:rsidRPr="00116EBE">
        <w:rPr>
          <w:lang w:val="ky-KG"/>
        </w:rPr>
        <w:t>, жаңы идеяларды табуунун методдорун, көйгөйлөрдүн структурасын изилдөө методдорун тандоо;</w:t>
      </w:r>
      <w:r w:rsidR="006971F1" w:rsidRPr="00116EBE">
        <w:rPr>
          <w:lang w:val="ky-KG"/>
        </w:rPr>
        <w:t xml:space="preserve"> </w:t>
      </w:r>
    </w:p>
    <w:p w:rsidR="00230CD0" w:rsidRPr="00116EBE" w:rsidRDefault="007400D0" w:rsidP="000C61AB">
      <w:pPr>
        <w:pStyle w:val="Style18"/>
        <w:numPr>
          <w:ilvl w:val="0"/>
          <w:numId w:val="42"/>
        </w:numPr>
        <w:tabs>
          <w:tab w:val="left" w:pos="851"/>
          <w:tab w:val="left" w:pos="4018"/>
          <w:tab w:val="left" w:pos="5813"/>
        </w:tabs>
        <w:spacing w:line="240" w:lineRule="auto"/>
        <w:ind w:left="0" w:firstLine="709"/>
        <w:rPr>
          <w:iCs/>
          <w:spacing w:val="-1"/>
          <w:lang w:val="ky-KG"/>
        </w:rPr>
      </w:pPr>
      <w:r w:rsidRPr="00116EBE">
        <w:rPr>
          <w:lang w:val="ky-KG"/>
        </w:rPr>
        <w:t xml:space="preserve"> долбоорлорду иштеп чыгуу, илгерилетүү жана ишке ашыруу.</w:t>
      </w:r>
    </w:p>
    <w:p w:rsidR="00352187" w:rsidRPr="003E6258" w:rsidRDefault="00352187" w:rsidP="000C61AB">
      <w:pPr>
        <w:pStyle w:val="Style18"/>
        <w:tabs>
          <w:tab w:val="left" w:pos="851"/>
          <w:tab w:val="left" w:pos="4018"/>
          <w:tab w:val="left" w:pos="5813"/>
        </w:tabs>
        <w:spacing w:line="240" w:lineRule="auto"/>
        <w:ind w:left="709" w:firstLine="0"/>
        <w:rPr>
          <w:sz w:val="18"/>
          <w:szCs w:val="18"/>
        </w:rPr>
      </w:pPr>
      <w:r>
        <w:rPr>
          <w:rFonts w:eastAsia="Calibri"/>
          <w:b/>
        </w:rPr>
        <w:t>Илимий-изилд</w:t>
      </w:r>
      <w:r>
        <w:rPr>
          <w:rFonts w:ascii="Times New Roman Kyr" w:eastAsia="Calibri" w:hAnsi="Times New Roman Kyr"/>
          <w:b/>
        </w:rPr>
        <w:t>өө</w:t>
      </w:r>
      <w:r>
        <w:rPr>
          <w:rFonts w:eastAsia="Calibri"/>
          <w:b/>
        </w:rPr>
        <w:t>чүлүк ишмердүүлүк</w:t>
      </w:r>
      <w:r w:rsidRPr="003E6258">
        <w:rPr>
          <w:rFonts w:eastAsia="Calibri"/>
          <w:b/>
        </w:rPr>
        <w:t>:</w:t>
      </w:r>
    </w:p>
    <w:p w:rsidR="003161DF" w:rsidRPr="004D4C1A" w:rsidRDefault="003161DF" w:rsidP="000C61AB">
      <w:pPr>
        <w:pStyle w:val="Style18"/>
        <w:numPr>
          <w:ilvl w:val="0"/>
          <w:numId w:val="42"/>
        </w:numPr>
        <w:tabs>
          <w:tab w:val="left" w:pos="851"/>
          <w:tab w:val="left" w:pos="4018"/>
          <w:tab w:val="left" w:pos="5813"/>
        </w:tabs>
        <w:spacing w:line="240" w:lineRule="auto"/>
        <w:ind w:left="0" w:firstLine="709"/>
        <w:rPr>
          <w:rFonts w:eastAsia="Calibri"/>
        </w:rPr>
      </w:pPr>
      <w:r w:rsidRPr="004D4C1A">
        <w:rPr>
          <w:rFonts w:eastAsia="Calibri"/>
        </w:rPr>
        <w:t>профессионалдык иш</w:t>
      </w:r>
      <w:r w:rsidR="004D4C1A" w:rsidRPr="004D4C1A">
        <w:rPr>
          <w:rFonts w:eastAsia="Calibri"/>
        </w:rPr>
        <w:t>мердүүлүк</w:t>
      </w:r>
      <w:r w:rsidR="00E875EC">
        <w:rPr>
          <w:rFonts w:eastAsia="Calibri"/>
        </w:rPr>
        <w:t>түн</w:t>
      </w:r>
      <w:r w:rsidRPr="004D4C1A">
        <w:rPr>
          <w:rFonts w:eastAsia="Calibri"/>
        </w:rPr>
        <w:t xml:space="preserve"> жана билим берүү чөйрөсүндөгү илимий изилдөөлөрдүн натыйжаларын иштеп чыгуу, тутумдаштыруу, жалпылоо жана анализдөө, изилдөө ишинин конкреттүү көйгөйлөрүн чечүүдө изилдөө методдорунун комплексин колдонуу;</w:t>
      </w:r>
    </w:p>
    <w:p w:rsidR="003161DF" w:rsidRPr="00E875EC" w:rsidRDefault="003161DF" w:rsidP="000C61AB">
      <w:pPr>
        <w:pStyle w:val="Style18"/>
        <w:numPr>
          <w:ilvl w:val="0"/>
          <w:numId w:val="42"/>
        </w:numPr>
        <w:tabs>
          <w:tab w:val="left" w:pos="851"/>
          <w:tab w:val="left" w:pos="4018"/>
          <w:tab w:val="left" w:pos="5813"/>
        </w:tabs>
        <w:spacing w:line="240" w:lineRule="auto"/>
        <w:ind w:left="0" w:firstLine="709"/>
        <w:rPr>
          <w:rFonts w:eastAsia="Calibri"/>
        </w:rPr>
      </w:pPr>
      <w:r w:rsidRPr="004D4C1A">
        <w:rPr>
          <w:rFonts w:eastAsia="Calibri"/>
        </w:rPr>
        <w:t>заманбап илимий методдорду, ошондой эле маалыматтык жана инновациялык технологияларды колдонуу менен кесиптик ишмердүүлүк</w:t>
      </w:r>
      <w:r w:rsidR="00E875EC">
        <w:rPr>
          <w:rFonts w:eastAsia="Calibri"/>
        </w:rPr>
        <w:t>түн</w:t>
      </w:r>
      <w:r w:rsidRPr="004D4C1A">
        <w:rPr>
          <w:rFonts w:eastAsia="Calibri"/>
        </w:rPr>
        <w:t xml:space="preserve"> жана билим берүү чөйрөсүндөгү илимий изилдөөлөрдүн натыйжаларын уюштуруу, ишке ашыруу, иштеп чыгуу жана баалоо.</w:t>
      </w:r>
    </w:p>
    <w:p w:rsidR="00352187" w:rsidRPr="003E6258" w:rsidRDefault="00956B9C" w:rsidP="000C61AB">
      <w:pPr>
        <w:pStyle w:val="Style18"/>
        <w:tabs>
          <w:tab w:val="left" w:pos="851"/>
          <w:tab w:val="left" w:pos="4018"/>
          <w:tab w:val="left" w:pos="5813"/>
        </w:tabs>
        <w:spacing w:line="240" w:lineRule="auto"/>
        <w:ind w:left="709" w:firstLine="0"/>
        <w:rPr>
          <w:sz w:val="18"/>
          <w:szCs w:val="18"/>
        </w:rPr>
      </w:pPr>
      <w:r>
        <w:rPr>
          <w:rFonts w:eastAsia="Calibri"/>
          <w:b/>
        </w:rPr>
        <w:t>Педагогикалык ишмердүүлүк</w:t>
      </w:r>
      <w:r w:rsidR="00E441E7">
        <w:rPr>
          <w:rFonts w:eastAsia="Calibri"/>
          <w:b/>
        </w:rPr>
        <w:t xml:space="preserve"> </w:t>
      </w:r>
      <w:r w:rsidR="00352187">
        <w:rPr>
          <w:rFonts w:eastAsia="Calibri"/>
          <w:b/>
        </w:rPr>
        <w:t>:</w:t>
      </w:r>
    </w:p>
    <w:p w:rsidR="003161DF" w:rsidRPr="004D4C1A" w:rsidRDefault="003161DF" w:rsidP="000C61AB">
      <w:pPr>
        <w:pStyle w:val="Style18"/>
        <w:numPr>
          <w:ilvl w:val="0"/>
          <w:numId w:val="42"/>
        </w:numPr>
        <w:tabs>
          <w:tab w:val="left" w:pos="851"/>
          <w:tab w:val="left" w:pos="4018"/>
          <w:tab w:val="left" w:pos="5813"/>
        </w:tabs>
        <w:spacing w:line="240" w:lineRule="auto"/>
        <w:ind w:left="0" w:firstLine="709"/>
        <w:rPr>
          <w:color w:val="000000"/>
        </w:rPr>
      </w:pPr>
      <w:r w:rsidRPr="004D4C1A">
        <w:rPr>
          <w:color w:val="000000"/>
        </w:rPr>
        <w:t>окутуу сабактарын анализдөө мет</w:t>
      </w:r>
      <w:r w:rsidR="00AA1B3E" w:rsidRPr="004D4C1A">
        <w:rPr>
          <w:color w:val="000000"/>
        </w:rPr>
        <w:t>одикасын өздөштүрүп, окуу-тарбиялык процессин түзүүд</w:t>
      </w:r>
      <w:r w:rsidR="00AA1B3E" w:rsidRPr="004D4C1A">
        <w:rPr>
          <w:rFonts w:ascii="Times New Roman Kyr" w:hAnsi="Times New Roman Kyr"/>
          <w:color w:val="000000"/>
        </w:rPr>
        <w:t>ө</w:t>
      </w:r>
      <w:r w:rsidRPr="004D4C1A">
        <w:rPr>
          <w:color w:val="000000"/>
        </w:rPr>
        <w:t xml:space="preserve"> жекече мамиле кылууга багытталган педагогикалык </w:t>
      </w:r>
      <w:r w:rsidR="00AA1B3E" w:rsidRPr="004D4C1A">
        <w:rPr>
          <w:color w:val="000000"/>
        </w:rPr>
        <w:t>иш-аракеттердин көндүмдөрүн</w:t>
      </w:r>
      <w:r w:rsidR="00AA1B3E" w:rsidRPr="004D4C1A">
        <w:rPr>
          <w:rFonts w:ascii="Times New Roman Kyr" w:hAnsi="Times New Roman Kyr"/>
          <w:color w:val="000000"/>
        </w:rPr>
        <w:t>ө</w:t>
      </w:r>
      <w:r w:rsidR="00AA1B3E" w:rsidRPr="004D4C1A">
        <w:rPr>
          <w:color w:val="000000"/>
        </w:rPr>
        <w:t xml:space="preserve"> ээ болуу</w:t>
      </w:r>
      <w:r w:rsidRPr="004D4C1A">
        <w:rPr>
          <w:color w:val="000000"/>
        </w:rPr>
        <w:t>;</w:t>
      </w:r>
    </w:p>
    <w:p w:rsidR="003161DF" w:rsidRPr="000C61AB" w:rsidRDefault="003161DF" w:rsidP="000C61AB">
      <w:pPr>
        <w:pStyle w:val="Style18"/>
        <w:numPr>
          <w:ilvl w:val="0"/>
          <w:numId w:val="42"/>
        </w:numPr>
        <w:tabs>
          <w:tab w:val="left" w:pos="851"/>
          <w:tab w:val="left" w:pos="4018"/>
          <w:tab w:val="left" w:pos="5813"/>
        </w:tabs>
        <w:spacing w:line="240" w:lineRule="auto"/>
        <w:ind w:left="0" w:firstLine="709"/>
        <w:rPr>
          <w:color w:val="000000"/>
        </w:rPr>
      </w:pPr>
      <w:r w:rsidRPr="000C61AB">
        <w:rPr>
          <w:color w:val="000000"/>
        </w:rPr>
        <w:t xml:space="preserve">илимий, техникалык жана илимий-методикалык адабияттарды, ошондой эле өзүнүн </w:t>
      </w:r>
      <w:r w:rsidR="003C444D" w:rsidRPr="000C61AB">
        <w:rPr>
          <w:color w:val="000000"/>
        </w:rPr>
        <w:t xml:space="preserve">жеке </w:t>
      </w:r>
      <w:r w:rsidRPr="000C61AB">
        <w:rPr>
          <w:color w:val="000000"/>
        </w:rPr>
        <w:t>изилдөө</w:t>
      </w:r>
      <w:r w:rsidR="003C444D" w:rsidRPr="000C61AB">
        <w:rPr>
          <w:color w:val="000000"/>
        </w:rPr>
        <w:t xml:space="preserve">лорүнүн натыйжаларынын </w:t>
      </w:r>
      <w:r w:rsidRPr="000C61AB">
        <w:rPr>
          <w:color w:val="000000"/>
        </w:rPr>
        <w:t xml:space="preserve">негизинде </w:t>
      </w:r>
      <w:r w:rsidR="003C444D" w:rsidRPr="000C61AB">
        <w:rPr>
          <w:color w:val="000000"/>
        </w:rPr>
        <w:t>МББСты</w:t>
      </w:r>
      <w:r w:rsidR="005A0D1A" w:rsidRPr="000C61AB">
        <w:rPr>
          <w:color w:val="000000"/>
        </w:rPr>
        <w:t xml:space="preserve"> долборлоо</w:t>
      </w:r>
      <w:r w:rsidRPr="000C61AB">
        <w:rPr>
          <w:color w:val="000000"/>
        </w:rPr>
        <w:t>, билим берүү программаларын жана жеке билим бе</w:t>
      </w:r>
      <w:r w:rsidR="003C444D" w:rsidRPr="000C61AB">
        <w:rPr>
          <w:color w:val="000000"/>
        </w:rPr>
        <w:t>рүү траекторияларын, окуу дисциплиналар</w:t>
      </w:r>
      <w:r w:rsidRPr="000C61AB">
        <w:rPr>
          <w:color w:val="000000"/>
        </w:rPr>
        <w:t>дын жана курстар</w:t>
      </w:r>
      <w:r w:rsidR="003C444D" w:rsidRPr="000C61AB">
        <w:rPr>
          <w:color w:val="000000"/>
        </w:rPr>
        <w:t>д</w:t>
      </w:r>
      <w:r w:rsidRPr="000C61AB">
        <w:rPr>
          <w:color w:val="000000"/>
        </w:rPr>
        <w:t xml:space="preserve">ын </w:t>
      </w:r>
      <w:r w:rsidR="003C444D" w:rsidRPr="000C61AB">
        <w:rPr>
          <w:color w:val="000000"/>
        </w:rPr>
        <w:t xml:space="preserve">программаларын </w:t>
      </w:r>
      <w:r w:rsidRPr="000C61AB">
        <w:rPr>
          <w:color w:val="000000"/>
        </w:rPr>
        <w:t>иштеп чыгуу;</w:t>
      </w:r>
      <w:r w:rsidRPr="000C61AB">
        <w:t xml:space="preserve"> </w:t>
      </w:r>
    </w:p>
    <w:p w:rsidR="003161DF" w:rsidRPr="004D4C1A" w:rsidRDefault="003161DF" w:rsidP="000C61AB">
      <w:pPr>
        <w:pStyle w:val="Style18"/>
        <w:numPr>
          <w:ilvl w:val="0"/>
          <w:numId w:val="42"/>
        </w:numPr>
        <w:tabs>
          <w:tab w:val="left" w:pos="851"/>
          <w:tab w:val="left" w:pos="4018"/>
          <w:tab w:val="left" w:pos="5813"/>
        </w:tabs>
        <w:spacing w:line="240" w:lineRule="auto"/>
        <w:ind w:left="0" w:firstLine="709"/>
        <w:rPr>
          <w:color w:val="000000"/>
        </w:rPr>
      </w:pPr>
      <w:r w:rsidRPr="004D4C1A">
        <w:rPr>
          <w:color w:val="000000"/>
        </w:rPr>
        <w:t>студенттердин жаш</w:t>
      </w:r>
      <w:r w:rsidR="00F4027C" w:rsidRPr="004D4C1A">
        <w:rPr>
          <w:color w:val="000000"/>
        </w:rPr>
        <w:t xml:space="preserve"> курагын жана жеке</w:t>
      </w:r>
      <w:r w:rsidRPr="004D4C1A">
        <w:rPr>
          <w:color w:val="000000"/>
        </w:rPr>
        <w:t xml:space="preserve"> өзгөчөлүктөрүн эске алуу менен кесиптик жана адеп-ахлактык сапаттарды жана мамилелерди калыптандыруу;</w:t>
      </w:r>
    </w:p>
    <w:p w:rsidR="003161DF" w:rsidRDefault="003161DF" w:rsidP="000C61AB">
      <w:pPr>
        <w:pStyle w:val="Style18"/>
        <w:numPr>
          <w:ilvl w:val="0"/>
          <w:numId w:val="42"/>
        </w:numPr>
        <w:tabs>
          <w:tab w:val="left" w:pos="851"/>
          <w:tab w:val="left" w:pos="4018"/>
          <w:tab w:val="left" w:pos="5813"/>
        </w:tabs>
        <w:spacing w:line="240" w:lineRule="auto"/>
        <w:ind w:left="0" w:firstLine="709"/>
        <w:rPr>
          <w:color w:val="000000"/>
        </w:rPr>
      </w:pPr>
      <w:r w:rsidRPr="004D4C1A">
        <w:rPr>
          <w:color w:val="000000"/>
        </w:rPr>
        <w:t>студенттерди профилге чейинки жана профилдик окутуу үчүн жаңы</w:t>
      </w:r>
      <w:r w:rsidR="00F4027C" w:rsidRPr="004D4C1A">
        <w:rPr>
          <w:color w:val="000000"/>
        </w:rPr>
        <w:t xml:space="preserve"> сабактардын </w:t>
      </w:r>
      <w:r w:rsidR="00F4027C" w:rsidRPr="004D4C1A">
        <w:rPr>
          <w:color w:val="000000"/>
        </w:rPr>
        <w:lastRenderedPageBreak/>
        <w:t>жана элективдик</w:t>
      </w:r>
      <w:r w:rsidRPr="004D4C1A">
        <w:rPr>
          <w:color w:val="000000"/>
        </w:rPr>
        <w:t xml:space="preserve"> курстардын</w:t>
      </w:r>
      <w:r w:rsidR="005A0D1A">
        <w:rPr>
          <w:color w:val="000000"/>
        </w:rPr>
        <w:t xml:space="preserve"> мазмунун проектил</w:t>
      </w:r>
      <w:r w:rsidR="005A0D1A">
        <w:rPr>
          <w:rFonts w:ascii="Times New Roman Kyr" w:hAnsi="Times New Roman Kyr"/>
          <w:color w:val="000000"/>
        </w:rPr>
        <w:t>өө</w:t>
      </w:r>
      <w:r w:rsidRPr="004D4C1A">
        <w:rPr>
          <w:color w:val="000000"/>
        </w:rPr>
        <w:t>, ошондой эле контролдоонун</w:t>
      </w:r>
      <w:r w:rsidR="00F4027C" w:rsidRPr="004D4C1A">
        <w:rPr>
          <w:color w:val="000000"/>
        </w:rPr>
        <w:t xml:space="preserve"> формаларын жана методдорун,</w:t>
      </w:r>
      <w:r w:rsidRPr="004D4C1A">
        <w:rPr>
          <w:color w:val="000000"/>
        </w:rPr>
        <w:t xml:space="preserve"> контролдук-өлчөөчү материалдардын ар кандай түрлөрүн, анын ичинде маалыматтык технологиялардын негиздерин иштеп чыгуу;</w:t>
      </w:r>
    </w:p>
    <w:p w:rsidR="00FB4D68" w:rsidRPr="000C61AB" w:rsidRDefault="003161DF" w:rsidP="000C61AB">
      <w:pPr>
        <w:pStyle w:val="Style18"/>
        <w:numPr>
          <w:ilvl w:val="0"/>
          <w:numId w:val="42"/>
        </w:numPr>
        <w:tabs>
          <w:tab w:val="left" w:pos="851"/>
          <w:tab w:val="left" w:pos="4018"/>
          <w:tab w:val="left" w:pos="5813"/>
        </w:tabs>
        <w:spacing w:line="240" w:lineRule="auto"/>
        <w:ind w:left="0" w:firstLine="709"/>
        <w:rPr>
          <w:color w:val="000000"/>
        </w:rPr>
      </w:pPr>
      <w:r w:rsidRPr="000C61AB">
        <w:rPr>
          <w:color w:val="000000"/>
        </w:rPr>
        <w:t>сабактарды өткөрүү үчүн методикалык камсыздоону иштеп чыгуу (адабияттарды тандоо,</w:t>
      </w:r>
      <w:r w:rsidR="00660E32" w:rsidRPr="000C61AB">
        <w:rPr>
          <w:color w:val="000000"/>
        </w:rPr>
        <w:t xml:space="preserve"> теориялык материалдарды</w:t>
      </w:r>
      <w:r w:rsidRPr="000C61AB">
        <w:rPr>
          <w:color w:val="000000"/>
        </w:rPr>
        <w:t>, практикалык тапшырмалар</w:t>
      </w:r>
      <w:r w:rsidR="00660E32" w:rsidRPr="000C61AB">
        <w:rPr>
          <w:color w:val="000000"/>
        </w:rPr>
        <w:t>ды</w:t>
      </w:r>
      <w:r w:rsidRPr="000C61AB">
        <w:rPr>
          <w:color w:val="000000"/>
        </w:rPr>
        <w:t>, тесттер</w:t>
      </w:r>
      <w:r w:rsidR="00660E32" w:rsidRPr="000C61AB">
        <w:rPr>
          <w:color w:val="000000"/>
        </w:rPr>
        <w:t>ди</w:t>
      </w:r>
      <w:r w:rsidRPr="000C61AB">
        <w:rPr>
          <w:color w:val="000000"/>
        </w:rPr>
        <w:t>, кейстер</w:t>
      </w:r>
      <w:r w:rsidR="00660E32" w:rsidRPr="000C61AB">
        <w:rPr>
          <w:color w:val="000000"/>
        </w:rPr>
        <w:t>ди</w:t>
      </w:r>
      <w:r w:rsidRPr="000C61AB">
        <w:rPr>
          <w:color w:val="000000"/>
        </w:rPr>
        <w:t xml:space="preserve"> ж.б.</w:t>
      </w:r>
      <w:r w:rsidR="00660E32" w:rsidRPr="000C61AB">
        <w:rPr>
          <w:color w:val="000000"/>
        </w:rPr>
        <w:t xml:space="preserve"> даярдоо</w:t>
      </w:r>
      <w:r w:rsidRPr="000C61AB">
        <w:rPr>
          <w:color w:val="000000"/>
        </w:rPr>
        <w:t>).</w:t>
      </w:r>
    </w:p>
    <w:p w:rsidR="001C0F22" w:rsidRPr="00FA27E6" w:rsidRDefault="001C0F22" w:rsidP="001C0F22">
      <w:pPr>
        <w:widowControl w:val="0"/>
        <w:autoSpaceDE w:val="0"/>
        <w:autoSpaceDN w:val="0"/>
        <w:adjustRightInd w:val="0"/>
        <w:ind w:firstLine="567"/>
        <w:jc w:val="center"/>
        <w:rPr>
          <w:b/>
          <w:lang w:val="ky-KG"/>
        </w:rPr>
      </w:pPr>
      <w:r w:rsidRPr="00047B01">
        <w:rPr>
          <w:b/>
          <w:lang w:val="ky-KG"/>
        </w:rPr>
        <w:t xml:space="preserve">4. </w:t>
      </w:r>
      <w:r w:rsidR="001129B5" w:rsidRPr="00FA27E6">
        <w:rPr>
          <w:b/>
          <w:lang w:val="ky-KG"/>
        </w:rPr>
        <w:t>НББПны</w:t>
      </w:r>
      <w:r w:rsidRPr="00FA27E6">
        <w:rPr>
          <w:b/>
          <w:lang w:val="ky-KG"/>
        </w:rPr>
        <w:t xml:space="preserve"> ишке ашыруу шарттарынын жалпы талаптары</w:t>
      </w:r>
    </w:p>
    <w:p w:rsidR="001C0F22" w:rsidRPr="00FA27E6" w:rsidRDefault="001129B5" w:rsidP="001C0F22">
      <w:pPr>
        <w:widowControl w:val="0"/>
        <w:autoSpaceDE w:val="0"/>
        <w:autoSpaceDN w:val="0"/>
        <w:adjustRightInd w:val="0"/>
        <w:ind w:firstLine="567"/>
        <w:jc w:val="both"/>
        <w:rPr>
          <w:lang w:val="ky-KG"/>
        </w:rPr>
      </w:pPr>
      <w:r w:rsidRPr="00FA27E6">
        <w:rPr>
          <w:lang w:val="ky-KG"/>
        </w:rPr>
        <w:t>НББПны</w:t>
      </w:r>
      <w:r w:rsidR="001C0F22" w:rsidRPr="00FA27E6">
        <w:rPr>
          <w:lang w:val="ky-KG"/>
        </w:rPr>
        <w:t xml:space="preserve"> ишке ашыруудагы окуу жайдын укуктарына жана милдеттерине болгон жалпы талаптар. </w:t>
      </w:r>
    </w:p>
    <w:p w:rsidR="00F874F5" w:rsidRPr="00FA27E6" w:rsidRDefault="001C0F22" w:rsidP="001C0F22">
      <w:pPr>
        <w:widowControl w:val="0"/>
        <w:autoSpaceDE w:val="0"/>
        <w:autoSpaceDN w:val="0"/>
        <w:adjustRightInd w:val="0"/>
        <w:ind w:firstLine="567"/>
        <w:jc w:val="both"/>
        <w:rPr>
          <w:lang w:val="ky-KG"/>
        </w:rPr>
      </w:pPr>
      <w:r w:rsidRPr="00FA27E6">
        <w:rPr>
          <w:lang w:val="ky-KG"/>
        </w:rPr>
        <w:t xml:space="preserve">4.1.1. </w:t>
      </w:r>
      <w:r w:rsidR="00F874F5" w:rsidRPr="00FA27E6">
        <w:rPr>
          <w:lang w:val="ky-KG"/>
        </w:rPr>
        <w:t>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w:t>
      </w:r>
    </w:p>
    <w:p w:rsidR="001C0F22" w:rsidRDefault="006B2B7E" w:rsidP="001C0F22">
      <w:pPr>
        <w:widowControl w:val="0"/>
        <w:autoSpaceDE w:val="0"/>
        <w:autoSpaceDN w:val="0"/>
        <w:adjustRightInd w:val="0"/>
        <w:ind w:firstLine="567"/>
        <w:jc w:val="both"/>
        <w:rPr>
          <w:lang w:val="ky-KG"/>
        </w:rPr>
      </w:pPr>
      <w:r w:rsidRPr="00FA27E6">
        <w:rPr>
          <w:lang w:val="ky-KG"/>
        </w:rPr>
        <w:t>Окуу жайлар 5 жылда бир жолудан кем эмес</w:t>
      </w:r>
      <w:r w:rsidR="001C0F22" w:rsidRPr="00FA27E6">
        <w:rPr>
          <w:lang w:val="ky-KG"/>
        </w:rPr>
        <w:t xml:space="preserve"> илимдин, маданияттын, экономиканын, техниканын, технологиялардын, социалдык чөйрөнүн өнүгүшүно жараша </w:t>
      </w:r>
      <w:r w:rsidRPr="00FA27E6">
        <w:rPr>
          <w:lang w:val="ky-KG"/>
        </w:rPr>
        <w:t>НББПны</w:t>
      </w:r>
      <w:r w:rsidR="001C0F22" w:rsidRPr="00FA27E6">
        <w:rPr>
          <w:lang w:val="ky-KG"/>
        </w:rPr>
        <w:t xml:space="preserve"> жаңыланып турушу керек, окуу жайдагы билимдин сапатын бекемдеген төмөндөгүдөй</w:t>
      </w:r>
      <w:r w:rsidR="001C0F22">
        <w:rPr>
          <w:lang w:val="ky-KG"/>
        </w:rPr>
        <w:t xml:space="preserve"> рекомендацияларды кармашы керек: </w:t>
      </w:r>
    </w:p>
    <w:p w:rsidR="001C0F22" w:rsidRDefault="001C0F22" w:rsidP="001C0F22">
      <w:pPr>
        <w:widowControl w:val="0"/>
        <w:autoSpaceDE w:val="0"/>
        <w:autoSpaceDN w:val="0"/>
        <w:adjustRightInd w:val="0"/>
        <w:ind w:firstLine="567"/>
        <w:jc w:val="both"/>
        <w:rPr>
          <w:lang w:val="ky-KG"/>
        </w:rPr>
      </w:pPr>
      <w:r>
        <w:rPr>
          <w:lang w:val="ky-KG"/>
        </w:rPr>
        <w:t xml:space="preserve">- бүтүрүүчүлөрдү даярдоонун сапатын камсыз кылуу боюнча стратегияны иштеп чыгууда; </w:t>
      </w:r>
    </w:p>
    <w:p w:rsidR="001C0F22" w:rsidRDefault="001C0F22" w:rsidP="001C0F22">
      <w:pPr>
        <w:widowControl w:val="0"/>
        <w:autoSpaceDE w:val="0"/>
        <w:autoSpaceDN w:val="0"/>
        <w:adjustRightInd w:val="0"/>
        <w:ind w:firstLine="567"/>
        <w:jc w:val="both"/>
      </w:pPr>
      <w:r>
        <w:t>- мониторинг</w:t>
      </w:r>
      <w:r>
        <w:rPr>
          <w:lang w:val="ky-KG"/>
        </w:rPr>
        <w:t>д</w:t>
      </w:r>
      <w:r>
        <w:t xml:space="preserve">е, </w:t>
      </w:r>
      <w:r>
        <w:rPr>
          <w:lang w:val="ky-KG"/>
        </w:rPr>
        <w:t xml:space="preserve">билим берүү программаларын </w:t>
      </w:r>
      <w:r>
        <w:t>периоди</w:t>
      </w:r>
      <w:r>
        <w:rPr>
          <w:lang w:val="ky-KG"/>
        </w:rPr>
        <w:t>калык</w:t>
      </w:r>
      <w:r>
        <w:t xml:space="preserve"> рецензи</w:t>
      </w:r>
      <w:r>
        <w:rPr>
          <w:lang w:val="ky-KG"/>
        </w:rPr>
        <w:t>ялоодо;</w:t>
      </w:r>
    </w:p>
    <w:p w:rsidR="001C0F22" w:rsidRDefault="001C0F22" w:rsidP="001C0F22">
      <w:pPr>
        <w:widowControl w:val="0"/>
        <w:autoSpaceDE w:val="0"/>
        <w:autoSpaceDN w:val="0"/>
        <w:adjustRightInd w:val="0"/>
        <w:ind w:firstLine="567"/>
        <w:jc w:val="both"/>
      </w:pPr>
      <w:r>
        <w:t xml:space="preserve">- </w:t>
      </w:r>
      <w:r>
        <w:rPr>
          <w:lang w:val="ky-KG"/>
        </w:rPr>
        <w:t xml:space="preserve">объективдүү процедураларды иштеп чыгууда студенттин билим деңгээлин жана жөндөмүн баалоодо, так макулдашылган критерийлердин негизинде бүтүрүүчүлөрдүн </w:t>
      </w:r>
      <w:r>
        <w:t>компетенциясын аныктоодо;</w:t>
      </w:r>
    </w:p>
    <w:p w:rsidR="001C0F22" w:rsidRDefault="006B2B7E" w:rsidP="001C0F22">
      <w:pPr>
        <w:widowControl w:val="0"/>
        <w:autoSpaceDE w:val="0"/>
        <w:autoSpaceDN w:val="0"/>
        <w:adjustRightInd w:val="0"/>
        <w:ind w:firstLine="567"/>
        <w:jc w:val="both"/>
      </w:pPr>
      <w:r>
        <w:t>- о</w:t>
      </w:r>
      <w:r w:rsidR="001C0F22">
        <w:t>кутуучулар курамынын</w:t>
      </w:r>
      <w:r w:rsidR="001C0F22">
        <w:rPr>
          <w:lang w:val="ky-KG"/>
        </w:rPr>
        <w:t xml:space="preserve"> сапаттулугун жана компетенттүүлүгүн камсыз кылууда; </w:t>
      </w:r>
    </w:p>
    <w:p w:rsidR="001C0F22" w:rsidRDefault="001C0F22" w:rsidP="001C0F22">
      <w:pPr>
        <w:widowControl w:val="0"/>
        <w:autoSpaceDE w:val="0"/>
        <w:autoSpaceDN w:val="0"/>
        <w:adjustRightInd w:val="0"/>
        <w:ind w:firstLine="567"/>
        <w:jc w:val="both"/>
      </w:pPr>
      <w:r>
        <w:t xml:space="preserve">- </w:t>
      </w:r>
      <w:r>
        <w:rPr>
          <w:lang w:val="ky-KG"/>
        </w:rPr>
        <w:t xml:space="preserve">ишке аша турган бардык билим берүү программаларын жетиштүү ресуртар менен камсыз кылып, анын натыйжалуулугун жана колдонулушун көзөмөлдөө, анын ичинде окуп жаткандарды сурамжылоо жолун да колдонууда; </w:t>
      </w:r>
    </w:p>
    <w:p w:rsidR="001C0F22" w:rsidRDefault="001C0F22" w:rsidP="001C0F22">
      <w:pPr>
        <w:widowControl w:val="0"/>
        <w:autoSpaceDE w:val="0"/>
        <w:autoSpaceDN w:val="0"/>
        <w:adjustRightInd w:val="0"/>
        <w:ind w:firstLine="567"/>
        <w:jc w:val="both"/>
        <w:rPr>
          <w:color w:val="FF0000"/>
          <w:lang w:val="ky-KG"/>
        </w:rPr>
      </w:pPr>
      <w:r>
        <w:t xml:space="preserve">- </w:t>
      </w:r>
      <w:r>
        <w:rPr>
          <w:lang w:val="ky-KG"/>
        </w:rPr>
        <w:t xml:space="preserve">өз ишмердүүлүгүнө байкоо жүргүзүп башка билим берүү мекемелери менен салыштыруу; </w:t>
      </w:r>
    </w:p>
    <w:p w:rsidR="001C0F22" w:rsidRDefault="001C0F22" w:rsidP="001C0F22">
      <w:pPr>
        <w:widowControl w:val="0"/>
        <w:autoSpaceDE w:val="0"/>
        <w:autoSpaceDN w:val="0"/>
        <w:adjustRightInd w:val="0"/>
        <w:ind w:firstLine="567"/>
        <w:jc w:val="both"/>
        <w:rPr>
          <w:lang w:val="ky-KG"/>
        </w:rPr>
      </w:pPr>
      <w:r>
        <w:rPr>
          <w:lang w:val="ky-KG"/>
        </w:rPr>
        <w:t>- коомчулукту өз ишмердүүлүгүнүн жыйынтыгы, алдыдагы пландары жана инновациялар менен маалымдоо.</w:t>
      </w:r>
    </w:p>
    <w:p w:rsidR="001C0F22" w:rsidRPr="002E557E" w:rsidRDefault="00D15B45" w:rsidP="001C0F22">
      <w:pPr>
        <w:widowControl w:val="0"/>
        <w:autoSpaceDE w:val="0"/>
        <w:autoSpaceDN w:val="0"/>
        <w:adjustRightInd w:val="0"/>
        <w:ind w:firstLine="567"/>
        <w:jc w:val="both"/>
        <w:rPr>
          <w:lang w:val="ky-KG"/>
        </w:rPr>
      </w:pPr>
      <w:r w:rsidRPr="002E557E">
        <w:rPr>
          <w:lang w:val="ky-KG"/>
        </w:rPr>
        <w:t>4.1.2. Студенттерди жана бүтүрүүчүлөрдү даярдоонун сапатын баалоо алардын</w:t>
      </w:r>
      <w:r w:rsidR="001C0F22" w:rsidRPr="002E557E">
        <w:rPr>
          <w:lang w:val="ky-KG"/>
        </w:rPr>
        <w:t xml:space="preserve"> учурдагы, </w:t>
      </w:r>
      <w:r w:rsidRPr="002E557E">
        <w:rPr>
          <w:lang w:val="ky-KG"/>
        </w:rPr>
        <w:t xml:space="preserve">орто аралык </w:t>
      </w:r>
      <w:r w:rsidR="001C0F22" w:rsidRPr="002E557E">
        <w:rPr>
          <w:lang w:val="ky-KG"/>
        </w:rPr>
        <w:t>жана жыйынт</w:t>
      </w:r>
      <w:r w:rsidRPr="002E557E">
        <w:rPr>
          <w:lang w:val="ky-KG"/>
        </w:rPr>
        <w:t>ыктоочу мамлекеттик аттестациясын камтышы керек</w:t>
      </w:r>
      <w:r w:rsidR="001C0F22" w:rsidRPr="002E557E">
        <w:rPr>
          <w:lang w:val="ky-KG"/>
        </w:rPr>
        <w:t xml:space="preserve">. Баалоочу каражаттардын базасы </w:t>
      </w:r>
      <w:r w:rsidR="00E93BCD" w:rsidRPr="002E557E">
        <w:rPr>
          <w:lang w:val="ky-KG"/>
        </w:rPr>
        <w:t>ЖОЖ тарабынан иштелип чыгат жана</w:t>
      </w:r>
      <w:r w:rsidR="001C0F22" w:rsidRPr="002E557E">
        <w:rPr>
          <w:lang w:val="ky-KG"/>
        </w:rPr>
        <w:t xml:space="preserve"> бекитилет.</w:t>
      </w:r>
    </w:p>
    <w:p w:rsidR="00E93BCD" w:rsidRPr="002E557E" w:rsidRDefault="00E93BCD" w:rsidP="001C0F22">
      <w:pPr>
        <w:widowControl w:val="0"/>
        <w:autoSpaceDE w:val="0"/>
        <w:autoSpaceDN w:val="0"/>
        <w:adjustRightInd w:val="0"/>
        <w:ind w:firstLine="567"/>
        <w:jc w:val="both"/>
        <w:rPr>
          <w:lang w:val="ky-KG"/>
        </w:rPr>
      </w:pPr>
      <w:r w:rsidRPr="002E557E">
        <w:rPr>
          <w:lang w:val="ky-KG"/>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1C0F22" w:rsidRDefault="001C0F22" w:rsidP="001C0F22">
      <w:pPr>
        <w:widowControl w:val="0"/>
        <w:autoSpaceDE w:val="0"/>
        <w:autoSpaceDN w:val="0"/>
        <w:adjustRightInd w:val="0"/>
        <w:ind w:firstLine="567"/>
        <w:jc w:val="both"/>
        <w:rPr>
          <w:lang w:val="ky-KG"/>
        </w:rPr>
      </w:pPr>
      <w:r>
        <w:rPr>
          <w:lang w:val="ky-KG"/>
        </w:rPr>
        <w:t xml:space="preserve">4.1.3. </w:t>
      </w:r>
      <w:r w:rsidR="00FA6908" w:rsidRPr="002E557E">
        <w:rPr>
          <w:lang w:val="ky-KG"/>
        </w:rPr>
        <w:t>НББПны</w:t>
      </w:r>
      <w:r>
        <w:rPr>
          <w:lang w:val="ky-KG"/>
        </w:rPr>
        <w:t xml:space="preserve"> даярдоодо бүтүрүүчүлөрдүн социалдык-жеке компетенцияларын түзүүдөгү окуу жайдын мүмкүнчүлүктөрүн аныктоо зарыл (мисалы, социалдык өз ара аракеттешүү, өз ара уюмдашуу жана өзүн өзү башкаруу, системалык-ишмердик мүнөзүндөгү). Окуу жай социо-маданий чөйрөнү, инсандын ар тараптан өнүгүшүнө шарттарды түзүп берүүгө милдеттүү. </w:t>
      </w:r>
    </w:p>
    <w:p w:rsidR="001C0F22" w:rsidRDefault="001C0F22" w:rsidP="001C0F22">
      <w:pPr>
        <w:widowControl w:val="0"/>
        <w:autoSpaceDE w:val="0"/>
        <w:autoSpaceDN w:val="0"/>
        <w:adjustRightInd w:val="0"/>
        <w:ind w:firstLine="567"/>
        <w:jc w:val="both"/>
        <w:rPr>
          <w:lang w:val="ky-KG"/>
        </w:rPr>
      </w:pPr>
      <w:r>
        <w:rPr>
          <w:lang w:val="ky-KG"/>
        </w:rPr>
        <w:t>Окуу жай окуу процессинин социалдык-тарбиялоо компонентинин өнүгүшүнө дагы шарт түзүп бериши керек, алардын ичине студенттик өз ара башкаруу, студенттердин ар кандай коомдук иш чараларга, спорттук, чыгармачылык клубдарга, илимий иш чараларга катышуусу кирет.</w:t>
      </w:r>
    </w:p>
    <w:p w:rsidR="001C0F22" w:rsidRDefault="001C0F22" w:rsidP="001C0F22">
      <w:pPr>
        <w:widowControl w:val="0"/>
        <w:autoSpaceDE w:val="0"/>
        <w:autoSpaceDN w:val="0"/>
        <w:adjustRightInd w:val="0"/>
        <w:ind w:firstLine="567"/>
        <w:jc w:val="both"/>
        <w:rPr>
          <w:lang w:val="ky-KG"/>
        </w:rPr>
      </w:pPr>
      <w:r>
        <w:rPr>
          <w:lang w:val="ky-KG"/>
        </w:rPr>
        <w:t xml:space="preserve">4.1.4. </w:t>
      </w:r>
      <w:r w:rsidR="00691733" w:rsidRPr="008613D9">
        <w:rPr>
          <w:lang w:val="ky-KG"/>
        </w:rPr>
        <w:t>ЖОЖ</w:t>
      </w:r>
      <w:r w:rsidRPr="008613D9">
        <w:rPr>
          <w:lang w:val="ky-KG"/>
        </w:rPr>
        <w:t xml:space="preserve">дун </w:t>
      </w:r>
      <w:r w:rsidR="00FA6908" w:rsidRPr="008613D9">
        <w:rPr>
          <w:lang w:val="ky-KG"/>
        </w:rPr>
        <w:t>НББПсы</w:t>
      </w:r>
      <w:r>
        <w:rPr>
          <w:lang w:val="ky-KG"/>
        </w:rPr>
        <w:t xml:space="preserve"> студенттин тандоосу боюнча дисциплиналарды камтышы керек. Студенттин тандоосу боюнча дисциплиналарды калыптандыруу тартибин </w:t>
      </w:r>
      <w:r w:rsidR="00691733">
        <w:rPr>
          <w:lang w:val="ky-KG"/>
        </w:rPr>
        <w:t>ЖОЖ</w:t>
      </w:r>
      <w:r w:rsidR="00FA6908">
        <w:rPr>
          <w:lang w:val="ky-KG"/>
        </w:rPr>
        <w:t>дун О</w:t>
      </w:r>
      <w:r>
        <w:rPr>
          <w:lang w:val="ky-KG"/>
        </w:rPr>
        <w:t>кумуштуулар кеңеши бекитет.</w:t>
      </w:r>
    </w:p>
    <w:p w:rsidR="001C0F22" w:rsidRDefault="00071BBA" w:rsidP="001C0F22">
      <w:pPr>
        <w:widowControl w:val="0"/>
        <w:autoSpaceDE w:val="0"/>
        <w:autoSpaceDN w:val="0"/>
        <w:adjustRightInd w:val="0"/>
        <w:ind w:firstLine="567"/>
        <w:jc w:val="both"/>
        <w:rPr>
          <w:lang w:val="ky-KG"/>
        </w:rPr>
      </w:pPr>
      <w:r>
        <w:rPr>
          <w:lang w:val="ky-KG"/>
        </w:rPr>
        <w:t>4.1.5. О</w:t>
      </w:r>
      <w:r w:rsidR="001C0F22">
        <w:rPr>
          <w:lang w:val="ky-KG"/>
        </w:rPr>
        <w:t xml:space="preserve">куу жай студенттердин окуу программасын түзүүгө өздөрүн катыштырууга реалдуу мүмкүнчүлүк түзүп берүүгө милдеттүү. </w:t>
      </w:r>
    </w:p>
    <w:p w:rsidR="001C0F22" w:rsidRDefault="00071BBA" w:rsidP="001C0F22">
      <w:pPr>
        <w:widowControl w:val="0"/>
        <w:autoSpaceDE w:val="0"/>
        <w:autoSpaceDN w:val="0"/>
        <w:adjustRightInd w:val="0"/>
        <w:ind w:firstLine="567"/>
        <w:jc w:val="both"/>
        <w:rPr>
          <w:lang w:val="ky-KG"/>
        </w:rPr>
      </w:pPr>
      <w:r>
        <w:rPr>
          <w:lang w:val="ky-KG"/>
        </w:rPr>
        <w:lastRenderedPageBreak/>
        <w:t>4.1.6. О</w:t>
      </w:r>
      <w:r w:rsidR="001C0F22">
        <w:rPr>
          <w:lang w:val="ky-KG"/>
        </w:rPr>
        <w:t xml:space="preserve">куу жай студенттерге алардын </w:t>
      </w:r>
      <w:r w:rsidRPr="008613D9">
        <w:rPr>
          <w:lang w:val="ky-KG"/>
        </w:rPr>
        <w:t>НББПны</w:t>
      </w:r>
      <w:r w:rsidR="001C0F22" w:rsidRPr="00071BBA">
        <w:rPr>
          <w:color w:val="C00000"/>
          <w:lang w:val="ky-KG"/>
        </w:rPr>
        <w:t xml:space="preserve"> </w:t>
      </w:r>
      <w:r w:rsidR="001C0F22">
        <w:rPr>
          <w:lang w:val="ky-KG"/>
        </w:rPr>
        <w:t>түзүүдөгү укуктары жана милдеттери менен тааныштыруусу зарыл. Аны менен бирге тандап алынган дисциплиналардын сөзсүз түрдө окууга милдеттүү экенин, жана ал сабактын көлөмү башкалардан кем болбошу керектигин түшүндүрүп бериши керек.</w:t>
      </w:r>
    </w:p>
    <w:p w:rsidR="001C0F22" w:rsidRPr="008613D9" w:rsidRDefault="001C0F22" w:rsidP="001C0F22">
      <w:pPr>
        <w:widowControl w:val="0"/>
        <w:autoSpaceDE w:val="0"/>
        <w:autoSpaceDN w:val="0"/>
        <w:adjustRightInd w:val="0"/>
        <w:ind w:firstLine="567"/>
        <w:jc w:val="both"/>
        <w:rPr>
          <w:lang w:val="ky-KG"/>
        </w:rPr>
      </w:pPr>
      <w:r w:rsidRPr="00071BBA">
        <w:rPr>
          <w:lang w:val="ky-KG"/>
        </w:rPr>
        <w:t>4.2</w:t>
      </w:r>
      <w:r w:rsidRPr="008613D9">
        <w:rPr>
          <w:lang w:val="ky-KG"/>
        </w:rPr>
        <w:t xml:space="preserve">. </w:t>
      </w:r>
      <w:r w:rsidR="00071BBA" w:rsidRPr="008613D9">
        <w:rPr>
          <w:lang w:val="ky-KG"/>
        </w:rPr>
        <w:t>НББПны</w:t>
      </w:r>
      <w:r w:rsidRPr="008613D9">
        <w:rPr>
          <w:lang w:val="ky-KG"/>
        </w:rPr>
        <w:t xml:space="preserve"> ишке ашыруудагы студенттердин укуктарына жана милдеттерине болгон жалпы талаптар. </w:t>
      </w:r>
    </w:p>
    <w:p w:rsidR="001C0F22" w:rsidRPr="008613D9" w:rsidRDefault="001C0F22" w:rsidP="001C0F22">
      <w:pPr>
        <w:widowControl w:val="0"/>
        <w:autoSpaceDE w:val="0"/>
        <w:autoSpaceDN w:val="0"/>
        <w:adjustRightInd w:val="0"/>
        <w:ind w:firstLine="567"/>
        <w:jc w:val="both"/>
        <w:rPr>
          <w:lang w:val="ky-KG"/>
        </w:rPr>
      </w:pPr>
      <w:r w:rsidRPr="008613D9">
        <w:rPr>
          <w:lang w:val="ky-KG"/>
        </w:rPr>
        <w:t>4.2.1. Студенттер алар тарабынан тандалган окуу дисциплинасын өздөштүрүүгө бөлүнгөн окуу убактысынын көлөмүнүн чегинде конкреттүү дисциплинаны тандоо укугуна ээ.</w:t>
      </w:r>
    </w:p>
    <w:p w:rsidR="001C0F22" w:rsidRPr="008613D9" w:rsidRDefault="001C0F22" w:rsidP="001C0F22">
      <w:pPr>
        <w:widowControl w:val="0"/>
        <w:autoSpaceDE w:val="0"/>
        <w:autoSpaceDN w:val="0"/>
        <w:adjustRightInd w:val="0"/>
        <w:ind w:firstLine="567"/>
        <w:jc w:val="both"/>
        <w:rPr>
          <w:lang w:val="ky-KG"/>
        </w:rPr>
      </w:pPr>
      <w:r w:rsidRPr="008613D9">
        <w:rPr>
          <w:lang w:val="ky-KG"/>
        </w:rPr>
        <w:t xml:space="preserve">4.2.2. Студент өзүнүн жеке билим алуу траекториясын калыптандырууда </w:t>
      </w:r>
      <w:r w:rsidR="00691733" w:rsidRPr="008613D9">
        <w:rPr>
          <w:lang w:val="ky-KG"/>
        </w:rPr>
        <w:t>ЖОЖ</w:t>
      </w:r>
      <w:r w:rsidRPr="008613D9">
        <w:rPr>
          <w:lang w:val="ky-KG"/>
        </w:rPr>
        <w:t>дон тандап алган дисциплинасы боюнча жана анын келечек</w:t>
      </w:r>
      <w:r w:rsidR="00E441E7">
        <w:rPr>
          <w:lang w:val="ky-KG"/>
        </w:rPr>
        <w:t>те</w:t>
      </w:r>
      <w:r w:rsidR="001F1864">
        <w:rPr>
          <w:lang w:val="ky-KG"/>
        </w:rPr>
        <w:t>ги</w:t>
      </w:r>
      <w:r w:rsidRPr="008613D9">
        <w:rPr>
          <w:lang w:val="ky-KG"/>
        </w:rPr>
        <w:t xml:space="preserve"> даярдоо профилине (адистешүүсүнө) таасири тууралуу консультация алуу укугуна ээ. </w:t>
      </w:r>
    </w:p>
    <w:p w:rsidR="001C0F22" w:rsidRPr="008613D9" w:rsidRDefault="001F1864" w:rsidP="001C0F22">
      <w:pPr>
        <w:widowControl w:val="0"/>
        <w:autoSpaceDE w:val="0"/>
        <w:autoSpaceDN w:val="0"/>
        <w:adjustRightInd w:val="0"/>
        <w:ind w:firstLine="567"/>
        <w:jc w:val="both"/>
        <w:rPr>
          <w:lang w:val="ky-KG"/>
        </w:rPr>
      </w:pPr>
      <w:r>
        <w:rPr>
          <w:lang w:val="ky-KG"/>
        </w:rPr>
        <w:t>4.2.3. СИЖМК</w:t>
      </w:r>
      <w:r w:rsidR="001C0F22" w:rsidRPr="008613D9">
        <w:rPr>
          <w:lang w:val="ky-KG"/>
        </w:rPr>
        <w:t xml:space="preserve">ны өнүктүрүү бөлүгүндөгү </w:t>
      </w:r>
      <w:r w:rsidR="001A510F" w:rsidRPr="008613D9">
        <w:rPr>
          <w:lang w:val="ky-KG"/>
        </w:rPr>
        <w:t>НББПны</w:t>
      </w:r>
      <w:r w:rsidR="001C0F22" w:rsidRPr="008613D9">
        <w:rPr>
          <w:lang w:val="ky-KG"/>
        </w:rPr>
        <w:t xml:space="preserve"> өздөштүрүүдө жыйынтыктарга жетишүү максатында студенттер студенттик өзүн өзү башкарууну өркүндөтүүгө, коомдук уюмдардын иштерине, спорттук жана чыгармачыл клубдарга, илимий студенттик коомдорго катышууга милдеттүү. </w:t>
      </w:r>
    </w:p>
    <w:p w:rsidR="001C0F22" w:rsidRDefault="001C0F22" w:rsidP="001C0F22">
      <w:pPr>
        <w:widowControl w:val="0"/>
        <w:autoSpaceDE w:val="0"/>
        <w:autoSpaceDN w:val="0"/>
        <w:adjustRightInd w:val="0"/>
        <w:ind w:firstLine="567"/>
        <w:jc w:val="both"/>
        <w:rPr>
          <w:lang w:val="ky-KG"/>
        </w:rPr>
      </w:pPr>
      <w:r w:rsidRPr="008613D9">
        <w:rPr>
          <w:lang w:val="ky-KG"/>
        </w:rPr>
        <w:t xml:space="preserve">4.2.4. Студенттер </w:t>
      </w:r>
      <w:r w:rsidR="00691733" w:rsidRPr="008613D9">
        <w:rPr>
          <w:lang w:val="ky-KG"/>
        </w:rPr>
        <w:t>ЖОЖ</w:t>
      </w:r>
      <w:r w:rsidRPr="008613D9">
        <w:rPr>
          <w:lang w:val="ky-KG"/>
        </w:rPr>
        <w:t xml:space="preserve">дун </w:t>
      </w:r>
      <w:r w:rsidR="001A510F" w:rsidRPr="008613D9">
        <w:rPr>
          <w:lang w:val="ky-KG"/>
        </w:rPr>
        <w:t>НББПсы</w:t>
      </w:r>
      <w:r w:rsidRPr="008613D9">
        <w:rPr>
          <w:lang w:val="ky-KG"/>
        </w:rPr>
        <w:t xml:space="preserve"> тарабынан</w:t>
      </w:r>
      <w:r>
        <w:rPr>
          <w:lang w:val="ky-KG"/>
        </w:rPr>
        <w:t xml:space="preserve"> каралган бардык тапшырмаларды белгиленген мөөнөттө аткарууга милдеттүү.</w:t>
      </w:r>
    </w:p>
    <w:p w:rsidR="001C0F22" w:rsidRDefault="001C0F22" w:rsidP="001C0F22">
      <w:pPr>
        <w:widowControl w:val="0"/>
        <w:autoSpaceDE w:val="0"/>
        <w:autoSpaceDN w:val="0"/>
        <w:adjustRightInd w:val="0"/>
        <w:ind w:firstLine="567"/>
        <w:jc w:val="both"/>
        <w:rPr>
          <w:lang w:val="ky-KG"/>
        </w:rPr>
      </w:pPr>
      <w:r>
        <w:rPr>
          <w:lang w:val="ky-KG"/>
        </w:rPr>
        <w:t xml:space="preserve">4.3. Студенттин окуу жүгүнүн максималдуу көлөмү аудиториялык жана аудиториядан сырткары (өз алдынча) бардык </w:t>
      </w:r>
      <w:r w:rsidR="00BC473B">
        <w:rPr>
          <w:lang w:val="ky-KG"/>
        </w:rPr>
        <w:t xml:space="preserve">окуу иштерин кошкондо жумасына </w:t>
      </w:r>
      <w:r>
        <w:rPr>
          <w:lang w:val="ky-KG"/>
        </w:rPr>
        <w:t>4</w:t>
      </w:r>
      <w:r w:rsidR="00BC473B">
        <w:rPr>
          <w:lang w:val="ky-KG"/>
        </w:rPr>
        <w:t>5</w:t>
      </w:r>
      <w:r>
        <w:rPr>
          <w:lang w:val="ky-KG"/>
        </w:rPr>
        <w:t xml:space="preserve"> саатты түзөт. </w:t>
      </w:r>
    </w:p>
    <w:p w:rsidR="00EE6B70" w:rsidRPr="000D22B2" w:rsidRDefault="00EE6B70" w:rsidP="001C0F22">
      <w:pPr>
        <w:widowControl w:val="0"/>
        <w:autoSpaceDE w:val="0"/>
        <w:autoSpaceDN w:val="0"/>
        <w:adjustRightInd w:val="0"/>
        <w:ind w:firstLine="567"/>
        <w:jc w:val="both"/>
        <w:rPr>
          <w:lang w:val="ky-KG"/>
        </w:rPr>
      </w:pPr>
      <w:r w:rsidRPr="000D22B2">
        <w:rPr>
          <w:lang w:val="ky-KG"/>
        </w:rPr>
        <w:t>Жумасына аудиториялык сабактардын күндүзгү окуу формасындагы көлөмү ЖКББнын деӊгээлин жана даярдоонун багытынын спецификасын эсепке алуу менен мамалекеттик билим берүү стандартына ылайык аныкталат жана ар</w:t>
      </w:r>
      <w:r w:rsidR="001F1864">
        <w:rPr>
          <w:lang w:val="ky-KG"/>
        </w:rPr>
        <w:t xml:space="preserve"> </w:t>
      </w:r>
      <w:r w:rsidRPr="000D22B2">
        <w:rPr>
          <w:lang w:val="ky-KG"/>
        </w:rPr>
        <w:t>бир окуу дисциплинасын үйр</w:t>
      </w:r>
      <w:r w:rsidR="008613D9" w:rsidRPr="000D22B2">
        <w:rPr>
          <w:lang w:val="ky-KG"/>
        </w:rPr>
        <w:t xml:space="preserve">өнүүгө бөлүнгөн жалпы көлөмдөн </w:t>
      </w:r>
      <w:r w:rsidR="000D22B2" w:rsidRPr="000D22B2">
        <w:rPr>
          <w:lang w:val="ky-KG"/>
        </w:rPr>
        <w:t>2</w:t>
      </w:r>
      <w:r w:rsidRPr="000D22B2">
        <w:rPr>
          <w:lang w:val="ky-KG"/>
        </w:rPr>
        <w:t xml:space="preserve">5тен кем эмес пайызды түзөт. </w:t>
      </w:r>
    </w:p>
    <w:p w:rsidR="00F8017E" w:rsidRDefault="001C0F22" w:rsidP="001C0F22">
      <w:pPr>
        <w:widowControl w:val="0"/>
        <w:autoSpaceDE w:val="0"/>
        <w:autoSpaceDN w:val="0"/>
        <w:adjustRightInd w:val="0"/>
        <w:ind w:firstLine="567"/>
        <w:jc w:val="both"/>
        <w:rPr>
          <w:lang w:val="ky-KG"/>
        </w:rPr>
      </w:pPr>
      <w:r>
        <w:rPr>
          <w:lang w:val="ky-KG"/>
        </w:rPr>
        <w:t>4</w:t>
      </w:r>
      <w:r w:rsidR="008613D9">
        <w:rPr>
          <w:lang w:val="ky-KG"/>
        </w:rPr>
        <w:t>.4</w:t>
      </w:r>
      <w:r w:rsidR="000D22B2">
        <w:rPr>
          <w:lang w:val="ky-KG"/>
        </w:rPr>
        <w:t>. Күндузгү -с</w:t>
      </w:r>
      <w:r>
        <w:rPr>
          <w:lang w:val="ky-KG"/>
        </w:rPr>
        <w:t>ырттан окутуу</w:t>
      </w:r>
      <w:r w:rsidR="000D22B2">
        <w:rPr>
          <w:lang w:val="ky-KG"/>
        </w:rPr>
        <w:t xml:space="preserve"> (кечки)</w:t>
      </w:r>
      <w:r>
        <w:rPr>
          <w:lang w:val="ky-KG"/>
        </w:rPr>
        <w:t xml:space="preserve"> формасында </w:t>
      </w:r>
      <w:r w:rsidR="00F8017E">
        <w:rPr>
          <w:lang w:val="ky-KG"/>
        </w:rPr>
        <w:t>аудиториялык сабактардын к</w:t>
      </w:r>
      <w:r w:rsidR="00F8017E">
        <w:rPr>
          <w:rFonts w:ascii="Times New Roman Kyr" w:hAnsi="Times New Roman Kyr"/>
          <w:lang w:val="ky-KG"/>
        </w:rPr>
        <w:t>ө</w:t>
      </w:r>
      <w:r w:rsidR="00F8017E">
        <w:rPr>
          <w:lang w:val="ky-KG"/>
        </w:rPr>
        <w:t>л</w:t>
      </w:r>
      <w:r w:rsidR="00F8017E">
        <w:rPr>
          <w:rFonts w:ascii="Times New Roman Kyr" w:hAnsi="Times New Roman Kyr"/>
          <w:lang w:val="ky-KG"/>
        </w:rPr>
        <w:t>ө</w:t>
      </w:r>
      <w:r w:rsidR="00F8017E">
        <w:rPr>
          <w:lang w:val="ky-KG"/>
        </w:rPr>
        <w:t xml:space="preserve">мү  жумасына 16 саат болушу керек. </w:t>
      </w:r>
    </w:p>
    <w:p w:rsidR="00E723A4" w:rsidRPr="006A3D12" w:rsidRDefault="00E41EEC" w:rsidP="00E723A4">
      <w:pPr>
        <w:widowControl w:val="0"/>
        <w:autoSpaceDE w:val="0"/>
        <w:autoSpaceDN w:val="0"/>
        <w:adjustRightInd w:val="0"/>
        <w:ind w:firstLine="567"/>
        <w:jc w:val="both"/>
        <w:rPr>
          <w:lang w:val="ky-KG"/>
        </w:rPr>
      </w:pPr>
      <w:r>
        <w:rPr>
          <w:lang w:val="ky-KG"/>
        </w:rPr>
        <w:t>4.5.</w:t>
      </w:r>
      <w:r w:rsidR="00E723A4" w:rsidRPr="00E723A4">
        <w:rPr>
          <w:lang w:val="ky-KG"/>
        </w:rPr>
        <w:t xml:space="preserve"> </w:t>
      </w:r>
      <w:r w:rsidR="00E723A4" w:rsidRPr="006A3D12">
        <w:rPr>
          <w:lang w:val="ky-KG"/>
        </w:rPr>
        <w:t xml:space="preserve">Сырттан окутуу формасында студентке жылына 160 сааттан кем эмес көлөмүндө окутуучу менен сабактар камсыз болушу зарыл. </w:t>
      </w:r>
    </w:p>
    <w:p w:rsidR="00E723A4" w:rsidRDefault="00E723A4" w:rsidP="00E723A4">
      <w:pPr>
        <w:widowControl w:val="0"/>
        <w:autoSpaceDE w:val="0"/>
        <w:autoSpaceDN w:val="0"/>
        <w:adjustRightInd w:val="0"/>
        <w:ind w:firstLine="567"/>
        <w:jc w:val="both"/>
        <w:rPr>
          <w:lang w:val="ky-KG"/>
        </w:rPr>
      </w:pPr>
      <w:r w:rsidRPr="006A3D12">
        <w:rPr>
          <w:lang w:val="ky-KG"/>
        </w:rPr>
        <w:t xml:space="preserve">4.6. Окуу жылындагы каникулдук убакыттын жалпы көлөмү 7-10 жуманы, анын ичинде кышкы аралыкта эки жумадан кем эмес </w:t>
      </w:r>
      <w:r>
        <w:rPr>
          <w:lang w:val="ky-KG"/>
        </w:rPr>
        <w:t xml:space="preserve">жана дипломдон кийинки эргүү 4 жумалык </w:t>
      </w:r>
      <w:r w:rsidRPr="006A3D12">
        <w:rPr>
          <w:lang w:val="ky-KG"/>
        </w:rPr>
        <w:t xml:space="preserve">убакытты түзүшү керек. </w:t>
      </w:r>
    </w:p>
    <w:p w:rsidR="00F8017E" w:rsidRDefault="00F8017E" w:rsidP="001C0F22">
      <w:pPr>
        <w:pStyle w:val="21"/>
        <w:spacing w:after="0" w:line="240" w:lineRule="auto"/>
        <w:rPr>
          <w:b/>
          <w:lang w:val="ky-KG"/>
        </w:rPr>
      </w:pPr>
    </w:p>
    <w:p w:rsidR="001C0F22" w:rsidRDefault="004D178A" w:rsidP="001C0F22">
      <w:pPr>
        <w:pStyle w:val="21"/>
        <w:spacing w:after="0" w:line="240" w:lineRule="auto"/>
        <w:rPr>
          <w:b/>
          <w:lang w:val="ky-KG"/>
        </w:rPr>
      </w:pPr>
      <w:r>
        <w:rPr>
          <w:b/>
          <w:lang w:val="ky-KG"/>
        </w:rPr>
        <w:tab/>
      </w:r>
      <w:r>
        <w:rPr>
          <w:b/>
          <w:lang w:val="ky-KG"/>
        </w:rPr>
        <w:tab/>
      </w:r>
      <w:r w:rsidR="00BA0D06">
        <w:rPr>
          <w:b/>
          <w:lang w:val="ky-KG"/>
        </w:rPr>
        <w:t>5. МАГИСТРЛЕРДИ</w:t>
      </w:r>
      <w:r w:rsidR="001C0F22">
        <w:rPr>
          <w:b/>
          <w:lang w:val="ky-KG"/>
        </w:rPr>
        <w:t xml:space="preserve"> ДАЯРДООДО </w:t>
      </w:r>
      <w:r w:rsidR="002F5695" w:rsidRPr="008613D9">
        <w:rPr>
          <w:b/>
          <w:lang w:val="ky-KG"/>
        </w:rPr>
        <w:t>НББПга</w:t>
      </w:r>
      <w:r w:rsidR="001C0F22" w:rsidRPr="008613D9">
        <w:rPr>
          <w:b/>
          <w:lang w:val="ky-KG"/>
        </w:rPr>
        <w:t xml:space="preserve"> </w:t>
      </w:r>
      <w:r w:rsidR="001C0F22">
        <w:rPr>
          <w:b/>
          <w:lang w:val="ky-KG"/>
        </w:rPr>
        <w:t>КОЮЛГАН ТАЛАПТАР</w:t>
      </w:r>
    </w:p>
    <w:p w:rsidR="001C0F22" w:rsidRDefault="00767B3F" w:rsidP="001C0F22">
      <w:pPr>
        <w:widowControl w:val="0"/>
        <w:autoSpaceDE w:val="0"/>
        <w:autoSpaceDN w:val="0"/>
        <w:adjustRightInd w:val="0"/>
        <w:ind w:firstLine="567"/>
        <w:jc w:val="both"/>
        <w:rPr>
          <w:lang w:val="ky-KG"/>
        </w:rPr>
      </w:pPr>
      <w:r>
        <w:rPr>
          <w:lang w:val="ky-KG"/>
        </w:rPr>
        <w:t>5.1. Магист</w:t>
      </w:r>
      <w:r w:rsidR="00BA0D06">
        <w:rPr>
          <w:lang w:val="ky-KG"/>
        </w:rPr>
        <w:t>р</w:t>
      </w:r>
      <w:r>
        <w:rPr>
          <w:lang w:val="ky-KG"/>
        </w:rPr>
        <w:t>лерди даярдоо боюнча НББПны</w:t>
      </w:r>
      <w:r w:rsidR="001C0F22" w:rsidRPr="008613D9">
        <w:rPr>
          <w:lang w:val="ky-KG"/>
        </w:rPr>
        <w:t xml:space="preserve"> </w:t>
      </w:r>
      <w:r w:rsidR="001C0F22">
        <w:rPr>
          <w:lang w:val="ky-KG"/>
        </w:rPr>
        <w:t xml:space="preserve">өздөштүрүүнүн </w:t>
      </w:r>
      <w:r w:rsidR="002F5695">
        <w:rPr>
          <w:lang w:val="ky-KG"/>
        </w:rPr>
        <w:t xml:space="preserve">натыйжаларына коюлуучу </w:t>
      </w:r>
      <w:r w:rsidR="001C0F22">
        <w:rPr>
          <w:lang w:val="ky-KG"/>
        </w:rPr>
        <w:t>талаптар.</w:t>
      </w:r>
    </w:p>
    <w:p w:rsidR="004C6E36" w:rsidRPr="00322E0E" w:rsidRDefault="004C6E36" w:rsidP="001C0F22">
      <w:pPr>
        <w:widowControl w:val="0"/>
        <w:autoSpaceDE w:val="0"/>
        <w:autoSpaceDN w:val="0"/>
        <w:adjustRightInd w:val="0"/>
        <w:ind w:firstLine="567"/>
        <w:jc w:val="both"/>
        <w:rPr>
          <w:lang w:val="ky-KG"/>
        </w:rPr>
      </w:pPr>
      <w:r w:rsidRPr="00322E0E">
        <w:rPr>
          <w:lang w:val="ky-KG"/>
        </w:rPr>
        <w:t xml:space="preserve">Даярдоонун </w:t>
      </w:r>
      <w:r w:rsidR="00EE4E75" w:rsidRPr="00322E0E">
        <w:rPr>
          <w:lang w:val="ky-KG"/>
        </w:rPr>
        <w:t xml:space="preserve">530700 «Жарнама жана коомчулук менен байланыш»  </w:t>
      </w:r>
      <w:r w:rsidRPr="00322E0E">
        <w:rPr>
          <w:lang w:val="ky-KG"/>
        </w:rPr>
        <w:t xml:space="preserve">багыты боюнча бүтүрүүчү </w:t>
      </w:r>
      <w:r w:rsidR="006A3DC4">
        <w:rPr>
          <w:lang w:val="ky-KG"/>
        </w:rPr>
        <w:t xml:space="preserve">“магистр” квалификациясын алуу менен бирге </w:t>
      </w:r>
      <w:r w:rsidRPr="00322E0E">
        <w:rPr>
          <w:lang w:val="ky-KG"/>
        </w:rPr>
        <w:t>НББПнын максаттарына жана ушул ЖКББнын мамлекеттик билим берүү стандартынын 3.4 жана 3.8-пункт</w:t>
      </w:r>
      <w:r w:rsidR="003852DE" w:rsidRPr="00322E0E">
        <w:rPr>
          <w:lang w:val="ky-KG"/>
        </w:rPr>
        <w:t>т</w:t>
      </w:r>
      <w:r w:rsidRPr="00322E0E">
        <w:rPr>
          <w:lang w:val="ky-KG"/>
        </w:rPr>
        <w:t>ар</w:t>
      </w:r>
      <w:r w:rsidR="003852DE" w:rsidRPr="00322E0E">
        <w:rPr>
          <w:lang w:val="ky-KG"/>
        </w:rPr>
        <w:t>ында көрсөтүлгөн кесиптик иштин</w:t>
      </w:r>
      <w:r w:rsidRPr="00322E0E">
        <w:rPr>
          <w:lang w:val="ky-KG"/>
        </w:rPr>
        <w:t xml:space="preserve"> милдеттерине ылайык төмөндөгү компетенцияларга ээ болушу керек.</w:t>
      </w:r>
    </w:p>
    <w:p w:rsidR="001C0F22" w:rsidRDefault="001109D3" w:rsidP="001C0F22">
      <w:pPr>
        <w:widowControl w:val="0"/>
        <w:autoSpaceDE w:val="0"/>
        <w:autoSpaceDN w:val="0"/>
        <w:adjustRightInd w:val="0"/>
        <w:ind w:firstLine="567"/>
        <w:jc w:val="both"/>
        <w:rPr>
          <w:b/>
          <w:lang w:val="ky-KG"/>
        </w:rPr>
      </w:pPr>
      <w:r>
        <w:rPr>
          <w:b/>
          <w:lang w:val="ky-KG"/>
        </w:rPr>
        <w:t xml:space="preserve">А) </w:t>
      </w:r>
      <w:r w:rsidRPr="00333052">
        <w:rPr>
          <w:b/>
          <w:lang w:val="ky-KG"/>
        </w:rPr>
        <w:t>УНИВЕРСАЛДЫК</w:t>
      </w:r>
      <w:r w:rsidR="001C0F22" w:rsidRPr="00333052">
        <w:rPr>
          <w:b/>
          <w:lang w:val="ky-KG"/>
        </w:rPr>
        <w:t>:</w:t>
      </w:r>
    </w:p>
    <w:p w:rsidR="001C0F22" w:rsidRDefault="001C0F22" w:rsidP="001C0F22">
      <w:pPr>
        <w:widowControl w:val="0"/>
        <w:autoSpaceDE w:val="0"/>
        <w:autoSpaceDN w:val="0"/>
        <w:adjustRightInd w:val="0"/>
        <w:ind w:firstLine="567"/>
        <w:jc w:val="both"/>
        <w:rPr>
          <w:b/>
          <w:lang w:val="ky-KG"/>
        </w:rPr>
      </w:pPr>
      <w:r>
        <w:rPr>
          <w:b/>
          <w:lang w:val="ky-KG"/>
        </w:rPr>
        <w:t>- жалпы</w:t>
      </w:r>
      <w:r w:rsidR="001109D3">
        <w:rPr>
          <w:b/>
          <w:lang w:val="ky-KG"/>
        </w:rPr>
        <w:t xml:space="preserve"> </w:t>
      </w:r>
      <w:r w:rsidR="007975BA" w:rsidRPr="00333052">
        <w:rPr>
          <w:b/>
          <w:lang w:val="ky-KG"/>
        </w:rPr>
        <w:t>и</w:t>
      </w:r>
      <w:r w:rsidR="001109D3" w:rsidRPr="00333052">
        <w:rPr>
          <w:b/>
          <w:lang w:val="ky-KG"/>
        </w:rPr>
        <w:t>лимий (ЖИК</w:t>
      </w:r>
      <w:r w:rsidRPr="00333052">
        <w:rPr>
          <w:b/>
          <w:lang w:val="ky-KG"/>
        </w:rPr>
        <w:t>):</w:t>
      </w:r>
    </w:p>
    <w:p w:rsidR="00FB4D68" w:rsidRPr="00103EF6" w:rsidRDefault="004725A5" w:rsidP="00103EF6">
      <w:pPr>
        <w:shd w:val="clear" w:color="auto" w:fill="FFFFFF"/>
        <w:jc w:val="both"/>
        <w:rPr>
          <w:lang w:val="ky-KG"/>
        </w:rPr>
      </w:pPr>
      <w:r w:rsidRPr="000B1263">
        <w:rPr>
          <w:bCs/>
          <w:lang w:val="ky-KG"/>
        </w:rPr>
        <w:t>ЖИ</w:t>
      </w:r>
      <w:r w:rsidR="001F1864">
        <w:rPr>
          <w:bCs/>
          <w:lang w:val="ky-KG"/>
        </w:rPr>
        <w:t>К</w:t>
      </w:r>
      <w:r w:rsidRPr="000B1263">
        <w:rPr>
          <w:bCs/>
          <w:lang w:val="ky-KG"/>
        </w:rPr>
        <w:t xml:space="preserve">-1. </w:t>
      </w:r>
      <w:r w:rsidRPr="00B6348B">
        <w:rPr>
          <w:lang w:val="ky-KG"/>
        </w:rPr>
        <w:t xml:space="preserve">Жарандык демократиялык коомдун баалуулуктарын өнүктүрүүгө, социалдык адилеттүүлүктү камсыз кылууга,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w:t>
      </w:r>
      <w:r>
        <w:rPr>
          <w:lang w:val="ky-KG"/>
        </w:rPr>
        <w:t>маселелерди</w:t>
      </w:r>
      <w:r w:rsidRPr="00B6348B">
        <w:rPr>
          <w:lang w:val="ky-KG"/>
        </w:rPr>
        <w:t xml:space="preserve"> талдай жана чече алат.</w:t>
      </w:r>
    </w:p>
    <w:p w:rsidR="001C0F22" w:rsidRPr="00333052" w:rsidRDefault="001C0F22" w:rsidP="001C0F22">
      <w:pPr>
        <w:widowControl w:val="0"/>
        <w:autoSpaceDE w:val="0"/>
        <w:autoSpaceDN w:val="0"/>
        <w:adjustRightInd w:val="0"/>
        <w:ind w:firstLine="567"/>
        <w:jc w:val="both"/>
        <w:rPr>
          <w:b/>
          <w:lang w:val="ky-KG"/>
        </w:rPr>
      </w:pPr>
      <w:r w:rsidRPr="00333052">
        <w:rPr>
          <w:b/>
          <w:lang w:val="ky-KG"/>
        </w:rPr>
        <w:t>- инструменталдык (ИК):</w:t>
      </w:r>
    </w:p>
    <w:p w:rsidR="004725A5" w:rsidRDefault="004725A5" w:rsidP="004725A5">
      <w:pPr>
        <w:shd w:val="clear" w:color="auto" w:fill="FFFFFF"/>
        <w:jc w:val="both"/>
        <w:rPr>
          <w:lang w:val="ky-KG"/>
        </w:rPr>
      </w:pPr>
      <w:r w:rsidRPr="00DF23EB">
        <w:rPr>
          <w:lang w:val="ky-KG"/>
        </w:rPr>
        <w:t>ИК-1.</w:t>
      </w:r>
      <w:r>
        <w:rPr>
          <w:lang w:val="ky-KG"/>
        </w:rPr>
        <w:t xml:space="preserve"> </w:t>
      </w:r>
      <w:r w:rsidRPr="00B6348B">
        <w:rPr>
          <w:lang w:val="ky-KG"/>
        </w:rPr>
        <w:t xml:space="preserve">Чет тилдердин биринде адистештирилген жана чектеш тармактардын деңгээлинде </w:t>
      </w:r>
      <w:r>
        <w:rPr>
          <w:lang w:val="ky-KG"/>
        </w:rPr>
        <w:t>профессионалдык талкууларды</w:t>
      </w:r>
      <w:r w:rsidRPr="00B6348B">
        <w:rPr>
          <w:lang w:val="ky-KG"/>
        </w:rPr>
        <w:t xml:space="preserve"> жүргүзө алат</w:t>
      </w:r>
      <w:r>
        <w:rPr>
          <w:lang w:val="ky-KG"/>
        </w:rPr>
        <w:t>.</w:t>
      </w:r>
    </w:p>
    <w:p w:rsidR="004725A5" w:rsidRDefault="004725A5" w:rsidP="004725A5">
      <w:pPr>
        <w:shd w:val="clear" w:color="auto" w:fill="FFFFFF"/>
        <w:jc w:val="both"/>
        <w:rPr>
          <w:lang w:val="ky-KG"/>
        </w:rPr>
      </w:pPr>
      <w:r>
        <w:rPr>
          <w:lang w:val="ky-KG"/>
        </w:rPr>
        <w:t xml:space="preserve">ИК-2. </w:t>
      </w:r>
      <w:r w:rsidRPr="00DF23EB">
        <w:rPr>
          <w:lang w:val="ky-KG"/>
        </w:rPr>
        <w:t>Иновациялык жана илимий ишмердүүлүктө колдонуу үчүн маалыматтык технологи</w:t>
      </w:r>
      <w:r w:rsidR="00BF3D23">
        <w:rPr>
          <w:lang w:val="ky-KG"/>
        </w:rPr>
        <w:t xml:space="preserve">яларды жана </w:t>
      </w:r>
      <w:r w:rsidR="00BF3D23" w:rsidRPr="00BF3D23">
        <w:rPr>
          <w:rFonts w:ascii="Times New Roman Kyr" w:hAnsi="Times New Roman Kyr"/>
          <w:lang w:val="ky-KG"/>
        </w:rPr>
        <w:t>ке</w:t>
      </w:r>
      <w:r w:rsidR="00BF3D23">
        <w:rPr>
          <w:lang w:val="ky-KG"/>
        </w:rPr>
        <w:t>ң</w:t>
      </w:r>
      <w:r w:rsidR="00BF3D23" w:rsidRPr="00BF3D23">
        <w:rPr>
          <w:rFonts w:ascii="Times New Roman Kyr" w:hAnsi="Times New Roman Kyr"/>
          <w:lang w:val="ky-KG"/>
        </w:rPr>
        <w:t>ири</w:t>
      </w:r>
      <w:r w:rsidRPr="00DF23EB">
        <w:rPr>
          <w:lang w:val="ky-KG"/>
        </w:rPr>
        <w:t xml:space="preserve"> маалыматтарды колдонуу менен жаңы билимди жаратууга жөндөмдүү</w:t>
      </w:r>
      <w:r>
        <w:rPr>
          <w:lang w:val="ky-KG"/>
        </w:rPr>
        <w:t>.</w:t>
      </w:r>
    </w:p>
    <w:p w:rsidR="001C0F22" w:rsidRPr="00121B76" w:rsidRDefault="001C0F22" w:rsidP="001C0F22">
      <w:pPr>
        <w:widowControl w:val="0"/>
        <w:autoSpaceDE w:val="0"/>
        <w:autoSpaceDN w:val="0"/>
        <w:adjustRightInd w:val="0"/>
        <w:ind w:firstLine="567"/>
        <w:jc w:val="both"/>
        <w:rPr>
          <w:b/>
        </w:rPr>
      </w:pPr>
      <w:r w:rsidRPr="00121B76">
        <w:rPr>
          <w:b/>
        </w:rPr>
        <w:lastRenderedPageBreak/>
        <w:t>- социал</w:t>
      </w:r>
      <w:r w:rsidR="00D06F8F">
        <w:rPr>
          <w:b/>
        </w:rPr>
        <w:t>дык-инсандык</w:t>
      </w:r>
      <w:r w:rsidR="00B84B66" w:rsidRPr="00121B76">
        <w:rPr>
          <w:b/>
        </w:rPr>
        <w:t xml:space="preserve"> жана жалпы</w:t>
      </w:r>
      <w:r w:rsidR="007939F7" w:rsidRPr="00121B76">
        <w:rPr>
          <w:b/>
        </w:rPr>
        <w:t xml:space="preserve"> </w:t>
      </w:r>
      <w:r w:rsidR="00B84B66" w:rsidRPr="00121B76">
        <w:rPr>
          <w:b/>
        </w:rPr>
        <w:t xml:space="preserve">маданий </w:t>
      </w:r>
      <w:r w:rsidR="00B84B66" w:rsidRPr="00D06F8F">
        <w:rPr>
          <w:b/>
        </w:rPr>
        <w:t>(</w:t>
      </w:r>
      <w:r w:rsidR="00D06F8F" w:rsidRPr="00D06F8F">
        <w:rPr>
          <w:b/>
        </w:rPr>
        <w:t>СИ</w:t>
      </w:r>
      <w:r w:rsidR="007939F7" w:rsidRPr="00D06F8F">
        <w:rPr>
          <w:b/>
        </w:rPr>
        <w:t>ЖМК</w:t>
      </w:r>
      <w:r w:rsidR="00B84B66" w:rsidRPr="00D06F8F">
        <w:rPr>
          <w:b/>
        </w:rPr>
        <w:t>):</w:t>
      </w:r>
    </w:p>
    <w:p w:rsidR="007C6F96" w:rsidRDefault="007C6F96" w:rsidP="007C6F96">
      <w:pPr>
        <w:shd w:val="clear" w:color="auto" w:fill="FFFFFF"/>
        <w:jc w:val="both"/>
        <w:rPr>
          <w:lang w:val="ky-KG"/>
        </w:rPr>
      </w:pPr>
      <w:r>
        <w:rPr>
          <w:lang w:val="ky-KG"/>
        </w:rPr>
        <w:t>С</w:t>
      </w:r>
      <w:r w:rsidR="00142F44">
        <w:rPr>
          <w:lang w:val="ky-KG"/>
        </w:rPr>
        <w:t>И</w:t>
      </w:r>
      <w:r>
        <w:rPr>
          <w:lang w:val="ky-KG"/>
        </w:rPr>
        <w:t>Ж</w:t>
      </w:r>
      <w:r w:rsidR="00142F44">
        <w:rPr>
          <w:lang w:val="ky-KG"/>
        </w:rPr>
        <w:t>М</w:t>
      </w:r>
      <w:r>
        <w:rPr>
          <w:lang w:val="ky-KG"/>
        </w:rPr>
        <w:t>К-1.</w:t>
      </w:r>
      <w:r w:rsidRPr="00DF23EB">
        <w:rPr>
          <w:lang w:val="ky-KG"/>
        </w:rPr>
        <w:t xml:space="preserve"> </w:t>
      </w:r>
      <w:r w:rsidRPr="00B6348B">
        <w:rPr>
          <w:lang w:val="ky-KG"/>
        </w:rPr>
        <w:t>Максатка жетүү үчүн эксперттик / кесиптик топтордун / уюмдардын ишин уюштура алат</w:t>
      </w:r>
      <w:r>
        <w:rPr>
          <w:lang w:val="ky-KG"/>
        </w:rPr>
        <w:t>.</w:t>
      </w:r>
    </w:p>
    <w:p w:rsidR="00AA708D" w:rsidRPr="007C6F96" w:rsidRDefault="00AA708D" w:rsidP="001C0F22">
      <w:pPr>
        <w:pStyle w:val="a6"/>
        <w:spacing w:after="0"/>
        <w:ind w:left="0"/>
        <w:jc w:val="both"/>
        <w:rPr>
          <w:rFonts w:ascii="Times New Roman" w:hAnsi="Times New Roman"/>
          <w:color w:val="FF0000"/>
          <w:sz w:val="24"/>
          <w:szCs w:val="24"/>
          <w:lang w:val="ky-KG"/>
        </w:rPr>
      </w:pPr>
    </w:p>
    <w:p w:rsidR="001C0F22" w:rsidRPr="000C58FA" w:rsidRDefault="001C0F22" w:rsidP="001C0F22">
      <w:pPr>
        <w:widowControl w:val="0"/>
        <w:autoSpaceDE w:val="0"/>
        <w:autoSpaceDN w:val="0"/>
        <w:adjustRightInd w:val="0"/>
        <w:ind w:firstLine="567"/>
        <w:jc w:val="both"/>
        <w:rPr>
          <w:b/>
          <w:lang w:val="ky-KG"/>
        </w:rPr>
      </w:pPr>
      <w:r w:rsidRPr="009E0264">
        <w:rPr>
          <w:b/>
          <w:lang w:val="ky-KG"/>
        </w:rPr>
        <w:t xml:space="preserve">Б) </w:t>
      </w:r>
      <w:r w:rsidR="00182B27" w:rsidRPr="000C58FA">
        <w:rPr>
          <w:b/>
          <w:lang w:val="ky-KG"/>
        </w:rPr>
        <w:t>КЕСИПТИК (К</w:t>
      </w:r>
      <w:r w:rsidRPr="000C58FA">
        <w:rPr>
          <w:b/>
          <w:lang w:val="ky-KG"/>
        </w:rPr>
        <w:t>К):</w:t>
      </w:r>
    </w:p>
    <w:p w:rsidR="00A654A5" w:rsidRDefault="00A654A5" w:rsidP="00A654A5">
      <w:pPr>
        <w:shd w:val="clear" w:color="auto" w:fill="FFFFFF"/>
        <w:jc w:val="both"/>
        <w:rPr>
          <w:i/>
          <w:lang w:val="ky-KG"/>
        </w:rPr>
      </w:pPr>
      <w:r w:rsidRPr="00723229">
        <w:rPr>
          <w:i/>
          <w:lang w:val="ky-KG"/>
        </w:rPr>
        <w:t>-</w:t>
      </w:r>
      <w:r>
        <w:rPr>
          <w:i/>
          <w:lang w:val="ky-KG"/>
        </w:rPr>
        <w:t xml:space="preserve"> уюштуруу-башкаруучулук ишмердүүлүк:</w:t>
      </w:r>
    </w:p>
    <w:p w:rsidR="00A654A5" w:rsidRDefault="00A654A5" w:rsidP="00A654A5">
      <w:pPr>
        <w:jc w:val="both"/>
        <w:rPr>
          <w:rStyle w:val="jlqj4b"/>
          <w:lang w:val="ky-KG"/>
        </w:rPr>
      </w:pPr>
      <w:r>
        <w:rPr>
          <w:lang w:val="ky-KG"/>
        </w:rPr>
        <w:tab/>
        <w:t xml:space="preserve">- </w:t>
      </w:r>
      <w:r w:rsidRPr="007C0B3F">
        <w:rPr>
          <w:rStyle w:val="jlqj4b"/>
          <w:lang w:val="ky-KG"/>
        </w:rPr>
        <w:t>башкаруунун заманбап ыкмаларын эске алуу менен башкаруунун негизги функцияларын (пландаштыруу, уюштуруу, контролдоо, чечим кабыл алуу, лидерлик, мотивация, адаптация) ишке ашыра алат</w:t>
      </w:r>
      <w:r>
        <w:rPr>
          <w:rStyle w:val="jlqj4b"/>
          <w:lang w:val="ky-KG"/>
        </w:rPr>
        <w:t xml:space="preserve"> (КК-1);</w:t>
      </w:r>
    </w:p>
    <w:p w:rsidR="00A654A5" w:rsidRDefault="00A654A5" w:rsidP="00A654A5">
      <w:pPr>
        <w:jc w:val="both"/>
        <w:rPr>
          <w:lang w:val="ky-KG"/>
        </w:rPr>
      </w:pPr>
      <w:r>
        <w:rPr>
          <w:rStyle w:val="jlqj4b"/>
          <w:lang w:val="ky-KG"/>
        </w:rPr>
        <w:tab/>
        <w:t xml:space="preserve">- </w:t>
      </w:r>
      <w:r>
        <w:rPr>
          <w:lang w:val="ky-KG"/>
        </w:rPr>
        <w:t xml:space="preserve"> </w:t>
      </w:r>
      <w:r w:rsidRPr="007C0B3F">
        <w:rPr>
          <w:lang w:val="ky-KG"/>
        </w:rPr>
        <w:t>эксперттик топтордун, кесиптик топтордун ишин уюштура алат</w:t>
      </w:r>
      <w:r>
        <w:rPr>
          <w:lang w:val="ky-KG"/>
        </w:rPr>
        <w:t>,</w:t>
      </w:r>
      <w:r w:rsidRPr="007C0B3F">
        <w:rPr>
          <w:lang w:val="ky-KG"/>
        </w:rPr>
        <w:t xml:space="preserve"> </w:t>
      </w:r>
      <w:r>
        <w:rPr>
          <w:lang w:val="ky-KG"/>
        </w:rPr>
        <w:t>уюмдун,</w:t>
      </w:r>
      <w:r w:rsidRPr="007C0B3F">
        <w:rPr>
          <w:lang w:val="ky-KG"/>
        </w:rPr>
        <w:t xml:space="preserve"> ММКнын, медиа долбоорлордун өнүгүү стратегиясын эске алуу менен учурдагы жана стратегиялык пландарды түзүп, жүзөгө ашыра алат, кесипкөй дискуссияларды, коммуникациялык кампанияларды жана иш-чараларды өткөрө</w:t>
      </w:r>
      <w:r>
        <w:rPr>
          <w:lang w:val="ky-KG"/>
        </w:rPr>
        <w:t xml:space="preserve"> ала</w:t>
      </w:r>
      <w:r w:rsidRPr="007C0B3F">
        <w:rPr>
          <w:lang w:val="ky-KG"/>
        </w:rPr>
        <w:t>т, биргелешкен медиа долбоорлордун натыйжалары</w:t>
      </w:r>
      <w:r w:rsidRPr="00555F8D">
        <w:rPr>
          <w:lang w:val="ky-KG"/>
        </w:rPr>
        <w:t xml:space="preserve"> </w:t>
      </w:r>
      <w:r>
        <w:rPr>
          <w:lang w:val="ky-KG"/>
        </w:rPr>
        <w:t>сунуштай алат (КК-2);</w:t>
      </w:r>
    </w:p>
    <w:p w:rsidR="00A654A5" w:rsidRDefault="00A654A5" w:rsidP="00A654A5">
      <w:pPr>
        <w:jc w:val="both"/>
        <w:rPr>
          <w:lang w:val="ky-KG"/>
        </w:rPr>
      </w:pPr>
      <w:r>
        <w:rPr>
          <w:lang w:val="ky-KG"/>
        </w:rPr>
        <w:tab/>
        <w:t>- т</w:t>
      </w:r>
      <w:r w:rsidRPr="007C0B3F">
        <w:rPr>
          <w:lang w:val="ky-KG"/>
        </w:rPr>
        <w:t>ез</w:t>
      </w:r>
      <w:r>
        <w:rPr>
          <w:lang w:val="ky-KG"/>
        </w:rPr>
        <w:t xml:space="preserve"> аранын ичинде,  ошондой эле</w:t>
      </w:r>
      <w:r w:rsidRPr="007C0B3F">
        <w:rPr>
          <w:lang w:val="ky-KG"/>
        </w:rPr>
        <w:t xml:space="preserve"> кризистик кырдаалдарда</w:t>
      </w:r>
      <w:r>
        <w:rPr>
          <w:lang w:val="ky-KG"/>
        </w:rPr>
        <w:t>,</w:t>
      </w:r>
      <w:r w:rsidRPr="007C0B3F">
        <w:rPr>
          <w:lang w:val="ky-KG"/>
        </w:rPr>
        <w:t xml:space="preserve"> чечим кабыл алууга</w:t>
      </w:r>
      <w:r>
        <w:rPr>
          <w:lang w:val="ky-KG"/>
        </w:rPr>
        <w:t>,</w:t>
      </w:r>
      <w:r w:rsidRPr="007C0B3F">
        <w:rPr>
          <w:lang w:val="ky-KG"/>
        </w:rPr>
        <w:t xml:space="preserve"> стандарттуу эмес чечимдерди иштеп чыгууга жөндөмдүү</w:t>
      </w:r>
      <w:r>
        <w:rPr>
          <w:lang w:val="ky-KG"/>
        </w:rPr>
        <w:t xml:space="preserve"> (КК-3);</w:t>
      </w:r>
    </w:p>
    <w:p w:rsidR="00A654A5" w:rsidRDefault="00A654A5" w:rsidP="00A654A5">
      <w:pPr>
        <w:jc w:val="both"/>
        <w:rPr>
          <w:lang w:val="ky-KG"/>
        </w:rPr>
      </w:pPr>
      <w:r>
        <w:rPr>
          <w:lang w:val="ky-KG"/>
        </w:rPr>
        <w:tab/>
        <w:t xml:space="preserve">- </w:t>
      </w:r>
      <w:r w:rsidRPr="004F2B93">
        <w:rPr>
          <w:lang w:val="ky-KG"/>
        </w:rPr>
        <w:t xml:space="preserve">долбоорлорду пландаштырууда жана ишке ашырууда ар кандай кырдаалдарда көйгөйлөрдү талдай жана компромисстик чечимдерди таба алат,  ишкээрлик чөйрөдө прикладдык программаны колдонуу менен маалыматтарды башкарууга жөндөмдүү (КК-4); </w:t>
      </w:r>
    </w:p>
    <w:p w:rsidR="00A654A5" w:rsidRDefault="00A654A5" w:rsidP="00A654A5">
      <w:pPr>
        <w:jc w:val="both"/>
        <w:rPr>
          <w:lang w:val="ky-KG"/>
        </w:rPr>
      </w:pPr>
      <w:r>
        <w:rPr>
          <w:lang w:val="ky-KG"/>
        </w:rPr>
        <w:tab/>
        <w:t xml:space="preserve">- </w:t>
      </w:r>
      <w:r w:rsidRPr="004F2B93">
        <w:rPr>
          <w:lang w:val="ky-KG"/>
        </w:rPr>
        <w:t>социалдык, экономикалык, саясий факторлорду эске алуу менен стратегиялык максаттарга жетүү үчүн ишканалардын ишин уюштурууга жана башкарууга жөндөмдүү</w:t>
      </w:r>
      <w:r>
        <w:rPr>
          <w:lang w:val="ky-KG"/>
        </w:rPr>
        <w:t xml:space="preserve"> (КК-5);</w:t>
      </w:r>
    </w:p>
    <w:p w:rsidR="00A654A5" w:rsidRDefault="00A654A5" w:rsidP="00A654A5">
      <w:pPr>
        <w:jc w:val="both"/>
        <w:rPr>
          <w:lang w:val="ky-KG"/>
        </w:rPr>
      </w:pPr>
      <w:r>
        <w:rPr>
          <w:lang w:val="ky-KG"/>
        </w:rPr>
        <w:tab/>
        <w:t>- эффективдүү ички коммуникацияны</w:t>
      </w:r>
      <w:r w:rsidRPr="00351534">
        <w:rPr>
          <w:lang w:val="ky-KG"/>
        </w:rPr>
        <w:t>, коллективде жагымдуу психологиялык климатты түзүү</w:t>
      </w:r>
      <w:r>
        <w:rPr>
          <w:lang w:val="ky-KG"/>
        </w:rPr>
        <w:t>гө</w:t>
      </w:r>
      <w:r w:rsidRPr="00351534">
        <w:rPr>
          <w:lang w:val="ky-KG"/>
        </w:rPr>
        <w:t xml:space="preserve"> жана сактоо</w:t>
      </w:r>
      <w:r>
        <w:rPr>
          <w:lang w:val="ky-KG"/>
        </w:rPr>
        <w:t>го</w:t>
      </w:r>
      <w:r w:rsidRPr="00351534">
        <w:rPr>
          <w:lang w:val="ky-KG"/>
        </w:rPr>
        <w:t xml:space="preserve">, кызматкерлерди </w:t>
      </w:r>
      <w:r w:rsidR="00067A06">
        <w:rPr>
          <w:lang w:val="ky-KG"/>
        </w:rPr>
        <w:t>мекеменин өнү</w:t>
      </w:r>
      <w:r>
        <w:rPr>
          <w:lang w:val="ky-KG"/>
        </w:rPr>
        <w:t>гүүсүнө активдүү болууга мотивациялоого жөндөмдүү (КК-6);</w:t>
      </w:r>
    </w:p>
    <w:p w:rsidR="00A654A5" w:rsidRDefault="00A654A5" w:rsidP="00A654A5">
      <w:pPr>
        <w:jc w:val="both"/>
        <w:rPr>
          <w:lang w:val="ky-KG"/>
        </w:rPr>
      </w:pPr>
      <w:r>
        <w:rPr>
          <w:lang w:val="ky-KG"/>
        </w:rPr>
        <w:tab/>
        <w:t xml:space="preserve">- </w:t>
      </w:r>
      <w:r w:rsidRPr="00351534">
        <w:rPr>
          <w:lang w:val="ky-KG"/>
        </w:rPr>
        <w:t xml:space="preserve"> кызматкерлердин квалификациясын</w:t>
      </w:r>
      <w:r>
        <w:rPr>
          <w:lang w:val="ky-KG"/>
        </w:rPr>
        <w:t>,</w:t>
      </w:r>
      <w:r w:rsidRPr="00351534">
        <w:rPr>
          <w:lang w:val="ky-KG"/>
        </w:rPr>
        <w:t xml:space="preserve"> жалпы маданий жана кесиптик деңгээлин жогорулатуу боюнча иштерди жүргүзө алат</w:t>
      </w:r>
      <w:r>
        <w:rPr>
          <w:lang w:val="ky-KG"/>
        </w:rPr>
        <w:t xml:space="preserve"> (КК-7)</w:t>
      </w:r>
    </w:p>
    <w:p w:rsidR="00A654A5" w:rsidRDefault="00A654A5" w:rsidP="00A654A5">
      <w:pPr>
        <w:jc w:val="both"/>
        <w:rPr>
          <w:i/>
          <w:lang w:val="ky-KG"/>
        </w:rPr>
      </w:pPr>
      <w:r w:rsidRPr="00E67D93">
        <w:rPr>
          <w:i/>
          <w:lang w:val="ky-KG"/>
        </w:rPr>
        <w:tab/>
        <w:t xml:space="preserve">долбоорлук </w:t>
      </w:r>
      <w:r>
        <w:rPr>
          <w:i/>
          <w:lang w:val="ky-KG"/>
        </w:rPr>
        <w:t>ишмердүүлүк:</w:t>
      </w:r>
    </w:p>
    <w:p w:rsidR="00A654A5" w:rsidRDefault="00A654A5" w:rsidP="00A654A5">
      <w:pPr>
        <w:jc w:val="both"/>
        <w:rPr>
          <w:lang w:val="ky-KG"/>
        </w:rPr>
      </w:pPr>
      <w:r>
        <w:rPr>
          <w:i/>
          <w:lang w:val="ky-KG"/>
        </w:rPr>
        <w:tab/>
        <w:t xml:space="preserve">- </w:t>
      </w:r>
      <w:r w:rsidRPr="00E67D93">
        <w:rPr>
          <w:lang w:val="ky-KG"/>
        </w:rPr>
        <w:t>долбоордук документтерди иштеп чыгууга жөндөмдүү (техникалык-экономикалык негиздеме, техникалык тапшырма, стратегиялык план, креативдик бриф, макулдашуу, келишим,</w:t>
      </w:r>
      <w:r>
        <w:rPr>
          <w:lang w:val="ky-KG"/>
        </w:rPr>
        <w:t xml:space="preserve"> </w:t>
      </w:r>
      <w:r w:rsidRPr="00E67D93">
        <w:rPr>
          <w:lang w:val="ky-KG"/>
        </w:rPr>
        <w:t>контракт)(КК-8);</w:t>
      </w:r>
    </w:p>
    <w:p w:rsidR="00A654A5" w:rsidRDefault="00A654A5" w:rsidP="00A654A5">
      <w:pPr>
        <w:jc w:val="both"/>
        <w:rPr>
          <w:lang w:val="ky-KG"/>
        </w:rPr>
      </w:pPr>
      <w:r>
        <w:rPr>
          <w:lang w:val="ky-KG"/>
        </w:rPr>
        <w:tab/>
        <w:t>- инновациялык долбоорлорду иштеп чыгууга жана ишке ашырууга жөндөмдүү (КК-9);</w:t>
      </w:r>
    </w:p>
    <w:p w:rsidR="00A654A5" w:rsidRDefault="00A654A5" w:rsidP="00A654A5">
      <w:pPr>
        <w:jc w:val="both"/>
        <w:rPr>
          <w:lang w:val="ky-KG"/>
        </w:rPr>
      </w:pPr>
      <w:r>
        <w:rPr>
          <w:lang w:val="ky-KG"/>
        </w:rPr>
        <w:tab/>
        <w:t>- илимдин заманбап жетишкендиктерин жана алдыңкы технологияларды кесиптик иш-аракеттерде колдоно алат (КК-10).</w:t>
      </w:r>
    </w:p>
    <w:p w:rsidR="00A654A5" w:rsidRDefault="00A654A5" w:rsidP="00A654A5">
      <w:pPr>
        <w:jc w:val="both"/>
        <w:rPr>
          <w:i/>
          <w:lang w:val="ky-KG"/>
        </w:rPr>
      </w:pPr>
      <w:r>
        <w:rPr>
          <w:lang w:val="ky-KG"/>
        </w:rPr>
        <w:tab/>
      </w:r>
      <w:r>
        <w:rPr>
          <w:i/>
          <w:lang w:val="ky-KG"/>
        </w:rPr>
        <w:t>коммуникативдик ишмердүүлүк</w:t>
      </w:r>
      <w:r w:rsidRPr="00E67D93">
        <w:rPr>
          <w:i/>
          <w:lang w:val="ky-KG"/>
        </w:rPr>
        <w:t>:</w:t>
      </w:r>
    </w:p>
    <w:p w:rsidR="00A654A5" w:rsidRDefault="00A654A5" w:rsidP="00A654A5">
      <w:pPr>
        <w:jc w:val="both"/>
        <w:rPr>
          <w:i/>
          <w:lang w:val="ky-KG"/>
        </w:rPr>
      </w:pPr>
      <w:r>
        <w:rPr>
          <w:i/>
          <w:lang w:val="ky-KG"/>
        </w:rPr>
        <w:tab/>
        <w:t xml:space="preserve">- </w:t>
      </w:r>
      <w:r w:rsidRPr="00351534">
        <w:rPr>
          <w:lang w:val="ky-KG"/>
        </w:rPr>
        <w:t>уюмдун натыйжалуу коммуникациялык инфраструктурасын жана стратегиясын түзүүгө, ички жана тышкы</w:t>
      </w:r>
      <w:r>
        <w:rPr>
          <w:lang w:val="ky-KG"/>
        </w:rPr>
        <w:t xml:space="preserve"> коммуникацияны</w:t>
      </w:r>
      <w:r w:rsidRPr="00351534">
        <w:rPr>
          <w:lang w:val="ky-KG"/>
        </w:rPr>
        <w:t xml:space="preserve">, анын ичинде мамлекеттик органдар, коомдук уюмдар, коммерциялык түзүмдөр, </w:t>
      </w:r>
      <w:r>
        <w:rPr>
          <w:lang w:val="ky-KG"/>
        </w:rPr>
        <w:t>массалык</w:t>
      </w:r>
      <w:r w:rsidRPr="00351534">
        <w:rPr>
          <w:lang w:val="ky-KG"/>
        </w:rPr>
        <w:t xml:space="preserve"> маалым</w:t>
      </w:r>
      <w:r>
        <w:rPr>
          <w:lang w:val="ky-KG"/>
        </w:rPr>
        <w:t>ат</w:t>
      </w:r>
      <w:r w:rsidRPr="00351534">
        <w:rPr>
          <w:lang w:val="ky-KG"/>
        </w:rPr>
        <w:t xml:space="preserve"> каражаттары менен камсыз кылууга</w:t>
      </w:r>
      <w:r>
        <w:rPr>
          <w:lang w:val="ky-KG"/>
        </w:rPr>
        <w:t xml:space="preserve"> жөндөмдүү, </w:t>
      </w:r>
      <w:r w:rsidRPr="00351534">
        <w:rPr>
          <w:lang w:val="ky-KG"/>
        </w:rPr>
        <w:t>корпоративдик маданиятты калып</w:t>
      </w:r>
      <w:r>
        <w:rPr>
          <w:lang w:val="ky-KG"/>
        </w:rPr>
        <w:t>тандырууга жана колдоого катыша алат (КК-11);</w:t>
      </w:r>
    </w:p>
    <w:p w:rsidR="00A654A5" w:rsidRPr="000D6BA9" w:rsidRDefault="00A654A5" w:rsidP="00A654A5">
      <w:pPr>
        <w:jc w:val="both"/>
        <w:rPr>
          <w:i/>
          <w:lang w:val="ky-KG"/>
        </w:rPr>
      </w:pPr>
      <w:r>
        <w:rPr>
          <w:i/>
          <w:lang w:val="ky-KG"/>
        </w:rPr>
        <w:tab/>
        <w:t xml:space="preserve">- </w:t>
      </w:r>
      <w:r w:rsidRPr="009B05BE">
        <w:rPr>
          <w:lang w:val="ky-KG"/>
        </w:rPr>
        <w:t xml:space="preserve">изилдөөлөрдүн натыйжалары боюнча </w:t>
      </w:r>
      <w:r>
        <w:rPr>
          <w:lang w:val="ky-KG"/>
        </w:rPr>
        <w:t xml:space="preserve">мекеменин </w:t>
      </w:r>
      <w:r w:rsidRPr="009B05BE">
        <w:rPr>
          <w:lang w:val="ky-KG"/>
        </w:rPr>
        <w:t>максаттарына жана милдеттерине ылайык коммуникациялык кампанияларды жана иш-чараларды пландаштырууга, даярдоого жана өткөрүүгө жөндөмдүү</w:t>
      </w:r>
      <w:r>
        <w:rPr>
          <w:lang w:val="ky-KG"/>
        </w:rPr>
        <w:t xml:space="preserve"> (КК-12);</w:t>
      </w:r>
    </w:p>
    <w:p w:rsidR="00A654A5" w:rsidRPr="000D6BA9" w:rsidRDefault="00A654A5" w:rsidP="00A654A5">
      <w:pPr>
        <w:pStyle w:val="Style18"/>
        <w:tabs>
          <w:tab w:val="left" w:pos="851"/>
          <w:tab w:val="left" w:pos="4018"/>
          <w:tab w:val="left" w:pos="5813"/>
        </w:tabs>
        <w:spacing w:line="240" w:lineRule="auto"/>
        <w:ind w:left="720" w:firstLine="0"/>
        <w:rPr>
          <w:rFonts w:eastAsia="Calibri"/>
          <w:i/>
          <w:lang w:val="ky-KG"/>
        </w:rPr>
      </w:pPr>
      <w:r>
        <w:rPr>
          <w:rFonts w:eastAsia="Calibri"/>
          <w:i/>
          <w:lang w:val="ky-KG"/>
        </w:rPr>
        <w:t>илимий изилдөөчүлүк ишмердүүлү</w:t>
      </w:r>
      <w:r w:rsidR="00067A06">
        <w:rPr>
          <w:rFonts w:eastAsia="Calibri"/>
          <w:i/>
          <w:lang w:val="ky-KG"/>
        </w:rPr>
        <w:t>к</w:t>
      </w:r>
      <w:r>
        <w:rPr>
          <w:rFonts w:eastAsia="Calibri"/>
          <w:i/>
          <w:lang w:val="ky-KG"/>
        </w:rPr>
        <w:t>:</w:t>
      </w:r>
    </w:p>
    <w:p w:rsidR="00A654A5" w:rsidRDefault="00A654A5" w:rsidP="00A654A5">
      <w:pPr>
        <w:shd w:val="clear" w:color="auto" w:fill="FFFFFF"/>
        <w:jc w:val="both"/>
        <w:rPr>
          <w:lang w:val="ky-KG"/>
        </w:rPr>
      </w:pPr>
      <w:r>
        <w:rPr>
          <w:i/>
          <w:lang w:val="ky-KG"/>
        </w:rPr>
        <w:tab/>
        <w:t xml:space="preserve">- </w:t>
      </w:r>
      <w:r w:rsidRPr="009B05BE">
        <w:rPr>
          <w:lang w:val="ky-KG"/>
        </w:rPr>
        <w:t>илимий</w:t>
      </w:r>
      <w:r>
        <w:rPr>
          <w:lang w:val="ky-KG"/>
        </w:rPr>
        <w:t xml:space="preserve"> изилдөөнүн милдеттерин </w:t>
      </w:r>
      <w:r w:rsidRPr="009B05BE">
        <w:rPr>
          <w:lang w:val="ky-KG"/>
        </w:rPr>
        <w:t>белгилө</w:t>
      </w:r>
      <w:r>
        <w:rPr>
          <w:lang w:val="ky-KG"/>
        </w:rPr>
        <w:t xml:space="preserve">өгө жана коюуга, </w:t>
      </w:r>
      <w:r w:rsidRPr="009B05BE">
        <w:rPr>
          <w:lang w:val="ky-KG"/>
        </w:rPr>
        <w:t>изилдөө методдорун тандап алуу</w:t>
      </w:r>
      <w:r>
        <w:rPr>
          <w:lang w:val="ky-KG"/>
        </w:rPr>
        <w:t>га</w:t>
      </w:r>
      <w:r w:rsidRPr="009B05BE">
        <w:rPr>
          <w:lang w:val="ky-KG"/>
        </w:rPr>
        <w:t xml:space="preserve"> (бар</w:t>
      </w:r>
      <w:r>
        <w:rPr>
          <w:lang w:val="ky-KG"/>
        </w:rPr>
        <w:t xml:space="preserve"> нерсени модифицикациялоо</w:t>
      </w:r>
      <w:r w:rsidRPr="009B05BE">
        <w:rPr>
          <w:lang w:val="ky-KG"/>
        </w:rPr>
        <w:t>, жаңы методдорду иштеп чыгуу), изилдөөнүн натыйжаларын чечмелөө</w:t>
      </w:r>
      <w:r>
        <w:rPr>
          <w:lang w:val="ky-KG"/>
        </w:rPr>
        <w:t>гө</w:t>
      </w:r>
      <w:r w:rsidRPr="009B05BE">
        <w:rPr>
          <w:lang w:val="ky-KG"/>
        </w:rPr>
        <w:t xml:space="preserve"> жана сунуштоо</w:t>
      </w:r>
      <w:r>
        <w:rPr>
          <w:lang w:val="ky-KG"/>
        </w:rPr>
        <w:t>го</w:t>
      </w:r>
      <w:r w:rsidRPr="009B05BE">
        <w:rPr>
          <w:lang w:val="ky-KG"/>
        </w:rPr>
        <w:t>, ошондой эле илимий изилдөөнүн натыйжаларын колдонуу боюнча практикалык сунуштарды берүү</w:t>
      </w:r>
      <w:r>
        <w:rPr>
          <w:lang w:val="ky-KG"/>
        </w:rPr>
        <w:t>гө жөндөмдүү (КК-13);</w:t>
      </w:r>
    </w:p>
    <w:p w:rsidR="00A654A5" w:rsidRPr="009B05BE" w:rsidRDefault="00A654A5" w:rsidP="00A654A5">
      <w:pPr>
        <w:shd w:val="clear" w:color="auto" w:fill="FFFFFF"/>
        <w:jc w:val="both"/>
        <w:rPr>
          <w:lang w:val="ky-KG"/>
        </w:rPr>
      </w:pPr>
      <w:r>
        <w:rPr>
          <w:lang w:val="ky-KG"/>
        </w:rPr>
        <w:tab/>
        <w:t>- илимий изилдөөнү жүргүзүүдө заманбап маалымат технологияларын колдоно алат (КК-14);</w:t>
      </w:r>
    </w:p>
    <w:p w:rsidR="00A654A5" w:rsidRPr="000D6BA9" w:rsidRDefault="00A654A5" w:rsidP="00A654A5">
      <w:pPr>
        <w:pStyle w:val="Style18"/>
        <w:tabs>
          <w:tab w:val="left" w:pos="851"/>
          <w:tab w:val="left" w:pos="4018"/>
          <w:tab w:val="left" w:pos="5813"/>
        </w:tabs>
        <w:spacing w:line="240" w:lineRule="auto"/>
        <w:ind w:left="720" w:firstLine="0"/>
        <w:rPr>
          <w:rFonts w:eastAsia="Calibri"/>
          <w:i/>
          <w:lang w:val="ky-KG"/>
        </w:rPr>
      </w:pPr>
      <w:r>
        <w:rPr>
          <w:rFonts w:eastAsia="Calibri"/>
          <w:i/>
          <w:lang w:val="ky-KG"/>
        </w:rPr>
        <w:t>педагогикалык ишмердүүлүк:</w:t>
      </w:r>
    </w:p>
    <w:p w:rsidR="00A654A5" w:rsidRDefault="00A654A5" w:rsidP="00A654A5">
      <w:pPr>
        <w:tabs>
          <w:tab w:val="left" w:pos="1134"/>
        </w:tabs>
        <w:autoSpaceDE w:val="0"/>
        <w:autoSpaceDN w:val="0"/>
        <w:adjustRightInd w:val="0"/>
        <w:ind w:firstLine="709"/>
        <w:jc w:val="both"/>
        <w:rPr>
          <w:lang w:val="ky-KG"/>
        </w:rPr>
      </w:pPr>
      <w:r>
        <w:rPr>
          <w:i/>
          <w:lang w:val="ky-KG"/>
        </w:rPr>
        <w:lastRenderedPageBreak/>
        <w:t xml:space="preserve">- </w:t>
      </w:r>
      <w:r>
        <w:rPr>
          <w:lang w:val="ky-KG"/>
        </w:rPr>
        <w:t>педагогикалык ишмердүүлүккө өз алдынча чыгармачыл, изилдөөчүлүк жолду түзө алат (КК-15);</w:t>
      </w:r>
    </w:p>
    <w:p w:rsidR="00A654A5" w:rsidRDefault="00A654A5" w:rsidP="00A654A5">
      <w:pPr>
        <w:tabs>
          <w:tab w:val="left" w:pos="1134"/>
        </w:tabs>
        <w:autoSpaceDE w:val="0"/>
        <w:autoSpaceDN w:val="0"/>
        <w:adjustRightInd w:val="0"/>
        <w:ind w:firstLine="709"/>
        <w:jc w:val="both"/>
        <w:rPr>
          <w:lang w:val="ky-KG"/>
        </w:rPr>
      </w:pPr>
      <w:r>
        <w:rPr>
          <w:lang w:val="ky-KG"/>
        </w:rPr>
        <w:t xml:space="preserve">- </w:t>
      </w:r>
      <w:r w:rsidRPr="00B17B2F">
        <w:rPr>
          <w:lang w:val="ky-KG"/>
        </w:rPr>
        <w:t xml:space="preserve">илимий-техникалык, илимий-методикалык адабияттардын жана өзүнүн илимий-изилдөө ишинин натыйжаларын МББСнын жана кесиптик стандарттын, улуттук квалификациялык алкактын талаптарына ылайык курстарды жана билим берүү программаларын, жеке билим берүү траекториясын, </w:t>
      </w:r>
      <w:r w:rsidR="00067A06">
        <w:rPr>
          <w:lang w:val="ky-KG"/>
        </w:rPr>
        <w:t>билим берүү программасын, МББСты</w:t>
      </w:r>
      <w:r w:rsidRPr="00B17B2F">
        <w:rPr>
          <w:lang w:val="ky-KG"/>
        </w:rPr>
        <w:t xml:space="preserve"> </w:t>
      </w:r>
      <w:r>
        <w:rPr>
          <w:lang w:val="ky-KG"/>
        </w:rPr>
        <w:t>иштеп чыгууга жөндөмдүү (КК-16);</w:t>
      </w:r>
    </w:p>
    <w:p w:rsidR="00A654A5" w:rsidRDefault="00A654A5" w:rsidP="00A654A5">
      <w:pPr>
        <w:tabs>
          <w:tab w:val="left" w:pos="1134"/>
        </w:tabs>
        <w:autoSpaceDE w:val="0"/>
        <w:autoSpaceDN w:val="0"/>
        <w:adjustRightInd w:val="0"/>
        <w:ind w:firstLine="709"/>
        <w:jc w:val="both"/>
        <w:rPr>
          <w:lang w:val="ky-KG"/>
        </w:rPr>
      </w:pPr>
      <w:r>
        <w:rPr>
          <w:lang w:val="ky-KG"/>
        </w:rPr>
        <w:t xml:space="preserve">- </w:t>
      </w:r>
      <w:r w:rsidRPr="00B17B2F">
        <w:rPr>
          <w:lang w:val="ky-KG"/>
        </w:rPr>
        <w:t>студенттердин окуу сабактарын жана илимий-изилдөө иштерин пландаштырууга, уюштурууга жана башкарууга, окутуу жана изилдөө үчүн материалдарды тандоо ыкмаларын колдонууга, билим берүүчү жана санариптик технологияларды, тарбия берүүнүн техникаларын жана методдорун колдонууга жөндөмдүү, билим берүү уюмдарында окуу процессин башкаруу принциптерин колдоно алат (КК-17);</w:t>
      </w:r>
    </w:p>
    <w:p w:rsidR="00A654A5" w:rsidRDefault="00A654A5" w:rsidP="00A654A5">
      <w:pPr>
        <w:tabs>
          <w:tab w:val="left" w:pos="1134"/>
        </w:tabs>
        <w:autoSpaceDE w:val="0"/>
        <w:autoSpaceDN w:val="0"/>
        <w:adjustRightInd w:val="0"/>
        <w:ind w:firstLine="709"/>
        <w:jc w:val="both"/>
        <w:rPr>
          <w:lang w:val="ky-KG"/>
        </w:rPr>
      </w:pPr>
      <w:r>
        <w:rPr>
          <w:lang w:val="ky-KG"/>
        </w:rPr>
        <w:t xml:space="preserve">- </w:t>
      </w:r>
      <w:r w:rsidRPr="00B17B2F">
        <w:rPr>
          <w:rStyle w:val="jlqj4b"/>
          <w:lang w:val="ky-KG"/>
        </w:rPr>
        <w:t>студенттердин жаш өзгөчөлүктөрүн жана жеке өзгөчөлүктөрүн эске алуу менен кесиптик жана адеп-ахлактык сапаттарды жана мамилелерди калыптандырууга жөндөмдүү</w:t>
      </w:r>
      <w:r>
        <w:rPr>
          <w:rStyle w:val="jlqj4b"/>
          <w:lang w:val="ky-KG"/>
        </w:rPr>
        <w:t xml:space="preserve"> (КК-18).</w:t>
      </w:r>
    </w:p>
    <w:p w:rsidR="0016027D" w:rsidRPr="00C35870" w:rsidRDefault="00AE7A94" w:rsidP="00111E44">
      <w:pPr>
        <w:tabs>
          <w:tab w:val="left" w:pos="1134"/>
        </w:tabs>
        <w:autoSpaceDE w:val="0"/>
        <w:autoSpaceDN w:val="0"/>
        <w:adjustRightInd w:val="0"/>
        <w:ind w:firstLine="709"/>
        <w:jc w:val="both"/>
        <w:rPr>
          <w:lang w:val="ky-KG"/>
        </w:rPr>
      </w:pPr>
      <w:r w:rsidRPr="00C35870">
        <w:rPr>
          <w:lang w:val="ky-KG"/>
        </w:rPr>
        <w:t>Магистрди даярдоо боюнча</w:t>
      </w:r>
      <w:r w:rsidR="009E0264" w:rsidRPr="00C35870">
        <w:rPr>
          <w:lang w:val="ky-KG"/>
        </w:rPr>
        <w:t xml:space="preserve"> билим берүү программасын иштеп чыгууда бард</w:t>
      </w:r>
      <w:r w:rsidRPr="00C35870">
        <w:rPr>
          <w:lang w:val="ky-KG"/>
        </w:rPr>
        <w:t>ык универсалдык компетенциялар</w:t>
      </w:r>
      <w:r w:rsidR="009E0264" w:rsidRPr="00C35870">
        <w:rPr>
          <w:lang w:val="ky-KG"/>
        </w:rPr>
        <w:t xml:space="preserve">, ошондой эле </w:t>
      </w:r>
      <w:r w:rsidR="00067A06" w:rsidRPr="00C35870">
        <w:rPr>
          <w:lang w:val="ky-KG"/>
        </w:rPr>
        <w:t>кесиптик ишмердүүлүктү</w:t>
      </w:r>
      <w:r w:rsidRPr="00C35870">
        <w:rPr>
          <w:lang w:val="ky-KG"/>
        </w:rPr>
        <w:t>н түрл</w:t>
      </w:r>
      <w:r w:rsidRPr="00C35870">
        <w:rPr>
          <w:rFonts w:ascii="Times New Roman Kyr" w:hAnsi="Times New Roman Kyr"/>
          <w:lang w:val="ky-KG"/>
        </w:rPr>
        <w:t>ө</w:t>
      </w:r>
      <w:r w:rsidRPr="00C35870">
        <w:rPr>
          <w:lang w:val="ky-KG"/>
        </w:rPr>
        <w:t>рүн</w:t>
      </w:r>
      <w:r w:rsidRPr="00C35870">
        <w:rPr>
          <w:rFonts w:ascii="Times New Roman Kyr" w:hAnsi="Times New Roman Kyr"/>
          <w:lang w:val="ky-KG"/>
        </w:rPr>
        <w:t>ө</w:t>
      </w:r>
      <w:r w:rsidR="001163CA" w:rsidRPr="00C35870">
        <w:rPr>
          <w:lang w:val="ky-KG"/>
        </w:rPr>
        <w:t xml:space="preserve"> кирген</w:t>
      </w:r>
      <w:r w:rsidR="00C35870" w:rsidRPr="00C35870">
        <w:rPr>
          <w:lang w:val="ky-KG"/>
        </w:rPr>
        <w:t xml:space="preserve"> кесиптик компет</w:t>
      </w:r>
      <w:r w:rsidR="00C35870">
        <w:rPr>
          <w:lang w:val="ky-KG"/>
        </w:rPr>
        <w:t>енциялар</w:t>
      </w:r>
      <w:r w:rsidR="001163CA" w:rsidRPr="00C35870">
        <w:rPr>
          <w:lang w:val="ky-KG"/>
        </w:rPr>
        <w:t xml:space="preserve">, ушул программага багытталган </w:t>
      </w:r>
      <w:r w:rsidR="00946136" w:rsidRPr="00C35870">
        <w:rPr>
          <w:lang w:val="ky-KG"/>
        </w:rPr>
        <w:t xml:space="preserve"> </w:t>
      </w:r>
      <w:r w:rsidR="001163CA" w:rsidRPr="00C35870">
        <w:rPr>
          <w:lang w:val="ky-KG"/>
        </w:rPr>
        <w:t>окуу программасынын жыйынтыктарын талап кылган жыйын</w:t>
      </w:r>
      <w:r w:rsidR="00AF6F3A" w:rsidRPr="00C35870">
        <w:rPr>
          <w:lang w:val="ky-KG"/>
        </w:rPr>
        <w:t>дысына киргизилет.</w:t>
      </w:r>
      <w:r w:rsidR="00111E44">
        <w:rPr>
          <w:color w:val="000000"/>
          <w:lang w:val="ky-KG"/>
        </w:rPr>
        <w:t xml:space="preserve"> </w:t>
      </w:r>
      <w:r w:rsidR="0016027D" w:rsidRPr="00C35870">
        <w:rPr>
          <w:lang w:val="ky-KG"/>
        </w:rPr>
        <w:t xml:space="preserve">Окутуу </w:t>
      </w:r>
      <w:r w:rsidR="0027680D" w:rsidRPr="00C35870">
        <w:rPr>
          <w:lang w:val="ky-KG"/>
        </w:rPr>
        <w:t>процессинде студент өзүнүн оку</w:t>
      </w:r>
      <w:r w:rsidR="004D4C1A" w:rsidRPr="00C35870">
        <w:rPr>
          <w:lang w:val="ky-KG"/>
        </w:rPr>
        <w:t>усунун конкреттүү</w:t>
      </w:r>
      <w:r w:rsidR="0016027D" w:rsidRPr="00C35870">
        <w:rPr>
          <w:lang w:val="ky-KG"/>
        </w:rPr>
        <w:t xml:space="preserve"> профилине байланыштуу башка (атай</w:t>
      </w:r>
      <w:r w:rsidR="0027680D" w:rsidRPr="00C35870">
        <w:rPr>
          <w:lang w:val="ky-KG"/>
        </w:rPr>
        <w:t>ын кесиптик) компетенцияларга</w:t>
      </w:r>
      <w:r w:rsidR="0016027D" w:rsidRPr="00C35870">
        <w:rPr>
          <w:lang w:val="ky-KG"/>
        </w:rPr>
        <w:t xml:space="preserve"> ээ боло алат.</w:t>
      </w:r>
    </w:p>
    <w:p w:rsidR="00BF4DE9" w:rsidRPr="00D06F8F" w:rsidRDefault="0016027D" w:rsidP="00111E44">
      <w:pPr>
        <w:widowControl w:val="0"/>
        <w:autoSpaceDE w:val="0"/>
        <w:autoSpaceDN w:val="0"/>
        <w:adjustRightInd w:val="0"/>
        <w:ind w:firstLine="567"/>
        <w:jc w:val="both"/>
        <w:rPr>
          <w:lang w:val="ky-KG"/>
        </w:rPr>
      </w:pPr>
      <w:r w:rsidRPr="00C35870">
        <w:rPr>
          <w:lang w:val="ky-KG"/>
        </w:rPr>
        <w:t xml:space="preserve">Профиль 5 аталыштан ашпаган кошумча атайын кесиптик компетенциялар  менен такталат жана ЖОЖ тарабынан өз алдынча аныкталат. </w:t>
      </w:r>
      <w:r w:rsidR="005A3F8F" w:rsidRPr="00C35870">
        <w:rPr>
          <w:lang w:val="ky-KG"/>
        </w:rPr>
        <w:t>Профилдердин тизмеси О</w:t>
      </w:r>
      <w:r w:rsidR="00A2612F" w:rsidRPr="00C35870">
        <w:rPr>
          <w:lang w:val="ky-KG"/>
        </w:rPr>
        <w:t>МБ</w:t>
      </w:r>
      <w:r w:rsidRPr="00C35870">
        <w:rPr>
          <w:lang w:val="ky-KG"/>
        </w:rPr>
        <w:t xml:space="preserve"> тарабынан бекитилет.</w:t>
      </w:r>
      <w:r w:rsidRPr="00E55917">
        <w:rPr>
          <w:lang w:val="ky-KG"/>
        </w:rPr>
        <w:t xml:space="preserve"> </w:t>
      </w:r>
      <w:r w:rsidR="00111E44">
        <w:rPr>
          <w:lang w:val="ky-KG"/>
        </w:rPr>
        <w:t xml:space="preserve"> </w:t>
      </w:r>
      <w:r w:rsidR="00D23DD9" w:rsidRPr="00D06F8F">
        <w:rPr>
          <w:lang w:val="ky-KG"/>
        </w:rPr>
        <w:t xml:space="preserve">Компетенциялардын тизмеги улуттук квалификациянын алкагынын, </w:t>
      </w:r>
      <w:r w:rsidR="00625D1E" w:rsidRPr="00D06F8F">
        <w:rPr>
          <w:lang w:val="ky-KG"/>
        </w:rPr>
        <w:t>квалификациянын жана кесиптик стандарттардын (эгер болсо) тармактык/сектордук алкактарынын негизинде аныкталат.</w:t>
      </w:r>
    </w:p>
    <w:p w:rsidR="001C0F22" w:rsidRPr="009E0264" w:rsidRDefault="00BB35E2" w:rsidP="001C0F22">
      <w:pPr>
        <w:widowControl w:val="0"/>
        <w:autoSpaceDE w:val="0"/>
        <w:autoSpaceDN w:val="0"/>
        <w:adjustRightInd w:val="0"/>
        <w:ind w:firstLine="567"/>
        <w:jc w:val="both"/>
        <w:rPr>
          <w:lang w:val="ky-KG"/>
        </w:rPr>
      </w:pPr>
      <w:r w:rsidRPr="009E0264">
        <w:rPr>
          <w:lang w:val="ky-KG"/>
        </w:rPr>
        <w:t xml:space="preserve">5.2. </w:t>
      </w:r>
      <w:r w:rsidR="00E20C05" w:rsidRPr="009E0264">
        <w:rPr>
          <w:lang w:val="ky-KG"/>
        </w:rPr>
        <w:t>Магистрлерди</w:t>
      </w:r>
      <w:r w:rsidRPr="009E0264">
        <w:rPr>
          <w:lang w:val="ky-KG"/>
        </w:rPr>
        <w:t xml:space="preserve"> даярдоонун</w:t>
      </w:r>
      <w:r w:rsidR="001C0F22" w:rsidRPr="009E0264">
        <w:rPr>
          <w:lang w:val="ky-KG"/>
        </w:rPr>
        <w:t xml:space="preserve"> </w:t>
      </w:r>
      <w:r w:rsidRPr="009E0264">
        <w:rPr>
          <w:lang w:val="ky-KG"/>
        </w:rPr>
        <w:t xml:space="preserve">НББПнын түзүмүнө </w:t>
      </w:r>
      <w:r w:rsidR="001C0F22" w:rsidRPr="009E0264">
        <w:rPr>
          <w:lang w:val="ky-KG"/>
        </w:rPr>
        <w:t>талаптар.</w:t>
      </w:r>
    </w:p>
    <w:p w:rsidR="00D82A07" w:rsidRPr="009E0264" w:rsidRDefault="00E20C05" w:rsidP="001C0F22">
      <w:pPr>
        <w:widowControl w:val="0"/>
        <w:autoSpaceDE w:val="0"/>
        <w:autoSpaceDN w:val="0"/>
        <w:adjustRightInd w:val="0"/>
        <w:ind w:firstLine="567"/>
        <w:jc w:val="both"/>
        <w:rPr>
          <w:lang w:val="ky-KG"/>
        </w:rPr>
      </w:pPr>
      <w:r w:rsidRPr="009E0264">
        <w:rPr>
          <w:lang w:val="ky-KG"/>
        </w:rPr>
        <w:t>Магистрлерди</w:t>
      </w:r>
      <w:r w:rsidR="00D82A07" w:rsidRPr="009E0264">
        <w:rPr>
          <w:lang w:val="ky-KG"/>
        </w:rPr>
        <w:t xml:space="preserve"> даярдоонун НББПнын түзүмү төмөнкүдөй блокторду камтыйт:</w:t>
      </w:r>
    </w:p>
    <w:p w:rsidR="00D82A07" w:rsidRPr="00F356B6" w:rsidRDefault="00D82A07" w:rsidP="001C0F22">
      <w:pPr>
        <w:widowControl w:val="0"/>
        <w:autoSpaceDE w:val="0"/>
        <w:autoSpaceDN w:val="0"/>
        <w:adjustRightInd w:val="0"/>
        <w:ind w:firstLine="567"/>
        <w:jc w:val="both"/>
      </w:pPr>
      <w:r w:rsidRPr="00F356B6">
        <w:t>1-блок «Дисциплиналар (модулдар)»;</w:t>
      </w:r>
    </w:p>
    <w:p w:rsidR="00D82A07" w:rsidRPr="00F356B6" w:rsidRDefault="00D82A07" w:rsidP="001C0F22">
      <w:pPr>
        <w:widowControl w:val="0"/>
        <w:autoSpaceDE w:val="0"/>
        <w:autoSpaceDN w:val="0"/>
        <w:adjustRightInd w:val="0"/>
        <w:ind w:firstLine="567"/>
        <w:jc w:val="both"/>
      </w:pPr>
      <w:r w:rsidRPr="00F356B6">
        <w:t>2-блок «Практика»;</w:t>
      </w:r>
    </w:p>
    <w:p w:rsidR="00D82A07" w:rsidRPr="00F356B6" w:rsidRDefault="00D82A07" w:rsidP="001C0F22">
      <w:pPr>
        <w:widowControl w:val="0"/>
        <w:autoSpaceDE w:val="0"/>
        <w:autoSpaceDN w:val="0"/>
        <w:adjustRightInd w:val="0"/>
        <w:ind w:firstLine="567"/>
        <w:jc w:val="both"/>
      </w:pPr>
      <w:r w:rsidRPr="00F356B6">
        <w:t>3-блок «Мамлекеттик жыйынтыктоочу аттестация».</w:t>
      </w:r>
    </w:p>
    <w:p w:rsidR="00FB4D68" w:rsidRPr="00F356B6" w:rsidRDefault="00FB4D68" w:rsidP="001C0F22">
      <w:pPr>
        <w:widowControl w:val="0"/>
        <w:autoSpaceDE w:val="0"/>
        <w:autoSpaceDN w:val="0"/>
        <w:adjustRightInd w:val="0"/>
        <w:ind w:firstLine="567"/>
        <w:jc w:val="both"/>
      </w:pPr>
    </w:p>
    <w:tbl>
      <w:tblPr>
        <w:tblStyle w:val="af"/>
        <w:tblW w:w="0" w:type="auto"/>
        <w:tblLook w:val="04A0"/>
      </w:tblPr>
      <w:tblGrid>
        <w:gridCol w:w="1101"/>
        <w:gridCol w:w="5468"/>
        <w:gridCol w:w="3285"/>
      </w:tblGrid>
      <w:tr w:rsidR="00785452" w:rsidRPr="00F356B6" w:rsidTr="00E31CF2">
        <w:tc>
          <w:tcPr>
            <w:tcW w:w="6569" w:type="dxa"/>
            <w:gridSpan w:val="2"/>
          </w:tcPr>
          <w:p w:rsidR="00785452" w:rsidRPr="00F356B6" w:rsidRDefault="002D1432" w:rsidP="00785452">
            <w:pPr>
              <w:widowControl w:val="0"/>
              <w:autoSpaceDE w:val="0"/>
              <w:autoSpaceDN w:val="0"/>
              <w:adjustRightInd w:val="0"/>
              <w:jc w:val="center"/>
            </w:pPr>
            <w:r>
              <w:t>Магист</w:t>
            </w:r>
            <w:r w:rsidR="00785452" w:rsidRPr="00F356B6">
              <w:t>р</w:t>
            </w:r>
            <w:r>
              <w:t>лерди</w:t>
            </w:r>
            <w:r w:rsidR="00785452" w:rsidRPr="00F356B6">
              <w:t xml:space="preserve"> даярдоодогу НББПнын түзүмү</w:t>
            </w:r>
          </w:p>
        </w:tc>
        <w:tc>
          <w:tcPr>
            <w:tcW w:w="3285" w:type="dxa"/>
          </w:tcPr>
          <w:p w:rsidR="00785452" w:rsidRPr="00F356B6" w:rsidRDefault="000E5471" w:rsidP="00785452">
            <w:pPr>
              <w:widowControl w:val="0"/>
              <w:autoSpaceDE w:val="0"/>
              <w:autoSpaceDN w:val="0"/>
              <w:adjustRightInd w:val="0"/>
              <w:jc w:val="center"/>
            </w:pPr>
            <w:r w:rsidRPr="00F356B6">
              <w:t xml:space="preserve">Магистрлерди </w:t>
            </w:r>
            <w:r w:rsidR="00785452" w:rsidRPr="00F356B6">
              <w:t>даярдоодогу НББПнын жана анын блокторунун кредиттердеги көлөмү</w:t>
            </w:r>
          </w:p>
        </w:tc>
      </w:tr>
      <w:tr w:rsidR="00785452" w:rsidRPr="00F356B6" w:rsidTr="00785452">
        <w:tc>
          <w:tcPr>
            <w:tcW w:w="1101" w:type="dxa"/>
          </w:tcPr>
          <w:p w:rsidR="00785452" w:rsidRPr="00F356B6" w:rsidRDefault="00785452" w:rsidP="001C0F22">
            <w:pPr>
              <w:widowControl w:val="0"/>
              <w:autoSpaceDE w:val="0"/>
              <w:autoSpaceDN w:val="0"/>
              <w:adjustRightInd w:val="0"/>
              <w:jc w:val="both"/>
            </w:pPr>
            <w:r w:rsidRPr="00F356B6">
              <w:t>1-блок</w:t>
            </w:r>
          </w:p>
        </w:tc>
        <w:tc>
          <w:tcPr>
            <w:tcW w:w="5468" w:type="dxa"/>
          </w:tcPr>
          <w:p w:rsidR="00785452" w:rsidRPr="00F356B6" w:rsidRDefault="002D1432" w:rsidP="002D1432">
            <w:pPr>
              <w:pStyle w:val="aa"/>
              <w:widowControl w:val="0"/>
              <w:autoSpaceDE w:val="0"/>
              <w:autoSpaceDN w:val="0"/>
              <w:adjustRightInd w:val="0"/>
              <w:ind w:left="-227"/>
              <w:jc w:val="both"/>
            </w:pPr>
            <w:r>
              <w:t xml:space="preserve">    </w:t>
            </w:r>
            <w:r w:rsidR="000E5471" w:rsidRPr="00F356B6">
              <w:t>Дисциплиналар (модулдар)</w:t>
            </w:r>
          </w:p>
        </w:tc>
        <w:tc>
          <w:tcPr>
            <w:tcW w:w="3285" w:type="dxa"/>
          </w:tcPr>
          <w:p w:rsidR="00785452" w:rsidRPr="00F356B6" w:rsidRDefault="000E5471" w:rsidP="00785452">
            <w:pPr>
              <w:widowControl w:val="0"/>
              <w:autoSpaceDE w:val="0"/>
              <w:autoSpaceDN w:val="0"/>
              <w:adjustRightInd w:val="0"/>
              <w:jc w:val="center"/>
            </w:pPr>
            <w:r w:rsidRPr="00F356B6">
              <w:t>60-90</w:t>
            </w:r>
          </w:p>
        </w:tc>
      </w:tr>
      <w:tr w:rsidR="00785452" w:rsidRPr="00F356B6" w:rsidTr="00785452">
        <w:tc>
          <w:tcPr>
            <w:tcW w:w="1101" w:type="dxa"/>
          </w:tcPr>
          <w:p w:rsidR="00785452" w:rsidRPr="00F356B6" w:rsidRDefault="00785452" w:rsidP="001C0F22">
            <w:pPr>
              <w:widowControl w:val="0"/>
              <w:autoSpaceDE w:val="0"/>
              <w:autoSpaceDN w:val="0"/>
              <w:adjustRightInd w:val="0"/>
              <w:jc w:val="both"/>
            </w:pPr>
            <w:r w:rsidRPr="00F356B6">
              <w:t>2-блок</w:t>
            </w:r>
          </w:p>
        </w:tc>
        <w:tc>
          <w:tcPr>
            <w:tcW w:w="5468" w:type="dxa"/>
          </w:tcPr>
          <w:p w:rsidR="00785452" w:rsidRPr="00F356B6" w:rsidRDefault="00785452" w:rsidP="001C0F22">
            <w:pPr>
              <w:widowControl w:val="0"/>
              <w:autoSpaceDE w:val="0"/>
              <w:autoSpaceDN w:val="0"/>
              <w:adjustRightInd w:val="0"/>
              <w:jc w:val="both"/>
            </w:pPr>
            <w:r w:rsidRPr="00F356B6">
              <w:t xml:space="preserve">Практика </w:t>
            </w:r>
          </w:p>
        </w:tc>
        <w:tc>
          <w:tcPr>
            <w:tcW w:w="3285" w:type="dxa"/>
          </w:tcPr>
          <w:p w:rsidR="00785452" w:rsidRPr="00F356B6" w:rsidRDefault="000E5471" w:rsidP="00785452">
            <w:pPr>
              <w:widowControl w:val="0"/>
              <w:autoSpaceDE w:val="0"/>
              <w:autoSpaceDN w:val="0"/>
              <w:adjustRightInd w:val="0"/>
              <w:jc w:val="center"/>
            </w:pPr>
            <w:r w:rsidRPr="00F356B6">
              <w:t>20-40</w:t>
            </w:r>
          </w:p>
        </w:tc>
      </w:tr>
      <w:tr w:rsidR="00785452" w:rsidRPr="00F356B6" w:rsidTr="00785452">
        <w:tc>
          <w:tcPr>
            <w:tcW w:w="1101" w:type="dxa"/>
          </w:tcPr>
          <w:p w:rsidR="00785452" w:rsidRPr="00F356B6" w:rsidRDefault="00785452" w:rsidP="001C0F22">
            <w:pPr>
              <w:widowControl w:val="0"/>
              <w:autoSpaceDE w:val="0"/>
              <w:autoSpaceDN w:val="0"/>
              <w:adjustRightInd w:val="0"/>
              <w:jc w:val="both"/>
            </w:pPr>
            <w:r w:rsidRPr="00F356B6">
              <w:t>3-блок</w:t>
            </w:r>
          </w:p>
        </w:tc>
        <w:tc>
          <w:tcPr>
            <w:tcW w:w="5468" w:type="dxa"/>
          </w:tcPr>
          <w:p w:rsidR="00785452" w:rsidRPr="00F356B6" w:rsidRDefault="00785452" w:rsidP="001C0F22">
            <w:pPr>
              <w:widowControl w:val="0"/>
              <w:autoSpaceDE w:val="0"/>
              <w:autoSpaceDN w:val="0"/>
              <w:adjustRightInd w:val="0"/>
              <w:jc w:val="both"/>
            </w:pPr>
            <w:r w:rsidRPr="00F356B6">
              <w:t xml:space="preserve">Жыйынтыктоочу </w:t>
            </w:r>
            <w:r w:rsidR="00E718B9" w:rsidRPr="00F356B6">
              <w:t xml:space="preserve"> мамлекеттик </w:t>
            </w:r>
            <w:r w:rsidRPr="00F356B6">
              <w:t>аттестация</w:t>
            </w:r>
          </w:p>
        </w:tc>
        <w:tc>
          <w:tcPr>
            <w:tcW w:w="3285" w:type="dxa"/>
          </w:tcPr>
          <w:p w:rsidR="00785452" w:rsidRPr="00F356B6" w:rsidRDefault="00785452" w:rsidP="00785452">
            <w:pPr>
              <w:widowControl w:val="0"/>
              <w:autoSpaceDE w:val="0"/>
              <w:autoSpaceDN w:val="0"/>
              <w:adjustRightInd w:val="0"/>
              <w:jc w:val="center"/>
            </w:pPr>
            <w:r w:rsidRPr="00F356B6">
              <w:t>10-</w:t>
            </w:r>
            <w:r w:rsidR="000E5471" w:rsidRPr="00F356B6">
              <w:t>20</w:t>
            </w:r>
          </w:p>
        </w:tc>
      </w:tr>
      <w:tr w:rsidR="00785452" w:rsidRPr="00F356B6" w:rsidTr="00E31CF2">
        <w:tc>
          <w:tcPr>
            <w:tcW w:w="6569" w:type="dxa"/>
            <w:gridSpan w:val="2"/>
          </w:tcPr>
          <w:p w:rsidR="00785452" w:rsidRPr="00F356B6" w:rsidRDefault="000E5471" w:rsidP="00785452">
            <w:pPr>
              <w:widowControl w:val="0"/>
              <w:autoSpaceDE w:val="0"/>
              <w:autoSpaceDN w:val="0"/>
              <w:adjustRightInd w:val="0"/>
              <w:jc w:val="center"/>
            </w:pPr>
            <w:r w:rsidRPr="00F356B6">
              <w:t xml:space="preserve">Магистрлерди </w:t>
            </w:r>
            <w:r w:rsidR="00785452" w:rsidRPr="00F356B6">
              <w:t xml:space="preserve"> даярдоодогу ЖКББ НББПнын көлөмү</w:t>
            </w:r>
          </w:p>
        </w:tc>
        <w:tc>
          <w:tcPr>
            <w:tcW w:w="3285" w:type="dxa"/>
          </w:tcPr>
          <w:p w:rsidR="00785452" w:rsidRPr="00F356B6" w:rsidRDefault="000E5471" w:rsidP="00785452">
            <w:pPr>
              <w:widowControl w:val="0"/>
              <w:autoSpaceDE w:val="0"/>
              <w:autoSpaceDN w:val="0"/>
              <w:adjustRightInd w:val="0"/>
              <w:jc w:val="center"/>
            </w:pPr>
            <w:r w:rsidRPr="00F356B6">
              <w:t>12</w:t>
            </w:r>
            <w:r w:rsidR="00785452" w:rsidRPr="00F356B6">
              <w:t>0</w:t>
            </w:r>
          </w:p>
        </w:tc>
      </w:tr>
    </w:tbl>
    <w:p w:rsidR="00FB4D68" w:rsidRPr="00F356B6" w:rsidRDefault="00FB4D68" w:rsidP="001C0F22">
      <w:pPr>
        <w:widowControl w:val="0"/>
        <w:autoSpaceDE w:val="0"/>
        <w:autoSpaceDN w:val="0"/>
        <w:adjustRightInd w:val="0"/>
        <w:ind w:firstLine="567"/>
        <w:jc w:val="both"/>
      </w:pPr>
    </w:p>
    <w:p w:rsidR="00D82A07" w:rsidRPr="00F356B6" w:rsidRDefault="00785452" w:rsidP="001C0F22">
      <w:pPr>
        <w:widowControl w:val="0"/>
        <w:autoSpaceDE w:val="0"/>
        <w:autoSpaceDN w:val="0"/>
        <w:adjustRightInd w:val="0"/>
        <w:ind w:firstLine="567"/>
        <w:jc w:val="both"/>
      </w:pPr>
      <w:r w:rsidRPr="00F356B6">
        <w:t>ЖОЖ мамлекеттик билим берүү стандартта</w:t>
      </w:r>
      <w:r w:rsidR="000C58FA">
        <w:t>рынын талаптарына ылайык магист</w:t>
      </w:r>
      <w:r w:rsidR="00C21CD5">
        <w:t>рлерди</w:t>
      </w:r>
      <w:r w:rsidRPr="00F356B6">
        <w:t xml:space="preserve"> даярдоодогу НББПны иштеп чыгат жана улуттук квалификациянын алкактарына ылайык окутуунун натыйжаларына жетүүгө жоопкерчилик тартат.</w:t>
      </w:r>
    </w:p>
    <w:p w:rsidR="00785452" w:rsidRPr="00F356B6" w:rsidRDefault="00785452" w:rsidP="001C0F22">
      <w:pPr>
        <w:widowControl w:val="0"/>
        <w:autoSpaceDE w:val="0"/>
        <w:autoSpaceDN w:val="0"/>
        <w:adjustRightInd w:val="0"/>
        <w:ind w:firstLine="567"/>
        <w:jc w:val="both"/>
      </w:pPr>
      <w:r w:rsidRPr="00F356B6">
        <w:t>Дисциплиналардын (модулда</w:t>
      </w:r>
      <w:r w:rsidR="008E21BB" w:rsidRPr="00F356B6">
        <w:t>р</w:t>
      </w:r>
      <w:r w:rsidRPr="00F356B6">
        <w:t xml:space="preserve">дын) топтомун жана алардын </w:t>
      </w:r>
      <w:r w:rsidR="00996344" w:rsidRPr="00F356B6">
        <w:t>магистрлерди</w:t>
      </w:r>
      <w:r w:rsidRPr="00F356B6">
        <w:t xml:space="preserve">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w:t>
      </w:r>
      <w:r w:rsidR="00C62B9C" w:rsidRPr="00F356B6">
        <w:t>а</w:t>
      </w:r>
      <w:r w:rsidRPr="00F356B6">
        <w:t xml:space="preserve">ны өздөштүрүүнүн </w:t>
      </w:r>
      <w:r w:rsidR="00C62B9C" w:rsidRPr="00F356B6">
        <w:t>талаптарын эске алуу менен ушул блок үчүн белгиленген көлөмдө өз алдынча аныктайт.</w:t>
      </w:r>
    </w:p>
    <w:p w:rsidR="00594457" w:rsidRPr="00F356B6" w:rsidRDefault="008E21BB" w:rsidP="008E21BB">
      <w:pPr>
        <w:widowControl w:val="0"/>
        <w:autoSpaceDE w:val="0"/>
        <w:autoSpaceDN w:val="0"/>
        <w:adjustRightInd w:val="0"/>
        <w:ind w:firstLine="567"/>
        <w:jc w:val="both"/>
      </w:pPr>
      <w:r w:rsidRPr="00F356B6">
        <w:t>5.2.1.</w:t>
      </w:r>
      <w:r w:rsidR="00121B76" w:rsidRPr="00F356B6">
        <w:t xml:space="preserve"> </w:t>
      </w:r>
      <w:r w:rsidR="00390AB1" w:rsidRPr="00F356B6">
        <w:t xml:space="preserve">«Практика» 2-блогу окуу </w:t>
      </w:r>
      <w:r w:rsidR="00060E14">
        <w:t xml:space="preserve"> практикасын (тааныштыруу</w:t>
      </w:r>
      <w:r w:rsidR="00202603" w:rsidRPr="00F356B6">
        <w:t>, технологиялык</w:t>
      </w:r>
      <w:r w:rsidR="00060E14">
        <w:t xml:space="preserve">, </w:t>
      </w:r>
      <w:r w:rsidR="00202603" w:rsidRPr="00F356B6">
        <w:t xml:space="preserve">илимий-изилдөө иштери) жана </w:t>
      </w:r>
      <w:r w:rsidR="00575D44" w:rsidRPr="00F356B6">
        <w:t>өндүрүш</w:t>
      </w:r>
      <w:r w:rsidR="00060E14">
        <w:t>түк</w:t>
      </w:r>
      <w:r w:rsidR="00575D44" w:rsidRPr="00F356B6">
        <w:t xml:space="preserve"> (долбоордук, эксплуатациялык, педагогикалык, илимий-изилдөө иштери)</w:t>
      </w:r>
      <w:r w:rsidR="00284002" w:rsidRPr="00F356B6">
        <w:t xml:space="preserve"> </w:t>
      </w:r>
      <w:r w:rsidR="00060E14">
        <w:t xml:space="preserve">практиканы </w:t>
      </w:r>
      <w:r w:rsidR="00284002" w:rsidRPr="00F356B6">
        <w:t>камтыйт.</w:t>
      </w:r>
    </w:p>
    <w:p w:rsidR="00284002" w:rsidRPr="00F356B6" w:rsidRDefault="00284002" w:rsidP="00390AB1">
      <w:pPr>
        <w:widowControl w:val="0"/>
        <w:autoSpaceDE w:val="0"/>
        <w:autoSpaceDN w:val="0"/>
        <w:adjustRightInd w:val="0"/>
        <w:ind w:firstLine="567"/>
        <w:jc w:val="both"/>
      </w:pPr>
      <w:r w:rsidRPr="00F356B6">
        <w:lastRenderedPageBreak/>
        <w:t>ЖОЖ бир же бир нече типтеги практиканы тандоого укуктуу, ошондой эле белгиленген кредиттердин чегинде кошумча</w:t>
      </w:r>
      <w:r w:rsidR="00060E14">
        <w:t xml:space="preserve"> типтеги практиканы белгилей алыша</w:t>
      </w:r>
      <w:r w:rsidRPr="00F356B6">
        <w:t>т.</w:t>
      </w:r>
    </w:p>
    <w:p w:rsidR="009F1D6F" w:rsidRPr="00F356B6" w:rsidRDefault="008E21BB" w:rsidP="008F6DDF">
      <w:pPr>
        <w:widowControl w:val="0"/>
        <w:autoSpaceDE w:val="0"/>
        <w:autoSpaceDN w:val="0"/>
        <w:adjustRightInd w:val="0"/>
        <w:ind w:firstLine="567"/>
        <w:jc w:val="both"/>
      </w:pPr>
      <w:r w:rsidRPr="00F356B6">
        <w:t>5.2.2</w:t>
      </w:r>
      <w:r w:rsidR="00284002" w:rsidRPr="00F356B6">
        <w:t xml:space="preserve">. </w:t>
      </w:r>
      <w:r w:rsidR="00BB4961" w:rsidRPr="00F356B6">
        <w:t>«Мамлекеттик аттестация» 3-блогу мамлекеттик экзаменди тапшырууга даярдыкты жана тапшырууну</w:t>
      </w:r>
      <w:r w:rsidR="00E31CF2" w:rsidRPr="00F356B6">
        <w:t>, бүтүрүүчү квалифи</w:t>
      </w:r>
      <w:r w:rsidRPr="00F356B6">
        <w:t>кациялык ишти аткарууну жана а</w:t>
      </w:r>
      <w:r w:rsidR="00060E14">
        <w:t>ны жактоону (</w:t>
      </w:r>
      <w:r w:rsidR="00E31CF2" w:rsidRPr="00F356B6">
        <w:t xml:space="preserve">ЖОЖ бүтүрүүчү квалификациялык ишти жыйынтыктоочу мамлекеттик аттестациянын курамына киргизген </w:t>
      </w:r>
      <w:r w:rsidRPr="00F356B6">
        <w:t>учурда</w:t>
      </w:r>
      <w:r w:rsidR="00E31CF2" w:rsidRPr="00F356B6">
        <w:t>) камтыйт.</w:t>
      </w:r>
    </w:p>
    <w:p w:rsidR="00333052" w:rsidRPr="00F356B6" w:rsidRDefault="00980872" w:rsidP="00390AB1">
      <w:pPr>
        <w:widowControl w:val="0"/>
        <w:autoSpaceDE w:val="0"/>
        <w:autoSpaceDN w:val="0"/>
        <w:adjustRightInd w:val="0"/>
        <w:ind w:firstLine="567"/>
        <w:jc w:val="both"/>
      </w:pPr>
      <w:r w:rsidRPr="00F356B6">
        <w:t>5.2.3. Магистрлерди</w:t>
      </w:r>
      <w:r w:rsidR="00A6210A" w:rsidRPr="00F356B6">
        <w:t xml:space="preserve"> даярдоодогу НББПнын </w:t>
      </w:r>
      <w:r w:rsidR="00333052" w:rsidRPr="00F356B6">
        <w:t xml:space="preserve">алкагында </w:t>
      </w:r>
      <w:r w:rsidR="00A6210A" w:rsidRPr="00F356B6">
        <w:t xml:space="preserve">милдеттүү </w:t>
      </w:r>
      <w:r w:rsidR="00333052" w:rsidRPr="00F356B6">
        <w:t>жана элективдүү бөлүк болот.</w:t>
      </w:r>
    </w:p>
    <w:p w:rsidR="00FD18CB" w:rsidRDefault="00333052" w:rsidP="00390AB1">
      <w:pPr>
        <w:widowControl w:val="0"/>
        <w:autoSpaceDE w:val="0"/>
        <w:autoSpaceDN w:val="0"/>
        <w:adjustRightInd w:val="0"/>
        <w:ind w:firstLine="567"/>
        <w:jc w:val="both"/>
      </w:pPr>
      <w:r w:rsidRPr="00F356B6">
        <w:t>Магистрлер</w:t>
      </w:r>
      <w:r w:rsidR="00CD7E28">
        <w:t xml:space="preserve">ди даярдоодогу НББПнын </w:t>
      </w:r>
      <w:r w:rsidR="00060E14">
        <w:t xml:space="preserve">милдеттүү </w:t>
      </w:r>
      <w:r w:rsidR="00CD7E28" w:rsidRPr="00CB4836">
        <w:rPr>
          <w:lang w:val="ky-KG"/>
        </w:rPr>
        <w:t xml:space="preserve">бөлүгүнө </w:t>
      </w:r>
      <w:r w:rsidR="00060E14">
        <w:rPr>
          <w:lang w:val="ky-KG"/>
        </w:rPr>
        <w:t xml:space="preserve">жалпы илимий, </w:t>
      </w:r>
      <w:r w:rsidR="008F6DDF" w:rsidRPr="00F356B6">
        <w:t xml:space="preserve"> униве</w:t>
      </w:r>
      <w:r w:rsidR="009A65D5">
        <w:t>рсалдуу, социалдык-инсандык,</w:t>
      </w:r>
      <w:r w:rsidR="008F6DDF" w:rsidRPr="00F356B6">
        <w:t xml:space="preserve"> жалпы маданий жана кесиптик компетенциялардын калыптаны</w:t>
      </w:r>
      <w:r w:rsidR="00FD18CB" w:rsidRPr="00F356B6">
        <w:t>ш</w:t>
      </w:r>
      <w:r w:rsidR="008F6DDF" w:rsidRPr="00F356B6">
        <w:t xml:space="preserve">ын камсыз кылуучу дисциплиналар </w:t>
      </w:r>
      <w:r w:rsidR="00FD18CB" w:rsidRPr="00F356B6">
        <w:t>жана практикалар кирет.</w:t>
      </w:r>
    </w:p>
    <w:p w:rsidR="00A6210A" w:rsidRPr="00F356B6" w:rsidRDefault="00FD18CB" w:rsidP="00390AB1">
      <w:pPr>
        <w:widowControl w:val="0"/>
        <w:autoSpaceDE w:val="0"/>
        <w:autoSpaceDN w:val="0"/>
        <w:adjustRightInd w:val="0"/>
        <w:ind w:firstLine="567"/>
        <w:jc w:val="both"/>
      </w:pPr>
      <w:r w:rsidRPr="00F356B6">
        <w:t xml:space="preserve">Мамлекеттик аттестациянын көлөмүн эске албаганда милдеттүү бөлүктүн көлөмү </w:t>
      </w:r>
      <w:r w:rsidR="00980872" w:rsidRPr="00F356B6">
        <w:t>магистрлерди</w:t>
      </w:r>
      <w:r w:rsidRPr="00F356B6">
        <w:t xml:space="preserve"> даярдоодогу НББПнын жалпы көлөмүн</w:t>
      </w:r>
      <w:r w:rsidR="00980872" w:rsidRPr="00F356B6">
        <w:t>үн</w:t>
      </w:r>
      <w:r w:rsidRPr="00F356B6">
        <w:t xml:space="preserve"> 50</w:t>
      </w:r>
      <w:r w:rsidR="00980872" w:rsidRPr="00F356B6">
        <w:t>%нан</w:t>
      </w:r>
      <w:r w:rsidRPr="00F356B6">
        <w:t xml:space="preserve"> </w:t>
      </w:r>
      <w:r w:rsidR="00536BC2" w:rsidRPr="00F356B6">
        <w:t xml:space="preserve"> ашпоого тийиш.</w:t>
      </w:r>
    </w:p>
    <w:p w:rsidR="009A65D5" w:rsidRPr="00F356B6" w:rsidRDefault="00980872" w:rsidP="00390AB1">
      <w:pPr>
        <w:widowControl w:val="0"/>
        <w:autoSpaceDE w:val="0"/>
        <w:autoSpaceDN w:val="0"/>
        <w:adjustRightInd w:val="0"/>
        <w:ind w:firstLine="567"/>
        <w:jc w:val="both"/>
      </w:pPr>
      <w:r w:rsidRPr="00F356B6">
        <w:t>Магистрлерди</w:t>
      </w:r>
      <w:r w:rsidR="00536BC2" w:rsidRPr="00F356B6">
        <w:t xml:space="preserve"> даярдоодогу НББПнын </w:t>
      </w:r>
      <w:r w:rsidR="0051420B" w:rsidRPr="00F356B6">
        <w:t xml:space="preserve">элективдүү бөлүгүндө студенттер тиешелүү багыт боюнча дисциплиналарды тандай алышат, ошондой эле башка багыттагы </w:t>
      </w:r>
      <w:r w:rsidRPr="00F356B6">
        <w:t>магистрлерди</w:t>
      </w:r>
      <w:r w:rsidR="0051420B" w:rsidRPr="00F356B6">
        <w:t xml:space="preserve"> даярдоодогу НББПнын дисциплиналарын тандоого жол берилет.</w:t>
      </w:r>
    </w:p>
    <w:p w:rsidR="000B1866" w:rsidRPr="00F356B6" w:rsidRDefault="003D59ED" w:rsidP="00055E03">
      <w:pPr>
        <w:widowControl w:val="0"/>
        <w:autoSpaceDE w:val="0"/>
        <w:autoSpaceDN w:val="0"/>
        <w:adjustRightInd w:val="0"/>
        <w:ind w:firstLine="567"/>
        <w:jc w:val="both"/>
      </w:pPr>
      <w:r w:rsidRPr="00F356B6">
        <w:t>5.2.4</w:t>
      </w:r>
      <w:r w:rsidR="0051420B" w:rsidRPr="00F356B6">
        <w:t>. ЖОЖ</w:t>
      </w:r>
      <w:r w:rsidR="00D70C1F">
        <w:t>дор</w:t>
      </w:r>
      <w:r w:rsidR="0051420B" w:rsidRPr="00F356B6">
        <w:t xml:space="preserve"> ден-соолугунун</w:t>
      </w:r>
      <w:r w:rsidR="00C726B0" w:rsidRPr="00F356B6">
        <w:t xml:space="preserve"> мүмкүнчүлүгү </w:t>
      </w:r>
      <w:r w:rsidR="004C386E" w:rsidRPr="00F356B6">
        <w:t xml:space="preserve">чектелүү </w:t>
      </w:r>
      <w:r w:rsidR="00D65184" w:rsidRPr="00F356B6">
        <w:t>адамдарга (алардын арызы боюнча)</w:t>
      </w:r>
      <w:r w:rsidR="00980872" w:rsidRPr="00F356B6">
        <w:t xml:space="preserve"> магистрлерди</w:t>
      </w:r>
      <w:r w:rsidR="001E20AD" w:rsidRPr="00F356B6">
        <w:t xml:space="preserve"> даярдоодогу НББП боюнча</w:t>
      </w:r>
      <w:r w:rsidR="00403FC6" w:rsidRPr="00F356B6">
        <w:t xml:space="preserve"> окууга мүмкүнчүлүк берүүгө тийиш, анда алардын</w:t>
      </w:r>
      <w:r w:rsidR="001901DE" w:rsidRPr="00F356B6">
        <w:t xml:space="preserve"> психофизикалык өнүгүүсүнүн </w:t>
      </w:r>
      <w:r w:rsidR="00DA5F83" w:rsidRPr="00F356B6">
        <w:t>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0B1866" w:rsidRPr="00950B8C" w:rsidRDefault="000B1866" w:rsidP="001C0F22">
      <w:pPr>
        <w:widowControl w:val="0"/>
        <w:autoSpaceDE w:val="0"/>
        <w:autoSpaceDN w:val="0"/>
        <w:adjustRightInd w:val="0"/>
        <w:ind w:firstLine="567"/>
        <w:jc w:val="center"/>
        <w:rPr>
          <w:b/>
          <w:color w:val="1F497D" w:themeColor="text2"/>
          <w:lang w:val="ky-KG"/>
        </w:rPr>
      </w:pPr>
    </w:p>
    <w:p w:rsidR="001C0F22" w:rsidRPr="00625D1E" w:rsidRDefault="001C0F22" w:rsidP="001C0F22">
      <w:pPr>
        <w:widowControl w:val="0"/>
        <w:autoSpaceDE w:val="0"/>
        <w:autoSpaceDN w:val="0"/>
        <w:adjustRightInd w:val="0"/>
        <w:ind w:firstLine="567"/>
        <w:jc w:val="both"/>
        <w:rPr>
          <w:b/>
        </w:rPr>
      </w:pPr>
      <w:r w:rsidRPr="00625D1E">
        <w:rPr>
          <w:b/>
        </w:rPr>
        <w:t xml:space="preserve">5.3. </w:t>
      </w:r>
      <w:r w:rsidR="00E718B9">
        <w:rPr>
          <w:b/>
        </w:rPr>
        <w:t>Магистрлерди</w:t>
      </w:r>
      <w:r w:rsidR="00FE5E60" w:rsidRPr="00625D1E">
        <w:rPr>
          <w:b/>
        </w:rPr>
        <w:t xml:space="preserve"> </w:t>
      </w:r>
      <w:r w:rsidR="00FE5E60" w:rsidRPr="00333052">
        <w:rPr>
          <w:b/>
        </w:rPr>
        <w:t xml:space="preserve">даярдоодо НББПга </w:t>
      </w:r>
      <w:r w:rsidRPr="00333052">
        <w:rPr>
          <w:b/>
        </w:rPr>
        <w:t>коюлган</w:t>
      </w:r>
      <w:r w:rsidR="00FE5E60" w:rsidRPr="00625D1E">
        <w:rPr>
          <w:b/>
        </w:rPr>
        <w:t xml:space="preserve"> </w:t>
      </w:r>
      <w:r>
        <w:rPr>
          <w:b/>
        </w:rPr>
        <w:t>талаптар</w:t>
      </w:r>
      <w:r w:rsidRPr="00625D1E">
        <w:rPr>
          <w:b/>
        </w:rPr>
        <w:t>.</w:t>
      </w:r>
    </w:p>
    <w:p w:rsidR="001C0F22" w:rsidRDefault="004D112C" w:rsidP="001C0F22">
      <w:pPr>
        <w:widowControl w:val="0"/>
        <w:autoSpaceDE w:val="0"/>
        <w:autoSpaceDN w:val="0"/>
        <w:adjustRightInd w:val="0"/>
        <w:ind w:firstLine="567"/>
        <w:jc w:val="both"/>
      </w:pPr>
      <w:r>
        <w:rPr>
          <w:b/>
        </w:rPr>
        <w:t>5.3.1. Окуу процессин</w:t>
      </w:r>
      <w:r w:rsidR="001C0F22">
        <w:rPr>
          <w:b/>
        </w:rPr>
        <w:t xml:space="preserve"> кадр менен камсыз</w:t>
      </w:r>
      <w:r>
        <w:rPr>
          <w:b/>
        </w:rPr>
        <w:t>доо</w:t>
      </w:r>
      <w:r w:rsidR="001C0F22">
        <w:t>.</w:t>
      </w:r>
    </w:p>
    <w:p w:rsidR="00286AFF" w:rsidRPr="00750AFB" w:rsidRDefault="00286AFF" w:rsidP="00286AFF">
      <w:pPr>
        <w:widowControl w:val="0"/>
        <w:autoSpaceDE w:val="0"/>
        <w:autoSpaceDN w:val="0"/>
        <w:adjustRightInd w:val="0"/>
        <w:ind w:firstLine="567"/>
        <w:jc w:val="both"/>
      </w:pPr>
      <w:r w:rsidRPr="00750AFB">
        <w:t>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w:t>
      </w:r>
      <w:r w:rsidR="00E718B9" w:rsidRPr="00750AFB">
        <w:t xml:space="preserve"> кандидаты же доктору</w:t>
      </w:r>
      <w:r w:rsidRPr="00750AFB">
        <w:t xml:space="preserve"> окумуштуулук даражасы бар окутуучулар </w:t>
      </w:r>
      <w:r w:rsidR="003E6600" w:rsidRPr="00750AFB">
        <w:t xml:space="preserve">тарабынан берилген дисциплиналардын, лекциялардын </w:t>
      </w:r>
      <w:r w:rsidRPr="00750AFB">
        <w:t xml:space="preserve"> үлүшү </w:t>
      </w:r>
      <w:r w:rsidR="003E6600" w:rsidRPr="00750AFB">
        <w:t xml:space="preserve"> дисциплиналардын </w:t>
      </w:r>
      <w:r w:rsidRPr="00750AFB">
        <w:t>жалпы  санынын 60 пайызын түзүшү керек.</w:t>
      </w:r>
    </w:p>
    <w:p w:rsidR="00286AFF" w:rsidRPr="00750AFB" w:rsidRDefault="00E92B38" w:rsidP="001C0F22">
      <w:pPr>
        <w:widowControl w:val="0"/>
        <w:autoSpaceDE w:val="0"/>
        <w:autoSpaceDN w:val="0"/>
        <w:adjustRightInd w:val="0"/>
        <w:ind w:firstLine="567"/>
        <w:jc w:val="both"/>
      </w:pPr>
      <w:r w:rsidRPr="00750AFB">
        <w:t>Магистрдик программанын илимий мазму</w:t>
      </w:r>
      <w:r w:rsidR="00D45680" w:rsidRPr="00750AFB">
        <w:t>ну</w:t>
      </w:r>
      <w:r w:rsidRPr="00750AFB">
        <w:t xml:space="preserve">на жана окутуу бөлүгүнө </w:t>
      </w:r>
      <w:r w:rsidR="00D45680" w:rsidRPr="00750AFB">
        <w:t xml:space="preserve">жалпы </w:t>
      </w:r>
      <w:r w:rsidR="00B2733B" w:rsidRPr="00750AFB">
        <w:t xml:space="preserve"> </w:t>
      </w:r>
      <w:r w:rsidR="004A0A21" w:rsidRPr="00750AFB">
        <w:t xml:space="preserve">жетекчилик  профессор же илимдин доктору тарабынан жүргүзүлүшү керек; </w:t>
      </w:r>
      <w:r w:rsidRPr="00750AFB">
        <w:t xml:space="preserve"> </w:t>
      </w:r>
      <w:r w:rsidR="004A0A21" w:rsidRPr="00750AFB">
        <w:rPr>
          <w:lang w:val="ky-KG"/>
        </w:rPr>
        <w:t xml:space="preserve">бир профессор же илимдин доктору экиден ашык эмес магистрдик программаны жетектей алат; </w:t>
      </w:r>
      <w:r w:rsidRPr="00750AFB">
        <w:t xml:space="preserve">ЖОЖдун Окумуштуулар кеӊешинин чечими менен </w:t>
      </w:r>
      <w:r w:rsidR="00C773A6" w:rsidRPr="00750AFB">
        <w:t xml:space="preserve">магистрдик </w:t>
      </w:r>
      <w:r w:rsidR="00294675">
        <w:t>программаларды</w:t>
      </w:r>
      <w:r w:rsidR="00C773A6" w:rsidRPr="00750AFB">
        <w:t xml:space="preserve"> доценттик</w:t>
      </w:r>
      <w:r w:rsidRPr="00750AFB">
        <w:t xml:space="preserve"> наамы бар илимдин канди</w:t>
      </w:r>
      <w:r w:rsidR="004A0A21" w:rsidRPr="00750AFB">
        <w:t>даттар</w:t>
      </w:r>
      <w:r w:rsidRPr="00750AFB">
        <w:t xml:space="preserve">ы жетектей алат. </w:t>
      </w:r>
    </w:p>
    <w:p w:rsidR="004A0A21" w:rsidRPr="0027451D" w:rsidRDefault="00891681" w:rsidP="00BD6B25">
      <w:pPr>
        <w:autoSpaceDE w:val="0"/>
        <w:autoSpaceDN w:val="0"/>
        <w:adjustRightInd w:val="0"/>
        <w:ind w:firstLine="485"/>
        <w:jc w:val="both"/>
        <w:rPr>
          <w:lang w:val="ky-KG"/>
        </w:rPr>
      </w:pPr>
      <w:r>
        <w:rPr>
          <w:lang w:val="ky-KG"/>
        </w:rPr>
        <w:t>Студент-магистрлерди</w:t>
      </w:r>
      <w:r w:rsidR="00BD6B25">
        <w:rPr>
          <w:lang w:val="ky-KG"/>
        </w:rPr>
        <w:t>н</w:t>
      </w:r>
      <w:r w:rsidR="004A0A21" w:rsidRPr="00965A79">
        <w:rPr>
          <w:lang w:val="ky-KG"/>
        </w:rPr>
        <w:t xml:space="preserve"> түздөн-түз жетекчилиги илимий даражага ээ болгон жана (же) илимий наамга ээ болгон же ишмердүүлүгү </w:t>
      </w:r>
      <w:r w:rsidR="004A0A21">
        <w:rPr>
          <w:lang w:val="ky-KG"/>
        </w:rPr>
        <w:t xml:space="preserve">магистратуранын НББП менен байланышкан </w:t>
      </w:r>
      <w:r w:rsidR="004A0A21" w:rsidRPr="00965A79">
        <w:rPr>
          <w:lang w:val="ky-KG"/>
        </w:rPr>
        <w:t>уюмдун жетекчилеринин жана (же) кызматкерлеринин ичинен илимий жетекчилер тарабынан жүзөгө ашырылат (ушул кесиптик чөйрөдө 5 жылдан кем эмес иш тажрыйбасы</w:t>
      </w:r>
      <w:r w:rsidR="004A0A21">
        <w:rPr>
          <w:lang w:val="ky-KG"/>
        </w:rPr>
        <w:t xml:space="preserve"> бар</w:t>
      </w:r>
      <w:r w:rsidR="004A0A21" w:rsidRPr="00965A79">
        <w:rPr>
          <w:lang w:val="ky-KG"/>
        </w:rPr>
        <w:t>); бир илимий жетекчи</w:t>
      </w:r>
      <w:r w:rsidR="004A0A21">
        <w:rPr>
          <w:lang w:val="ky-KG"/>
        </w:rPr>
        <w:t xml:space="preserve"> 5тен көп эмес студент-магист</w:t>
      </w:r>
      <w:r w:rsidR="00BD6B25">
        <w:rPr>
          <w:lang w:val="ky-KG"/>
        </w:rPr>
        <w:t>ранттарга жетекчи боло алат (жождун окумуштуулар кеңеши аныктайт</w:t>
      </w:r>
      <w:r w:rsidR="004A0A21">
        <w:rPr>
          <w:lang w:val="ky-KG"/>
        </w:rPr>
        <w:t>).</w:t>
      </w:r>
      <w:r w:rsidR="004A0A21" w:rsidRPr="00965A79">
        <w:rPr>
          <w:color w:val="FFFFFF"/>
          <w:lang w:val="ky-KG"/>
        </w:rPr>
        <w:t xml:space="preserve">5тен </w:t>
      </w:r>
      <w:r w:rsidR="00166670">
        <w:rPr>
          <w:color w:val="FFFFFF"/>
          <w:lang w:val="ky-KG"/>
        </w:rPr>
        <w:t xml:space="preserve"> </w:t>
      </w:r>
      <w:r w:rsidR="0027451D">
        <w:rPr>
          <w:color w:val="FFFFFF"/>
          <w:lang w:val="ky-KG"/>
        </w:rPr>
        <w:t xml:space="preserve"> </w:t>
      </w:r>
    </w:p>
    <w:p w:rsidR="001C0F22" w:rsidRDefault="001C0F22" w:rsidP="001C0F22">
      <w:pPr>
        <w:widowControl w:val="0"/>
        <w:autoSpaceDE w:val="0"/>
        <w:autoSpaceDN w:val="0"/>
        <w:adjustRightInd w:val="0"/>
        <w:ind w:firstLine="567"/>
        <w:jc w:val="both"/>
      </w:pPr>
      <w:r>
        <w:t>5.3.2. Окуу процессин окуу-методикалык жана маалыматтык камсыз кылуу.</w:t>
      </w:r>
    </w:p>
    <w:p w:rsidR="000B3156" w:rsidRPr="002C04BF" w:rsidRDefault="00C773A6" w:rsidP="002C04BF">
      <w:pPr>
        <w:shd w:val="clear" w:color="auto" w:fill="FFFFFF"/>
        <w:jc w:val="both"/>
        <w:rPr>
          <w:lang w:val="ky-KG"/>
        </w:rPr>
      </w:pPr>
      <w:r w:rsidRPr="002C04BF">
        <w:t>Магистрлерди</w:t>
      </w:r>
      <w:r w:rsidR="001C0F22" w:rsidRPr="002C04BF">
        <w:t xml:space="preserve"> даярдоочу </w:t>
      </w:r>
      <w:r w:rsidRPr="002C04BF">
        <w:t>НББПны ишке ашырууда</w:t>
      </w:r>
      <w:r w:rsidR="001C0F22" w:rsidRPr="002C04BF">
        <w:t xml:space="preserve"> ар бир студентке негизги билим берүү программасынын дисциплина</w:t>
      </w:r>
      <w:r w:rsidRPr="002C04BF">
        <w:t>ларынын толук тизмеси боюнча камтылган</w:t>
      </w:r>
      <w:r w:rsidR="001C0F22" w:rsidRPr="002C04BF">
        <w:t xml:space="preserve"> </w:t>
      </w:r>
      <w:r w:rsidR="00A63C92" w:rsidRPr="002C04BF">
        <w:t xml:space="preserve">маалымат </w:t>
      </w:r>
      <w:r w:rsidR="001C0F22" w:rsidRPr="002C04BF">
        <w:t>база</w:t>
      </w:r>
      <w:r w:rsidR="00535B28" w:rsidRPr="002C04BF">
        <w:t>лары</w:t>
      </w:r>
      <w:r w:rsidR="00A63C92" w:rsidRPr="002C04BF">
        <w:t>на</w:t>
      </w:r>
      <w:r w:rsidR="001C0F22" w:rsidRPr="002C04BF">
        <w:t xml:space="preserve"> </w:t>
      </w:r>
      <w:r w:rsidR="00535B28" w:rsidRPr="002C04BF">
        <w:t xml:space="preserve">жана китепкана </w:t>
      </w:r>
      <w:r w:rsidRPr="002C04BF">
        <w:t xml:space="preserve"> фонд</w:t>
      </w:r>
      <w:r w:rsidR="00535B28" w:rsidRPr="002C04BF">
        <w:t>дор</w:t>
      </w:r>
      <w:r w:rsidR="00716716" w:rsidRPr="002C04BF">
        <w:t>уна</w:t>
      </w:r>
      <w:r w:rsidRPr="002C04BF">
        <w:t xml:space="preserve"> </w:t>
      </w:r>
      <w:r w:rsidR="002C04BF" w:rsidRPr="002C04BF">
        <w:rPr>
          <w:lang w:val="ky-KG"/>
        </w:rPr>
        <w:t>жеткиликтүүлүгүн камсыз кылыш керек</w:t>
      </w:r>
      <w:r w:rsidR="001C0F22" w:rsidRPr="002C04BF">
        <w:rPr>
          <w:lang w:val="ky-KG"/>
        </w:rPr>
        <w:t xml:space="preserve">. </w:t>
      </w:r>
    </w:p>
    <w:p w:rsidR="00363AE7" w:rsidRPr="002C04BF" w:rsidRDefault="000B3156" w:rsidP="002041DD">
      <w:pPr>
        <w:ind w:firstLine="708"/>
        <w:jc w:val="both"/>
        <w:rPr>
          <w:lang w:val="ky-KG"/>
        </w:rPr>
      </w:pPr>
      <w:r w:rsidRPr="002C04BF">
        <w:rPr>
          <w:lang w:val="ky-KG"/>
        </w:rPr>
        <w:t>Студенттер</w:t>
      </w:r>
      <w:r w:rsidR="00363AE7" w:rsidRPr="002C04BF">
        <w:rPr>
          <w:lang w:val="ky-KG"/>
        </w:rPr>
        <w:t>ге</w:t>
      </w:r>
      <w:r w:rsidR="002C04BF" w:rsidRPr="002C04BF">
        <w:rPr>
          <w:lang w:val="ky-KG"/>
        </w:rPr>
        <w:t xml:space="preserve"> ата </w:t>
      </w:r>
      <w:r w:rsidRPr="002C04BF">
        <w:rPr>
          <w:lang w:val="ky-KG"/>
        </w:rPr>
        <w:t xml:space="preserve">мекендик жана чет элдик ЖОЖдор, ишканалар жана уюмдар менен оперативдүү </w:t>
      </w:r>
      <w:r w:rsidR="00363AE7" w:rsidRPr="002C04BF">
        <w:rPr>
          <w:lang w:val="ky-KG"/>
        </w:rPr>
        <w:t xml:space="preserve">маалымат алмашууга шарт түзүлүшү керек.  </w:t>
      </w:r>
    </w:p>
    <w:p w:rsidR="00BD447F" w:rsidRDefault="00BD447F" w:rsidP="00BD447F">
      <w:pPr>
        <w:shd w:val="clear" w:color="auto" w:fill="FFFFFF"/>
        <w:jc w:val="both"/>
        <w:rPr>
          <w:lang w:val="ky-KG"/>
        </w:rPr>
      </w:pPr>
      <w:r>
        <w:rPr>
          <w:b/>
          <w:bCs/>
          <w:lang w:val="ky-KG"/>
        </w:rPr>
        <w:tab/>
      </w:r>
      <w:r w:rsidRPr="00BD447F">
        <w:rPr>
          <w:bCs/>
          <w:lang w:val="ky-KG"/>
        </w:rPr>
        <w:t>Студенттерди аралыктан окутуу үчүн</w:t>
      </w:r>
      <w:r w:rsidRPr="00BD447F">
        <w:rPr>
          <w:b/>
          <w:bCs/>
          <w:lang w:val="ky-KG"/>
        </w:rPr>
        <w:t xml:space="preserve"> </w:t>
      </w:r>
      <w:r w:rsidR="00891681">
        <w:rPr>
          <w:lang w:val="ky-KG"/>
        </w:rPr>
        <w:t>ЖОЖ</w:t>
      </w:r>
      <w:r>
        <w:rPr>
          <w:lang w:val="ky-KG"/>
        </w:rPr>
        <w:t xml:space="preserve">дун </w:t>
      </w:r>
      <w:r w:rsidRPr="00965A79">
        <w:rPr>
          <w:lang w:val="ky-KG"/>
        </w:rPr>
        <w:t>билим берүү программасы билим берүүчү маалыматтык ресурстар</w:t>
      </w:r>
      <w:r>
        <w:rPr>
          <w:lang w:val="ky-KG"/>
        </w:rPr>
        <w:t>:</w:t>
      </w:r>
      <w:r w:rsidRPr="00BD447F">
        <w:rPr>
          <w:lang w:val="ky-KG"/>
        </w:rPr>
        <w:t xml:space="preserve"> </w:t>
      </w:r>
      <w:r w:rsidRPr="00965A79">
        <w:rPr>
          <w:lang w:val="ky-KG"/>
        </w:rPr>
        <w:t>видео</w:t>
      </w:r>
      <w:r>
        <w:rPr>
          <w:lang w:val="ky-KG"/>
        </w:rPr>
        <w:t xml:space="preserve"> сабактар, видео презентациялар менен </w:t>
      </w:r>
      <w:r w:rsidRPr="00965A79">
        <w:rPr>
          <w:lang w:val="ky-KG"/>
        </w:rPr>
        <w:t>камсыз болушу керек</w:t>
      </w:r>
      <w:r>
        <w:rPr>
          <w:lang w:val="ky-KG"/>
        </w:rPr>
        <w:t>.</w:t>
      </w:r>
    </w:p>
    <w:p w:rsidR="00D66DBD" w:rsidRDefault="00D66DBD" w:rsidP="00D66DBD">
      <w:pPr>
        <w:shd w:val="clear" w:color="auto" w:fill="FFFFFF"/>
        <w:jc w:val="both"/>
        <w:rPr>
          <w:lang w:val="ky-KG"/>
        </w:rPr>
      </w:pPr>
      <w:r>
        <w:rPr>
          <w:lang w:val="ky-KG"/>
        </w:rPr>
        <w:tab/>
      </w:r>
      <w:r w:rsidR="004B712E">
        <w:rPr>
          <w:lang w:val="ky-KG"/>
        </w:rPr>
        <w:t>И</w:t>
      </w:r>
      <w:r w:rsidRPr="00420317">
        <w:rPr>
          <w:lang w:val="ky-KG"/>
        </w:rPr>
        <w:t>лимий изилдөөлөрдүн натыйжаларын жана тиешелүү тармактардагы</w:t>
      </w:r>
      <w:r>
        <w:rPr>
          <w:lang w:val="ky-KG"/>
        </w:rPr>
        <w:t xml:space="preserve"> (даярдоо</w:t>
      </w:r>
      <w:r w:rsidRPr="00420317">
        <w:rPr>
          <w:lang w:val="ky-KG"/>
        </w:rPr>
        <w:t xml:space="preserve"> профилине ылайык)   жаңылыктарды жарыялаган</w:t>
      </w:r>
      <w:r>
        <w:rPr>
          <w:lang w:val="ky-KG"/>
        </w:rPr>
        <w:t xml:space="preserve"> к</w:t>
      </w:r>
      <w:r w:rsidRPr="00420317">
        <w:rPr>
          <w:lang w:val="ky-KG"/>
        </w:rPr>
        <w:t>итепкана</w:t>
      </w:r>
      <w:r>
        <w:rPr>
          <w:lang w:val="ky-KG"/>
        </w:rPr>
        <w:t>нын</w:t>
      </w:r>
      <w:r w:rsidRPr="00420317">
        <w:rPr>
          <w:lang w:val="ky-KG"/>
        </w:rPr>
        <w:t xml:space="preserve"> электрондук ресурст</w:t>
      </w:r>
      <w:r>
        <w:rPr>
          <w:lang w:val="ky-KG"/>
        </w:rPr>
        <w:t>ук</w:t>
      </w:r>
      <w:r w:rsidRPr="00420317">
        <w:rPr>
          <w:lang w:val="ky-KG"/>
        </w:rPr>
        <w:t xml:space="preserve"> </w:t>
      </w:r>
      <w:r>
        <w:rPr>
          <w:lang w:val="ky-KG"/>
        </w:rPr>
        <w:t xml:space="preserve">фондусунун </w:t>
      </w:r>
      <w:r w:rsidRPr="00420317">
        <w:rPr>
          <w:lang w:val="ky-KG"/>
        </w:rPr>
        <w:t xml:space="preserve"> </w:t>
      </w:r>
      <w:r>
        <w:rPr>
          <w:lang w:val="ky-KG"/>
        </w:rPr>
        <w:t>беш</w:t>
      </w:r>
      <w:r w:rsidRPr="00420317">
        <w:rPr>
          <w:lang w:val="ky-KG"/>
        </w:rPr>
        <w:t>тен кем эмес</w:t>
      </w:r>
      <w:r>
        <w:rPr>
          <w:lang w:val="ky-KG"/>
        </w:rPr>
        <w:t xml:space="preserve"> </w:t>
      </w:r>
      <w:r w:rsidRPr="00420317">
        <w:rPr>
          <w:lang w:val="ky-KG"/>
        </w:rPr>
        <w:t>журнал</w:t>
      </w:r>
      <w:r>
        <w:rPr>
          <w:lang w:val="ky-KG"/>
        </w:rPr>
        <w:t>дарына</w:t>
      </w:r>
      <w:r w:rsidRPr="00420317">
        <w:rPr>
          <w:lang w:val="ky-KG"/>
        </w:rPr>
        <w:t xml:space="preserve"> </w:t>
      </w:r>
      <w:r>
        <w:rPr>
          <w:lang w:val="ky-KG"/>
        </w:rPr>
        <w:t>жеткиликтүү</w:t>
      </w:r>
      <w:r w:rsidR="004B712E">
        <w:rPr>
          <w:lang w:val="ky-KG"/>
        </w:rPr>
        <w:t>лүгү</w:t>
      </w:r>
      <w:r>
        <w:rPr>
          <w:lang w:val="ky-KG"/>
        </w:rPr>
        <w:t xml:space="preserve"> </w:t>
      </w:r>
      <w:r w:rsidRPr="00420317">
        <w:rPr>
          <w:lang w:val="ky-KG"/>
        </w:rPr>
        <w:t>камсыздал</w:t>
      </w:r>
      <w:r>
        <w:rPr>
          <w:lang w:val="ky-KG"/>
        </w:rPr>
        <w:t>ууга тийиш</w:t>
      </w:r>
      <w:r w:rsidRPr="00420317">
        <w:rPr>
          <w:lang w:val="ky-KG"/>
        </w:rPr>
        <w:t>.</w:t>
      </w:r>
    </w:p>
    <w:p w:rsidR="00BD6B25" w:rsidRPr="00F12C72" w:rsidRDefault="00B4304F" w:rsidP="00F12C72">
      <w:pPr>
        <w:shd w:val="clear" w:color="auto" w:fill="FFFFFF"/>
        <w:jc w:val="both"/>
        <w:rPr>
          <w:lang w:val="ky-KG"/>
        </w:rPr>
      </w:pPr>
      <w:r>
        <w:rPr>
          <w:lang w:val="ky-KG"/>
        </w:rPr>
        <w:lastRenderedPageBreak/>
        <w:tab/>
      </w:r>
      <w:r w:rsidRPr="00414780">
        <w:rPr>
          <w:lang w:val="ky-KG"/>
        </w:rPr>
        <w:t xml:space="preserve">Электрондук басылмаларды колдонууда </w:t>
      </w:r>
      <w:r w:rsidR="00891681">
        <w:rPr>
          <w:lang w:val="ky-KG"/>
        </w:rPr>
        <w:t>ЖОЖ</w:t>
      </w:r>
      <w:r>
        <w:rPr>
          <w:lang w:val="ky-KG"/>
        </w:rPr>
        <w:t xml:space="preserve"> ар бир магистрантка изилдөө</w:t>
      </w:r>
      <w:r w:rsidRPr="00414780">
        <w:rPr>
          <w:lang w:val="ky-KG"/>
        </w:rPr>
        <w:t xml:space="preserve"> жана өз алдынча иш</w:t>
      </w:r>
      <w:r>
        <w:rPr>
          <w:lang w:val="ky-KG"/>
        </w:rPr>
        <w:t xml:space="preserve">ин аткаруу үчүн </w:t>
      </w:r>
      <w:r w:rsidRPr="00414780">
        <w:rPr>
          <w:lang w:val="ky-KG"/>
        </w:rPr>
        <w:t xml:space="preserve"> окулг</w:t>
      </w:r>
      <w:r w:rsidR="00124999">
        <w:rPr>
          <w:lang w:val="ky-KG"/>
        </w:rPr>
        <w:t>ан дисциплиналардын</w:t>
      </w:r>
      <w:r>
        <w:rPr>
          <w:lang w:val="ky-KG"/>
        </w:rPr>
        <w:t xml:space="preserve"> көлөмүнө ылайык </w:t>
      </w:r>
      <w:r w:rsidRPr="00414780">
        <w:rPr>
          <w:lang w:val="ky-KG"/>
        </w:rPr>
        <w:t xml:space="preserve">жумасына 10 сааттан кем эмес </w:t>
      </w:r>
      <w:r w:rsidR="00124999">
        <w:rPr>
          <w:lang w:val="ky-KG"/>
        </w:rPr>
        <w:t>Интернетке чыккан</w:t>
      </w:r>
      <w:r>
        <w:rPr>
          <w:lang w:val="ky-KG"/>
        </w:rPr>
        <w:t xml:space="preserve"> компьютердик класст</w:t>
      </w:r>
      <w:r w:rsidRPr="00414780">
        <w:rPr>
          <w:lang w:val="ky-KG"/>
        </w:rPr>
        <w:t xml:space="preserve">а </w:t>
      </w:r>
      <w:r w:rsidR="00124999">
        <w:rPr>
          <w:lang w:val="ky-KG"/>
        </w:rPr>
        <w:t>жумуш орд</w:t>
      </w:r>
      <w:r>
        <w:rPr>
          <w:lang w:val="ky-KG"/>
        </w:rPr>
        <w:t xml:space="preserve">у менен </w:t>
      </w:r>
      <w:r w:rsidRPr="00414780">
        <w:rPr>
          <w:lang w:val="ky-KG"/>
        </w:rPr>
        <w:t>камсыз кылууга милдеттүү.</w:t>
      </w:r>
    </w:p>
    <w:p w:rsidR="000B1866" w:rsidRDefault="001C0F22" w:rsidP="00A63C92">
      <w:pPr>
        <w:widowControl w:val="0"/>
        <w:autoSpaceDE w:val="0"/>
        <w:autoSpaceDN w:val="0"/>
        <w:adjustRightInd w:val="0"/>
        <w:ind w:firstLine="567"/>
        <w:jc w:val="both"/>
      </w:pPr>
      <w:r>
        <w:t>5.3.3. Окуу процессин материалдык-техникалык жактан камсыз кылуу</w:t>
      </w:r>
    </w:p>
    <w:p w:rsidR="001C0F22" w:rsidRDefault="000A7E44" w:rsidP="001C0F22">
      <w:pPr>
        <w:widowControl w:val="0"/>
        <w:autoSpaceDE w:val="0"/>
        <w:autoSpaceDN w:val="0"/>
        <w:adjustRightInd w:val="0"/>
        <w:ind w:firstLine="567"/>
        <w:jc w:val="both"/>
      </w:pPr>
      <w:r>
        <w:t>Магистрлерди</w:t>
      </w:r>
      <w:r w:rsidR="00A63C92">
        <w:t xml:space="preserve"> </w:t>
      </w:r>
      <w:r w:rsidR="00A63C92" w:rsidRPr="00C34416">
        <w:t>даярдоодо НББП</w:t>
      </w:r>
      <w:r w:rsidR="00221CE1">
        <w:t>ны</w:t>
      </w:r>
      <w:r w:rsidRPr="00C34416">
        <w:t xml:space="preserve"> ишке ашырган</w:t>
      </w:r>
      <w:r w:rsidR="001C0F22" w:rsidRPr="00C34416">
        <w:t xml:space="preserve"> </w:t>
      </w:r>
      <w:r w:rsidR="00691733" w:rsidRPr="00C34416">
        <w:t>ЖОЖ</w:t>
      </w:r>
      <w:r w:rsidR="001C0F22" w:rsidRPr="00C34416">
        <w:t>до</w:t>
      </w:r>
      <w:r w:rsidR="001C0F22">
        <w:t xml:space="preserve">, </w:t>
      </w:r>
      <w:r w:rsidR="00691733">
        <w:t xml:space="preserve">ЖОЖ </w:t>
      </w:r>
      <w:r w:rsidR="001C0F22">
        <w:t xml:space="preserve">санитардык жана өрткө каршы эрежелерге жана нормаларга туура келген, </w:t>
      </w:r>
      <w:r w:rsidR="00691733">
        <w:t>ЖОЖ</w:t>
      </w:r>
      <w:r w:rsidR="00A852D0">
        <w:t>дун окуу планында каралган</w:t>
      </w:r>
      <w:r w:rsidR="001C0F22">
        <w:t xml:space="preserve"> студенттердин лабораториялык, дисциплинардык жана дисциплиналар аралык даярдоо, </w:t>
      </w:r>
      <w:r w:rsidR="00A852D0">
        <w:t xml:space="preserve">натыйжалуу </w:t>
      </w:r>
      <w:r w:rsidR="00221CE1">
        <w:t>практиканы</w:t>
      </w:r>
      <w:r w:rsidR="001C0F22">
        <w:t xml:space="preserve"> жана илимий-изилдөө иштерин жүргүзүү үчүн </w:t>
      </w:r>
      <w:r w:rsidR="000C6032" w:rsidRPr="001B7D8F">
        <w:rPr>
          <w:lang w:val="ky-KG"/>
        </w:rPr>
        <w:t>илимий изилдөө институттары, ишканалар менен туруктуу байланыш</w:t>
      </w:r>
      <w:r w:rsidR="000C6032">
        <w:rPr>
          <w:lang w:val="ky-KG"/>
        </w:rPr>
        <w:t xml:space="preserve">ты </w:t>
      </w:r>
      <w:r w:rsidR="000C6032" w:rsidRPr="001B7D8F">
        <w:rPr>
          <w:lang w:val="ky-KG"/>
        </w:rPr>
        <w:t>камсыз кылган материалдык-техникалык</w:t>
      </w:r>
      <w:r w:rsidR="000C6032">
        <w:t xml:space="preserve"> </w:t>
      </w:r>
      <w:r w:rsidR="001C0F22">
        <w:t xml:space="preserve">база менен жабдылышы зарыл. </w:t>
      </w:r>
    </w:p>
    <w:p w:rsidR="009139B0" w:rsidRDefault="001849A0" w:rsidP="009139B0">
      <w:pPr>
        <w:shd w:val="clear" w:color="auto" w:fill="FFFFFF"/>
        <w:jc w:val="both"/>
        <w:rPr>
          <w:b/>
          <w:bCs/>
          <w:lang w:val="ky-KG"/>
        </w:rPr>
      </w:pPr>
      <w:r>
        <w:rPr>
          <w:lang w:val="ky-KG"/>
        </w:rPr>
        <w:tab/>
      </w:r>
      <w:r w:rsidR="009139B0" w:rsidRPr="001B7D8F">
        <w:rPr>
          <w:lang w:val="ky-KG"/>
        </w:rPr>
        <w:t>Программаны ишке ашыруу үчүн материалдык-техникалык камсыздоонун тизмесине компьютердик лабораториялар, жабдылган мультимедиялык бөлмөлөр жана аудиториялар, фото, видео жана</w:t>
      </w:r>
      <w:r w:rsidR="00D438A5">
        <w:rPr>
          <w:lang w:val="ky-KG"/>
        </w:rPr>
        <w:t xml:space="preserve"> монтаж студиялары, теле</w:t>
      </w:r>
      <w:r w:rsidR="009139B0" w:rsidRPr="001B7D8F">
        <w:rPr>
          <w:lang w:val="ky-KG"/>
        </w:rPr>
        <w:t xml:space="preserve"> жана радио студиялары кирет.</w:t>
      </w:r>
    </w:p>
    <w:p w:rsidR="00D438A5" w:rsidRPr="00C628C4" w:rsidRDefault="00C628C4" w:rsidP="00D438A5">
      <w:pPr>
        <w:shd w:val="clear" w:color="auto" w:fill="FFFFFF"/>
        <w:jc w:val="both"/>
        <w:rPr>
          <w:b/>
          <w:bCs/>
          <w:lang w:val="ky-KG"/>
        </w:rPr>
      </w:pPr>
      <w:r>
        <w:rPr>
          <w:lang w:val="ky-KG"/>
        </w:rPr>
        <w:tab/>
      </w:r>
      <w:r w:rsidR="002A59D2">
        <w:rPr>
          <w:lang w:val="ky-KG"/>
        </w:rPr>
        <w:t>Максаттуу багытталган иш-аракеттердин ыкмаларын</w:t>
      </w:r>
      <w:r w:rsidR="00D438A5" w:rsidRPr="001B7D8F">
        <w:rPr>
          <w:lang w:val="ky-KG"/>
        </w:rPr>
        <w:t xml:space="preserve"> мыкты өздөштүргөн студентт</w:t>
      </w:r>
      <w:r w:rsidR="002A59D2">
        <w:rPr>
          <w:lang w:val="ky-KG"/>
        </w:rPr>
        <w:t>ердин кесиптик компетенттүүлүгүн</w:t>
      </w:r>
      <w:r w:rsidR="00D438A5" w:rsidRPr="001B7D8F">
        <w:rPr>
          <w:lang w:val="ky-KG"/>
        </w:rPr>
        <w:t>, жөндөмүн жана өз алдынча конструктивдүү иштөө көндүмдөрүн калыптандырууга багытталган чыгармачыл</w:t>
      </w:r>
      <w:r w:rsidR="002A59D2">
        <w:rPr>
          <w:lang w:val="ky-KG"/>
        </w:rPr>
        <w:t>ык</w:t>
      </w:r>
      <w:r w:rsidR="00D438A5" w:rsidRPr="001B7D8F">
        <w:rPr>
          <w:lang w:val="ky-KG"/>
        </w:rPr>
        <w:t xml:space="preserve"> лабораториянын болушу</w:t>
      </w:r>
      <w:r w:rsidR="00D438A5">
        <w:rPr>
          <w:lang w:val="ky-KG"/>
        </w:rPr>
        <w:t xml:space="preserve"> зарыл</w:t>
      </w:r>
      <w:r w:rsidR="00D438A5" w:rsidRPr="001B7D8F">
        <w:rPr>
          <w:lang w:val="ky-KG"/>
        </w:rPr>
        <w:t>.</w:t>
      </w:r>
      <w:r>
        <w:rPr>
          <w:b/>
          <w:bCs/>
          <w:lang w:val="ky-KG"/>
        </w:rPr>
        <w:t xml:space="preserve"> </w:t>
      </w:r>
      <w:r w:rsidR="00D438A5" w:rsidRPr="001B7D8F">
        <w:rPr>
          <w:lang w:val="ky-KG"/>
        </w:rPr>
        <w:t>Чыгармачыл</w:t>
      </w:r>
      <w:r w:rsidR="007E19C4">
        <w:rPr>
          <w:lang w:val="ky-KG"/>
        </w:rPr>
        <w:t>ык</w:t>
      </w:r>
      <w:r w:rsidR="00D438A5" w:rsidRPr="001B7D8F">
        <w:rPr>
          <w:lang w:val="ky-KG"/>
        </w:rPr>
        <w:t xml:space="preserve"> лабораториянын ишинин не</w:t>
      </w:r>
      <w:r w:rsidR="00D438A5">
        <w:rPr>
          <w:lang w:val="ky-KG"/>
        </w:rPr>
        <w:t xml:space="preserve">гизги багыттары – </w:t>
      </w:r>
      <w:r w:rsidR="00D438A5" w:rsidRPr="001B7D8F">
        <w:rPr>
          <w:lang w:val="ky-KG"/>
        </w:rPr>
        <w:t>презентация</w:t>
      </w:r>
      <w:r w:rsidR="00D438A5">
        <w:rPr>
          <w:lang w:val="ky-KG"/>
        </w:rPr>
        <w:t>лык материалдарды</w:t>
      </w:r>
      <w:r w:rsidR="00D438A5" w:rsidRPr="001B7D8F">
        <w:rPr>
          <w:lang w:val="ky-KG"/>
        </w:rPr>
        <w:t xml:space="preserve"> иштеп чыгуу (тексттик, графикалык, дизайн</w:t>
      </w:r>
      <w:r w:rsidR="00D438A5">
        <w:rPr>
          <w:lang w:val="ky-KG"/>
        </w:rPr>
        <w:t>дык</w:t>
      </w:r>
      <w:r w:rsidR="00D438A5" w:rsidRPr="001B7D8F">
        <w:rPr>
          <w:lang w:val="ky-KG"/>
        </w:rPr>
        <w:t xml:space="preserve">), </w:t>
      </w:r>
      <w:r w:rsidR="00D438A5">
        <w:rPr>
          <w:lang w:val="ky-KG"/>
        </w:rPr>
        <w:t>аудио жана видео жарнамалар үчүн</w:t>
      </w:r>
      <w:r w:rsidR="007E19C4">
        <w:rPr>
          <w:lang w:val="ky-KG"/>
        </w:rPr>
        <w:t xml:space="preserve"> </w:t>
      </w:r>
      <w:r w:rsidR="00D438A5">
        <w:rPr>
          <w:lang w:val="ky-KG"/>
        </w:rPr>
        <w:t>жарнамалык роликтерди жаратуу.</w:t>
      </w:r>
    </w:p>
    <w:p w:rsidR="00D438A5" w:rsidRDefault="00D438A5" w:rsidP="00D438A5">
      <w:pPr>
        <w:jc w:val="both"/>
        <w:rPr>
          <w:rStyle w:val="jlqj4b"/>
          <w:lang w:val="ky-KG"/>
        </w:rPr>
      </w:pPr>
      <w:r>
        <w:rPr>
          <w:lang w:val="ky-KG"/>
        </w:rPr>
        <w:tab/>
      </w:r>
      <w:r w:rsidR="007E19C4">
        <w:rPr>
          <w:lang w:val="ky-KG"/>
        </w:rPr>
        <w:t xml:space="preserve">Магистрлерди даярдоодо </w:t>
      </w:r>
      <w:r>
        <w:rPr>
          <w:lang w:val="ky-KG"/>
        </w:rPr>
        <w:t>НББП</w:t>
      </w:r>
      <w:r>
        <w:rPr>
          <w:rStyle w:val="jlqj4b"/>
          <w:lang w:val="ky-KG"/>
        </w:rPr>
        <w:t xml:space="preserve"> </w:t>
      </w:r>
      <w:r w:rsidR="00487B49">
        <w:rPr>
          <w:rStyle w:val="jlqj4b"/>
          <w:lang w:val="ky-KG"/>
        </w:rPr>
        <w:t>бүтүрүүчүлөрдүн</w:t>
      </w:r>
      <w:r w:rsidR="007E19C4">
        <w:rPr>
          <w:rStyle w:val="jlqj4b"/>
          <w:lang w:val="ky-KG"/>
        </w:rPr>
        <w:t xml:space="preserve"> универсалдык жана кесиптик компетенцияларын</w:t>
      </w:r>
      <w:r w:rsidRPr="00954B1E">
        <w:rPr>
          <w:rStyle w:val="jlqj4b"/>
          <w:lang w:val="ky-KG"/>
        </w:rPr>
        <w:t xml:space="preserve"> ишке ашыруу үчүн</w:t>
      </w:r>
      <w:r>
        <w:rPr>
          <w:rStyle w:val="jlqj4b"/>
          <w:lang w:val="ky-KG"/>
        </w:rPr>
        <w:t xml:space="preserve"> </w:t>
      </w:r>
      <w:r w:rsidRPr="00954B1E">
        <w:rPr>
          <w:rStyle w:val="jlqj4b"/>
          <w:lang w:val="ky-KG"/>
        </w:rPr>
        <w:t xml:space="preserve">МТБга </w:t>
      </w:r>
      <w:r>
        <w:rPr>
          <w:rStyle w:val="jlqj4b"/>
          <w:lang w:val="ky-KG"/>
        </w:rPr>
        <w:t>жана маалыматтык камсыздоого минималдуу талаптар:</w:t>
      </w:r>
    </w:p>
    <w:p w:rsidR="00B76BF2" w:rsidRDefault="00B76BF2" w:rsidP="00B76BF2">
      <w:pPr>
        <w:jc w:val="both"/>
        <w:rPr>
          <w:rStyle w:val="jlqj4b"/>
          <w:lang w:val="ky-KG"/>
        </w:rPr>
      </w:pPr>
      <w:r>
        <w:rPr>
          <w:rStyle w:val="jlqj4b"/>
          <w:lang w:val="ky-KG"/>
        </w:rPr>
        <w:t>1) жабдылган аудиториялардын, лабораториялардын  болушу</w:t>
      </w:r>
    </w:p>
    <w:p w:rsidR="00B76BF2" w:rsidRPr="009871F0" w:rsidRDefault="00B76BF2" w:rsidP="00B76BF2">
      <w:pPr>
        <w:ind w:firstLine="709"/>
        <w:jc w:val="both"/>
        <w:rPr>
          <w:bCs/>
          <w:lang w:val="ky-KG"/>
        </w:rPr>
      </w:pPr>
      <w:r w:rsidRPr="009871F0">
        <w:rPr>
          <w:bCs/>
          <w:lang w:val="ky-KG"/>
        </w:rPr>
        <w:t xml:space="preserve">•  </w:t>
      </w:r>
      <w:r w:rsidRPr="00A74AF2">
        <w:rPr>
          <w:rStyle w:val="jlqj4b"/>
          <w:lang w:val="ky-KG"/>
        </w:rPr>
        <w:t>класстык бөлмөлөр, компьютердик класстар, практикалык жана чыгармачыл лабораториялык сабактар</w:t>
      </w:r>
      <w:r>
        <w:rPr>
          <w:rStyle w:val="jlqj4b"/>
          <w:lang w:val="ky-KG"/>
        </w:rPr>
        <w:t>ды өткөрүү</w:t>
      </w:r>
      <w:r w:rsidRPr="00A74AF2">
        <w:rPr>
          <w:rStyle w:val="jlqj4b"/>
          <w:lang w:val="ky-KG"/>
        </w:rPr>
        <w:t xml:space="preserve"> ​​үчүн заманбап компьютерлер, санарип</w:t>
      </w:r>
      <w:r w:rsidR="00EB4B40">
        <w:rPr>
          <w:rStyle w:val="jlqj4b"/>
          <w:lang w:val="ky-KG"/>
        </w:rPr>
        <w:t xml:space="preserve"> технологиялар жана программалар менен</w:t>
      </w:r>
      <w:r w:rsidRPr="00A74AF2">
        <w:rPr>
          <w:rStyle w:val="jlqj4b"/>
          <w:lang w:val="ky-KG"/>
        </w:rPr>
        <w:t xml:space="preserve"> камсыздоо, лекциялык курстун материалдарын аудиовизуалдык көрсөтүү үчүн атайын жабдуулар менен жабдылууга тийиш</w:t>
      </w:r>
      <w:r>
        <w:rPr>
          <w:rStyle w:val="jlqj4b"/>
          <w:lang w:val="ky-KG"/>
        </w:rPr>
        <w:t>;</w:t>
      </w:r>
    </w:p>
    <w:p w:rsidR="00B76BF2" w:rsidRPr="009871F0" w:rsidRDefault="00B76BF2" w:rsidP="00B76BF2">
      <w:pPr>
        <w:ind w:firstLine="709"/>
        <w:jc w:val="both"/>
        <w:rPr>
          <w:bCs/>
          <w:lang w:val="ky-KG"/>
        </w:rPr>
      </w:pPr>
      <w:r w:rsidRPr="009871F0">
        <w:rPr>
          <w:bCs/>
          <w:lang w:val="ky-KG"/>
        </w:rPr>
        <w:t xml:space="preserve">• </w:t>
      </w:r>
      <w:r w:rsidRPr="00A74AF2">
        <w:rPr>
          <w:lang w:val="ky-KG"/>
        </w:rPr>
        <w:t xml:space="preserve">келечектеги жарнама жана PR адистерине </w:t>
      </w:r>
      <w:r>
        <w:rPr>
          <w:lang w:val="ky-KG"/>
        </w:rPr>
        <w:t xml:space="preserve">долбоорлук </w:t>
      </w:r>
      <w:r w:rsidRPr="00A74AF2">
        <w:rPr>
          <w:lang w:val="ky-KG"/>
        </w:rPr>
        <w:t>медиа</w:t>
      </w:r>
      <w:r>
        <w:rPr>
          <w:lang w:val="ky-KG"/>
        </w:rPr>
        <w:t>продукцияны даярдоо процессинде жана  ММКнын редакциялары же башка мекемелер</w:t>
      </w:r>
      <w:r w:rsidRPr="00A74AF2">
        <w:rPr>
          <w:lang w:val="ky-KG"/>
        </w:rPr>
        <w:t xml:space="preserve"> </w:t>
      </w:r>
      <w:r>
        <w:rPr>
          <w:lang w:val="ky-KG"/>
        </w:rPr>
        <w:t>менен</w:t>
      </w:r>
      <w:r w:rsidRPr="00A74AF2">
        <w:rPr>
          <w:lang w:val="ky-KG"/>
        </w:rPr>
        <w:t xml:space="preserve"> биргелешкен долбоорлорду жүзөгө ашырууда практикалык көндүмдөргө ээ болуу үчү</w:t>
      </w:r>
      <w:r>
        <w:rPr>
          <w:lang w:val="ky-KG"/>
        </w:rPr>
        <w:t>н</w:t>
      </w:r>
      <w:r w:rsidRPr="009871F0">
        <w:rPr>
          <w:lang w:val="ky-KG"/>
        </w:rPr>
        <w:t xml:space="preserve"> </w:t>
      </w:r>
      <w:r w:rsidRPr="00A74AF2">
        <w:rPr>
          <w:lang w:val="ky-KG"/>
        </w:rPr>
        <w:t>студиялар, чыгарм</w:t>
      </w:r>
      <w:r>
        <w:rPr>
          <w:lang w:val="ky-KG"/>
        </w:rPr>
        <w:t>ачыл, изилдөө лабораториялары</w:t>
      </w:r>
      <w:r w:rsidRPr="00A74AF2">
        <w:rPr>
          <w:lang w:val="ky-KG"/>
        </w:rPr>
        <w:t xml:space="preserve"> керектүү техникалык база</w:t>
      </w:r>
      <w:r>
        <w:rPr>
          <w:lang w:val="ky-KG"/>
        </w:rPr>
        <w:t xml:space="preserve"> менен камсыз болушу</w:t>
      </w:r>
      <w:r w:rsidRPr="00A74AF2">
        <w:rPr>
          <w:lang w:val="ky-KG"/>
        </w:rPr>
        <w:t xml:space="preserve"> керек;</w:t>
      </w:r>
    </w:p>
    <w:p w:rsidR="00B76BF2" w:rsidRPr="006D2CF9" w:rsidRDefault="00B76BF2" w:rsidP="00B76BF2">
      <w:pPr>
        <w:ind w:firstLine="709"/>
        <w:jc w:val="both"/>
        <w:rPr>
          <w:bCs/>
        </w:rPr>
      </w:pPr>
      <w:r>
        <w:rPr>
          <w:bCs/>
        </w:rPr>
        <w:t xml:space="preserve">• </w:t>
      </w:r>
      <w:r w:rsidRPr="00A74AF2">
        <w:rPr>
          <w:lang w:val="ky-KG"/>
        </w:rPr>
        <w:t>маа</w:t>
      </w:r>
      <w:r w:rsidR="0075043F">
        <w:rPr>
          <w:lang w:val="ky-KG"/>
        </w:rPr>
        <w:t>лыматтык жана телерадио коммуникациялык</w:t>
      </w:r>
      <w:r w:rsidRPr="00A74AF2">
        <w:rPr>
          <w:lang w:val="ky-KG"/>
        </w:rPr>
        <w:t xml:space="preserve"> технологиялары тиешелүү технологиялык каражаттар</w:t>
      </w:r>
      <w:r>
        <w:rPr>
          <w:lang w:val="ky-KG"/>
        </w:rPr>
        <w:t>, талаптагыдай и</w:t>
      </w:r>
      <w:r w:rsidRPr="00A74AF2">
        <w:rPr>
          <w:lang w:val="ky-KG"/>
        </w:rPr>
        <w:t>нтернет трафиги менен жаңыртылып турушу керек;</w:t>
      </w:r>
    </w:p>
    <w:p w:rsidR="00B76BF2" w:rsidRPr="006D2CF9" w:rsidRDefault="00B76BF2" w:rsidP="00B76BF2">
      <w:pPr>
        <w:ind w:firstLine="709"/>
        <w:jc w:val="both"/>
        <w:rPr>
          <w:bCs/>
        </w:rPr>
      </w:pPr>
      <w:r>
        <w:rPr>
          <w:bCs/>
        </w:rPr>
        <w:t xml:space="preserve">• </w:t>
      </w:r>
      <w:r>
        <w:rPr>
          <w:lang w:val="ky-KG"/>
        </w:rPr>
        <w:t xml:space="preserve">графикалык дизайн </w:t>
      </w:r>
      <w:r w:rsidRPr="00A74AF2">
        <w:rPr>
          <w:lang w:val="ky-KG"/>
        </w:rPr>
        <w:t xml:space="preserve">жана </w:t>
      </w:r>
      <w:r>
        <w:rPr>
          <w:lang w:val="ky-KG"/>
        </w:rPr>
        <w:t>басылмаларды басуу,</w:t>
      </w:r>
      <w:r w:rsidRPr="00A74AF2">
        <w:rPr>
          <w:lang w:val="ky-KG"/>
        </w:rPr>
        <w:t xml:space="preserve"> анимаци</w:t>
      </w:r>
      <w:r w:rsidR="00C628C4">
        <w:rPr>
          <w:lang w:val="ky-KG"/>
        </w:rPr>
        <w:t>я, видео монтаждоо, теле</w:t>
      </w:r>
      <w:r w:rsidRPr="00A74AF2">
        <w:rPr>
          <w:lang w:val="ky-KG"/>
        </w:rPr>
        <w:t>, радио, фотостудия жана кең экран менен көрүү үчүн залдар, жазуу студиялары менен камсыздалган лабораториялар керек;</w:t>
      </w:r>
    </w:p>
    <w:p w:rsidR="00B76BF2" w:rsidRPr="00A74AF2" w:rsidRDefault="00B76BF2" w:rsidP="00B76BF2">
      <w:pPr>
        <w:shd w:val="clear" w:color="auto" w:fill="FFFFFF"/>
        <w:jc w:val="both"/>
        <w:rPr>
          <w:lang w:val="ky-KG"/>
        </w:rPr>
      </w:pPr>
      <w:r>
        <w:rPr>
          <w:lang w:val="ky-KG"/>
        </w:rPr>
        <w:tab/>
        <w:t>2) башка жайлардын болушу:</w:t>
      </w:r>
    </w:p>
    <w:p w:rsidR="00B76BF2" w:rsidRDefault="00B76BF2" w:rsidP="00B76BF2">
      <w:pPr>
        <w:ind w:firstLine="709"/>
        <w:jc w:val="both"/>
        <w:rPr>
          <w:bCs/>
          <w:lang w:val="ky-KG"/>
        </w:rPr>
      </w:pPr>
      <w:r>
        <w:rPr>
          <w:bCs/>
        </w:rPr>
        <w:t>• электрондук</w:t>
      </w:r>
      <w:r>
        <w:rPr>
          <w:bCs/>
          <w:lang w:val="ky-KG"/>
        </w:rPr>
        <w:t xml:space="preserve"> китепкана, интернетке байланышкан окуу залы;</w:t>
      </w:r>
    </w:p>
    <w:p w:rsidR="00B76BF2" w:rsidRPr="006D2CF9" w:rsidRDefault="00B76BF2" w:rsidP="00B76BF2">
      <w:pPr>
        <w:ind w:firstLine="709"/>
        <w:jc w:val="both"/>
        <w:rPr>
          <w:bCs/>
          <w:lang w:val="ky-KG"/>
        </w:rPr>
      </w:pPr>
      <w:r>
        <w:rPr>
          <w:bCs/>
          <w:lang w:val="ky-KG"/>
        </w:rPr>
        <w:t>3) медпунктун жана ашкананын болушу.</w:t>
      </w:r>
    </w:p>
    <w:p w:rsidR="00B76BF2" w:rsidRDefault="00B76BF2" w:rsidP="00B76BF2">
      <w:pPr>
        <w:shd w:val="clear" w:color="auto" w:fill="FFFFFF"/>
        <w:jc w:val="both"/>
        <w:rPr>
          <w:lang w:val="ky-KG"/>
        </w:rPr>
      </w:pPr>
      <w:r>
        <w:rPr>
          <w:lang w:val="ky-KG"/>
        </w:rPr>
        <w:tab/>
        <w:t>Зарыл болгон учурда</w:t>
      </w:r>
      <w:r w:rsidRPr="00A74AF2">
        <w:rPr>
          <w:lang w:val="ky-KG"/>
        </w:rPr>
        <w:t xml:space="preserve"> мүмкүнчүлүгү чектелген студенттердин билим алышы үчүн</w:t>
      </w:r>
      <w:r>
        <w:rPr>
          <w:lang w:val="ky-KG"/>
        </w:rPr>
        <w:t xml:space="preserve"> талаптагыдай </w:t>
      </w:r>
      <w:r w:rsidRPr="00A74AF2">
        <w:rPr>
          <w:lang w:val="ky-KG"/>
        </w:rPr>
        <w:t xml:space="preserve"> </w:t>
      </w:r>
      <w:r>
        <w:rPr>
          <w:lang w:val="ky-KG"/>
        </w:rPr>
        <w:t>шарттар түзүлүшү керек.</w:t>
      </w:r>
    </w:p>
    <w:p w:rsidR="00341DA3" w:rsidRPr="009C4F13" w:rsidRDefault="005D4D12" w:rsidP="009C4F13">
      <w:pPr>
        <w:shd w:val="clear" w:color="auto" w:fill="FFFFFF"/>
        <w:jc w:val="both"/>
        <w:rPr>
          <w:lang w:val="ky-KG"/>
        </w:rPr>
      </w:pPr>
      <w:r>
        <w:rPr>
          <w:lang w:val="ky-KG"/>
        </w:rPr>
        <w:tab/>
        <w:t>ЖОЖ</w:t>
      </w:r>
      <w:r w:rsidR="00B76BF2" w:rsidRPr="00A74AF2">
        <w:rPr>
          <w:lang w:val="ky-KG"/>
        </w:rPr>
        <w:t xml:space="preserve"> лицензияланган программалык камсыздоонун керектүү топтому менен камсыздалышы керек</w:t>
      </w:r>
    </w:p>
    <w:p w:rsidR="00265AF7" w:rsidRPr="002351EF" w:rsidRDefault="00265AF7" w:rsidP="005E790C">
      <w:pPr>
        <w:widowControl w:val="0"/>
        <w:tabs>
          <w:tab w:val="left" w:pos="6225"/>
        </w:tabs>
        <w:autoSpaceDE w:val="0"/>
        <w:autoSpaceDN w:val="0"/>
        <w:adjustRightInd w:val="0"/>
        <w:rPr>
          <w:lang w:val="ky-KG"/>
        </w:rPr>
      </w:pPr>
    </w:p>
    <w:p w:rsidR="001C0F22" w:rsidRDefault="005E790C" w:rsidP="005E790C">
      <w:pPr>
        <w:widowControl w:val="0"/>
        <w:tabs>
          <w:tab w:val="left" w:pos="6225"/>
        </w:tabs>
        <w:autoSpaceDE w:val="0"/>
        <w:autoSpaceDN w:val="0"/>
        <w:adjustRightInd w:val="0"/>
        <w:rPr>
          <w:lang w:val="ky-KG"/>
        </w:rPr>
      </w:pPr>
      <w:r w:rsidRPr="00D06F8F">
        <w:rPr>
          <w:lang w:val="ky-KG"/>
        </w:rPr>
        <w:t xml:space="preserve">5.3.4. </w:t>
      </w:r>
      <w:r w:rsidR="001C0F22" w:rsidRPr="00D06F8F">
        <w:rPr>
          <w:lang w:val="ky-KG"/>
        </w:rPr>
        <w:t xml:space="preserve">Бүтүрүүчүлөрдүн даярдык сапатын баалоо. </w:t>
      </w:r>
    </w:p>
    <w:p w:rsidR="000B03DF" w:rsidRDefault="001C0F22" w:rsidP="00FE6791">
      <w:pPr>
        <w:ind w:firstLine="708"/>
        <w:jc w:val="both"/>
        <w:rPr>
          <w:lang w:val="ky-KG"/>
        </w:rPr>
      </w:pPr>
      <w:r w:rsidRPr="00D06F8F">
        <w:rPr>
          <w:lang w:val="ky-KG"/>
        </w:rPr>
        <w:t>Негизги билим берүү программаларын өздөштүрүүнүн сапатын баалоо жетишүүнү текшерүү, студенттердин аттестациядан өткөрүлүшү жана бүтүрүү</w:t>
      </w:r>
      <w:r w:rsidR="00FE6791" w:rsidRPr="00D06F8F">
        <w:rPr>
          <w:lang w:val="ky-KG"/>
        </w:rPr>
        <w:t>чүлөрдүн жыйынтыктоочу мамлекет</w:t>
      </w:r>
      <w:r w:rsidRPr="00D06F8F">
        <w:rPr>
          <w:lang w:val="ky-KG"/>
        </w:rPr>
        <w:t xml:space="preserve">тик аттестациясын өз ичине камтыйт. </w:t>
      </w:r>
    </w:p>
    <w:p w:rsidR="001C0F22" w:rsidRPr="00D06F8F" w:rsidRDefault="000B03DF" w:rsidP="00FE6791">
      <w:pPr>
        <w:ind w:firstLine="708"/>
        <w:jc w:val="both"/>
        <w:rPr>
          <w:lang w:val="ky-KG"/>
        </w:rPr>
      </w:pPr>
      <w:r>
        <w:rPr>
          <w:lang w:val="ky-KG"/>
        </w:rPr>
        <w:lastRenderedPageBreak/>
        <w:t>5.3.4.1.</w:t>
      </w:r>
      <w:r w:rsidR="001C0F22" w:rsidRPr="00D06F8F">
        <w:rPr>
          <w:iCs/>
          <w:lang w:val="ky-KG"/>
        </w:rPr>
        <w:t>Ар бир</w:t>
      </w:r>
      <w:r w:rsidR="00107BE8">
        <w:rPr>
          <w:iCs/>
          <w:lang w:val="ky-KG"/>
        </w:rPr>
        <w:t xml:space="preserve"> дисциплина боюнча билимди маал-</w:t>
      </w:r>
      <w:r w:rsidR="001C0F22" w:rsidRPr="00D06F8F">
        <w:rPr>
          <w:iCs/>
          <w:lang w:val="ky-KG"/>
        </w:rPr>
        <w:t>маалы менен жана аралык текшерүүнүн конкреттүү формалары жана процедуралары</w:t>
      </w:r>
      <w:r w:rsidR="00FE6791" w:rsidRPr="00D06F8F">
        <w:rPr>
          <w:iCs/>
          <w:lang w:val="ky-KG"/>
        </w:rPr>
        <w:t xml:space="preserve"> </w:t>
      </w:r>
      <w:r w:rsidR="00691733" w:rsidRPr="00D06F8F">
        <w:rPr>
          <w:iCs/>
          <w:lang w:val="ky-KG"/>
        </w:rPr>
        <w:t>ЖОЖ</w:t>
      </w:r>
      <w:r w:rsidR="001C0F22" w:rsidRPr="00D06F8F">
        <w:rPr>
          <w:iCs/>
          <w:lang w:val="ky-KG"/>
        </w:rPr>
        <w:t xml:space="preserve"> тарабынан өз алдынча даярдалат жана окутуунун биринчи айында түшүндүрүлөт.</w:t>
      </w:r>
    </w:p>
    <w:p w:rsidR="001C0F22" w:rsidRPr="00D06F8F" w:rsidRDefault="000B03DF" w:rsidP="00C34416">
      <w:pPr>
        <w:pStyle w:val="aa"/>
        <w:ind w:left="0" w:firstLine="708"/>
        <w:jc w:val="both"/>
        <w:rPr>
          <w:lang w:val="ky-KG"/>
        </w:rPr>
      </w:pPr>
      <w:r>
        <w:rPr>
          <w:lang w:val="ky-KG"/>
        </w:rPr>
        <w:t>5.3.4.2.</w:t>
      </w:r>
      <w:r w:rsidR="001C0F22" w:rsidRPr="00D06F8F">
        <w:rPr>
          <w:lang w:val="ky-KG"/>
        </w:rPr>
        <w:t xml:space="preserve">Студенттерди аттестациялоого туура келген </w:t>
      </w:r>
      <w:r>
        <w:rPr>
          <w:lang w:val="ky-KG"/>
        </w:rPr>
        <w:t xml:space="preserve">магистратуранын </w:t>
      </w:r>
      <w:r w:rsidR="00FE6791" w:rsidRPr="00D06F8F">
        <w:rPr>
          <w:lang w:val="ky-KG"/>
        </w:rPr>
        <w:t>НББПнын</w:t>
      </w:r>
      <w:r w:rsidR="001C0F22" w:rsidRPr="00D06F8F">
        <w:rPr>
          <w:lang w:val="ky-KG"/>
        </w:rPr>
        <w:t xml:space="preserve"> этаптык талаптарына персоналдык жетишүүлөрү үчүн (маал</w:t>
      </w:r>
      <w:r w:rsidR="00107BE8">
        <w:rPr>
          <w:lang w:val="ky-KG"/>
        </w:rPr>
        <w:t>-</w:t>
      </w:r>
      <w:r w:rsidR="001C0F22" w:rsidRPr="00D06F8F">
        <w:rPr>
          <w:lang w:val="ky-KG"/>
        </w:rPr>
        <w:t>маалы менен жетишүүлөрүн текшерүү жана аралык аттестация) билимин, жөндөмүн жана компетенцияларды өздөштүрүү деңгээлин баалоого мүмкүндүк берүүчү типтик тапшырмаларды, текшерүү иштерин, текшерүү те</w:t>
      </w:r>
      <w:r w:rsidR="00FE6791" w:rsidRPr="00D06F8F">
        <w:rPr>
          <w:lang w:val="ky-KG"/>
        </w:rPr>
        <w:t>сттерин жана ыкмаларын камтыган</w:t>
      </w:r>
      <w:r w:rsidR="001C0F22" w:rsidRPr="00D06F8F">
        <w:rPr>
          <w:lang w:val="ky-KG"/>
        </w:rPr>
        <w:t xml:space="preserve"> баалоо каражаттарынын фонду түзүлөт. Баалоо каражаттарынын фонду </w:t>
      </w:r>
      <w:r w:rsidR="00691733" w:rsidRPr="00D06F8F">
        <w:rPr>
          <w:lang w:val="ky-KG"/>
        </w:rPr>
        <w:t>ЖОЖ</w:t>
      </w:r>
      <w:r w:rsidR="001C0F22" w:rsidRPr="00D06F8F">
        <w:rPr>
          <w:lang w:val="ky-KG"/>
        </w:rPr>
        <w:t xml:space="preserve"> тарабынан иштелип чыгат жана бекитилет.  </w:t>
      </w:r>
    </w:p>
    <w:p w:rsidR="0041742D" w:rsidRDefault="00F90F77"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sidRPr="00F90F77">
        <w:rPr>
          <w:lang w:val="ky-KG"/>
        </w:rPr>
        <w:t>Баалоо и</w:t>
      </w:r>
      <w:r w:rsidR="00CB5160">
        <w:rPr>
          <w:lang w:val="ky-KG"/>
        </w:rPr>
        <w:t>нструменттеринин каражаттары даярдоонун ушул багыты боюнча МББС ЖКББнын толук  жана адекваттуу</w:t>
      </w:r>
      <w:r w:rsidR="0035410E">
        <w:rPr>
          <w:lang w:val="ky-KG"/>
        </w:rPr>
        <w:t xml:space="preserve"> </w:t>
      </w:r>
      <w:r w:rsidR="00CB5160">
        <w:rPr>
          <w:lang w:val="ky-KG"/>
        </w:rPr>
        <w:t>чагылдырылышы</w:t>
      </w:r>
      <w:r w:rsidR="0035410E">
        <w:rPr>
          <w:lang w:val="ky-KG"/>
        </w:rPr>
        <w:t xml:space="preserve">, </w:t>
      </w:r>
      <w:r w:rsidR="00CB5160">
        <w:rPr>
          <w:lang w:val="ky-KG"/>
        </w:rPr>
        <w:t xml:space="preserve"> </w:t>
      </w:r>
      <w:r w:rsidR="0035410E">
        <w:rPr>
          <w:lang w:val="ky-KG"/>
        </w:rPr>
        <w:t>НБППнын</w:t>
      </w:r>
      <w:r w:rsidR="00CB5160">
        <w:rPr>
          <w:lang w:val="ky-KG"/>
        </w:rPr>
        <w:t xml:space="preserve"> магистратура</w:t>
      </w:r>
      <w:r w:rsidR="0035410E">
        <w:rPr>
          <w:lang w:val="ky-KG"/>
        </w:rPr>
        <w:t>сы</w:t>
      </w:r>
      <w:r w:rsidR="00CB5160">
        <w:rPr>
          <w:lang w:val="ky-KG"/>
        </w:rPr>
        <w:t>нын</w:t>
      </w:r>
      <w:r w:rsidRPr="00F90F77">
        <w:rPr>
          <w:lang w:val="ky-KG"/>
        </w:rPr>
        <w:t xml:space="preserve"> максаттарына жана милдеттерине жана анын окуу планына дал келиши керек. Алар бүтүрүүчү алган жалпы маданий жана кесиптик компетенттүүлүктөрдүн сапатын баалоо үчүн иштелип чыккан.</w:t>
      </w:r>
    </w:p>
    <w:p w:rsidR="00D7785E" w:rsidRPr="00D41271" w:rsidRDefault="00D7785E"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sidR="0019418F" w:rsidRPr="00D41271">
        <w:rPr>
          <w:lang w:val="ky-KG"/>
        </w:rPr>
        <w:t>Модулдарды, дисциплиналарды</w:t>
      </w:r>
      <w:r w:rsidRPr="00D41271">
        <w:rPr>
          <w:lang w:val="ky-KG"/>
        </w:rPr>
        <w:t>, практика өтүү сапатын контролдоо үчүн баалоо инструменттерин иштеп чыгууда, аларга киргизилген билимдин, шыктын жана жөндөмдүн ортосундагы байланыштын бардык</w:t>
      </w:r>
      <w:r w:rsidR="005A74C4" w:rsidRPr="00D41271">
        <w:rPr>
          <w:lang w:val="ky-KG"/>
        </w:rPr>
        <w:t xml:space="preserve"> түрлөрү эске алы</w:t>
      </w:r>
      <w:r w:rsidR="000D45C0" w:rsidRPr="00D41271">
        <w:rPr>
          <w:lang w:val="ky-KG"/>
        </w:rPr>
        <w:t>нышы керек, бул</w:t>
      </w:r>
      <w:r w:rsidRPr="00D41271">
        <w:rPr>
          <w:lang w:val="ky-KG"/>
        </w:rPr>
        <w:t xml:space="preserve"> </w:t>
      </w:r>
      <w:r w:rsidR="0019418F" w:rsidRPr="00D41271">
        <w:rPr>
          <w:lang w:val="ky-KG"/>
        </w:rPr>
        <w:t>студенттерде ишмердүүлүктүн түрл</w:t>
      </w:r>
      <w:r w:rsidR="0019418F" w:rsidRPr="00D41271">
        <w:rPr>
          <w:rFonts w:ascii="Times New Roman Kyr" w:hAnsi="Times New Roman Kyr"/>
          <w:lang w:val="ky-KG"/>
        </w:rPr>
        <w:t>ө</w:t>
      </w:r>
      <w:r w:rsidR="0019418F" w:rsidRPr="00D41271">
        <w:rPr>
          <w:lang w:val="ky-KG"/>
        </w:rPr>
        <w:t xml:space="preserve">рү боюнча </w:t>
      </w:r>
      <w:r w:rsidRPr="00D41271">
        <w:rPr>
          <w:lang w:val="ky-KG"/>
        </w:rPr>
        <w:t xml:space="preserve">калыптанган компетенциялардын сапатын аныктоого </w:t>
      </w:r>
      <w:r w:rsidR="00C012B1" w:rsidRPr="00D41271">
        <w:rPr>
          <w:lang w:val="ky-KG"/>
        </w:rPr>
        <w:t>жана бүтүрүүчүлөрдүн кесиптик ишке да</w:t>
      </w:r>
      <w:r w:rsidR="00A10575" w:rsidRPr="00D41271">
        <w:rPr>
          <w:lang w:val="ky-KG"/>
        </w:rPr>
        <w:t>ярдыгынын жалпы деңгээли</w:t>
      </w:r>
      <w:r w:rsidR="005A74C4" w:rsidRPr="00D41271">
        <w:rPr>
          <w:lang w:val="ky-KG"/>
        </w:rPr>
        <w:t>н к</w:t>
      </w:r>
      <w:r w:rsidR="005A74C4" w:rsidRPr="00D41271">
        <w:rPr>
          <w:rFonts w:ascii="Times New Roman Kyr" w:hAnsi="Times New Roman Kyr"/>
          <w:lang w:val="ky-KG"/>
        </w:rPr>
        <w:t>ө</w:t>
      </w:r>
      <w:r w:rsidR="005A74C4" w:rsidRPr="00D41271">
        <w:rPr>
          <w:lang w:val="ky-KG"/>
        </w:rPr>
        <w:t>рс</w:t>
      </w:r>
      <w:r w:rsidR="005A74C4" w:rsidRPr="00D41271">
        <w:rPr>
          <w:rFonts w:ascii="Times New Roman Kyr" w:hAnsi="Times New Roman Kyr"/>
          <w:lang w:val="ky-KG"/>
        </w:rPr>
        <w:t>ө</w:t>
      </w:r>
      <w:r w:rsidR="005A74C4" w:rsidRPr="00D41271">
        <w:rPr>
          <w:lang w:val="ky-KG"/>
        </w:rPr>
        <w:t>түүг</w:t>
      </w:r>
      <w:r w:rsidR="005A74C4" w:rsidRPr="00D41271">
        <w:rPr>
          <w:rFonts w:ascii="Times New Roman Kyr" w:hAnsi="Times New Roman Kyr"/>
          <w:lang w:val="ky-KG"/>
        </w:rPr>
        <w:t>ө</w:t>
      </w:r>
      <w:r w:rsidR="00A10575" w:rsidRPr="00D41271">
        <w:rPr>
          <w:lang w:val="ky-KG"/>
        </w:rPr>
        <w:t xml:space="preserve"> </w:t>
      </w:r>
      <w:r w:rsidRPr="00D41271">
        <w:rPr>
          <w:lang w:val="ky-KG"/>
        </w:rPr>
        <w:t>мүмкүнд</w:t>
      </w:r>
      <w:r w:rsidR="005A74C4" w:rsidRPr="00D41271">
        <w:rPr>
          <w:lang w:val="ky-KG"/>
        </w:rPr>
        <w:t xml:space="preserve">үк берет. </w:t>
      </w:r>
    </w:p>
    <w:p w:rsidR="00D7785E" w:rsidRDefault="00C012B1" w:rsidP="0041742D">
      <w:pPr>
        <w:widowControl w:val="0"/>
        <w:shd w:val="clear" w:color="auto" w:fill="FFFFFF"/>
        <w:tabs>
          <w:tab w:val="left" w:pos="720"/>
        </w:tabs>
        <w:autoSpaceDE w:val="0"/>
        <w:autoSpaceDN w:val="0"/>
        <w:adjustRightInd w:val="0"/>
        <w:ind w:right="19"/>
        <w:jc w:val="both"/>
        <w:rPr>
          <w:lang w:val="ky-KG"/>
        </w:rPr>
      </w:pPr>
      <w:r>
        <w:rPr>
          <w:lang w:val="ky-KG"/>
        </w:rPr>
        <w:tab/>
      </w:r>
      <w:r w:rsidRPr="00565939">
        <w:rPr>
          <w:lang w:val="ky-KG"/>
        </w:rPr>
        <w:t>Баалоо инструменттерин иштеп чыгууда студентт</w:t>
      </w:r>
      <w:r w:rsidR="003900E3" w:rsidRPr="00565939">
        <w:rPr>
          <w:lang w:val="ky-KG"/>
        </w:rPr>
        <w:t>ердин чыгармачылык ишмердүүлүгүн</w:t>
      </w:r>
      <w:r w:rsidR="003900E3" w:rsidRPr="00565939">
        <w:rPr>
          <w:rFonts w:ascii="Times New Roman Kyr" w:hAnsi="Times New Roman Kyr"/>
          <w:lang w:val="ky-KG"/>
        </w:rPr>
        <w:t>ө</w:t>
      </w:r>
      <w:r w:rsidR="00565939" w:rsidRPr="00565939">
        <w:rPr>
          <w:rFonts w:ascii="Times New Roman Kyr" w:hAnsi="Times New Roman Kyr"/>
          <w:lang w:val="ky-KG"/>
        </w:rPr>
        <w:t xml:space="preserve"> баа бер</w:t>
      </w:r>
      <w:r w:rsidR="00565939" w:rsidRPr="00565939">
        <w:rPr>
          <w:lang w:val="ky-KG"/>
        </w:rPr>
        <w:t>үү</w:t>
      </w:r>
      <w:r w:rsidR="00565939" w:rsidRPr="00565939">
        <w:rPr>
          <w:rFonts w:ascii="Times New Roman Kyr" w:hAnsi="Times New Roman Kyr"/>
          <w:lang w:val="ky-KG"/>
        </w:rPr>
        <w:t>дө</w:t>
      </w:r>
      <w:r w:rsidR="003900E3" w:rsidRPr="00565939">
        <w:rPr>
          <w:lang w:val="ky-KG"/>
        </w:rPr>
        <w:t>,</w:t>
      </w:r>
      <w:r w:rsidRPr="00565939">
        <w:rPr>
          <w:lang w:val="ky-KG"/>
        </w:rPr>
        <w:t xml:space="preserve">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41742D" w:rsidRPr="00D41271" w:rsidRDefault="000860C2" w:rsidP="00D41271">
      <w:pPr>
        <w:widowControl w:val="0"/>
        <w:shd w:val="clear" w:color="auto" w:fill="FFFFFF"/>
        <w:tabs>
          <w:tab w:val="left" w:pos="720"/>
        </w:tabs>
        <w:autoSpaceDE w:val="0"/>
        <w:autoSpaceDN w:val="0"/>
        <w:adjustRightInd w:val="0"/>
        <w:ind w:right="19"/>
        <w:jc w:val="both"/>
        <w:rPr>
          <w:lang w:val="ky-KG"/>
        </w:rPr>
      </w:pPr>
      <w:r>
        <w:rPr>
          <w:lang w:val="ky-KG"/>
        </w:rPr>
        <w:tab/>
      </w:r>
      <w:r w:rsidRPr="000860C2">
        <w:rPr>
          <w:lang w:val="ky-KG"/>
        </w:rPr>
        <w:t>Жеке баалоодон тышкары, топтук жана өз ара баалоолорду колдонуу керек: студенттердин бири-биринин ишин к</w:t>
      </w:r>
      <w:r>
        <w:rPr>
          <w:lang w:val="ky-KG"/>
        </w:rPr>
        <w:t>арап чыгуусу; студенттер</w:t>
      </w:r>
      <w:r w:rsidRPr="000860C2">
        <w:rPr>
          <w:lang w:val="ky-KG"/>
        </w:rPr>
        <w:t xml:space="preserve"> дилбаяндар</w:t>
      </w:r>
      <w:r>
        <w:rPr>
          <w:lang w:val="ky-KG"/>
        </w:rPr>
        <w:t>га</w:t>
      </w:r>
      <w:r w:rsidRPr="000860C2">
        <w:rPr>
          <w:lang w:val="ky-KG"/>
        </w:rPr>
        <w:t>, долбоорлор</w:t>
      </w:r>
      <w:r>
        <w:rPr>
          <w:lang w:val="ky-KG"/>
        </w:rPr>
        <w:t>го</w:t>
      </w:r>
      <w:r w:rsidRPr="000860C2">
        <w:rPr>
          <w:lang w:val="ky-KG"/>
        </w:rPr>
        <w:t>, илимий эмгектер</w:t>
      </w:r>
      <w:r>
        <w:rPr>
          <w:lang w:val="ky-KG"/>
        </w:rPr>
        <w:t>ге  пикир берүүсү</w:t>
      </w:r>
      <w:r w:rsidRPr="000860C2">
        <w:rPr>
          <w:lang w:val="ky-KG"/>
        </w:rPr>
        <w:t>; студен</w:t>
      </w:r>
      <w:r>
        <w:rPr>
          <w:lang w:val="ky-KG"/>
        </w:rPr>
        <w:t>ттерден, мугалимдерде</w:t>
      </w:r>
      <w:r w:rsidRPr="000860C2">
        <w:rPr>
          <w:lang w:val="ky-KG"/>
        </w:rPr>
        <w:t>н жана жумуш</w:t>
      </w:r>
      <w:r w:rsidR="00B331F1">
        <w:rPr>
          <w:lang w:val="ky-KG"/>
        </w:rPr>
        <w:t xml:space="preserve"> берүүчүлөрд</w:t>
      </w:r>
      <w:r w:rsidR="00B331F1">
        <w:rPr>
          <w:rFonts w:ascii="Times New Roman Kyr" w:hAnsi="Times New Roman Kyr"/>
          <w:lang w:val="ky-KG"/>
        </w:rPr>
        <w:t>ө</w:t>
      </w:r>
      <w:r>
        <w:rPr>
          <w:lang w:val="ky-KG"/>
        </w:rPr>
        <w:t xml:space="preserve">н </w:t>
      </w:r>
      <w:r w:rsidR="00B331F1">
        <w:rPr>
          <w:lang w:val="ky-KG"/>
        </w:rPr>
        <w:t xml:space="preserve"> турган </w:t>
      </w:r>
      <w:r>
        <w:rPr>
          <w:lang w:val="ky-KG"/>
        </w:rPr>
        <w:t>топтор</w:t>
      </w:r>
      <w:r w:rsidR="00B331F1">
        <w:rPr>
          <w:lang w:val="ky-KG"/>
        </w:rPr>
        <w:t>д</w:t>
      </w:r>
      <w:r>
        <w:rPr>
          <w:lang w:val="ky-KG"/>
        </w:rPr>
        <w:t xml:space="preserve">ун </w:t>
      </w:r>
      <w:r w:rsidRPr="000860C2">
        <w:rPr>
          <w:lang w:val="ky-KG"/>
        </w:rPr>
        <w:t xml:space="preserve"> сын-пикирлери.</w:t>
      </w:r>
    </w:p>
    <w:p w:rsidR="0041742D" w:rsidRPr="0021058B" w:rsidRDefault="0041742D" w:rsidP="0041742D">
      <w:pPr>
        <w:widowControl w:val="0"/>
        <w:shd w:val="clear" w:color="auto" w:fill="FFFFFF"/>
        <w:tabs>
          <w:tab w:val="left" w:pos="720"/>
        </w:tabs>
        <w:autoSpaceDE w:val="0"/>
        <w:autoSpaceDN w:val="0"/>
        <w:adjustRightInd w:val="0"/>
        <w:ind w:right="19"/>
        <w:jc w:val="both"/>
        <w:rPr>
          <w:lang w:val="ky-KG"/>
        </w:rPr>
      </w:pPr>
      <w:r w:rsidRPr="00D41271">
        <w:rPr>
          <w:lang w:val="ky-KG"/>
        </w:rPr>
        <w:tab/>
      </w:r>
      <w:r w:rsidR="0038732B" w:rsidRPr="0021058B">
        <w:rPr>
          <w:lang w:val="ky-KG"/>
        </w:rPr>
        <w:t xml:space="preserve">5.3.4.3. </w:t>
      </w:r>
      <w:r w:rsidR="002378E4" w:rsidRPr="0021058B">
        <w:rPr>
          <w:lang w:val="ky-KG"/>
        </w:rPr>
        <w:t>ЖОЖ</w:t>
      </w:r>
      <w:r w:rsidR="0038732B" w:rsidRPr="0021058B">
        <w:rPr>
          <w:lang w:val="ky-KG"/>
        </w:rPr>
        <w:t xml:space="preserve"> магистрлердин компетенттүүлүгүн баалоо жана контролдоо тутумун алардын келечектеги кесиптик ишмердүүлүгүнүн шарттарына максималдуу жакындаштыруу үчүн шарттарды түзүшү керек. Бу</w:t>
      </w:r>
      <w:r w:rsidR="00D1717A" w:rsidRPr="0021058B">
        <w:rPr>
          <w:lang w:val="ky-KG"/>
        </w:rPr>
        <w:t>л максатта белгилүү бир дисциплинанын</w:t>
      </w:r>
      <w:r w:rsidR="0038732B" w:rsidRPr="0021058B">
        <w:rPr>
          <w:lang w:val="ky-KG"/>
        </w:rPr>
        <w:t xml:space="preserve"> окутуучуларынан тышкары, жумуш берүүчүлөр (кызыкдар болгон ишканалардын, илимий-изилдөө институттарынын, фирмалардын өкүлдөрү), чектеш сабактарды окуган окутуучулар тышкы эксперт катары активдүү колдонулушу керек.</w:t>
      </w:r>
      <w:r w:rsidR="00D42270" w:rsidRPr="0021058B">
        <w:rPr>
          <w:lang w:val="ky-KG"/>
        </w:rPr>
        <w:t xml:space="preserve"> </w:t>
      </w:r>
      <w:r w:rsidR="00E969D9" w:rsidRPr="0021058B">
        <w:rPr>
          <w:lang w:val="ky-KG"/>
        </w:rPr>
        <w:t xml:space="preserve"> </w:t>
      </w:r>
    </w:p>
    <w:p w:rsidR="00E969D9" w:rsidRPr="0021058B" w:rsidRDefault="0041742D" w:rsidP="00F63DAC">
      <w:pPr>
        <w:widowControl w:val="0"/>
        <w:shd w:val="clear" w:color="auto" w:fill="FFFFFF"/>
        <w:tabs>
          <w:tab w:val="left" w:pos="720"/>
          <w:tab w:val="right" w:pos="6663"/>
          <w:tab w:val="right" w:pos="9336"/>
        </w:tabs>
        <w:autoSpaceDE w:val="0"/>
        <w:autoSpaceDN w:val="0"/>
        <w:adjustRightInd w:val="0"/>
        <w:ind w:right="19"/>
        <w:jc w:val="both"/>
        <w:rPr>
          <w:lang w:val="ky-KG"/>
        </w:rPr>
      </w:pPr>
      <w:r w:rsidRPr="0021058B">
        <w:rPr>
          <w:lang w:val="ky-KG"/>
        </w:rPr>
        <w:tab/>
        <w:t>5.3.4.4.</w:t>
      </w:r>
      <w:r w:rsidRPr="0021058B">
        <w:rPr>
          <w:lang w:val="ky-KG"/>
        </w:rPr>
        <w:tab/>
        <w:t xml:space="preserve"> </w:t>
      </w:r>
      <w:r w:rsidR="00E969D9" w:rsidRPr="0021058B">
        <w:rPr>
          <w:lang w:val="ky-KG"/>
        </w:rPr>
        <w:t>Жыйынтыктоочу</w:t>
      </w:r>
      <w:r w:rsidR="00E969D9" w:rsidRPr="00E969D9">
        <w:rPr>
          <w:lang w:val="ky-KG"/>
        </w:rPr>
        <w:t xml:space="preserve"> мамлекеттик аттестация Жогорку кесиптик билим берүүнүн Мамлекеттик билим берүү стандартынын бүтүрүүчүлөрүнүн кесиптик даярдык деңгээлинин шайкештигин белгилөөгө багытталган.</w:t>
      </w:r>
    </w:p>
    <w:p w:rsidR="00E969D9" w:rsidRPr="00E969D9" w:rsidRDefault="00E969D9" w:rsidP="00E969D9">
      <w:pPr>
        <w:shd w:val="clear" w:color="auto" w:fill="FFFFFF"/>
        <w:tabs>
          <w:tab w:val="left" w:pos="1334"/>
        </w:tabs>
        <w:ind w:left="43" w:right="5" w:firstLine="696"/>
        <w:jc w:val="both"/>
        <w:rPr>
          <w:lang w:val="ky-KG"/>
        </w:rPr>
      </w:pPr>
      <w:r w:rsidRPr="00E969D9">
        <w:rPr>
          <w:lang w:val="ky-KG"/>
        </w:rPr>
        <w:t>Мамлекеттик жыйынтыктоочу аттестация мамлекеттик экзамендерди тапшырууга жана</w:t>
      </w:r>
      <w:r>
        <w:rPr>
          <w:lang w:val="ky-KG"/>
        </w:rPr>
        <w:t xml:space="preserve"> т</w:t>
      </w:r>
      <w:r w:rsidR="00E90203">
        <w:rPr>
          <w:lang w:val="ky-KG"/>
        </w:rPr>
        <w:t>апшырууга даярданууну, бүтүрүү</w:t>
      </w:r>
      <w:r w:rsidR="002378E4">
        <w:rPr>
          <w:lang w:val="ky-KG"/>
        </w:rPr>
        <w:t>чү</w:t>
      </w:r>
      <w:r>
        <w:rPr>
          <w:lang w:val="ky-KG"/>
        </w:rPr>
        <w:t xml:space="preserve"> </w:t>
      </w:r>
      <w:r w:rsidRPr="00E969D9">
        <w:rPr>
          <w:lang w:val="ky-KG"/>
        </w:rPr>
        <w:t>квалификациялык ишти аткарууну жана к</w:t>
      </w:r>
      <w:r>
        <w:rPr>
          <w:lang w:val="ky-KG"/>
        </w:rPr>
        <w:t xml:space="preserve">оргоону камтыйт (эгер ЖОЖ </w:t>
      </w:r>
      <w:r w:rsidR="0062311E">
        <w:rPr>
          <w:lang w:val="ky-KG"/>
        </w:rPr>
        <w:t>жыйынтыктоочу мамлекеттик ат</w:t>
      </w:r>
      <w:r w:rsidR="00E90203">
        <w:rPr>
          <w:lang w:val="ky-KG"/>
        </w:rPr>
        <w:t>тестацияга бүтүрүү</w:t>
      </w:r>
      <w:r w:rsidRPr="00E969D9">
        <w:rPr>
          <w:lang w:val="ky-KG"/>
        </w:rPr>
        <w:t xml:space="preserve"> квалификациялык ишти киргизген болсо).</w:t>
      </w:r>
    </w:p>
    <w:p w:rsidR="00B062ED" w:rsidRPr="00A06882" w:rsidRDefault="0041742D" w:rsidP="00B062ED">
      <w:pPr>
        <w:shd w:val="clear" w:color="auto" w:fill="FFFFFF"/>
        <w:ind w:left="38" w:firstLine="691"/>
        <w:jc w:val="both"/>
        <w:rPr>
          <w:lang w:val="ky-KG"/>
        </w:rPr>
      </w:pPr>
      <w:r w:rsidRPr="00A06882">
        <w:rPr>
          <w:lang w:val="ky-KG"/>
        </w:rPr>
        <w:t xml:space="preserve">5.3.4.5. </w:t>
      </w:r>
      <w:r w:rsidR="00E90203">
        <w:rPr>
          <w:lang w:val="ky-KG"/>
        </w:rPr>
        <w:t>Бүтүрүү</w:t>
      </w:r>
      <w:r w:rsidR="002378E4">
        <w:rPr>
          <w:lang w:val="ky-KG"/>
        </w:rPr>
        <w:t>чү</w:t>
      </w:r>
      <w:r w:rsidR="00A06882" w:rsidRPr="00A06882">
        <w:rPr>
          <w:lang w:val="ky-KG"/>
        </w:rPr>
        <w:t xml:space="preserve"> </w:t>
      </w:r>
      <w:r w:rsidR="00B062ED" w:rsidRPr="00B062ED">
        <w:rPr>
          <w:lang w:val="ky-KG"/>
        </w:rPr>
        <w:t xml:space="preserve"> квалификациялык иштин мазмунуна, көлөмүнө жана түзүмүнө талаптарды жогорку окуу жайы аныктайт.</w:t>
      </w:r>
    </w:p>
    <w:p w:rsidR="00B062ED" w:rsidRPr="00B062ED" w:rsidRDefault="00B062ED" w:rsidP="00B062ED">
      <w:pPr>
        <w:shd w:val="clear" w:color="auto" w:fill="FFFFFF"/>
        <w:ind w:left="38" w:firstLine="691"/>
        <w:jc w:val="both"/>
        <w:rPr>
          <w:lang w:val="ky-KG"/>
        </w:rPr>
      </w:pPr>
      <w:r>
        <w:rPr>
          <w:lang w:val="ky-KG"/>
        </w:rPr>
        <w:t>Магистратуранын негизги</w:t>
      </w:r>
      <w:r w:rsidRPr="00B062ED">
        <w:rPr>
          <w:lang w:val="ky-KG"/>
        </w:rPr>
        <w:t xml:space="preserve"> билим берүү пр</w:t>
      </w:r>
      <w:r w:rsidR="00E90203">
        <w:rPr>
          <w:lang w:val="ky-KG"/>
        </w:rPr>
        <w:t>ограммасына ылайык бүтүрүү</w:t>
      </w:r>
      <w:r w:rsidR="002378E4">
        <w:rPr>
          <w:lang w:val="ky-KG"/>
        </w:rPr>
        <w:t>чү</w:t>
      </w:r>
      <w:r w:rsidRPr="00B062ED">
        <w:rPr>
          <w:lang w:val="ky-KG"/>
        </w:rPr>
        <w:t xml:space="preserve"> квалификациялык иш практика жана изилдөө иштери мезгилинде магистрдик диссертаци</w:t>
      </w:r>
      <w:r w:rsidR="001860E7">
        <w:rPr>
          <w:lang w:val="ky-KG"/>
        </w:rPr>
        <w:t xml:space="preserve">я түрүндө жүргүзүлөт жана </w:t>
      </w:r>
      <w:r w:rsidR="00A06882">
        <w:rPr>
          <w:lang w:val="ky-KG"/>
        </w:rPr>
        <w:t xml:space="preserve">магистр даярдап жаткан </w:t>
      </w:r>
      <w:r w:rsidR="00E90203">
        <w:rPr>
          <w:lang w:val="ky-KG"/>
        </w:rPr>
        <w:t>ишмердүүлүк түрү</w:t>
      </w:r>
      <w:r w:rsidR="001860E7">
        <w:rPr>
          <w:lang w:val="ky-KG"/>
        </w:rPr>
        <w:t>нүн (түрл</w:t>
      </w:r>
      <w:r w:rsidR="001860E7">
        <w:rPr>
          <w:rFonts w:ascii="Times New Roman Kyr" w:hAnsi="Times New Roman Kyr"/>
          <w:lang w:val="ky-KG"/>
        </w:rPr>
        <w:t>ө</w:t>
      </w:r>
      <w:r w:rsidR="001860E7">
        <w:rPr>
          <w:lang w:val="ky-KG"/>
        </w:rPr>
        <w:t>рүнүн)</w:t>
      </w:r>
      <w:r w:rsidRPr="00B062ED">
        <w:rPr>
          <w:lang w:val="ky-KG"/>
        </w:rPr>
        <w:t xml:space="preserve"> маселелерин ч</w:t>
      </w:r>
      <w:r w:rsidR="00E90203">
        <w:rPr>
          <w:lang w:val="ky-KG"/>
        </w:rPr>
        <w:t xml:space="preserve">ечүүгө байланыштуу </w:t>
      </w:r>
      <w:r w:rsidR="00E90203">
        <w:rPr>
          <w:rFonts w:ascii="Times New Roman Kyr" w:hAnsi="Times New Roman Kyr"/>
          <w:lang w:val="ky-KG"/>
        </w:rPr>
        <w:t>ө</w:t>
      </w:r>
      <w:r w:rsidR="001860E7">
        <w:rPr>
          <w:lang w:val="ky-KG"/>
        </w:rPr>
        <w:t xml:space="preserve">з адынча </w:t>
      </w:r>
      <w:r w:rsidRPr="00B062ED">
        <w:rPr>
          <w:lang w:val="ky-KG"/>
        </w:rPr>
        <w:t xml:space="preserve"> жана </w:t>
      </w:r>
      <w:r w:rsidR="001860E7">
        <w:rPr>
          <w:lang w:val="ky-KG"/>
        </w:rPr>
        <w:t>лог</w:t>
      </w:r>
      <w:r w:rsidR="00E90203">
        <w:rPr>
          <w:lang w:val="ky-KG"/>
        </w:rPr>
        <w:t>икалык жактан аяктаган бүтүрүү</w:t>
      </w:r>
      <w:r w:rsidR="002378E4">
        <w:rPr>
          <w:lang w:val="ky-KG"/>
        </w:rPr>
        <w:t>чү</w:t>
      </w:r>
      <w:r w:rsidRPr="00B062ED">
        <w:rPr>
          <w:lang w:val="ky-KG"/>
        </w:rPr>
        <w:t xml:space="preserve"> квалификациялык иш бо</w:t>
      </w:r>
      <w:r w:rsidR="00A06882">
        <w:rPr>
          <w:lang w:val="ky-KG"/>
        </w:rPr>
        <w:t>луп саналат</w:t>
      </w:r>
      <w:r w:rsidR="001860E7">
        <w:rPr>
          <w:lang w:val="ky-KG"/>
        </w:rPr>
        <w:t xml:space="preserve"> (уюштуруучу</w:t>
      </w:r>
      <w:r w:rsidRPr="00B062ED">
        <w:rPr>
          <w:lang w:val="ky-KG"/>
        </w:rPr>
        <w:t xml:space="preserve">-башкаруучулук, коммуникациялык, долбоорлоо, </w:t>
      </w:r>
      <w:r w:rsidR="00A06882">
        <w:rPr>
          <w:lang w:val="ky-KG"/>
        </w:rPr>
        <w:t>илимий -</w:t>
      </w:r>
      <w:r w:rsidRPr="00B062ED">
        <w:rPr>
          <w:lang w:val="ky-KG"/>
        </w:rPr>
        <w:t>изилдөө, педагогикалык).</w:t>
      </w:r>
    </w:p>
    <w:p w:rsidR="00A06882" w:rsidRPr="00A06882" w:rsidRDefault="00A06882" w:rsidP="00A06882">
      <w:pPr>
        <w:shd w:val="clear" w:color="auto" w:fill="FFFFFF"/>
        <w:ind w:left="38" w:firstLine="691"/>
        <w:jc w:val="both"/>
        <w:rPr>
          <w:lang w:val="ky-KG"/>
        </w:rPr>
      </w:pPr>
      <w:r>
        <w:rPr>
          <w:lang w:val="ky-KG"/>
        </w:rPr>
        <w:t>Бүтүрүү</w:t>
      </w:r>
      <w:r w:rsidR="002378E4">
        <w:rPr>
          <w:lang w:val="ky-KG"/>
        </w:rPr>
        <w:t>чү</w:t>
      </w:r>
      <w:r w:rsidRPr="00A06882">
        <w:rPr>
          <w:lang w:val="ky-KG"/>
        </w:rPr>
        <w:t xml:space="preserve"> квалификациялык иштердин темасы кесиптик маселелерди чечүүгө багытталууга тийиш.</w:t>
      </w:r>
    </w:p>
    <w:p w:rsidR="00B062ED" w:rsidRPr="00B062ED" w:rsidRDefault="00D46951" w:rsidP="00A06882">
      <w:pPr>
        <w:shd w:val="clear" w:color="auto" w:fill="FFFFFF"/>
        <w:ind w:left="38" w:firstLine="691"/>
        <w:jc w:val="both"/>
        <w:rPr>
          <w:lang w:val="ky-KG"/>
        </w:rPr>
      </w:pPr>
      <w:r w:rsidRPr="00E90203">
        <w:rPr>
          <w:lang w:val="ky-KG"/>
        </w:rPr>
        <w:lastRenderedPageBreak/>
        <w:t>Бүтүрүү</w:t>
      </w:r>
      <w:r w:rsidR="002378E4">
        <w:rPr>
          <w:lang w:val="ky-KG"/>
        </w:rPr>
        <w:t>чү</w:t>
      </w:r>
      <w:r w:rsidR="00A06882" w:rsidRPr="00E90203">
        <w:rPr>
          <w:lang w:val="ky-KG"/>
        </w:rPr>
        <w:t xml:space="preserve"> квалификациялык ишти ат</w:t>
      </w:r>
      <w:r w:rsidR="00676383" w:rsidRPr="00E90203">
        <w:rPr>
          <w:lang w:val="ky-KG"/>
        </w:rPr>
        <w:t>карууда студенттер терең билимине</w:t>
      </w:r>
      <w:r w:rsidR="00A06882" w:rsidRPr="00E90203">
        <w:rPr>
          <w:lang w:val="ky-KG"/>
        </w:rPr>
        <w:t xml:space="preserve">, </w:t>
      </w:r>
      <w:r w:rsidR="00E90203" w:rsidRPr="00E90203">
        <w:rPr>
          <w:lang w:val="ky-KG"/>
        </w:rPr>
        <w:t>билгичтигине</w:t>
      </w:r>
      <w:r w:rsidR="00A06882" w:rsidRPr="00E90203">
        <w:rPr>
          <w:lang w:val="ky-KG"/>
        </w:rPr>
        <w:t xml:space="preserve"> жана калыптанган жалпы маданий</w:t>
      </w:r>
      <w:r w:rsidR="00003F1E" w:rsidRPr="00E90203">
        <w:rPr>
          <w:lang w:val="ky-KG"/>
        </w:rPr>
        <w:t xml:space="preserve"> жана кесиптик компетенцияларга</w:t>
      </w:r>
      <w:r w:rsidR="00A06882" w:rsidRPr="00E90203">
        <w:rPr>
          <w:lang w:val="ky-KG"/>
        </w:rPr>
        <w:t xml:space="preserve"> таянып, өзүнүн жөндөмүн ж</w:t>
      </w:r>
      <w:r w:rsidR="00676383" w:rsidRPr="00E90203">
        <w:rPr>
          <w:lang w:val="ky-KG"/>
        </w:rPr>
        <w:t>ана чеберчилигин көрсөтүп</w:t>
      </w:r>
      <w:r w:rsidR="00A06882" w:rsidRPr="00E90203">
        <w:rPr>
          <w:lang w:val="ky-KG"/>
        </w:rPr>
        <w:t>, кесиптик ишмердүүлүгүнүн милдеттерин заманбап д</w:t>
      </w:r>
      <w:r w:rsidR="00676383" w:rsidRPr="00E90203">
        <w:rPr>
          <w:lang w:val="ky-KG"/>
        </w:rPr>
        <w:t>еңгээлде өз алдынча</w:t>
      </w:r>
      <w:r w:rsidR="00E86538" w:rsidRPr="00E90203">
        <w:rPr>
          <w:lang w:val="ky-KG"/>
        </w:rPr>
        <w:t xml:space="preserve"> чечүүсү</w:t>
      </w:r>
      <w:r w:rsidR="00A06882" w:rsidRPr="00E90203">
        <w:rPr>
          <w:lang w:val="ky-KG"/>
        </w:rPr>
        <w:t>, атайын маалым</w:t>
      </w:r>
      <w:r w:rsidR="00676383" w:rsidRPr="00E90203">
        <w:rPr>
          <w:lang w:val="ky-KG"/>
        </w:rPr>
        <w:t xml:space="preserve">аттарды </w:t>
      </w:r>
      <w:r w:rsidR="00E86538" w:rsidRPr="00E90203">
        <w:rPr>
          <w:lang w:val="ky-KG"/>
        </w:rPr>
        <w:t>профессионалдуу баяндоосу</w:t>
      </w:r>
      <w:r w:rsidR="00A06882" w:rsidRPr="00E90203">
        <w:rPr>
          <w:lang w:val="ky-KG"/>
        </w:rPr>
        <w:t xml:space="preserve">, </w:t>
      </w:r>
      <w:r w:rsidR="002378E4">
        <w:rPr>
          <w:lang w:val="ky-KG"/>
        </w:rPr>
        <w:t xml:space="preserve"> </w:t>
      </w:r>
      <w:r w:rsidR="002378E4">
        <w:rPr>
          <w:rFonts w:ascii="Times New Roman Kyr" w:hAnsi="Times New Roman Kyr"/>
          <w:lang w:val="ky-KG"/>
        </w:rPr>
        <w:t>ө</w:t>
      </w:r>
      <w:r w:rsidR="00E86538" w:rsidRPr="00E90203">
        <w:rPr>
          <w:lang w:val="ky-KG"/>
        </w:rPr>
        <w:t>зд</w:t>
      </w:r>
      <w:r w:rsidR="00E86538" w:rsidRPr="00E90203">
        <w:rPr>
          <w:rFonts w:ascii="Times New Roman Kyr" w:hAnsi="Times New Roman Kyr"/>
          <w:lang w:val="ky-KG"/>
        </w:rPr>
        <w:t>ө</w:t>
      </w:r>
      <w:r w:rsidR="00E86538" w:rsidRPr="00E90203">
        <w:rPr>
          <w:lang w:val="ky-KG"/>
        </w:rPr>
        <w:t>рүнүн  көз караштарын коргоосу жана далилд</w:t>
      </w:r>
      <w:r w:rsidR="00E86538" w:rsidRPr="00E90203">
        <w:rPr>
          <w:rFonts w:ascii="Times New Roman Kyr" w:hAnsi="Times New Roman Kyr"/>
          <w:lang w:val="ky-KG"/>
        </w:rPr>
        <w:t>өөс</w:t>
      </w:r>
      <w:r w:rsidR="00E86538" w:rsidRPr="00E90203">
        <w:rPr>
          <w:lang w:val="ky-KG"/>
        </w:rPr>
        <w:t>ү керек.</w:t>
      </w:r>
      <w:r w:rsidR="00E86538">
        <w:rPr>
          <w:lang w:val="ky-KG"/>
        </w:rPr>
        <w:t xml:space="preserve"> </w:t>
      </w:r>
    </w:p>
    <w:p w:rsidR="00D46951" w:rsidRPr="00D46951" w:rsidRDefault="00D46951" w:rsidP="0041742D">
      <w:pPr>
        <w:autoSpaceDE w:val="0"/>
        <w:autoSpaceDN w:val="0"/>
        <w:adjustRightInd w:val="0"/>
        <w:ind w:firstLine="475"/>
        <w:jc w:val="both"/>
        <w:rPr>
          <w:lang w:val="ky-KG"/>
        </w:rPr>
      </w:pPr>
      <w:r w:rsidRPr="00D46951">
        <w:rPr>
          <w:lang w:val="ky-KG"/>
        </w:rPr>
        <w:t>Мамлекеттик экзамен</w:t>
      </w:r>
      <w:r>
        <w:rPr>
          <w:lang w:val="ky-KG"/>
        </w:rPr>
        <w:t>дин</w:t>
      </w:r>
      <w:r w:rsidRPr="00D46951">
        <w:rPr>
          <w:lang w:val="ky-KG"/>
        </w:rPr>
        <w:t xml:space="preserve"> программасы ЖОЖдор тарабынан өз алдынча иштелип чыгат. Бүтүрүүчүнүн компетенттүүлүгүн объективдүү баалоо үчүн, экзамендик суроолордун жана т</w:t>
      </w:r>
      <w:r w:rsidR="004B2BAE">
        <w:rPr>
          <w:lang w:val="ky-KG"/>
        </w:rPr>
        <w:t>апшырмалардын темасы комплекстүү</w:t>
      </w:r>
      <w:r w:rsidRPr="00D46951">
        <w:rPr>
          <w:lang w:val="ky-KG"/>
        </w:rPr>
        <w:t xml:space="preserve"> бол</w:t>
      </w:r>
      <w:r w:rsidR="004B2BAE">
        <w:rPr>
          <w:lang w:val="ky-KG"/>
        </w:rPr>
        <w:t>уп, конкреттүү компетенцияларды</w:t>
      </w:r>
      <w:r w:rsidRPr="00D46951">
        <w:rPr>
          <w:lang w:val="ky-KG"/>
        </w:rPr>
        <w:t xml:space="preserve"> түзгөн ар кандай билим берүү циклдеринен тандалган бөлүмдөргө дал келиши керек.</w:t>
      </w: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5C4EDD" w:rsidRDefault="005C4EDD" w:rsidP="00D00BF9">
      <w:pPr>
        <w:widowControl w:val="0"/>
        <w:autoSpaceDE w:val="0"/>
        <w:autoSpaceDN w:val="0"/>
        <w:adjustRightInd w:val="0"/>
        <w:ind w:firstLine="567"/>
        <w:jc w:val="both"/>
        <w:rPr>
          <w:lang w:val="ky-KG"/>
        </w:rPr>
      </w:pPr>
    </w:p>
    <w:p w:rsidR="00D00BF9" w:rsidRPr="00BC4309" w:rsidRDefault="00D00BF9" w:rsidP="00D00BF9">
      <w:pPr>
        <w:widowControl w:val="0"/>
        <w:autoSpaceDE w:val="0"/>
        <w:autoSpaceDN w:val="0"/>
        <w:adjustRightInd w:val="0"/>
        <w:ind w:firstLine="567"/>
        <w:jc w:val="both"/>
        <w:rPr>
          <w:lang w:val="ky-KG"/>
        </w:rPr>
      </w:pPr>
      <w:r w:rsidRPr="00BC4309">
        <w:rPr>
          <w:lang w:val="ky-KG"/>
        </w:rPr>
        <w:lastRenderedPageBreak/>
        <w:t>530700 "Жарнама жана коомчулук менен байланыш" адистигин даярдоо багытындагы  жогорку кесиптик билим берүүнүн мамлекеттик стандарты базалык ЖОЖдо - Ж.Баласагын атындагы Кыргыз Улуттук Университетинин Гуманитардык илимдер боюнча Окуу-усулдук бирикмеси тарабынан иштелип чыккан.</w:t>
      </w:r>
    </w:p>
    <w:p w:rsidR="00AC0156" w:rsidRDefault="00AC0156" w:rsidP="00724569">
      <w:pPr>
        <w:widowControl w:val="0"/>
        <w:tabs>
          <w:tab w:val="left" w:pos="720"/>
          <w:tab w:val="left" w:pos="864"/>
          <w:tab w:val="left" w:pos="1152"/>
          <w:tab w:val="left" w:pos="1440"/>
          <w:tab w:val="left" w:pos="2592"/>
          <w:tab w:val="left" w:pos="3168"/>
          <w:tab w:val="left" w:pos="3456"/>
        </w:tabs>
        <w:jc w:val="both"/>
        <w:rPr>
          <w:b/>
          <w:lang w:val="ky-KG"/>
        </w:rPr>
      </w:pPr>
    </w:p>
    <w:p w:rsidR="00724569" w:rsidRPr="00BC4309" w:rsidRDefault="00724569" w:rsidP="00724569">
      <w:pPr>
        <w:widowControl w:val="0"/>
        <w:tabs>
          <w:tab w:val="left" w:pos="720"/>
          <w:tab w:val="left" w:pos="864"/>
          <w:tab w:val="left" w:pos="1152"/>
          <w:tab w:val="left" w:pos="1440"/>
          <w:tab w:val="left" w:pos="2592"/>
          <w:tab w:val="left" w:pos="3168"/>
          <w:tab w:val="left" w:pos="3456"/>
        </w:tabs>
        <w:jc w:val="both"/>
        <w:rPr>
          <w:b/>
          <w:lang w:val="ky-KG"/>
        </w:rPr>
      </w:pPr>
      <w:r w:rsidRPr="00BC4309">
        <w:rPr>
          <w:b/>
          <w:lang w:val="ky-KG"/>
        </w:rPr>
        <w:t>Окуу-методикалык бирикмесинин төрагасы:</w:t>
      </w:r>
    </w:p>
    <w:p w:rsidR="00724569" w:rsidRPr="00BC4309" w:rsidRDefault="00724569" w:rsidP="00724569">
      <w:pPr>
        <w:widowControl w:val="0"/>
        <w:autoSpaceDE w:val="0"/>
        <w:autoSpaceDN w:val="0"/>
        <w:adjustRightInd w:val="0"/>
        <w:spacing w:line="360" w:lineRule="auto"/>
        <w:jc w:val="both"/>
        <w:rPr>
          <w:lang w:val="ky-KG"/>
        </w:rPr>
      </w:pPr>
      <w:r w:rsidRPr="00BC4309">
        <w:rPr>
          <w:b/>
          <w:lang w:val="ky-KG"/>
        </w:rPr>
        <w:t xml:space="preserve">Темиров Б.К. - </w:t>
      </w:r>
      <w:r w:rsidRPr="00BC4309">
        <w:rPr>
          <w:lang w:val="ky-KG"/>
        </w:rPr>
        <w:t>Ж.Баласагын атындагы КУУнун окуу иштери боюнча проректору,</w:t>
      </w:r>
    </w:p>
    <w:p w:rsidR="00724569" w:rsidRPr="009E7F32" w:rsidRDefault="00724569" w:rsidP="00724569">
      <w:pPr>
        <w:widowControl w:val="0"/>
        <w:autoSpaceDE w:val="0"/>
        <w:autoSpaceDN w:val="0"/>
        <w:adjustRightInd w:val="0"/>
        <w:spacing w:line="360" w:lineRule="auto"/>
        <w:jc w:val="both"/>
      </w:pPr>
      <w:r>
        <w:t xml:space="preserve">профессору,  физ.-мат.и.д.                                                                  </w:t>
      </w:r>
      <w:r w:rsidR="00DE2EE7">
        <w:t xml:space="preserve">              </w:t>
      </w:r>
      <w:r>
        <w:t xml:space="preserve"> </w:t>
      </w:r>
      <w:r w:rsidR="005C4EDD">
        <w:t xml:space="preserve">  </w:t>
      </w:r>
      <w:r>
        <w:t xml:space="preserve"> _______________</w:t>
      </w:r>
    </w:p>
    <w:p w:rsidR="00724569" w:rsidRDefault="00724569" w:rsidP="00724569">
      <w:pPr>
        <w:spacing w:line="360" w:lineRule="auto"/>
        <w:rPr>
          <w:b/>
          <w:lang w:val="ky-KG"/>
        </w:rPr>
      </w:pPr>
      <w:r>
        <w:rPr>
          <w:b/>
          <w:lang w:val="ky-KG"/>
        </w:rPr>
        <w:t>Кожомбердиева Ж.Т.  - секциянын жетекчиси:</w:t>
      </w:r>
    </w:p>
    <w:p w:rsidR="00724569" w:rsidRPr="009A5B94" w:rsidRDefault="00724569" w:rsidP="00724569">
      <w:pPr>
        <w:spacing w:line="360" w:lineRule="auto"/>
        <w:rPr>
          <w:lang w:val="ky-KG"/>
        </w:rPr>
      </w:pPr>
      <w:r w:rsidRPr="009A5B94">
        <w:rPr>
          <w:lang w:val="ky-KG"/>
        </w:rPr>
        <w:t xml:space="preserve">Ж.Баласагын атындагы КУУнун  доценти, ф.и.к. </w:t>
      </w:r>
      <w:r>
        <w:rPr>
          <w:lang w:val="ky-KG"/>
        </w:rPr>
        <w:t xml:space="preserve">                                         </w:t>
      </w:r>
      <w:r w:rsidR="00DE2EE7">
        <w:rPr>
          <w:lang w:val="ky-KG"/>
        </w:rPr>
        <w:t xml:space="preserve"> </w:t>
      </w:r>
      <w:r>
        <w:rPr>
          <w:lang w:val="ky-KG"/>
        </w:rPr>
        <w:t xml:space="preserve"> </w:t>
      </w:r>
      <w:r w:rsidR="005C4EDD">
        <w:rPr>
          <w:lang w:val="ky-KG"/>
        </w:rPr>
        <w:t xml:space="preserve"> </w:t>
      </w:r>
      <w:r>
        <w:rPr>
          <w:lang w:val="ky-KG"/>
        </w:rPr>
        <w:t xml:space="preserve"> _______________</w:t>
      </w:r>
    </w:p>
    <w:p w:rsidR="00724569" w:rsidRDefault="00724569" w:rsidP="00724569">
      <w:pPr>
        <w:widowControl w:val="0"/>
        <w:tabs>
          <w:tab w:val="left" w:pos="720"/>
          <w:tab w:val="left" w:pos="864"/>
          <w:tab w:val="left" w:pos="1152"/>
          <w:tab w:val="left" w:pos="1440"/>
          <w:tab w:val="left" w:pos="2592"/>
          <w:tab w:val="left" w:pos="3168"/>
          <w:tab w:val="left" w:pos="3456"/>
        </w:tabs>
        <w:jc w:val="both"/>
        <w:rPr>
          <w:b/>
          <w:lang w:val="ky-KG"/>
        </w:rPr>
      </w:pPr>
      <w:r w:rsidRPr="003F4638">
        <w:rPr>
          <w:b/>
          <w:lang w:val="ky-KG"/>
        </w:rPr>
        <w:t>Окуу-методикалык бирикмесинин мүчөлөрү:</w:t>
      </w:r>
    </w:p>
    <w:p w:rsidR="00724569" w:rsidRDefault="00724569" w:rsidP="00724569">
      <w:pPr>
        <w:spacing w:line="360" w:lineRule="auto"/>
        <w:rPr>
          <w:lang w:val="ky-KG"/>
        </w:rPr>
      </w:pPr>
      <w:r>
        <w:rPr>
          <w:b/>
          <w:lang w:val="ky-KG"/>
        </w:rPr>
        <w:t xml:space="preserve">Максутова Б.Б.  - </w:t>
      </w:r>
      <w:r w:rsidRPr="009A5B94">
        <w:rPr>
          <w:lang w:val="ky-KG"/>
        </w:rPr>
        <w:t xml:space="preserve">Ж.Баласагын атындагы </w:t>
      </w:r>
      <w:r>
        <w:rPr>
          <w:lang w:val="ky-KG"/>
        </w:rPr>
        <w:t xml:space="preserve"> </w:t>
      </w:r>
      <w:r w:rsidRPr="009A5B94">
        <w:rPr>
          <w:lang w:val="ky-KG"/>
        </w:rPr>
        <w:t xml:space="preserve">КУУнун  доценти, ф.и.к. </w:t>
      </w:r>
      <w:r w:rsidR="005C4EDD">
        <w:rPr>
          <w:lang w:val="ky-KG"/>
        </w:rPr>
        <w:t xml:space="preserve">          </w:t>
      </w:r>
      <w:r>
        <w:rPr>
          <w:lang w:val="ky-KG"/>
        </w:rPr>
        <w:t xml:space="preserve"> ______________</w:t>
      </w:r>
      <w:r w:rsidR="005C4EDD">
        <w:rPr>
          <w:lang w:val="ky-KG"/>
        </w:rPr>
        <w:t>_</w:t>
      </w:r>
    </w:p>
    <w:p w:rsidR="00724569" w:rsidRDefault="00724569" w:rsidP="00724569">
      <w:pPr>
        <w:spacing w:line="360" w:lineRule="auto"/>
        <w:rPr>
          <w:lang w:val="ky-KG"/>
        </w:rPr>
      </w:pPr>
      <w:r>
        <w:rPr>
          <w:b/>
          <w:lang w:val="ky-KG"/>
        </w:rPr>
        <w:t>Токсоналиева Р.М.  -</w:t>
      </w:r>
      <w:r w:rsidRPr="003F4638">
        <w:rPr>
          <w:lang w:val="ky-KG"/>
        </w:rPr>
        <w:t xml:space="preserve"> </w:t>
      </w:r>
      <w:r w:rsidRPr="009A5B94">
        <w:rPr>
          <w:lang w:val="ky-KG"/>
        </w:rPr>
        <w:t xml:space="preserve">Ж.Баласагын атындагы </w:t>
      </w:r>
      <w:r>
        <w:rPr>
          <w:lang w:val="ky-KG"/>
        </w:rPr>
        <w:t xml:space="preserve"> </w:t>
      </w:r>
      <w:r w:rsidRPr="009A5B94">
        <w:rPr>
          <w:lang w:val="ky-KG"/>
        </w:rPr>
        <w:t xml:space="preserve">КУУнун  доценти, ф.и.к. </w:t>
      </w:r>
      <w:r w:rsidR="005C4EDD">
        <w:rPr>
          <w:lang w:val="ky-KG"/>
        </w:rPr>
        <w:t xml:space="preserve">    </w:t>
      </w:r>
      <w:r>
        <w:rPr>
          <w:lang w:val="ky-KG"/>
        </w:rPr>
        <w:t xml:space="preserve"> _______________</w:t>
      </w:r>
    </w:p>
    <w:p w:rsidR="00724569" w:rsidRDefault="00724569" w:rsidP="00724569">
      <w:pPr>
        <w:spacing w:line="360" w:lineRule="auto"/>
        <w:rPr>
          <w:lang w:val="ky-KG"/>
        </w:rPr>
      </w:pPr>
      <w:r>
        <w:rPr>
          <w:b/>
          <w:lang w:val="ky-KG"/>
        </w:rPr>
        <w:t xml:space="preserve">Джунушалиева Г.Д. -  </w:t>
      </w:r>
      <w:r w:rsidRPr="00C47122">
        <w:rPr>
          <w:lang w:val="ky-KG"/>
        </w:rPr>
        <w:t>Б.Ельцин атындагы КРСУнун</w:t>
      </w:r>
      <w:r w:rsidR="005C4EDD">
        <w:rPr>
          <w:lang w:val="ky-KG"/>
        </w:rPr>
        <w:t xml:space="preserve"> профессору, т.и.д.    </w:t>
      </w:r>
      <w:r>
        <w:rPr>
          <w:lang w:val="ky-KG"/>
        </w:rPr>
        <w:t xml:space="preserve"> _______________</w:t>
      </w:r>
    </w:p>
    <w:p w:rsidR="00724569" w:rsidRPr="00753272" w:rsidRDefault="00724569" w:rsidP="00724569">
      <w:pPr>
        <w:spacing w:line="360" w:lineRule="auto"/>
      </w:pPr>
      <w:r w:rsidRPr="00753272">
        <w:rPr>
          <w:b/>
          <w:lang w:val="ky-KG"/>
        </w:rPr>
        <w:t xml:space="preserve">Мухтарова К. Г. </w:t>
      </w:r>
      <w:r w:rsidRPr="00C47122">
        <w:rPr>
          <w:b/>
          <w:lang w:val="ky-KG"/>
        </w:rPr>
        <w:t xml:space="preserve"> </w:t>
      </w:r>
      <w:r>
        <w:rPr>
          <w:b/>
          <w:lang w:val="ky-KG"/>
        </w:rPr>
        <w:t xml:space="preserve">–  </w:t>
      </w:r>
      <w:r w:rsidRPr="00C47122">
        <w:rPr>
          <w:lang w:val="ky-KG"/>
        </w:rPr>
        <w:t xml:space="preserve">“Манас” КТУнин улук окутуучусу, </w:t>
      </w:r>
      <w:r w:rsidRPr="00C47122">
        <w:t xml:space="preserve"> </w:t>
      </w:r>
      <w:r w:rsidRPr="00C47122">
        <w:rPr>
          <w:lang w:val="en-US"/>
        </w:rPr>
        <w:t>PhD</w:t>
      </w:r>
      <w:r>
        <w:t xml:space="preserve">  </w:t>
      </w:r>
      <w:r w:rsidRPr="00753272">
        <w:t xml:space="preserve">                 </w:t>
      </w:r>
      <w:r>
        <w:t xml:space="preserve">     _______________</w:t>
      </w:r>
      <w:r w:rsidRPr="00753272">
        <w:t xml:space="preserve">                            </w:t>
      </w:r>
      <w:r>
        <w:t xml:space="preserve">                              </w:t>
      </w:r>
      <w:r w:rsidRPr="00753272">
        <w:t xml:space="preserve">  </w:t>
      </w:r>
    </w:p>
    <w:p w:rsidR="00724569" w:rsidRDefault="00724569" w:rsidP="00724569">
      <w:pPr>
        <w:widowControl w:val="0"/>
        <w:autoSpaceDE w:val="0"/>
        <w:autoSpaceDN w:val="0"/>
        <w:adjustRightInd w:val="0"/>
        <w:spacing w:line="360" w:lineRule="auto"/>
        <w:jc w:val="both"/>
        <w:rPr>
          <w:lang w:val="ky-KG"/>
        </w:rPr>
      </w:pPr>
      <w:r w:rsidRPr="00753272">
        <w:rPr>
          <w:b/>
          <w:lang w:val="ky-KG"/>
        </w:rPr>
        <w:t xml:space="preserve">Телеушев К. </w:t>
      </w:r>
      <w:r>
        <w:rPr>
          <w:b/>
          <w:lang w:val="ky-KG"/>
        </w:rPr>
        <w:t xml:space="preserve">- </w:t>
      </w:r>
      <w:r w:rsidRPr="00753272">
        <w:t>«Гуров и партнеры – Центральная Азия»</w:t>
      </w:r>
      <w:r>
        <w:t xml:space="preserve"> </w:t>
      </w:r>
      <w:r w:rsidRPr="00753272">
        <w:rPr>
          <w:lang w:val="ky-KG"/>
        </w:rPr>
        <w:t xml:space="preserve"> </w:t>
      </w:r>
    </w:p>
    <w:p w:rsidR="00724569" w:rsidRPr="00C47122" w:rsidRDefault="00724569" w:rsidP="00724569">
      <w:pPr>
        <w:widowControl w:val="0"/>
        <w:autoSpaceDE w:val="0"/>
        <w:autoSpaceDN w:val="0"/>
        <w:adjustRightInd w:val="0"/>
        <w:spacing w:line="360" w:lineRule="auto"/>
        <w:jc w:val="both"/>
      </w:pPr>
      <w:r w:rsidRPr="00753272">
        <w:rPr>
          <w:lang w:val="en-US"/>
        </w:rPr>
        <w:t>PR</w:t>
      </w:r>
      <w:r>
        <w:t xml:space="preserve">-агентствосунун  жетекчиси                                                                 </w:t>
      </w:r>
      <w:r w:rsidR="00DE2EE7">
        <w:t xml:space="preserve">          </w:t>
      </w:r>
      <w:r>
        <w:t xml:space="preserve"> _______________                                                                                </w:t>
      </w:r>
    </w:p>
    <w:p w:rsidR="00724569" w:rsidRPr="0025313E" w:rsidRDefault="00724569" w:rsidP="00724569">
      <w:pPr>
        <w:spacing w:line="360" w:lineRule="auto"/>
      </w:pPr>
      <w:r w:rsidRPr="0025313E">
        <w:t xml:space="preserve">                                </w:t>
      </w:r>
      <w:r>
        <w:t xml:space="preserve">                </w:t>
      </w:r>
      <w:r w:rsidRPr="0025313E">
        <w:t xml:space="preserve">                                                                            </w:t>
      </w:r>
    </w:p>
    <w:sectPr w:rsidR="00724569" w:rsidRPr="0025313E" w:rsidSect="00511659">
      <w:footerReference w:type="default" r:id="rId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30F" w:rsidRDefault="000D430F" w:rsidP="00A34FD0">
      <w:r>
        <w:separator/>
      </w:r>
    </w:p>
  </w:endnote>
  <w:endnote w:type="continuationSeparator" w:id="1">
    <w:p w:rsidR="000D430F" w:rsidRDefault="000D430F" w:rsidP="00A34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Kyr">
    <w:panose1 w:val="020206030504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4063"/>
      <w:docPartObj>
        <w:docPartGallery w:val="Page Numbers (Bottom of Page)"/>
        <w:docPartUnique/>
      </w:docPartObj>
    </w:sdtPr>
    <w:sdtContent>
      <w:p w:rsidR="0036021B" w:rsidRDefault="00600769">
        <w:pPr>
          <w:pStyle w:val="a8"/>
          <w:jc w:val="center"/>
        </w:pPr>
        <w:fldSimple w:instr=" PAGE   \* MERGEFORMAT ">
          <w:r w:rsidR="00181053">
            <w:rPr>
              <w:noProof/>
            </w:rPr>
            <w:t>4</w:t>
          </w:r>
        </w:fldSimple>
      </w:p>
    </w:sdtContent>
  </w:sdt>
  <w:p w:rsidR="00377D00" w:rsidRDefault="00377D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30F" w:rsidRDefault="000D430F" w:rsidP="00A34FD0">
      <w:r>
        <w:separator/>
      </w:r>
    </w:p>
  </w:footnote>
  <w:footnote w:type="continuationSeparator" w:id="1">
    <w:p w:rsidR="000D430F" w:rsidRDefault="000D430F" w:rsidP="00A34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7BCFE7A"/>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B9B04E2C"/>
    <w:lvl w:ilvl="0">
      <w:start w:val="1"/>
      <w:numFmt w:val="bullet"/>
      <w:pStyle w:val="a"/>
      <w:lvlText w:val=""/>
      <w:lvlJc w:val="left"/>
      <w:pPr>
        <w:tabs>
          <w:tab w:val="num" w:pos="360"/>
        </w:tabs>
        <w:ind w:left="360" w:hanging="360"/>
      </w:pPr>
      <w:rPr>
        <w:rFonts w:ascii="Symbol" w:hAnsi="Symbol" w:hint="default"/>
      </w:rPr>
    </w:lvl>
  </w:abstractNum>
  <w:abstractNum w:abstractNumId="2">
    <w:nsid w:val="03E934A8"/>
    <w:multiLevelType w:val="multilevel"/>
    <w:tmpl w:val="A95CD9F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2626D"/>
    <w:multiLevelType w:val="hybridMultilevel"/>
    <w:tmpl w:val="737E4D2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
    <w:nsid w:val="085720D7"/>
    <w:multiLevelType w:val="hybridMultilevel"/>
    <w:tmpl w:val="14F8B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AC6203"/>
    <w:multiLevelType w:val="hybridMultilevel"/>
    <w:tmpl w:val="C2420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321107"/>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D05D05"/>
    <w:multiLevelType w:val="hybridMultilevel"/>
    <w:tmpl w:val="DFC058C4"/>
    <w:lvl w:ilvl="0" w:tplc="08F05358">
      <w:start w:val="1"/>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40EBE"/>
    <w:multiLevelType w:val="hybridMultilevel"/>
    <w:tmpl w:val="FE767780"/>
    <w:lvl w:ilvl="0" w:tplc="048CEA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9091CC4"/>
    <w:multiLevelType w:val="hybridMultilevel"/>
    <w:tmpl w:val="1ECAA7C4"/>
    <w:lvl w:ilvl="0" w:tplc="2BD87F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90AF0"/>
    <w:multiLevelType w:val="hybridMultilevel"/>
    <w:tmpl w:val="B6A803C8"/>
    <w:lvl w:ilvl="0" w:tplc="98BAB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F31AA8"/>
    <w:multiLevelType w:val="hybridMultilevel"/>
    <w:tmpl w:val="FAB0C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0B6ABD"/>
    <w:multiLevelType w:val="multilevel"/>
    <w:tmpl w:val="669E1FD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C700C2A"/>
    <w:multiLevelType w:val="hybridMultilevel"/>
    <w:tmpl w:val="7C6E2682"/>
    <w:lvl w:ilvl="0" w:tplc="50345F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F7E7D"/>
    <w:multiLevelType w:val="singleLevel"/>
    <w:tmpl w:val="A0E8969C"/>
    <w:lvl w:ilvl="0">
      <w:numFmt w:val="bullet"/>
      <w:lvlText w:val="-"/>
      <w:lvlJc w:val="left"/>
      <w:pPr>
        <w:ind w:left="501" w:hanging="360"/>
      </w:pPr>
      <w:rPr>
        <w:rFonts w:hint="default"/>
      </w:rPr>
    </w:lvl>
  </w:abstractNum>
  <w:abstractNum w:abstractNumId="15">
    <w:nsid w:val="347476E3"/>
    <w:multiLevelType w:val="hybridMultilevel"/>
    <w:tmpl w:val="699C04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377676E4"/>
    <w:multiLevelType w:val="multilevel"/>
    <w:tmpl w:val="9FAE4DA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C6718F"/>
    <w:multiLevelType w:val="hybridMultilevel"/>
    <w:tmpl w:val="858A7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9AE190B"/>
    <w:multiLevelType w:val="hybridMultilevel"/>
    <w:tmpl w:val="3812660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733F3A"/>
    <w:multiLevelType w:val="hybridMultilevel"/>
    <w:tmpl w:val="A7DAD6C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3CA263F0"/>
    <w:multiLevelType w:val="hybridMultilevel"/>
    <w:tmpl w:val="7A440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F02078"/>
    <w:multiLevelType w:val="multilevel"/>
    <w:tmpl w:val="8B40B3D0"/>
    <w:lvl w:ilvl="0">
      <w:start w:val="5"/>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2E76C94"/>
    <w:multiLevelType w:val="multilevel"/>
    <w:tmpl w:val="AA9A461C"/>
    <w:lvl w:ilvl="0">
      <w:start w:val="1"/>
      <w:numFmt w:val="decimal"/>
      <w:lvlText w:val="%1."/>
      <w:lvlJc w:val="left"/>
      <w:pPr>
        <w:ind w:left="786" w:hanging="360"/>
      </w:pPr>
      <w:rPr>
        <w:rFonts w:hint="default"/>
      </w:rPr>
    </w:lvl>
    <w:lvl w:ilvl="1">
      <w:start w:val="2"/>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447C7C0C"/>
    <w:multiLevelType w:val="hybridMultilevel"/>
    <w:tmpl w:val="6390EF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2A31BF"/>
    <w:multiLevelType w:val="multilevel"/>
    <w:tmpl w:val="6A64FA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DD406B"/>
    <w:multiLevelType w:val="singleLevel"/>
    <w:tmpl w:val="1E02970A"/>
    <w:lvl w:ilvl="0">
      <w:start w:val="1"/>
      <w:numFmt w:val="bullet"/>
      <w:lvlText w:val="–"/>
      <w:lvlJc w:val="left"/>
      <w:pPr>
        <w:ind w:left="927" w:hanging="360"/>
      </w:pPr>
      <w:rPr>
        <w:rFonts w:hint="default"/>
      </w:rPr>
    </w:lvl>
  </w:abstractNum>
  <w:abstractNum w:abstractNumId="26">
    <w:nsid w:val="519201FB"/>
    <w:multiLevelType w:val="hybridMultilevel"/>
    <w:tmpl w:val="B192ADE2"/>
    <w:lvl w:ilvl="0" w:tplc="069AB9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502D21"/>
    <w:multiLevelType w:val="hybridMultilevel"/>
    <w:tmpl w:val="AF7A7630"/>
    <w:lvl w:ilvl="0" w:tplc="A4F001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A23B1F"/>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343492"/>
    <w:multiLevelType w:val="singleLevel"/>
    <w:tmpl w:val="2AAC6496"/>
    <w:lvl w:ilvl="0">
      <w:start w:val="1"/>
      <w:numFmt w:val="bullet"/>
      <w:lvlText w:val=""/>
      <w:lvlJc w:val="left"/>
      <w:pPr>
        <w:ind w:left="1429" w:hanging="360"/>
      </w:pPr>
      <w:rPr>
        <w:rFonts w:ascii="Symbol" w:hAnsi="Symbol" w:hint="default"/>
        <w:b/>
        <w:i/>
      </w:rPr>
    </w:lvl>
  </w:abstractNum>
  <w:abstractNum w:abstractNumId="30">
    <w:nsid w:val="5BF81255"/>
    <w:multiLevelType w:val="hybridMultilevel"/>
    <w:tmpl w:val="D0AC11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E40066F"/>
    <w:multiLevelType w:val="hybridMultilevel"/>
    <w:tmpl w:val="0F0801C8"/>
    <w:lvl w:ilvl="0" w:tplc="DE782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8965B3"/>
    <w:multiLevelType w:val="multilevel"/>
    <w:tmpl w:val="BA2A4FF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6476C8A"/>
    <w:multiLevelType w:val="multilevel"/>
    <w:tmpl w:val="8102BD4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4410B4"/>
    <w:multiLevelType w:val="hybridMultilevel"/>
    <w:tmpl w:val="9844E54C"/>
    <w:lvl w:ilvl="0" w:tplc="22BA9D42">
      <w:start w:val="1"/>
      <w:numFmt w:val="bullet"/>
      <w:lvlText w:val="-"/>
      <w:lvlJc w:val="left"/>
      <w:pPr>
        <w:ind w:left="643" w:hanging="360"/>
      </w:pPr>
      <w:rPr>
        <w:rFonts w:ascii="Times New Roman" w:eastAsia="Times New Roman" w:hAnsi="Times New Roman" w:cs="Times New Roman" w:hint="default"/>
        <w:i/>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5">
    <w:nsid w:val="6E656DA9"/>
    <w:multiLevelType w:val="hybridMultilevel"/>
    <w:tmpl w:val="778217CA"/>
    <w:lvl w:ilvl="0" w:tplc="6E3446E6">
      <w:start w:val="1"/>
      <w:numFmt w:val="decimal"/>
      <w:lvlText w:val="%1."/>
      <w:lvlJc w:val="left"/>
      <w:pPr>
        <w:tabs>
          <w:tab w:val="num" w:pos="987"/>
        </w:tabs>
        <w:ind w:left="987" w:hanging="360"/>
      </w:pPr>
      <w:rPr>
        <w:rFonts w:cs="Times New Roman" w:hint="default"/>
      </w:rPr>
    </w:lvl>
    <w:lvl w:ilvl="1" w:tplc="04190019" w:tentative="1">
      <w:start w:val="1"/>
      <w:numFmt w:val="lowerLetter"/>
      <w:lvlText w:val="%2."/>
      <w:lvlJc w:val="left"/>
      <w:pPr>
        <w:tabs>
          <w:tab w:val="num" w:pos="1707"/>
        </w:tabs>
        <w:ind w:left="1707" w:hanging="360"/>
      </w:pPr>
      <w:rPr>
        <w:rFonts w:cs="Times New Roman"/>
      </w:rPr>
    </w:lvl>
    <w:lvl w:ilvl="2" w:tplc="0419001B" w:tentative="1">
      <w:start w:val="1"/>
      <w:numFmt w:val="lowerRoman"/>
      <w:lvlText w:val="%3."/>
      <w:lvlJc w:val="right"/>
      <w:pPr>
        <w:tabs>
          <w:tab w:val="num" w:pos="2427"/>
        </w:tabs>
        <w:ind w:left="2427" w:hanging="180"/>
      </w:pPr>
      <w:rPr>
        <w:rFonts w:cs="Times New Roman"/>
      </w:rPr>
    </w:lvl>
    <w:lvl w:ilvl="3" w:tplc="0419000F" w:tentative="1">
      <w:start w:val="1"/>
      <w:numFmt w:val="decimal"/>
      <w:lvlText w:val="%4."/>
      <w:lvlJc w:val="left"/>
      <w:pPr>
        <w:tabs>
          <w:tab w:val="num" w:pos="3147"/>
        </w:tabs>
        <w:ind w:left="3147" w:hanging="360"/>
      </w:pPr>
      <w:rPr>
        <w:rFonts w:cs="Times New Roman"/>
      </w:rPr>
    </w:lvl>
    <w:lvl w:ilvl="4" w:tplc="04190019" w:tentative="1">
      <w:start w:val="1"/>
      <w:numFmt w:val="lowerLetter"/>
      <w:lvlText w:val="%5."/>
      <w:lvlJc w:val="left"/>
      <w:pPr>
        <w:tabs>
          <w:tab w:val="num" w:pos="3867"/>
        </w:tabs>
        <w:ind w:left="3867" w:hanging="360"/>
      </w:pPr>
      <w:rPr>
        <w:rFonts w:cs="Times New Roman"/>
      </w:rPr>
    </w:lvl>
    <w:lvl w:ilvl="5" w:tplc="0419001B" w:tentative="1">
      <w:start w:val="1"/>
      <w:numFmt w:val="lowerRoman"/>
      <w:lvlText w:val="%6."/>
      <w:lvlJc w:val="right"/>
      <w:pPr>
        <w:tabs>
          <w:tab w:val="num" w:pos="4587"/>
        </w:tabs>
        <w:ind w:left="4587" w:hanging="180"/>
      </w:pPr>
      <w:rPr>
        <w:rFonts w:cs="Times New Roman"/>
      </w:rPr>
    </w:lvl>
    <w:lvl w:ilvl="6" w:tplc="0419000F" w:tentative="1">
      <w:start w:val="1"/>
      <w:numFmt w:val="decimal"/>
      <w:lvlText w:val="%7."/>
      <w:lvlJc w:val="left"/>
      <w:pPr>
        <w:tabs>
          <w:tab w:val="num" w:pos="5307"/>
        </w:tabs>
        <w:ind w:left="5307" w:hanging="360"/>
      </w:pPr>
      <w:rPr>
        <w:rFonts w:cs="Times New Roman"/>
      </w:rPr>
    </w:lvl>
    <w:lvl w:ilvl="7" w:tplc="04190019" w:tentative="1">
      <w:start w:val="1"/>
      <w:numFmt w:val="lowerLetter"/>
      <w:lvlText w:val="%8."/>
      <w:lvlJc w:val="left"/>
      <w:pPr>
        <w:tabs>
          <w:tab w:val="num" w:pos="6027"/>
        </w:tabs>
        <w:ind w:left="6027" w:hanging="360"/>
      </w:pPr>
      <w:rPr>
        <w:rFonts w:cs="Times New Roman"/>
      </w:rPr>
    </w:lvl>
    <w:lvl w:ilvl="8" w:tplc="0419001B" w:tentative="1">
      <w:start w:val="1"/>
      <w:numFmt w:val="lowerRoman"/>
      <w:lvlText w:val="%9."/>
      <w:lvlJc w:val="right"/>
      <w:pPr>
        <w:tabs>
          <w:tab w:val="num" w:pos="6747"/>
        </w:tabs>
        <w:ind w:left="6747" w:hanging="180"/>
      </w:pPr>
      <w:rPr>
        <w:rFonts w:cs="Times New Roman"/>
      </w:rPr>
    </w:lvl>
  </w:abstractNum>
  <w:abstractNum w:abstractNumId="36">
    <w:nsid w:val="71661A84"/>
    <w:multiLevelType w:val="hybridMultilevel"/>
    <w:tmpl w:val="C0147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5052D6"/>
    <w:multiLevelType w:val="hybridMultilevel"/>
    <w:tmpl w:val="86446512"/>
    <w:lvl w:ilvl="0" w:tplc="0282B1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4"/>
  </w:num>
  <w:num w:numId="4">
    <w:abstractNumId w:val="8"/>
  </w:num>
  <w:num w:numId="5">
    <w:abstractNumId w:val="19"/>
  </w:num>
  <w:num w:numId="6">
    <w:abstractNumId w:val="23"/>
  </w:num>
  <w:num w:numId="7">
    <w:abstractNumId w:val="21"/>
  </w:num>
  <w:num w:numId="8">
    <w:abstractNumId w:val="3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14"/>
  </w:num>
  <w:num w:numId="16">
    <w:abstractNumId w:val="21"/>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8"/>
  </w:num>
  <w:num w:numId="21">
    <w:abstractNumId w:val="22"/>
  </w:num>
  <w:num w:numId="22">
    <w:abstractNumId w:val="24"/>
  </w:num>
  <w:num w:numId="23">
    <w:abstractNumId w:val="32"/>
  </w:num>
  <w:num w:numId="24">
    <w:abstractNumId w:val="26"/>
  </w:num>
  <w:num w:numId="25">
    <w:abstractNumId w:val="12"/>
  </w:num>
  <w:num w:numId="26">
    <w:abstractNumId w:val="7"/>
  </w:num>
  <w:num w:numId="27">
    <w:abstractNumId w:val="34"/>
  </w:num>
  <w:num w:numId="28">
    <w:abstractNumId w:val="9"/>
  </w:num>
  <w:num w:numId="29">
    <w:abstractNumId w:val="37"/>
  </w:num>
  <w:num w:numId="30">
    <w:abstractNumId w:val="31"/>
  </w:num>
  <w:num w:numId="31">
    <w:abstractNumId w:val="27"/>
  </w:num>
  <w:num w:numId="32">
    <w:abstractNumId w:val="13"/>
  </w:num>
  <w:num w:numId="33">
    <w:abstractNumId w:val="2"/>
  </w:num>
  <w:num w:numId="34">
    <w:abstractNumId w:val="33"/>
  </w:num>
  <w:num w:numId="35">
    <w:abstractNumId w:val="16"/>
  </w:num>
  <w:num w:numId="36">
    <w:abstractNumId w:val="11"/>
  </w:num>
  <w:num w:numId="37">
    <w:abstractNumId w:val="36"/>
  </w:num>
  <w:num w:numId="38">
    <w:abstractNumId w:val="17"/>
  </w:num>
  <w:num w:numId="39">
    <w:abstractNumId w:val="3"/>
  </w:num>
  <w:num w:numId="40">
    <w:abstractNumId w:val="30"/>
  </w:num>
  <w:num w:numId="41">
    <w:abstractNumId w:val="15"/>
  </w:num>
  <w:num w:numId="42">
    <w:abstractNumId w:val="18"/>
  </w:num>
  <w:num w:numId="43">
    <w:abstractNumId w:val="10"/>
  </w:num>
  <w:num w:numId="44">
    <w:abstractNumId w:val="5"/>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422346"/>
    <w:rsid w:val="00003F1E"/>
    <w:rsid w:val="00004502"/>
    <w:rsid w:val="0000556D"/>
    <w:rsid w:val="0000591C"/>
    <w:rsid w:val="0000670B"/>
    <w:rsid w:val="00017F78"/>
    <w:rsid w:val="00024294"/>
    <w:rsid w:val="000265E0"/>
    <w:rsid w:val="00027232"/>
    <w:rsid w:val="00034890"/>
    <w:rsid w:val="0003685D"/>
    <w:rsid w:val="00043C43"/>
    <w:rsid w:val="00043D33"/>
    <w:rsid w:val="00047B01"/>
    <w:rsid w:val="00050904"/>
    <w:rsid w:val="00051904"/>
    <w:rsid w:val="00054C9B"/>
    <w:rsid w:val="00055E03"/>
    <w:rsid w:val="000567D2"/>
    <w:rsid w:val="00060E14"/>
    <w:rsid w:val="00067A06"/>
    <w:rsid w:val="000705AB"/>
    <w:rsid w:val="00071261"/>
    <w:rsid w:val="00071B28"/>
    <w:rsid w:val="00071BBA"/>
    <w:rsid w:val="00072632"/>
    <w:rsid w:val="000752AD"/>
    <w:rsid w:val="00083F41"/>
    <w:rsid w:val="000850FA"/>
    <w:rsid w:val="000860C2"/>
    <w:rsid w:val="000942F7"/>
    <w:rsid w:val="00096BD9"/>
    <w:rsid w:val="000A38EC"/>
    <w:rsid w:val="000A3AAC"/>
    <w:rsid w:val="000A4075"/>
    <w:rsid w:val="000A75E7"/>
    <w:rsid w:val="000A7E44"/>
    <w:rsid w:val="000B03DF"/>
    <w:rsid w:val="000B1866"/>
    <w:rsid w:val="000B3156"/>
    <w:rsid w:val="000B31EA"/>
    <w:rsid w:val="000B45A1"/>
    <w:rsid w:val="000C36D3"/>
    <w:rsid w:val="000C49A7"/>
    <w:rsid w:val="000C58FA"/>
    <w:rsid w:val="000C6032"/>
    <w:rsid w:val="000C61AB"/>
    <w:rsid w:val="000D22B2"/>
    <w:rsid w:val="000D3AD3"/>
    <w:rsid w:val="000D430F"/>
    <w:rsid w:val="000D45C0"/>
    <w:rsid w:val="000D75EA"/>
    <w:rsid w:val="000E5471"/>
    <w:rsid w:val="000E637A"/>
    <w:rsid w:val="000E6A37"/>
    <w:rsid w:val="000E77FC"/>
    <w:rsid w:val="000F2FF8"/>
    <w:rsid w:val="000F403E"/>
    <w:rsid w:val="00100EB0"/>
    <w:rsid w:val="00103EF6"/>
    <w:rsid w:val="00105862"/>
    <w:rsid w:val="00107BE8"/>
    <w:rsid w:val="001109D3"/>
    <w:rsid w:val="00111E44"/>
    <w:rsid w:val="001121E5"/>
    <w:rsid w:val="001129B5"/>
    <w:rsid w:val="00115E60"/>
    <w:rsid w:val="001163CA"/>
    <w:rsid w:val="00116EBE"/>
    <w:rsid w:val="00121B76"/>
    <w:rsid w:val="00124999"/>
    <w:rsid w:val="001314EB"/>
    <w:rsid w:val="00131CBC"/>
    <w:rsid w:val="00131ED5"/>
    <w:rsid w:val="00140B85"/>
    <w:rsid w:val="00140D20"/>
    <w:rsid w:val="00142F44"/>
    <w:rsid w:val="00150211"/>
    <w:rsid w:val="00151220"/>
    <w:rsid w:val="001515EB"/>
    <w:rsid w:val="0015224B"/>
    <w:rsid w:val="0016027D"/>
    <w:rsid w:val="001649AC"/>
    <w:rsid w:val="00166670"/>
    <w:rsid w:val="0017704D"/>
    <w:rsid w:val="001776D3"/>
    <w:rsid w:val="00181053"/>
    <w:rsid w:val="0018124F"/>
    <w:rsid w:val="0018280F"/>
    <w:rsid w:val="00182B27"/>
    <w:rsid w:val="00183D86"/>
    <w:rsid w:val="00184257"/>
    <w:rsid w:val="001849A0"/>
    <w:rsid w:val="001860E7"/>
    <w:rsid w:val="001901DE"/>
    <w:rsid w:val="00191647"/>
    <w:rsid w:val="0019418F"/>
    <w:rsid w:val="001A50CA"/>
    <w:rsid w:val="001A510F"/>
    <w:rsid w:val="001A679B"/>
    <w:rsid w:val="001B0F36"/>
    <w:rsid w:val="001B1C5C"/>
    <w:rsid w:val="001B5B14"/>
    <w:rsid w:val="001B7AC2"/>
    <w:rsid w:val="001C0F22"/>
    <w:rsid w:val="001C2604"/>
    <w:rsid w:val="001C482A"/>
    <w:rsid w:val="001C79E5"/>
    <w:rsid w:val="001D0945"/>
    <w:rsid w:val="001D3E1B"/>
    <w:rsid w:val="001E0B59"/>
    <w:rsid w:val="001E1EED"/>
    <w:rsid w:val="001E20AD"/>
    <w:rsid w:val="001E41E2"/>
    <w:rsid w:val="001E468C"/>
    <w:rsid w:val="001E54F3"/>
    <w:rsid w:val="001F1864"/>
    <w:rsid w:val="0020083E"/>
    <w:rsid w:val="002010B7"/>
    <w:rsid w:val="00202603"/>
    <w:rsid w:val="002041DD"/>
    <w:rsid w:val="00205494"/>
    <w:rsid w:val="00205F3C"/>
    <w:rsid w:val="00207964"/>
    <w:rsid w:val="0021058B"/>
    <w:rsid w:val="00221CE1"/>
    <w:rsid w:val="00225C8A"/>
    <w:rsid w:val="00230CD0"/>
    <w:rsid w:val="002324D8"/>
    <w:rsid w:val="002351EF"/>
    <w:rsid w:val="002378E4"/>
    <w:rsid w:val="00237C8B"/>
    <w:rsid w:val="0025214D"/>
    <w:rsid w:val="002551BC"/>
    <w:rsid w:val="002568E7"/>
    <w:rsid w:val="00265663"/>
    <w:rsid w:val="00265AF7"/>
    <w:rsid w:val="00271C6A"/>
    <w:rsid w:val="00272AA4"/>
    <w:rsid w:val="0027451D"/>
    <w:rsid w:val="0027680D"/>
    <w:rsid w:val="002775EA"/>
    <w:rsid w:val="00281FB7"/>
    <w:rsid w:val="00284002"/>
    <w:rsid w:val="00284EEF"/>
    <w:rsid w:val="00286AFF"/>
    <w:rsid w:val="00291C03"/>
    <w:rsid w:val="002934D5"/>
    <w:rsid w:val="002941CD"/>
    <w:rsid w:val="00294675"/>
    <w:rsid w:val="002A59D2"/>
    <w:rsid w:val="002A6189"/>
    <w:rsid w:val="002B00AC"/>
    <w:rsid w:val="002B0E34"/>
    <w:rsid w:val="002B2994"/>
    <w:rsid w:val="002C04BF"/>
    <w:rsid w:val="002C14E9"/>
    <w:rsid w:val="002D1432"/>
    <w:rsid w:val="002D6D3C"/>
    <w:rsid w:val="002D6F85"/>
    <w:rsid w:val="002D7A98"/>
    <w:rsid w:val="002E0600"/>
    <w:rsid w:val="002E0F6A"/>
    <w:rsid w:val="002E2006"/>
    <w:rsid w:val="002E557E"/>
    <w:rsid w:val="002F100B"/>
    <w:rsid w:val="002F51DE"/>
    <w:rsid w:val="002F5695"/>
    <w:rsid w:val="002F68CB"/>
    <w:rsid w:val="002F7D2A"/>
    <w:rsid w:val="00303CC1"/>
    <w:rsid w:val="003159FF"/>
    <w:rsid w:val="003161DF"/>
    <w:rsid w:val="00322E0E"/>
    <w:rsid w:val="00322FBF"/>
    <w:rsid w:val="00325157"/>
    <w:rsid w:val="003257A6"/>
    <w:rsid w:val="00325AA1"/>
    <w:rsid w:val="0032734C"/>
    <w:rsid w:val="00333052"/>
    <w:rsid w:val="00341DA3"/>
    <w:rsid w:val="003423A5"/>
    <w:rsid w:val="00345D17"/>
    <w:rsid w:val="00347897"/>
    <w:rsid w:val="00352187"/>
    <w:rsid w:val="0035410E"/>
    <w:rsid w:val="003576D4"/>
    <w:rsid w:val="0036021B"/>
    <w:rsid w:val="00363AE7"/>
    <w:rsid w:val="003650BD"/>
    <w:rsid w:val="00366245"/>
    <w:rsid w:val="00366820"/>
    <w:rsid w:val="003678BD"/>
    <w:rsid w:val="00372A44"/>
    <w:rsid w:val="0037525E"/>
    <w:rsid w:val="00376430"/>
    <w:rsid w:val="00377D00"/>
    <w:rsid w:val="00377DC4"/>
    <w:rsid w:val="003835BF"/>
    <w:rsid w:val="003852DE"/>
    <w:rsid w:val="0038732B"/>
    <w:rsid w:val="003900E3"/>
    <w:rsid w:val="00390AB1"/>
    <w:rsid w:val="00393044"/>
    <w:rsid w:val="003933D6"/>
    <w:rsid w:val="00394C2E"/>
    <w:rsid w:val="003A0714"/>
    <w:rsid w:val="003A218D"/>
    <w:rsid w:val="003B595E"/>
    <w:rsid w:val="003B616C"/>
    <w:rsid w:val="003B6BF8"/>
    <w:rsid w:val="003C3239"/>
    <w:rsid w:val="003C444D"/>
    <w:rsid w:val="003C5212"/>
    <w:rsid w:val="003D3BB2"/>
    <w:rsid w:val="003D4005"/>
    <w:rsid w:val="003D4677"/>
    <w:rsid w:val="003D59ED"/>
    <w:rsid w:val="003E2307"/>
    <w:rsid w:val="003E4AEE"/>
    <w:rsid w:val="003E6600"/>
    <w:rsid w:val="003F313A"/>
    <w:rsid w:val="003F63C7"/>
    <w:rsid w:val="0040090A"/>
    <w:rsid w:val="00403FC6"/>
    <w:rsid w:val="00404AAA"/>
    <w:rsid w:val="00410763"/>
    <w:rsid w:val="0041742D"/>
    <w:rsid w:val="00417E76"/>
    <w:rsid w:val="00420CDB"/>
    <w:rsid w:val="00421E25"/>
    <w:rsid w:val="00422346"/>
    <w:rsid w:val="004257AC"/>
    <w:rsid w:val="004338BE"/>
    <w:rsid w:val="00433C62"/>
    <w:rsid w:val="00433D96"/>
    <w:rsid w:val="00445A55"/>
    <w:rsid w:val="00446565"/>
    <w:rsid w:val="00447720"/>
    <w:rsid w:val="00455487"/>
    <w:rsid w:val="00455A7B"/>
    <w:rsid w:val="004664E0"/>
    <w:rsid w:val="00471067"/>
    <w:rsid w:val="004711DD"/>
    <w:rsid w:val="004725A5"/>
    <w:rsid w:val="00473199"/>
    <w:rsid w:val="00481808"/>
    <w:rsid w:val="00487B49"/>
    <w:rsid w:val="00493F12"/>
    <w:rsid w:val="004A0A21"/>
    <w:rsid w:val="004A491C"/>
    <w:rsid w:val="004A7CF5"/>
    <w:rsid w:val="004B2BAE"/>
    <w:rsid w:val="004B69C0"/>
    <w:rsid w:val="004B712E"/>
    <w:rsid w:val="004B753F"/>
    <w:rsid w:val="004C386E"/>
    <w:rsid w:val="004C6E36"/>
    <w:rsid w:val="004D112C"/>
    <w:rsid w:val="004D178A"/>
    <w:rsid w:val="004D182C"/>
    <w:rsid w:val="004D4C1A"/>
    <w:rsid w:val="004D5A6D"/>
    <w:rsid w:val="004D5D9B"/>
    <w:rsid w:val="004E199C"/>
    <w:rsid w:val="004F0D6E"/>
    <w:rsid w:val="004F4A7A"/>
    <w:rsid w:val="004F793B"/>
    <w:rsid w:val="00502288"/>
    <w:rsid w:val="005027AE"/>
    <w:rsid w:val="005064EA"/>
    <w:rsid w:val="00511659"/>
    <w:rsid w:val="00513F1D"/>
    <w:rsid w:val="0051420B"/>
    <w:rsid w:val="0052548E"/>
    <w:rsid w:val="00533E5A"/>
    <w:rsid w:val="00535B28"/>
    <w:rsid w:val="00536BC2"/>
    <w:rsid w:val="005418C5"/>
    <w:rsid w:val="0054705E"/>
    <w:rsid w:val="0055112D"/>
    <w:rsid w:val="00554560"/>
    <w:rsid w:val="00565939"/>
    <w:rsid w:val="00571DE9"/>
    <w:rsid w:val="00573A9F"/>
    <w:rsid w:val="00574E70"/>
    <w:rsid w:val="00575D44"/>
    <w:rsid w:val="005875C9"/>
    <w:rsid w:val="00594457"/>
    <w:rsid w:val="005A0D1A"/>
    <w:rsid w:val="005A15D5"/>
    <w:rsid w:val="005A3F8F"/>
    <w:rsid w:val="005A5EC1"/>
    <w:rsid w:val="005A74C4"/>
    <w:rsid w:val="005A7A1C"/>
    <w:rsid w:val="005B07C1"/>
    <w:rsid w:val="005C4EDD"/>
    <w:rsid w:val="005C673E"/>
    <w:rsid w:val="005C7741"/>
    <w:rsid w:val="005C7AC2"/>
    <w:rsid w:val="005D34C0"/>
    <w:rsid w:val="005D4D12"/>
    <w:rsid w:val="005D669E"/>
    <w:rsid w:val="005E26AC"/>
    <w:rsid w:val="005E6C34"/>
    <w:rsid w:val="005E790C"/>
    <w:rsid w:val="005F08C1"/>
    <w:rsid w:val="005F7E49"/>
    <w:rsid w:val="005F7F18"/>
    <w:rsid w:val="00600769"/>
    <w:rsid w:val="0060098C"/>
    <w:rsid w:val="00603637"/>
    <w:rsid w:val="0061469F"/>
    <w:rsid w:val="00615405"/>
    <w:rsid w:val="0061689A"/>
    <w:rsid w:val="0062311E"/>
    <w:rsid w:val="00625D1E"/>
    <w:rsid w:val="00635FF4"/>
    <w:rsid w:val="00644429"/>
    <w:rsid w:val="00650DB1"/>
    <w:rsid w:val="00652373"/>
    <w:rsid w:val="00652AB9"/>
    <w:rsid w:val="00660E32"/>
    <w:rsid w:val="00676383"/>
    <w:rsid w:val="006775E5"/>
    <w:rsid w:val="00677D0A"/>
    <w:rsid w:val="006832AB"/>
    <w:rsid w:val="00683BEE"/>
    <w:rsid w:val="006851EA"/>
    <w:rsid w:val="00685C45"/>
    <w:rsid w:val="00687A4E"/>
    <w:rsid w:val="00691733"/>
    <w:rsid w:val="0069639C"/>
    <w:rsid w:val="006971F1"/>
    <w:rsid w:val="006A3DC4"/>
    <w:rsid w:val="006B0836"/>
    <w:rsid w:val="006B1461"/>
    <w:rsid w:val="006B27B3"/>
    <w:rsid w:val="006B2B7E"/>
    <w:rsid w:val="006B56E8"/>
    <w:rsid w:val="006C0C26"/>
    <w:rsid w:val="006C7977"/>
    <w:rsid w:val="006D0C9A"/>
    <w:rsid w:val="006E0875"/>
    <w:rsid w:val="006E168F"/>
    <w:rsid w:val="006E1BEB"/>
    <w:rsid w:val="006E278A"/>
    <w:rsid w:val="006E471A"/>
    <w:rsid w:val="006E7961"/>
    <w:rsid w:val="006F16EB"/>
    <w:rsid w:val="00704A77"/>
    <w:rsid w:val="00707516"/>
    <w:rsid w:val="00707F66"/>
    <w:rsid w:val="00715404"/>
    <w:rsid w:val="00716716"/>
    <w:rsid w:val="00723F0D"/>
    <w:rsid w:val="00724569"/>
    <w:rsid w:val="00730823"/>
    <w:rsid w:val="00734E39"/>
    <w:rsid w:val="007400D0"/>
    <w:rsid w:val="00740FF0"/>
    <w:rsid w:val="0074550D"/>
    <w:rsid w:val="007478C1"/>
    <w:rsid w:val="0075043F"/>
    <w:rsid w:val="00750AFB"/>
    <w:rsid w:val="00751012"/>
    <w:rsid w:val="00760FD4"/>
    <w:rsid w:val="00762E96"/>
    <w:rsid w:val="00763099"/>
    <w:rsid w:val="00764298"/>
    <w:rsid w:val="0076499D"/>
    <w:rsid w:val="00767B3F"/>
    <w:rsid w:val="00776891"/>
    <w:rsid w:val="00777870"/>
    <w:rsid w:val="00780A9B"/>
    <w:rsid w:val="00785452"/>
    <w:rsid w:val="007939F7"/>
    <w:rsid w:val="007963AF"/>
    <w:rsid w:val="007975BA"/>
    <w:rsid w:val="007A5588"/>
    <w:rsid w:val="007A58E6"/>
    <w:rsid w:val="007B5674"/>
    <w:rsid w:val="007C6F96"/>
    <w:rsid w:val="007D7441"/>
    <w:rsid w:val="007E19C4"/>
    <w:rsid w:val="007E4931"/>
    <w:rsid w:val="007E588A"/>
    <w:rsid w:val="007E759C"/>
    <w:rsid w:val="007F1514"/>
    <w:rsid w:val="007F426F"/>
    <w:rsid w:val="007F4DDF"/>
    <w:rsid w:val="007F545F"/>
    <w:rsid w:val="007F67C6"/>
    <w:rsid w:val="0081015E"/>
    <w:rsid w:val="008106EC"/>
    <w:rsid w:val="00814F80"/>
    <w:rsid w:val="00815253"/>
    <w:rsid w:val="00815A7A"/>
    <w:rsid w:val="008254F1"/>
    <w:rsid w:val="00825CEB"/>
    <w:rsid w:val="008315C7"/>
    <w:rsid w:val="00831F03"/>
    <w:rsid w:val="00833237"/>
    <w:rsid w:val="008344D9"/>
    <w:rsid w:val="00835DFC"/>
    <w:rsid w:val="00836045"/>
    <w:rsid w:val="00840244"/>
    <w:rsid w:val="008479E6"/>
    <w:rsid w:val="00847B18"/>
    <w:rsid w:val="00852FBF"/>
    <w:rsid w:val="008540E0"/>
    <w:rsid w:val="008613D9"/>
    <w:rsid w:val="00863E6E"/>
    <w:rsid w:val="0086557E"/>
    <w:rsid w:val="008738CD"/>
    <w:rsid w:val="0087535C"/>
    <w:rsid w:val="008762CE"/>
    <w:rsid w:val="008807BD"/>
    <w:rsid w:val="008826D0"/>
    <w:rsid w:val="00887D79"/>
    <w:rsid w:val="00891681"/>
    <w:rsid w:val="00891E52"/>
    <w:rsid w:val="00894B96"/>
    <w:rsid w:val="008A5A80"/>
    <w:rsid w:val="008A6A87"/>
    <w:rsid w:val="008A7B15"/>
    <w:rsid w:val="008B03F7"/>
    <w:rsid w:val="008B04DF"/>
    <w:rsid w:val="008B115E"/>
    <w:rsid w:val="008B15EC"/>
    <w:rsid w:val="008B4590"/>
    <w:rsid w:val="008B62E1"/>
    <w:rsid w:val="008C0091"/>
    <w:rsid w:val="008C0915"/>
    <w:rsid w:val="008C1511"/>
    <w:rsid w:val="008C2573"/>
    <w:rsid w:val="008D493F"/>
    <w:rsid w:val="008D5982"/>
    <w:rsid w:val="008D665E"/>
    <w:rsid w:val="008E21BB"/>
    <w:rsid w:val="008E257E"/>
    <w:rsid w:val="008E464F"/>
    <w:rsid w:val="008F6DDF"/>
    <w:rsid w:val="00900179"/>
    <w:rsid w:val="009043B9"/>
    <w:rsid w:val="00905C39"/>
    <w:rsid w:val="00912EA9"/>
    <w:rsid w:val="009139B0"/>
    <w:rsid w:val="00914743"/>
    <w:rsid w:val="00914A90"/>
    <w:rsid w:val="00922DE5"/>
    <w:rsid w:val="009264B8"/>
    <w:rsid w:val="0092777A"/>
    <w:rsid w:val="00946136"/>
    <w:rsid w:val="0095054C"/>
    <w:rsid w:val="00950B8C"/>
    <w:rsid w:val="009523C4"/>
    <w:rsid w:val="00955517"/>
    <w:rsid w:val="009559EE"/>
    <w:rsid w:val="00956B9C"/>
    <w:rsid w:val="00957017"/>
    <w:rsid w:val="0095737C"/>
    <w:rsid w:val="009604B0"/>
    <w:rsid w:val="009677FC"/>
    <w:rsid w:val="00970A30"/>
    <w:rsid w:val="00972D26"/>
    <w:rsid w:val="00972D56"/>
    <w:rsid w:val="0097702B"/>
    <w:rsid w:val="00980872"/>
    <w:rsid w:val="009819ED"/>
    <w:rsid w:val="00983A54"/>
    <w:rsid w:val="00985BEE"/>
    <w:rsid w:val="009870A8"/>
    <w:rsid w:val="0099137B"/>
    <w:rsid w:val="00992733"/>
    <w:rsid w:val="00993219"/>
    <w:rsid w:val="0099576F"/>
    <w:rsid w:val="00996344"/>
    <w:rsid w:val="009A65D5"/>
    <w:rsid w:val="009B14B4"/>
    <w:rsid w:val="009B2D68"/>
    <w:rsid w:val="009B3933"/>
    <w:rsid w:val="009B50F3"/>
    <w:rsid w:val="009B519B"/>
    <w:rsid w:val="009C4F13"/>
    <w:rsid w:val="009D36BC"/>
    <w:rsid w:val="009D4017"/>
    <w:rsid w:val="009D66AD"/>
    <w:rsid w:val="009E0264"/>
    <w:rsid w:val="009E28E1"/>
    <w:rsid w:val="009E545C"/>
    <w:rsid w:val="009E637F"/>
    <w:rsid w:val="009E771C"/>
    <w:rsid w:val="009F05EF"/>
    <w:rsid w:val="009F153A"/>
    <w:rsid w:val="009F1922"/>
    <w:rsid w:val="009F1D6F"/>
    <w:rsid w:val="009F388C"/>
    <w:rsid w:val="009F3EC1"/>
    <w:rsid w:val="009F3F65"/>
    <w:rsid w:val="009F539D"/>
    <w:rsid w:val="00A024FA"/>
    <w:rsid w:val="00A05512"/>
    <w:rsid w:val="00A06882"/>
    <w:rsid w:val="00A06D8D"/>
    <w:rsid w:val="00A10575"/>
    <w:rsid w:val="00A1240F"/>
    <w:rsid w:val="00A142A7"/>
    <w:rsid w:val="00A14681"/>
    <w:rsid w:val="00A15C69"/>
    <w:rsid w:val="00A2612F"/>
    <w:rsid w:val="00A308F3"/>
    <w:rsid w:val="00A34967"/>
    <w:rsid w:val="00A34FD0"/>
    <w:rsid w:val="00A41D70"/>
    <w:rsid w:val="00A42893"/>
    <w:rsid w:val="00A443ED"/>
    <w:rsid w:val="00A534C3"/>
    <w:rsid w:val="00A6210A"/>
    <w:rsid w:val="00A632EB"/>
    <w:rsid w:val="00A63C92"/>
    <w:rsid w:val="00A654A5"/>
    <w:rsid w:val="00A6611F"/>
    <w:rsid w:val="00A71E78"/>
    <w:rsid w:val="00A722FE"/>
    <w:rsid w:val="00A7491F"/>
    <w:rsid w:val="00A81781"/>
    <w:rsid w:val="00A85186"/>
    <w:rsid w:val="00A852D0"/>
    <w:rsid w:val="00A9061D"/>
    <w:rsid w:val="00A91237"/>
    <w:rsid w:val="00A95311"/>
    <w:rsid w:val="00AA18E3"/>
    <w:rsid w:val="00AA1B3E"/>
    <w:rsid w:val="00AA3239"/>
    <w:rsid w:val="00AA708D"/>
    <w:rsid w:val="00AA76F2"/>
    <w:rsid w:val="00AB0459"/>
    <w:rsid w:val="00AB2518"/>
    <w:rsid w:val="00AB2816"/>
    <w:rsid w:val="00AB4228"/>
    <w:rsid w:val="00AC0156"/>
    <w:rsid w:val="00AC1CF6"/>
    <w:rsid w:val="00AC28C3"/>
    <w:rsid w:val="00AC7236"/>
    <w:rsid w:val="00AD14DE"/>
    <w:rsid w:val="00AE1AAD"/>
    <w:rsid w:val="00AE2105"/>
    <w:rsid w:val="00AE59ED"/>
    <w:rsid w:val="00AE7A94"/>
    <w:rsid w:val="00AF569B"/>
    <w:rsid w:val="00AF6F3A"/>
    <w:rsid w:val="00B017F6"/>
    <w:rsid w:val="00B062ED"/>
    <w:rsid w:val="00B06AE4"/>
    <w:rsid w:val="00B06B05"/>
    <w:rsid w:val="00B116F5"/>
    <w:rsid w:val="00B23179"/>
    <w:rsid w:val="00B24B67"/>
    <w:rsid w:val="00B2733B"/>
    <w:rsid w:val="00B278BC"/>
    <w:rsid w:val="00B3075B"/>
    <w:rsid w:val="00B323F2"/>
    <w:rsid w:val="00B331F1"/>
    <w:rsid w:val="00B36B8B"/>
    <w:rsid w:val="00B40886"/>
    <w:rsid w:val="00B41E01"/>
    <w:rsid w:val="00B4304F"/>
    <w:rsid w:val="00B4368E"/>
    <w:rsid w:val="00B439A6"/>
    <w:rsid w:val="00B47296"/>
    <w:rsid w:val="00B572F4"/>
    <w:rsid w:val="00B731CC"/>
    <w:rsid w:val="00B752DA"/>
    <w:rsid w:val="00B76BF2"/>
    <w:rsid w:val="00B81E0A"/>
    <w:rsid w:val="00B84B66"/>
    <w:rsid w:val="00B95CD3"/>
    <w:rsid w:val="00B9611F"/>
    <w:rsid w:val="00BA0D06"/>
    <w:rsid w:val="00BA32D4"/>
    <w:rsid w:val="00BA6D27"/>
    <w:rsid w:val="00BB09C7"/>
    <w:rsid w:val="00BB0A5A"/>
    <w:rsid w:val="00BB1E96"/>
    <w:rsid w:val="00BB2D1D"/>
    <w:rsid w:val="00BB35E2"/>
    <w:rsid w:val="00BB4961"/>
    <w:rsid w:val="00BC0438"/>
    <w:rsid w:val="00BC473B"/>
    <w:rsid w:val="00BD2ECB"/>
    <w:rsid w:val="00BD447F"/>
    <w:rsid w:val="00BD4A56"/>
    <w:rsid w:val="00BD6B25"/>
    <w:rsid w:val="00BE5003"/>
    <w:rsid w:val="00BE5263"/>
    <w:rsid w:val="00BF3D23"/>
    <w:rsid w:val="00BF4DE9"/>
    <w:rsid w:val="00C012B1"/>
    <w:rsid w:val="00C0170F"/>
    <w:rsid w:val="00C02A6E"/>
    <w:rsid w:val="00C077FF"/>
    <w:rsid w:val="00C12FCC"/>
    <w:rsid w:val="00C1306F"/>
    <w:rsid w:val="00C1353A"/>
    <w:rsid w:val="00C14F3B"/>
    <w:rsid w:val="00C15BCE"/>
    <w:rsid w:val="00C20D6F"/>
    <w:rsid w:val="00C21CD5"/>
    <w:rsid w:val="00C22143"/>
    <w:rsid w:val="00C321F6"/>
    <w:rsid w:val="00C325DB"/>
    <w:rsid w:val="00C34416"/>
    <w:rsid w:val="00C35219"/>
    <w:rsid w:val="00C35870"/>
    <w:rsid w:val="00C374A2"/>
    <w:rsid w:val="00C4316C"/>
    <w:rsid w:val="00C505F8"/>
    <w:rsid w:val="00C522BE"/>
    <w:rsid w:val="00C628C4"/>
    <w:rsid w:val="00C62B9C"/>
    <w:rsid w:val="00C726B0"/>
    <w:rsid w:val="00C738EF"/>
    <w:rsid w:val="00C76244"/>
    <w:rsid w:val="00C773A6"/>
    <w:rsid w:val="00C82D76"/>
    <w:rsid w:val="00C85922"/>
    <w:rsid w:val="00C916E8"/>
    <w:rsid w:val="00C92F45"/>
    <w:rsid w:val="00C974F5"/>
    <w:rsid w:val="00CA5B1D"/>
    <w:rsid w:val="00CB079B"/>
    <w:rsid w:val="00CB30C8"/>
    <w:rsid w:val="00CB5160"/>
    <w:rsid w:val="00CC1C9A"/>
    <w:rsid w:val="00CC3738"/>
    <w:rsid w:val="00CC5A42"/>
    <w:rsid w:val="00CC5E46"/>
    <w:rsid w:val="00CC6752"/>
    <w:rsid w:val="00CD0872"/>
    <w:rsid w:val="00CD1774"/>
    <w:rsid w:val="00CD3EC6"/>
    <w:rsid w:val="00CD74FC"/>
    <w:rsid w:val="00CD7E28"/>
    <w:rsid w:val="00CD7F0E"/>
    <w:rsid w:val="00CE6711"/>
    <w:rsid w:val="00CF788F"/>
    <w:rsid w:val="00D00BF9"/>
    <w:rsid w:val="00D01AC8"/>
    <w:rsid w:val="00D0240E"/>
    <w:rsid w:val="00D06F8F"/>
    <w:rsid w:val="00D06FAC"/>
    <w:rsid w:val="00D0726E"/>
    <w:rsid w:val="00D11C12"/>
    <w:rsid w:val="00D13FE3"/>
    <w:rsid w:val="00D15974"/>
    <w:rsid w:val="00D15B45"/>
    <w:rsid w:val="00D1717A"/>
    <w:rsid w:val="00D2170A"/>
    <w:rsid w:val="00D22E96"/>
    <w:rsid w:val="00D23DD9"/>
    <w:rsid w:val="00D24353"/>
    <w:rsid w:val="00D263F0"/>
    <w:rsid w:val="00D30454"/>
    <w:rsid w:val="00D309E9"/>
    <w:rsid w:val="00D41271"/>
    <w:rsid w:val="00D42270"/>
    <w:rsid w:val="00D438A5"/>
    <w:rsid w:val="00D443AA"/>
    <w:rsid w:val="00D45680"/>
    <w:rsid w:val="00D46951"/>
    <w:rsid w:val="00D5259E"/>
    <w:rsid w:val="00D645E2"/>
    <w:rsid w:val="00D647DE"/>
    <w:rsid w:val="00D65184"/>
    <w:rsid w:val="00D66DBD"/>
    <w:rsid w:val="00D70C1F"/>
    <w:rsid w:val="00D727B9"/>
    <w:rsid w:val="00D73A51"/>
    <w:rsid w:val="00D73C72"/>
    <w:rsid w:val="00D74ED1"/>
    <w:rsid w:val="00D7785E"/>
    <w:rsid w:val="00D80004"/>
    <w:rsid w:val="00D81A3B"/>
    <w:rsid w:val="00D82051"/>
    <w:rsid w:val="00D82A07"/>
    <w:rsid w:val="00D94093"/>
    <w:rsid w:val="00D961C0"/>
    <w:rsid w:val="00D96CB0"/>
    <w:rsid w:val="00DA05B8"/>
    <w:rsid w:val="00DA0820"/>
    <w:rsid w:val="00DA462A"/>
    <w:rsid w:val="00DA5F83"/>
    <w:rsid w:val="00DA7155"/>
    <w:rsid w:val="00DB049E"/>
    <w:rsid w:val="00DB08D8"/>
    <w:rsid w:val="00DB2079"/>
    <w:rsid w:val="00DB2489"/>
    <w:rsid w:val="00DB3894"/>
    <w:rsid w:val="00DB4942"/>
    <w:rsid w:val="00DB4D24"/>
    <w:rsid w:val="00DC1BE4"/>
    <w:rsid w:val="00DC3D46"/>
    <w:rsid w:val="00DC7197"/>
    <w:rsid w:val="00DD1847"/>
    <w:rsid w:val="00DE1506"/>
    <w:rsid w:val="00DE1D90"/>
    <w:rsid w:val="00DE2EE7"/>
    <w:rsid w:val="00DE331C"/>
    <w:rsid w:val="00DF1241"/>
    <w:rsid w:val="00DF14A8"/>
    <w:rsid w:val="00E00B6B"/>
    <w:rsid w:val="00E013CD"/>
    <w:rsid w:val="00E01E60"/>
    <w:rsid w:val="00E0481C"/>
    <w:rsid w:val="00E05A40"/>
    <w:rsid w:val="00E071BC"/>
    <w:rsid w:val="00E155D4"/>
    <w:rsid w:val="00E17231"/>
    <w:rsid w:val="00E20C05"/>
    <w:rsid w:val="00E21B7C"/>
    <w:rsid w:val="00E31CF2"/>
    <w:rsid w:val="00E36AEB"/>
    <w:rsid w:val="00E41EEC"/>
    <w:rsid w:val="00E441E7"/>
    <w:rsid w:val="00E51255"/>
    <w:rsid w:val="00E53273"/>
    <w:rsid w:val="00E65BAC"/>
    <w:rsid w:val="00E718B9"/>
    <w:rsid w:val="00E723A4"/>
    <w:rsid w:val="00E77203"/>
    <w:rsid w:val="00E83940"/>
    <w:rsid w:val="00E86538"/>
    <w:rsid w:val="00E86D7A"/>
    <w:rsid w:val="00E875EC"/>
    <w:rsid w:val="00E90203"/>
    <w:rsid w:val="00E90618"/>
    <w:rsid w:val="00E92B38"/>
    <w:rsid w:val="00E93B4A"/>
    <w:rsid w:val="00E93BCD"/>
    <w:rsid w:val="00E96464"/>
    <w:rsid w:val="00E969D9"/>
    <w:rsid w:val="00EB3549"/>
    <w:rsid w:val="00EB4AE0"/>
    <w:rsid w:val="00EB4B40"/>
    <w:rsid w:val="00EB66AB"/>
    <w:rsid w:val="00EB68A2"/>
    <w:rsid w:val="00EB71EB"/>
    <w:rsid w:val="00EC1ABA"/>
    <w:rsid w:val="00EC1C3C"/>
    <w:rsid w:val="00EC3A63"/>
    <w:rsid w:val="00EC5EA6"/>
    <w:rsid w:val="00EE036C"/>
    <w:rsid w:val="00EE2BB6"/>
    <w:rsid w:val="00EE3DAC"/>
    <w:rsid w:val="00EE4E75"/>
    <w:rsid w:val="00EE6B70"/>
    <w:rsid w:val="00EF0E8F"/>
    <w:rsid w:val="00EF1522"/>
    <w:rsid w:val="00EF65AD"/>
    <w:rsid w:val="00F06CE2"/>
    <w:rsid w:val="00F12C72"/>
    <w:rsid w:val="00F15C88"/>
    <w:rsid w:val="00F230B8"/>
    <w:rsid w:val="00F252EF"/>
    <w:rsid w:val="00F27868"/>
    <w:rsid w:val="00F30A2A"/>
    <w:rsid w:val="00F31740"/>
    <w:rsid w:val="00F356B6"/>
    <w:rsid w:val="00F35996"/>
    <w:rsid w:val="00F4027C"/>
    <w:rsid w:val="00F404EE"/>
    <w:rsid w:val="00F45201"/>
    <w:rsid w:val="00F47524"/>
    <w:rsid w:val="00F50AEA"/>
    <w:rsid w:val="00F57E10"/>
    <w:rsid w:val="00F6190D"/>
    <w:rsid w:val="00F61AD7"/>
    <w:rsid w:val="00F636AF"/>
    <w:rsid w:val="00F63DAC"/>
    <w:rsid w:val="00F64B9D"/>
    <w:rsid w:val="00F756FE"/>
    <w:rsid w:val="00F8017E"/>
    <w:rsid w:val="00F80D4E"/>
    <w:rsid w:val="00F81927"/>
    <w:rsid w:val="00F844E4"/>
    <w:rsid w:val="00F85FA5"/>
    <w:rsid w:val="00F874F5"/>
    <w:rsid w:val="00F90F77"/>
    <w:rsid w:val="00F92B1A"/>
    <w:rsid w:val="00FA0DBF"/>
    <w:rsid w:val="00FA27E6"/>
    <w:rsid w:val="00FA6908"/>
    <w:rsid w:val="00FB4D68"/>
    <w:rsid w:val="00FB7AE4"/>
    <w:rsid w:val="00FB7CB4"/>
    <w:rsid w:val="00FC31BC"/>
    <w:rsid w:val="00FC4CEA"/>
    <w:rsid w:val="00FD18CB"/>
    <w:rsid w:val="00FD2D37"/>
    <w:rsid w:val="00FD3187"/>
    <w:rsid w:val="00FD378B"/>
    <w:rsid w:val="00FE5E60"/>
    <w:rsid w:val="00FE6791"/>
    <w:rsid w:val="00FF41E5"/>
    <w:rsid w:val="00FF4443"/>
    <w:rsid w:val="00FF5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HTML Preformatted" w:locked="1" w:semiHidden="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2346"/>
    <w:rPr>
      <w:rFonts w:ascii="Times New Roman" w:eastAsia="Times New Roman" w:hAnsi="Times New Roman"/>
      <w:sz w:val="24"/>
      <w:szCs w:val="24"/>
    </w:rPr>
  </w:style>
  <w:style w:type="paragraph" w:styleId="1">
    <w:name w:val="heading 1"/>
    <w:basedOn w:val="a0"/>
    <w:next w:val="a0"/>
    <w:link w:val="10"/>
    <w:uiPriority w:val="9"/>
    <w:qFormat/>
    <w:locked/>
    <w:rsid w:val="001C0F22"/>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422346"/>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locked/>
    <w:rsid w:val="001C0F22"/>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locked/>
    <w:rsid w:val="001C0F22"/>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locked/>
    <w:rsid w:val="001C0F22"/>
    <w:pPr>
      <w:spacing w:before="240" w:after="60"/>
      <w:outlineLvl w:val="4"/>
    </w:pPr>
    <w:rPr>
      <w:rFonts w:ascii="Calibri" w:hAnsi="Calibri"/>
      <w:b/>
      <w:bCs/>
      <w:i/>
      <w:iCs/>
      <w:sz w:val="26"/>
      <w:szCs w:val="26"/>
    </w:rPr>
  </w:style>
  <w:style w:type="paragraph" w:styleId="6">
    <w:name w:val="heading 6"/>
    <w:basedOn w:val="a0"/>
    <w:next w:val="a0"/>
    <w:link w:val="60"/>
    <w:uiPriority w:val="99"/>
    <w:semiHidden/>
    <w:unhideWhenUsed/>
    <w:qFormat/>
    <w:locked/>
    <w:rsid w:val="001C0F22"/>
    <w:pPr>
      <w:spacing w:before="240" w:after="60"/>
      <w:outlineLvl w:val="5"/>
    </w:pPr>
    <w:rPr>
      <w:b/>
      <w:bCs/>
      <w:sz w:val="20"/>
      <w:szCs w:val="20"/>
    </w:rPr>
  </w:style>
  <w:style w:type="paragraph" w:styleId="7">
    <w:name w:val="heading 7"/>
    <w:basedOn w:val="a0"/>
    <w:next w:val="a0"/>
    <w:link w:val="70"/>
    <w:uiPriority w:val="9"/>
    <w:semiHidden/>
    <w:unhideWhenUsed/>
    <w:qFormat/>
    <w:locked/>
    <w:rsid w:val="001C0F22"/>
    <w:pPr>
      <w:spacing w:before="240" w:after="60"/>
      <w:outlineLvl w:val="6"/>
    </w:pPr>
    <w:rPr>
      <w:rFonts w:ascii="Calibri" w:hAnsi="Calibri"/>
    </w:rPr>
  </w:style>
  <w:style w:type="paragraph" w:styleId="8">
    <w:name w:val="heading 8"/>
    <w:basedOn w:val="a0"/>
    <w:next w:val="a0"/>
    <w:link w:val="80"/>
    <w:uiPriority w:val="9"/>
    <w:semiHidden/>
    <w:unhideWhenUsed/>
    <w:qFormat/>
    <w:locked/>
    <w:rsid w:val="001C0F22"/>
    <w:pPr>
      <w:spacing w:before="240" w:after="60"/>
      <w:outlineLvl w:val="7"/>
    </w:pPr>
    <w:rPr>
      <w:rFonts w:ascii="Calibri" w:hAnsi="Calibri"/>
      <w:i/>
      <w:iCs/>
    </w:rPr>
  </w:style>
  <w:style w:type="paragraph" w:styleId="9">
    <w:name w:val="heading 9"/>
    <w:basedOn w:val="a0"/>
    <w:next w:val="a0"/>
    <w:link w:val="90"/>
    <w:uiPriority w:val="9"/>
    <w:semiHidden/>
    <w:unhideWhenUsed/>
    <w:qFormat/>
    <w:locked/>
    <w:rsid w:val="001C0F22"/>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F22"/>
    <w:rPr>
      <w:rFonts w:ascii="Cambria" w:eastAsia="Times New Roman" w:hAnsi="Cambria"/>
      <w:b/>
      <w:bCs/>
      <w:kern w:val="32"/>
      <w:sz w:val="32"/>
      <w:szCs w:val="32"/>
    </w:rPr>
  </w:style>
  <w:style w:type="character" w:customStyle="1" w:styleId="20">
    <w:name w:val="Заголовок 2 Знак"/>
    <w:basedOn w:val="a1"/>
    <w:link w:val="2"/>
    <w:uiPriority w:val="99"/>
    <w:locked/>
    <w:rsid w:val="00422346"/>
    <w:rPr>
      <w:rFonts w:ascii="Cambria" w:hAnsi="Cambria" w:cs="Times New Roman"/>
      <w:b/>
      <w:i/>
      <w:sz w:val="28"/>
      <w:lang w:eastAsia="ru-RU"/>
    </w:rPr>
  </w:style>
  <w:style w:type="character" w:customStyle="1" w:styleId="30">
    <w:name w:val="Заголовок 3 Знак"/>
    <w:basedOn w:val="a1"/>
    <w:link w:val="3"/>
    <w:uiPriority w:val="9"/>
    <w:semiHidden/>
    <w:rsid w:val="001C0F22"/>
    <w:rPr>
      <w:rFonts w:ascii="Cambria" w:eastAsia="Times New Roman" w:hAnsi="Cambria"/>
      <w:b/>
      <w:bCs/>
      <w:sz w:val="26"/>
      <w:szCs w:val="26"/>
    </w:rPr>
  </w:style>
  <w:style w:type="paragraph" w:styleId="a4">
    <w:name w:val="Body Text"/>
    <w:basedOn w:val="a0"/>
    <w:link w:val="a5"/>
    <w:uiPriority w:val="99"/>
    <w:rsid w:val="00422346"/>
    <w:pPr>
      <w:widowControl w:val="0"/>
    </w:pPr>
    <w:rPr>
      <w:sz w:val="28"/>
      <w:szCs w:val="28"/>
    </w:rPr>
  </w:style>
  <w:style w:type="character" w:customStyle="1" w:styleId="a5">
    <w:name w:val="Основной текст Знак"/>
    <w:basedOn w:val="a1"/>
    <w:link w:val="a4"/>
    <w:uiPriority w:val="99"/>
    <w:locked/>
    <w:rsid w:val="00422346"/>
    <w:rPr>
      <w:rFonts w:ascii="Times New Roman" w:hAnsi="Times New Roman" w:cs="Times New Roman"/>
      <w:sz w:val="28"/>
      <w:lang w:eastAsia="ru-RU"/>
    </w:rPr>
  </w:style>
  <w:style w:type="paragraph" w:styleId="21">
    <w:name w:val="Body Text 2"/>
    <w:basedOn w:val="a0"/>
    <w:link w:val="22"/>
    <w:uiPriority w:val="99"/>
    <w:rsid w:val="00422346"/>
    <w:pPr>
      <w:spacing w:after="120" w:line="480" w:lineRule="auto"/>
    </w:pPr>
  </w:style>
  <w:style w:type="character" w:customStyle="1" w:styleId="22">
    <w:name w:val="Основной текст 2 Знак"/>
    <w:basedOn w:val="a1"/>
    <w:link w:val="21"/>
    <w:uiPriority w:val="99"/>
    <w:locked/>
    <w:rsid w:val="00422346"/>
    <w:rPr>
      <w:rFonts w:ascii="Times New Roman" w:hAnsi="Times New Roman" w:cs="Times New Roman"/>
      <w:sz w:val="24"/>
      <w:lang w:eastAsia="ru-RU"/>
    </w:rPr>
  </w:style>
  <w:style w:type="paragraph" w:styleId="a6">
    <w:name w:val="Body Text Indent"/>
    <w:basedOn w:val="a0"/>
    <w:link w:val="a7"/>
    <w:rsid w:val="00422346"/>
    <w:pPr>
      <w:spacing w:after="120"/>
      <w:ind w:left="283"/>
    </w:pPr>
    <w:rPr>
      <w:rFonts w:ascii="Arial" w:hAnsi="Arial"/>
      <w:sz w:val="28"/>
      <w:szCs w:val="28"/>
    </w:rPr>
  </w:style>
  <w:style w:type="character" w:customStyle="1" w:styleId="a7">
    <w:name w:val="Основной текст с отступом Знак"/>
    <w:basedOn w:val="a1"/>
    <w:link w:val="a6"/>
    <w:locked/>
    <w:rsid w:val="00422346"/>
    <w:rPr>
      <w:rFonts w:ascii="Arial" w:hAnsi="Arial" w:cs="Times New Roman"/>
      <w:sz w:val="28"/>
      <w:lang w:eastAsia="ru-RU"/>
    </w:rPr>
  </w:style>
  <w:style w:type="paragraph" w:styleId="31">
    <w:name w:val="Body Text Indent 3"/>
    <w:basedOn w:val="a0"/>
    <w:link w:val="32"/>
    <w:rsid w:val="00422346"/>
    <w:pPr>
      <w:spacing w:after="120"/>
      <w:ind w:left="283"/>
    </w:pPr>
    <w:rPr>
      <w:sz w:val="16"/>
      <w:szCs w:val="16"/>
    </w:rPr>
  </w:style>
  <w:style w:type="character" w:customStyle="1" w:styleId="32">
    <w:name w:val="Основной текст с отступом 3 Знак"/>
    <w:basedOn w:val="a1"/>
    <w:link w:val="31"/>
    <w:locked/>
    <w:rsid w:val="00422346"/>
    <w:rPr>
      <w:rFonts w:ascii="Times New Roman" w:hAnsi="Times New Roman" w:cs="Times New Roman"/>
      <w:sz w:val="16"/>
      <w:lang w:eastAsia="ru-RU"/>
    </w:rPr>
  </w:style>
  <w:style w:type="paragraph" w:styleId="23">
    <w:name w:val="Body Text Indent 2"/>
    <w:basedOn w:val="a0"/>
    <w:link w:val="24"/>
    <w:rsid w:val="00422346"/>
    <w:pPr>
      <w:spacing w:after="120" w:line="480" w:lineRule="auto"/>
      <w:ind w:left="283"/>
    </w:pPr>
  </w:style>
  <w:style w:type="character" w:customStyle="1" w:styleId="24">
    <w:name w:val="Основной текст с отступом 2 Знак"/>
    <w:basedOn w:val="a1"/>
    <w:link w:val="23"/>
    <w:locked/>
    <w:rsid w:val="00422346"/>
    <w:rPr>
      <w:rFonts w:ascii="Times New Roman" w:hAnsi="Times New Roman" w:cs="Times New Roman"/>
      <w:sz w:val="24"/>
      <w:lang w:eastAsia="ru-RU"/>
    </w:rPr>
  </w:style>
  <w:style w:type="paragraph" w:customStyle="1" w:styleId="Normal1">
    <w:name w:val="Normal1"/>
    <w:uiPriority w:val="99"/>
    <w:rsid w:val="00422346"/>
    <w:rPr>
      <w:rFonts w:ascii="Times New Roman" w:eastAsia="Times New Roman" w:hAnsi="Times New Roman"/>
      <w:lang w:val="en-US"/>
    </w:rPr>
  </w:style>
  <w:style w:type="paragraph" w:styleId="a8">
    <w:name w:val="footer"/>
    <w:basedOn w:val="a0"/>
    <w:link w:val="a9"/>
    <w:uiPriority w:val="99"/>
    <w:rsid w:val="00422346"/>
    <w:pPr>
      <w:tabs>
        <w:tab w:val="center" w:pos="4677"/>
        <w:tab w:val="right" w:pos="9355"/>
      </w:tabs>
    </w:pPr>
    <w:rPr>
      <w:sz w:val="20"/>
      <w:szCs w:val="20"/>
    </w:rPr>
  </w:style>
  <w:style w:type="character" w:customStyle="1" w:styleId="a9">
    <w:name w:val="Нижний колонтитул Знак"/>
    <w:basedOn w:val="a1"/>
    <w:link w:val="a8"/>
    <w:uiPriority w:val="99"/>
    <w:locked/>
    <w:rsid w:val="00422346"/>
    <w:rPr>
      <w:rFonts w:ascii="Times New Roman" w:hAnsi="Times New Roman" w:cs="Times New Roman"/>
      <w:sz w:val="20"/>
      <w:lang w:eastAsia="ru-RU"/>
    </w:rPr>
  </w:style>
  <w:style w:type="character" w:customStyle="1" w:styleId="FontStyle13">
    <w:name w:val="Font Style13"/>
    <w:uiPriority w:val="99"/>
    <w:rsid w:val="00422346"/>
    <w:rPr>
      <w:rFonts w:ascii="Times New Roman" w:hAnsi="Times New Roman"/>
      <w:b/>
      <w:sz w:val="18"/>
    </w:rPr>
  </w:style>
  <w:style w:type="paragraph" w:customStyle="1" w:styleId="11">
    <w:name w:val="Абзац списка1"/>
    <w:basedOn w:val="a0"/>
    <w:uiPriority w:val="99"/>
    <w:rsid w:val="00422346"/>
    <w:pPr>
      <w:autoSpaceDE w:val="0"/>
      <w:autoSpaceDN w:val="0"/>
      <w:ind w:left="720"/>
      <w:contextualSpacing/>
    </w:pPr>
    <w:rPr>
      <w:lang w:eastAsia="en-US"/>
    </w:rPr>
  </w:style>
  <w:style w:type="paragraph" w:styleId="aa">
    <w:name w:val="List Paragraph"/>
    <w:basedOn w:val="a0"/>
    <w:uiPriority w:val="34"/>
    <w:qFormat/>
    <w:rsid w:val="00422346"/>
    <w:pPr>
      <w:ind w:left="720"/>
      <w:contextualSpacing/>
    </w:pPr>
  </w:style>
  <w:style w:type="paragraph" w:customStyle="1" w:styleId="Style18">
    <w:name w:val="Style18"/>
    <w:basedOn w:val="a0"/>
    <w:rsid w:val="00150211"/>
    <w:pPr>
      <w:widowControl w:val="0"/>
      <w:autoSpaceDE w:val="0"/>
      <w:autoSpaceDN w:val="0"/>
      <w:adjustRightInd w:val="0"/>
      <w:spacing w:line="226" w:lineRule="exact"/>
      <w:ind w:firstLine="523"/>
      <w:jc w:val="both"/>
    </w:pPr>
  </w:style>
  <w:style w:type="paragraph" w:customStyle="1" w:styleId="Style29">
    <w:name w:val="Style29"/>
    <w:basedOn w:val="a0"/>
    <w:uiPriority w:val="99"/>
    <w:rsid w:val="00150211"/>
    <w:pPr>
      <w:widowControl w:val="0"/>
      <w:autoSpaceDE w:val="0"/>
      <w:autoSpaceDN w:val="0"/>
      <w:adjustRightInd w:val="0"/>
      <w:spacing w:line="238" w:lineRule="exact"/>
    </w:pPr>
  </w:style>
  <w:style w:type="character" w:customStyle="1" w:styleId="FontStyle74">
    <w:name w:val="Font Style74"/>
    <w:rsid w:val="00150211"/>
    <w:rPr>
      <w:rFonts w:ascii="Times New Roman" w:hAnsi="Times New Roman"/>
      <w:sz w:val="18"/>
    </w:rPr>
  </w:style>
  <w:style w:type="character" w:customStyle="1" w:styleId="FontStyle75">
    <w:name w:val="Font Style75"/>
    <w:uiPriority w:val="99"/>
    <w:rsid w:val="00150211"/>
    <w:rPr>
      <w:rFonts w:ascii="Times New Roman" w:hAnsi="Times New Roman"/>
      <w:b/>
      <w:sz w:val="18"/>
    </w:rPr>
  </w:style>
  <w:style w:type="character" w:customStyle="1" w:styleId="FontStyle80">
    <w:name w:val="Font Style80"/>
    <w:uiPriority w:val="99"/>
    <w:rsid w:val="00150211"/>
    <w:rPr>
      <w:rFonts w:ascii="Times New Roman" w:hAnsi="Times New Roman"/>
      <w:sz w:val="18"/>
    </w:rPr>
  </w:style>
  <w:style w:type="paragraph" w:styleId="HTML">
    <w:name w:val="HTML Preformatted"/>
    <w:basedOn w:val="a0"/>
    <w:link w:val="HTML0"/>
    <w:uiPriority w:val="99"/>
    <w:rsid w:val="0015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150211"/>
    <w:rPr>
      <w:rFonts w:ascii="Courier New" w:hAnsi="Courier New" w:cs="Times New Roman"/>
      <w:sz w:val="20"/>
    </w:rPr>
  </w:style>
  <w:style w:type="paragraph" w:styleId="ab">
    <w:name w:val="Balloon Text"/>
    <w:basedOn w:val="a0"/>
    <w:link w:val="ac"/>
    <w:uiPriority w:val="99"/>
    <w:semiHidden/>
    <w:rsid w:val="0040090A"/>
    <w:rPr>
      <w:rFonts w:ascii="Tahoma" w:hAnsi="Tahoma" w:cs="Tahoma"/>
      <w:sz w:val="16"/>
      <w:szCs w:val="16"/>
    </w:rPr>
  </w:style>
  <w:style w:type="character" w:customStyle="1" w:styleId="ac">
    <w:name w:val="Текст выноски Знак"/>
    <w:basedOn w:val="a1"/>
    <w:link w:val="ab"/>
    <w:uiPriority w:val="99"/>
    <w:semiHidden/>
    <w:locked/>
    <w:rsid w:val="0040090A"/>
    <w:rPr>
      <w:rFonts w:ascii="Tahoma" w:hAnsi="Tahoma" w:cs="Tahoma"/>
      <w:sz w:val="16"/>
      <w:szCs w:val="16"/>
    </w:rPr>
  </w:style>
  <w:style w:type="character" w:customStyle="1" w:styleId="FontStyle43">
    <w:name w:val="Font Style43"/>
    <w:basedOn w:val="a1"/>
    <w:uiPriority w:val="99"/>
    <w:rsid w:val="00CC3738"/>
    <w:rPr>
      <w:rFonts w:ascii="Times New Roman" w:hAnsi="Times New Roman" w:cs="Times New Roman"/>
      <w:b/>
      <w:bCs/>
      <w:sz w:val="28"/>
      <w:szCs w:val="28"/>
    </w:rPr>
  </w:style>
  <w:style w:type="character" w:styleId="ad">
    <w:name w:val="Hyperlink"/>
    <w:basedOn w:val="a1"/>
    <w:uiPriority w:val="99"/>
    <w:rsid w:val="00A42893"/>
    <w:rPr>
      <w:color w:val="0000FF"/>
      <w:u w:val="single"/>
    </w:rPr>
  </w:style>
  <w:style w:type="character" w:customStyle="1" w:styleId="ae">
    <w:name w:val="a"/>
    <w:basedOn w:val="a1"/>
    <w:uiPriority w:val="99"/>
    <w:rsid w:val="00A42893"/>
  </w:style>
  <w:style w:type="table" w:styleId="af">
    <w:name w:val="Table Grid"/>
    <w:basedOn w:val="a2"/>
    <w:uiPriority w:val="99"/>
    <w:locked/>
    <w:rsid w:val="00A428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1C0F22"/>
    <w:rPr>
      <w:rFonts w:eastAsia="Times New Roman"/>
      <w:b/>
      <w:bCs/>
      <w:sz w:val="28"/>
      <w:szCs w:val="28"/>
    </w:rPr>
  </w:style>
  <w:style w:type="character" w:customStyle="1" w:styleId="50">
    <w:name w:val="Заголовок 5 Знак"/>
    <w:basedOn w:val="a1"/>
    <w:link w:val="5"/>
    <w:uiPriority w:val="9"/>
    <w:semiHidden/>
    <w:rsid w:val="001C0F22"/>
    <w:rPr>
      <w:rFonts w:eastAsia="Times New Roman"/>
      <w:b/>
      <w:bCs/>
      <w:i/>
      <w:iCs/>
      <w:sz w:val="26"/>
      <w:szCs w:val="26"/>
    </w:rPr>
  </w:style>
  <w:style w:type="character" w:customStyle="1" w:styleId="60">
    <w:name w:val="Заголовок 6 Знак"/>
    <w:basedOn w:val="a1"/>
    <w:link w:val="6"/>
    <w:uiPriority w:val="99"/>
    <w:semiHidden/>
    <w:rsid w:val="001C0F22"/>
    <w:rPr>
      <w:rFonts w:ascii="Times New Roman" w:eastAsia="Times New Roman" w:hAnsi="Times New Roman"/>
      <w:b/>
      <w:bCs/>
    </w:rPr>
  </w:style>
  <w:style w:type="character" w:customStyle="1" w:styleId="70">
    <w:name w:val="Заголовок 7 Знак"/>
    <w:basedOn w:val="a1"/>
    <w:link w:val="7"/>
    <w:uiPriority w:val="9"/>
    <w:semiHidden/>
    <w:rsid w:val="001C0F22"/>
    <w:rPr>
      <w:rFonts w:eastAsia="Times New Roman"/>
      <w:sz w:val="24"/>
      <w:szCs w:val="24"/>
    </w:rPr>
  </w:style>
  <w:style w:type="character" w:customStyle="1" w:styleId="80">
    <w:name w:val="Заголовок 8 Знак"/>
    <w:basedOn w:val="a1"/>
    <w:link w:val="8"/>
    <w:uiPriority w:val="9"/>
    <w:semiHidden/>
    <w:rsid w:val="001C0F22"/>
    <w:rPr>
      <w:rFonts w:eastAsia="Times New Roman"/>
      <w:i/>
      <w:iCs/>
      <w:sz w:val="24"/>
      <w:szCs w:val="24"/>
    </w:rPr>
  </w:style>
  <w:style w:type="character" w:customStyle="1" w:styleId="90">
    <w:name w:val="Заголовок 9 Знак"/>
    <w:basedOn w:val="a1"/>
    <w:link w:val="9"/>
    <w:uiPriority w:val="9"/>
    <w:semiHidden/>
    <w:rsid w:val="001C0F22"/>
    <w:rPr>
      <w:rFonts w:ascii="Cambria" w:eastAsia="Times New Roman" w:hAnsi="Cambria"/>
      <w:sz w:val="22"/>
      <w:szCs w:val="22"/>
    </w:rPr>
  </w:style>
  <w:style w:type="character" w:styleId="af0">
    <w:name w:val="FollowedHyperlink"/>
    <w:basedOn w:val="a1"/>
    <w:uiPriority w:val="99"/>
    <w:semiHidden/>
    <w:unhideWhenUsed/>
    <w:rsid w:val="001C0F22"/>
    <w:rPr>
      <w:rFonts w:ascii="Times New Roman" w:hAnsi="Times New Roman" w:cs="Times New Roman" w:hint="default"/>
      <w:color w:val="800080"/>
      <w:u w:val="single"/>
    </w:rPr>
  </w:style>
  <w:style w:type="paragraph" w:styleId="af1">
    <w:name w:val="annotation text"/>
    <w:basedOn w:val="a0"/>
    <w:link w:val="af2"/>
    <w:uiPriority w:val="99"/>
    <w:semiHidden/>
    <w:unhideWhenUsed/>
    <w:rsid w:val="001C0F22"/>
    <w:rPr>
      <w:rFonts w:eastAsia="Calibri"/>
      <w:sz w:val="20"/>
      <w:szCs w:val="20"/>
    </w:rPr>
  </w:style>
  <w:style w:type="character" w:customStyle="1" w:styleId="af2">
    <w:name w:val="Текст примечания Знак"/>
    <w:basedOn w:val="a1"/>
    <w:link w:val="af1"/>
    <w:uiPriority w:val="99"/>
    <w:semiHidden/>
    <w:rsid w:val="001C0F22"/>
    <w:rPr>
      <w:rFonts w:ascii="Times New Roman" w:hAnsi="Times New Roman"/>
    </w:rPr>
  </w:style>
  <w:style w:type="character" w:customStyle="1" w:styleId="af3">
    <w:name w:val="Верхний колонтитул Знак"/>
    <w:basedOn w:val="a1"/>
    <w:link w:val="af4"/>
    <w:uiPriority w:val="99"/>
    <w:semiHidden/>
    <w:rsid w:val="001C0F22"/>
    <w:rPr>
      <w:rFonts w:ascii="Times New Roman" w:hAnsi="Times New Roman"/>
      <w:sz w:val="24"/>
      <w:szCs w:val="24"/>
    </w:rPr>
  </w:style>
  <w:style w:type="paragraph" w:styleId="af4">
    <w:name w:val="header"/>
    <w:basedOn w:val="a0"/>
    <w:link w:val="af3"/>
    <w:uiPriority w:val="99"/>
    <w:semiHidden/>
    <w:unhideWhenUsed/>
    <w:rsid w:val="001C0F22"/>
    <w:pPr>
      <w:tabs>
        <w:tab w:val="center" w:pos="4677"/>
        <w:tab w:val="right" w:pos="9355"/>
      </w:tabs>
    </w:pPr>
    <w:rPr>
      <w:rFonts w:eastAsia="Calibri"/>
    </w:rPr>
  </w:style>
  <w:style w:type="paragraph" w:styleId="af5">
    <w:name w:val="List"/>
    <w:basedOn w:val="a0"/>
    <w:uiPriority w:val="99"/>
    <w:semiHidden/>
    <w:unhideWhenUsed/>
    <w:rsid w:val="001C0F22"/>
    <w:pPr>
      <w:ind w:left="283" w:hanging="283"/>
      <w:contextualSpacing/>
    </w:pPr>
  </w:style>
  <w:style w:type="paragraph" w:styleId="a">
    <w:name w:val="List Bullet"/>
    <w:basedOn w:val="a0"/>
    <w:uiPriority w:val="99"/>
    <w:semiHidden/>
    <w:unhideWhenUsed/>
    <w:rsid w:val="001C0F22"/>
    <w:pPr>
      <w:numPr>
        <w:numId w:val="10"/>
      </w:numPr>
      <w:contextualSpacing/>
    </w:pPr>
  </w:style>
  <w:style w:type="paragraph" w:styleId="25">
    <w:name w:val="List Bullet 2"/>
    <w:basedOn w:val="a0"/>
    <w:autoRedefine/>
    <w:uiPriority w:val="99"/>
    <w:semiHidden/>
    <w:unhideWhenUsed/>
    <w:rsid w:val="001C0F22"/>
    <w:pPr>
      <w:ind w:firstLine="709"/>
    </w:pPr>
    <w:rPr>
      <w:sz w:val="28"/>
      <w:szCs w:val="28"/>
    </w:rPr>
  </w:style>
  <w:style w:type="paragraph" w:styleId="41">
    <w:name w:val="List Bullet 4"/>
    <w:basedOn w:val="a0"/>
    <w:uiPriority w:val="99"/>
    <w:semiHidden/>
    <w:unhideWhenUsed/>
    <w:rsid w:val="001C0F22"/>
    <w:pPr>
      <w:tabs>
        <w:tab w:val="num" w:pos="1209"/>
      </w:tabs>
      <w:ind w:left="1209" w:hanging="360"/>
      <w:contextualSpacing/>
    </w:pPr>
  </w:style>
  <w:style w:type="paragraph" w:styleId="af6">
    <w:name w:val="Title"/>
    <w:basedOn w:val="a0"/>
    <w:next w:val="a0"/>
    <w:link w:val="af7"/>
    <w:uiPriority w:val="10"/>
    <w:qFormat/>
    <w:locked/>
    <w:rsid w:val="001C0F2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uiPriority w:val="10"/>
    <w:rsid w:val="001C0F22"/>
    <w:rPr>
      <w:rFonts w:ascii="Cambria" w:eastAsia="Times New Roman" w:hAnsi="Cambria"/>
      <w:b/>
      <w:bCs/>
      <w:kern w:val="28"/>
      <w:sz w:val="32"/>
      <w:szCs w:val="32"/>
    </w:rPr>
  </w:style>
  <w:style w:type="paragraph" w:styleId="af8">
    <w:name w:val="Subtitle"/>
    <w:basedOn w:val="a0"/>
    <w:next w:val="a0"/>
    <w:link w:val="af9"/>
    <w:uiPriority w:val="11"/>
    <w:qFormat/>
    <w:locked/>
    <w:rsid w:val="001C0F22"/>
    <w:pPr>
      <w:spacing w:after="60"/>
      <w:jc w:val="center"/>
      <w:outlineLvl w:val="1"/>
    </w:pPr>
    <w:rPr>
      <w:rFonts w:ascii="Cambria" w:hAnsi="Cambria"/>
    </w:rPr>
  </w:style>
  <w:style w:type="character" w:customStyle="1" w:styleId="af9">
    <w:name w:val="Подзаголовок Знак"/>
    <w:basedOn w:val="a1"/>
    <w:link w:val="af8"/>
    <w:uiPriority w:val="11"/>
    <w:rsid w:val="001C0F22"/>
    <w:rPr>
      <w:rFonts w:ascii="Cambria" w:eastAsia="Times New Roman" w:hAnsi="Cambria"/>
      <w:sz w:val="24"/>
      <w:szCs w:val="24"/>
    </w:rPr>
  </w:style>
  <w:style w:type="paragraph" w:styleId="afa">
    <w:name w:val="Body Text First Indent"/>
    <w:basedOn w:val="a4"/>
    <w:link w:val="afb"/>
    <w:uiPriority w:val="99"/>
    <w:semiHidden/>
    <w:unhideWhenUsed/>
    <w:rsid w:val="001C0F22"/>
    <w:pPr>
      <w:widowControl/>
      <w:spacing w:after="120"/>
      <w:ind w:firstLine="210"/>
    </w:pPr>
    <w:rPr>
      <w:sz w:val="24"/>
      <w:szCs w:val="24"/>
    </w:rPr>
  </w:style>
  <w:style w:type="character" w:customStyle="1" w:styleId="afb">
    <w:name w:val="Красная строка Знак"/>
    <w:basedOn w:val="a5"/>
    <w:link w:val="afa"/>
    <w:uiPriority w:val="99"/>
    <w:semiHidden/>
    <w:rsid w:val="001C0F22"/>
    <w:rPr>
      <w:rFonts w:ascii="Times New Roman" w:eastAsia="Times New Roman" w:hAnsi="Times New Roman" w:cs="Times New Roman"/>
      <w:sz w:val="24"/>
      <w:szCs w:val="24"/>
      <w:lang w:eastAsia="ru-RU"/>
    </w:rPr>
  </w:style>
  <w:style w:type="character" w:customStyle="1" w:styleId="afc">
    <w:name w:val="Текст Знак"/>
    <w:basedOn w:val="a1"/>
    <w:link w:val="afd"/>
    <w:uiPriority w:val="99"/>
    <w:semiHidden/>
    <w:rsid w:val="001C0F22"/>
    <w:rPr>
      <w:rFonts w:ascii="Courier New" w:hAnsi="Courier New"/>
    </w:rPr>
  </w:style>
  <w:style w:type="paragraph" w:styleId="afd">
    <w:name w:val="Plain Text"/>
    <w:basedOn w:val="a0"/>
    <w:link w:val="afc"/>
    <w:uiPriority w:val="99"/>
    <w:semiHidden/>
    <w:unhideWhenUsed/>
    <w:rsid w:val="001C0F22"/>
    <w:rPr>
      <w:rFonts w:ascii="Courier New" w:eastAsia="Calibri" w:hAnsi="Courier New"/>
      <w:sz w:val="20"/>
      <w:szCs w:val="20"/>
    </w:rPr>
  </w:style>
  <w:style w:type="character" w:customStyle="1" w:styleId="afe">
    <w:name w:val="Тема примечания Знак"/>
    <w:basedOn w:val="af2"/>
    <w:link w:val="aff"/>
    <w:uiPriority w:val="99"/>
    <w:semiHidden/>
    <w:rsid w:val="001C0F22"/>
    <w:rPr>
      <w:rFonts w:ascii="Times New Roman" w:hAnsi="Times New Roman"/>
      <w:b/>
      <w:bCs/>
    </w:rPr>
  </w:style>
  <w:style w:type="paragraph" w:styleId="aff">
    <w:name w:val="annotation subject"/>
    <w:basedOn w:val="af1"/>
    <w:next w:val="af1"/>
    <w:link w:val="afe"/>
    <w:uiPriority w:val="99"/>
    <w:semiHidden/>
    <w:unhideWhenUsed/>
    <w:rsid w:val="001C0F22"/>
    <w:rPr>
      <w:b/>
      <w:bCs/>
    </w:rPr>
  </w:style>
  <w:style w:type="paragraph" w:customStyle="1" w:styleId="51">
    <w:name w:val="заголовок 5"/>
    <w:basedOn w:val="a0"/>
    <w:next w:val="a0"/>
    <w:uiPriority w:val="99"/>
    <w:rsid w:val="001C0F22"/>
    <w:pPr>
      <w:keepNext/>
      <w:jc w:val="center"/>
      <w:outlineLvl w:val="4"/>
    </w:pPr>
    <w:rPr>
      <w:b/>
      <w:bCs/>
      <w:sz w:val="22"/>
      <w:szCs w:val="22"/>
    </w:rPr>
  </w:style>
  <w:style w:type="paragraph" w:customStyle="1" w:styleId="12">
    <w:name w:val="Знак Знак Знак Знак Знак Знак Знак1"/>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aff0">
    <w:name w:val="Знак Знак Знак Знак"/>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42">
    <w:name w:val="заголовок 4"/>
    <w:basedOn w:val="a0"/>
    <w:next w:val="a0"/>
    <w:uiPriority w:val="99"/>
    <w:rsid w:val="001C0F22"/>
    <w:pPr>
      <w:keepNext/>
      <w:widowControl w:val="0"/>
      <w:jc w:val="both"/>
    </w:pPr>
    <w:rPr>
      <w:b/>
      <w:sz w:val="28"/>
      <w:szCs w:val="20"/>
    </w:rPr>
  </w:style>
  <w:style w:type="character" w:customStyle="1" w:styleId="FontStyle14">
    <w:name w:val="Font Style14"/>
    <w:uiPriority w:val="99"/>
    <w:rsid w:val="001C0F22"/>
    <w:rPr>
      <w:rFonts w:ascii="Times New Roman" w:hAnsi="Times New Roman" w:cs="Times New Roman" w:hint="default"/>
      <w:b/>
      <w:bCs w:val="0"/>
      <w:spacing w:val="-10"/>
      <w:sz w:val="16"/>
    </w:rPr>
  </w:style>
  <w:style w:type="character" w:customStyle="1" w:styleId="y2iqfc">
    <w:name w:val="y2iqfc"/>
    <w:basedOn w:val="a1"/>
    <w:rsid w:val="00230CD0"/>
  </w:style>
  <w:style w:type="character" w:customStyle="1" w:styleId="jlqj4b">
    <w:name w:val="jlqj4b"/>
    <w:rsid w:val="00A65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2346"/>
    <w:rPr>
      <w:rFonts w:ascii="Times New Roman" w:eastAsia="Times New Roman" w:hAnsi="Times New Roman"/>
      <w:sz w:val="24"/>
      <w:szCs w:val="24"/>
    </w:rPr>
  </w:style>
  <w:style w:type="paragraph" w:styleId="1">
    <w:name w:val="heading 1"/>
    <w:basedOn w:val="a0"/>
    <w:next w:val="a0"/>
    <w:link w:val="10"/>
    <w:uiPriority w:val="9"/>
    <w:qFormat/>
    <w:locked/>
    <w:rsid w:val="001C0F22"/>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422346"/>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locked/>
    <w:rsid w:val="001C0F22"/>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locked/>
    <w:rsid w:val="001C0F22"/>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locked/>
    <w:rsid w:val="001C0F22"/>
    <w:pPr>
      <w:spacing w:before="240" w:after="60"/>
      <w:outlineLvl w:val="4"/>
    </w:pPr>
    <w:rPr>
      <w:rFonts w:ascii="Calibri" w:hAnsi="Calibri"/>
      <w:b/>
      <w:bCs/>
      <w:i/>
      <w:iCs/>
      <w:sz w:val="26"/>
      <w:szCs w:val="26"/>
    </w:rPr>
  </w:style>
  <w:style w:type="paragraph" w:styleId="6">
    <w:name w:val="heading 6"/>
    <w:basedOn w:val="a0"/>
    <w:next w:val="a0"/>
    <w:link w:val="60"/>
    <w:uiPriority w:val="99"/>
    <w:semiHidden/>
    <w:unhideWhenUsed/>
    <w:qFormat/>
    <w:locked/>
    <w:rsid w:val="001C0F22"/>
    <w:pPr>
      <w:spacing w:before="240" w:after="60"/>
      <w:outlineLvl w:val="5"/>
    </w:pPr>
    <w:rPr>
      <w:b/>
      <w:bCs/>
      <w:sz w:val="20"/>
      <w:szCs w:val="20"/>
    </w:rPr>
  </w:style>
  <w:style w:type="paragraph" w:styleId="7">
    <w:name w:val="heading 7"/>
    <w:basedOn w:val="a0"/>
    <w:next w:val="a0"/>
    <w:link w:val="70"/>
    <w:uiPriority w:val="9"/>
    <w:semiHidden/>
    <w:unhideWhenUsed/>
    <w:qFormat/>
    <w:locked/>
    <w:rsid w:val="001C0F22"/>
    <w:pPr>
      <w:spacing w:before="240" w:after="60"/>
      <w:outlineLvl w:val="6"/>
    </w:pPr>
    <w:rPr>
      <w:rFonts w:ascii="Calibri" w:hAnsi="Calibri"/>
    </w:rPr>
  </w:style>
  <w:style w:type="paragraph" w:styleId="8">
    <w:name w:val="heading 8"/>
    <w:basedOn w:val="a0"/>
    <w:next w:val="a0"/>
    <w:link w:val="80"/>
    <w:uiPriority w:val="9"/>
    <w:semiHidden/>
    <w:unhideWhenUsed/>
    <w:qFormat/>
    <w:locked/>
    <w:rsid w:val="001C0F22"/>
    <w:pPr>
      <w:spacing w:before="240" w:after="60"/>
      <w:outlineLvl w:val="7"/>
    </w:pPr>
    <w:rPr>
      <w:rFonts w:ascii="Calibri" w:hAnsi="Calibri"/>
      <w:i/>
      <w:iCs/>
    </w:rPr>
  </w:style>
  <w:style w:type="paragraph" w:styleId="9">
    <w:name w:val="heading 9"/>
    <w:basedOn w:val="a0"/>
    <w:next w:val="a0"/>
    <w:link w:val="90"/>
    <w:uiPriority w:val="9"/>
    <w:semiHidden/>
    <w:unhideWhenUsed/>
    <w:qFormat/>
    <w:locked/>
    <w:rsid w:val="001C0F22"/>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F22"/>
    <w:rPr>
      <w:rFonts w:ascii="Cambria" w:eastAsia="Times New Roman" w:hAnsi="Cambria"/>
      <w:b/>
      <w:bCs/>
      <w:kern w:val="32"/>
      <w:sz w:val="32"/>
      <w:szCs w:val="32"/>
    </w:rPr>
  </w:style>
  <w:style w:type="character" w:customStyle="1" w:styleId="20">
    <w:name w:val="Заголовок 2 Знак"/>
    <w:basedOn w:val="a1"/>
    <w:link w:val="2"/>
    <w:uiPriority w:val="99"/>
    <w:locked/>
    <w:rsid w:val="00422346"/>
    <w:rPr>
      <w:rFonts w:ascii="Cambria" w:hAnsi="Cambria" w:cs="Times New Roman"/>
      <w:b/>
      <w:i/>
      <w:sz w:val="28"/>
      <w:lang w:eastAsia="ru-RU"/>
    </w:rPr>
  </w:style>
  <w:style w:type="character" w:customStyle="1" w:styleId="30">
    <w:name w:val="Заголовок 3 Знак"/>
    <w:basedOn w:val="a1"/>
    <w:link w:val="3"/>
    <w:uiPriority w:val="9"/>
    <w:semiHidden/>
    <w:rsid w:val="001C0F22"/>
    <w:rPr>
      <w:rFonts w:ascii="Cambria" w:eastAsia="Times New Roman" w:hAnsi="Cambria"/>
      <w:b/>
      <w:bCs/>
      <w:sz w:val="26"/>
      <w:szCs w:val="26"/>
    </w:rPr>
  </w:style>
  <w:style w:type="paragraph" w:styleId="a4">
    <w:name w:val="Body Text"/>
    <w:basedOn w:val="a0"/>
    <w:link w:val="a5"/>
    <w:uiPriority w:val="99"/>
    <w:rsid w:val="00422346"/>
    <w:pPr>
      <w:widowControl w:val="0"/>
    </w:pPr>
    <w:rPr>
      <w:sz w:val="28"/>
      <w:szCs w:val="28"/>
    </w:rPr>
  </w:style>
  <w:style w:type="character" w:customStyle="1" w:styleId="a5">
    <w:name w:val="Основной текст Знак"/>
    <w:basedOn w:val="a1"/>
    <w:link w:val="a4"/>
    <w:uiPriority w:val="99"/>
    <w:locked/>
    <w:rsid w:val="00422346"/>
    <w:rPr>
      <w:rFonts w:ascii="Times New Roman" w:hAnsi="Times New Roman" w:cs="Times New Roman"/>
      <w:sz w:val="28"/>
      <w:lang w:eastAsia="ru-RU"/>
    </w:rPr>
  </w:style>
  <w:style w:type="paragraph" w:styleId="21">
    <w:name w:val="Body Text 2"/>
    <w:basedOn w:val="a0"/>
    <w:link w:val="22"/>
    <w:uiPriority w:val="99"/>
    <w:rsid w:val="00422346"/>
    <w:pPr>
      <w:spacing w:after="120" w:line="480" w:lineRule="auto"/>
    </w:pPr>
  </w:style>
  <w:style w:type="character" w:customStyle="1" w:styleId="22">
    <w:name w:val="Основной текст 2 Знак"/>
    <w:basedOn w:val="a1"/>
    <w:link w:val="21"/>
    <w:uiPriority w:val="99"/>
    <w:locked/>
    <w:rsid w:val="00422346"/>
    <w:rPr>
      <w:rFonts w:ascii="Times New Roman" w:hAnsi="Times New Roman" w:cs="Times New Roman"/>
      <w:sz w:val="24"/>
      <w:lang w:eastAsia="ru-RU"/>
    </w:rPr>
  </w:style>
  <w:style w:type="paragraph" w:styleId="a6">
    <w:name w:val="Body Text Indent"/>
    <w:basedOn w:val="a0"/>
    <w:link w:val="a7"/>
    <w:rsid w:val="00422346"/>
    <w:pPr>
      <w:spacing w:after="120"/>
      <w:ind w:left="283"/>
    </w:pPr>
    <w:rPr>
      <w:rFonts w:ascii="Arial" w:hAnsi="Arial"/>
      <w:sz w:val="28"/>
      <w:szCs w:val="28"/>
    </w:rPr>
  </w:style>
  <w:style w:type="character" w:customStyle="1" w:styleId="a7">
    <w:name w:val="Основной текст с отступом Знак"/>
    <w:basedOn w:val="a1"/>
    <w:link w:val="a6"/>
    <w:locked/>
    <w:rsid w:val="00422346"/>
    <w:rPr>
      <w:rFonts w:ascii="Arial" w:hAnsi="Arial" w:cs="Times New Roman"/>
      <w:sz w:val="28"/>
      <w:lang w:eastAsia="ru-RU"/>
    </w:rPr>
  </w:style>
  <w:style w:type="paragraph" w:styleId="31">
    <w:name w:val="Body Text Indent 3"/>
    <w:basedOn w:val="a0"/>
    <w:link w:val="32"/>
    <w:rsid w:val="00422346"/>
    <w:pPr>
      <w:spacing w:after="120"/>
      <w:ind w:left="283"/>
    </w:pPr>
    <w:rPr>
      <w:sz w:val="16"/>
      <w:szCs w:val="16"/>
    </w:rPr>
  </w:style>
  <w:style w:type="character" w:customStyle="1" w:styleId="32">
    <w:name w:val="Основной текст с отступом 3 Знак"/>
    <w:basedOn w:val="a1"/>
    <w:link w:val="31"/>
    <w:locked/>
    <w:rsid w:val="00422346"/>
    <w:rPr>
      <w:rFonts w:ascii="Times New Roman" w:hAnsi="Times New Roman" w:cs="Times New Roman"/>
      <w:sz w:val="16"/>
      <w:lang w:eastAsia="ru-RU"/>
    </w:rPr>
  </w:style>
  <w:style w:type="paragraph" w:styleId="23">
    <w:name w:val="Body Text Indent 2"/>
    <w:basedOn w:val="a0"/>
    <w:link w:val="24"/>
    <w:rsid w:val="00422346"/>
    <w:pPr>
      <w:spacing w:after="120" w:line="480" w:lineRule="auto"/>
      <w:ind w:left="283"/>
    </w:pPr>
  </w:style>
  <w:style w:type="character" w:customStyle="1" w:styleId="24">
    <w:name w:val="Основной текст с отступом 2 Знак"/>
    <w:basedOn w:val="a1"/>
    <w:link w:val="23"/>
    <w:locked/>
    <w:rsid w:val="00422346"/>
    <w:rPr>
      <w:rFonts w:ascii="Times New Roman" w:hAnsi="Times New Roman" w:cs="Times New Roman"/>
      <w:sz w:val="24"/>
      <w:lang w:eastAsia="ru-RU"/>
    </w:rPr>
  </w:style>
  <w:style w:type="paragraph" w:customStyle="1" w:styleId="Normal1">
    <w:name w:val="Normal1"/>
    <w:uiPriority w:val="99"/>
    <w:rsid w:val="00422346"/>
    <w:rPr>
      <w:rFonts w:ascii="Times New Roman" w:eastAsia="Times New Roman" w:hAnsi="Times New Roman"/>
      <w:lang w:val="en-US"/>
    </w:rPr>
  </w:style>
  <w:style w:type="paragraph" w:styleId="a8">
    <w:name w:val="footer"/>
    <w:basedOn w:val="a0"/>
    <w:link w:val="a9"/>
    <w:uiPriority w:val="99"/>
    <w:rsid w:val="00422346"/>
    <w:pPr>
      <w:tabs>
        <w:tab w:val="center" w:pos="4677"/>
        <w:tab w:val="right" w:pos="9355"/>
      </w:tabs>
    </w:pPr>
    <w:rPr>
      <w:sz w:val="20"/>
      <w:szCs w:val="20"/>
    </w:rPr>
  </w:style>
  <w:style w:type="character" w:customStyle="1" w:styleId="a9">
    <w:name w:val="Нижний колонтитул Знак"/>
    <w:basedOn w:val="a1"/>
    <w:link w:val="a8"/>
    <w:uiPriority w:val="99"/>
    <w:locked/>
    <w:rsid w:val="00422346"/>
    <w:rPr>
      <w:rFonts w:ascii="Times New Roman" w:hAnsi="Times New Roman" w:cs="Times New Roman"/>
      <w:sz w:val="20"/>
      <w:lang w:eastAsia="ru-RU"/>
    </w:rPr>
  </w:style>
  <w:style w:type="character" w:customStyle="1" w:styleId="FontStyle13">
    <w:name w:val="Font Style13"/>
    <w:uiPriority w:val="99"/>
    <w:rsid w:val="00422346"/>
    <w:rPr>
      <w:rFonts w:ascii="Times New Roman" w:hAnsi="Times New Roman"/>
      <w:b/>
      <w:sz w:val="18"/>
    </w:rPr>
  </w:style>
  <w:style w:type="paragraph" w:customStyle="1" w:styleId="11">
    <w:name w:val="Абзац списка1"/>
    <w:basedOn w:val="a0"/>
    <w:uiPriority w:val="99"/>
    <w:rsid w:val="00422346"/>
    <w:pPr>
      <w:autoSpaceDE w:val="0"/>
      <w:autoSpaceDN w:val="0"/>
      <w:ind w:left="720"/>
      <w:contextualSpacing/>
    </w:pPr>
    <w:rPr>
      <w:lang w:eastAsia="en-US"/>
    </w:rPr>
  </w:style>
  <w:style w:type="paragraph" w:styleId="aa">
    <w:name w:val="List Paragraph"/>
    <w:basedOn w:val="a0"/>
    <w:uiPriority w:val="99"/>
    <w:qFormat/>
    <w:rsid w:val="00422346"/>
    <w:pPr>
      <w:ind w:left="720"/>
      <w:contextualSpacing/>
    </w:pPr>
  </w:style>
  <w:style w:type="paragraph" w:customStyle="1" w:styleId="Style18">
    <w:name w:val="Style18"/>
    <w:basedOn w:val="a0"/>
    <w:uiPriority w:val="99"/>
    <w:rsid w:val="00150211"/>
    <w:pPr>
      <w:widowControl w:val="0"/>
      <w:autoSpaceDE w:val="0"/>
      <w:autoSpaceDN w:val="0"/>
      <w:adjustRightInd w:val="0"/>
      <w:spacing w:line="226" w:lineRule="exact"/>
      <w:ind w:firstLine="523"/>
      <w:jc w:val="both"/>
    </w:pPr>
  </w:style>
  <w:style w:type="paragraph" w:customStyle="1" w:styleId="Style29">
    <w:name w:val="Style29"/>
    <w:basedOn w:val="a0"/>
    <w:uiPriority w:val="99"/>
    <w:rsid w:val="00150211"/>
    <w:pPr>
      <w:widowControl w:val="0"/>
      <w:autoSpaceDE w:val="0"/>
      <w:autoSpaceDN w:val="0"/>
      <w:adjustRightInd w:val="0"/>
      <w:spacing w:line="238" w:lineRule="exact"/>
    </w:pPr>
  </w:style>
  <w:style w:type="character" w:customStyle="1" w:styleId="FontStyle74">
    <w:name w:val="Font Style74"/>
    <w:uiPriority w:val="99"/>
    <w:rsid w:val="00150211"/>
    <w:rPr>
      <w:rFonts w:ascii="Times New Roman" w:hAnsi="Times New Roman"/>
      <w:sz w:val="18"/>
    </w:rPr>
  </w:style>
  <w:style w:type="character" w:customStyle="1" w:styleId="FontStyle75">
    <w:name w:val="Font Style75"/>
    <w:uiPriority w:val="99"/>
    <w:rsid w:val="00150211"/>
    <w:rPr>
      <w:rFonts w:ascii="Times New Roman" w:hAnsi="Times New Roman"/>
      <w:b/>
      <w:sz w:val="18"/>
    </w:rPr>
  </w:style>
  <w:style w:type="character" w:customStyle="1" w:styleId="FontStyle80">
    <w:name w:val="Font Style80"/>
    <w:uiPriority w:val="99"/>
    <w:rsid w:val="00150211"/>
    <w:rPr>
      <w:rFonts w:ascii="Times New Roman" w:hAnsi="Times New Roman"/>
      <w:sz w:val="18"/>
    </w:rPr>
  </w:style>
  <w:style w:type="paragraph" w:styleId="HTML">
    <w:name w:val="HTML Preformatted"/>
    <w:basedOn w:val="a0"/>
    <w:link w:val="HTML0"/>
    <w:uiPriority w:val="99"/>
    <w:rsid w:val="0015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150211"/>
    <w:rPr>
      <w:rFonts w:ascii="Courier New" w:hAnsi="Courier New" w:cs="Times New Roman"/>
      <w:sz w:val="20"/>
    </w:rPr>
  </w:style>
  <w:style w:type="paragraph" w:styleId="ab">
    <w:name w:val="Balloon Text"/>
    <w:basedOn w:val="a0"/>
    <w:link w:val="ac"/>
    <w:uiPriority w:val="99"/>
    <w:semiHidden/>
    <w:rsid w:val="0040090A"/>
    <w:rPr>
      <w:rFonts w:ascii="Tahoma" w:hAnsi="Tahoma" w:cs="Tahoma"/>
      <w:sz w:val="16"/>
      <w:szCs w:val="16"/>
    </w:rPr>
  </w:style>
  <w:style w:type="character" w:customStyle="1" w:styleId="ac">
    <w:name w:val="Текст выноски Знак"/>
    <w:basedOn w:val="a1"/>
    <w:link w:val="ab"/>
    <w:uiPriority w:val="99"/>
    <w:semiHidden/>
    <w:locked/>
    <w:rsid w:val="0040090A"/>
    <w:rPr>
      <w:rFonts w:ascii="Tahoma" w:hAnsi="Tahoma" w:cs="Tahoma"/>
      <w:sz w:val="16"/>
      <w:szCs w:val="16"/>
    </w:rPr>
  </w:style>
  <w:style w:type="character" w:customStyle="1" w:styleId="FontStyle43">
    <w:name w:val="Font Style43"/>
    <w:basedOn w:val="a1"/>
    <w:uiPriority w:val="99"/>
    <w:rsid w:val="00CC3738"/>
    <w:rPr>
      <w:rFonts w:ascii="Times New Roman" w:hAnsi="Times New Roman" w:cs="Times New Roman"/>
      <w:b/>
      <w:bCs/>
      <w:sz w:val="28"/>
      <w:szCs w:val="28"/>
    </w:rPr>
  </w:style>
  <w:style w:type="character" w:styleId="ad">
    <w:name w:val="Hyperlink"/>
    <w:basedOn w:val="a1"/>
    <w:uiPriority w:val="99"/>
    <w:rsid w:val="00A42893"/>
    <w:rPr>
      <w:color w:val="0000FF"/>
      <w:u w:val="single"/>
    </w:rPr>
  </w:style>
  <w:style w:type="character" w:customStyle="1" w:styleId="ae">
    <w:name w:val="a"/>
    <w:basedOn w:val="a1"/>
    <w:rsid w:val="00A42893"/>
  </w:style>
  <w:style w:type="table" w:styleId="af">
    <w:name w:val="Table Grid"/>
    <w:basedOn w:val="a2"/>
    <w:uiPriority w:val="99"/>
    <w:locked/>
    <w:rsid w:val="00A428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1C0F22"/>
    <w:rPr>
      <w:rFonts w:eastAsia="Times New Roman"/>
      <w:b/>
      <w:bCs/>
      <w:sz w:val="28"/>
      <w:szCs w:val="28"/>
    </w:rPr>
  </w:style>
  <w:style w:type="character" w:customStyle="1" w:styleId="50">
    <w:name w:val="Заголовок 5 Знак"/>
    <w:basedOn w:val="a1"/>
    <w:link w:val="5"/>
    <w:uiPriority w:val="9"/>
    <w:semiHidden/>
    <w:rsid w:val="001C0F22"/>
    <w:rPr>
      <w:rFonts w:eastAsia="Times New Roman"/>
      <w:b/>
      <w:bCs/>
      <w:i/>
      <w:iCs/>
      <w:sz w:val="26"/>
      <w:szCs w:val="26"/>
    </w:rPr>
  </w:style>
  <w:style w:type="character" w:customStyle="1" w:styleId="60">
    <w:name w:val="Заголовок 6 Знак"/>
    <w:basedOn w:val="a1"/>
    <w:link w:val="6"/>
    <w:uiPriority w:val="99"/>
    <w:semiHidden/>
    <w:rsid w:val="001C0F22"/>
    <w:rPr>
      <w:rFonts w:ascii="Times New Roman" w:eastAsia="Times New Roman" w:hAnsi="Times New Roman"/>
      <w:b/>
      <w:bCs/>
    </w:rPr>
  </w:style>
  <w:style w:type="character" w:customStyle="1" w:styleId="70">
    <w:name w:val="Заголовок 7 Знак"/>
    <w:basedOn w:val="a1"/>
    <w:link w:val="7"/>
    <w:uiPriority w:val="9"/>
    <w:semiHidden/>
    <w:rsid w:val="001C0F22"/>
    <w:rPr>
      <w:rFonts w:eastAsia="Times New Roman"/>
      <w:sz w:val="24"/>
      <w:szCs w:val="24"/>
    </w:rPr>
  </w:style>
  <w:style w:type="character" w:customStyle="1" w:styleId="80">
    <w:name w:val="Заголовок 8 Знак"/>
    <w:basedOn w:val="a1"/>
    <w:link w:val="8"/>
    <w:uiPriority w:val="9"/>
    <w:semiHidden/>
    <w:rsid w:val="001C0F22"/>
    <w:rPr>
      <w:rFonts w:eastAsia="Times New Roman"/>
      <w:i/>
      <w:iCs/>
      <w:sz w:val="24"/>
      <w:szCs w:val="24"/>
    </w:rPr>
  </w:style>
  <w:style w:type="character" w:customStyle="1" w:styleId="90">
    <w:name w:val="Заголовок 9 Знак"/>
    <w:basedOn w:val="a1"/>
    <w:link w:val="9"/>
    <w:uiPriority w:val="9"/>
    <w:semiHidden/>
    <w:rsid w:val="001C0F22"/>
    <w:rPr>
      <w:rFonts w:ascii="Cambria" w:eastAsia="Times New Roman" w:hAnsi="Cambria"/>
      <w:sz w:val="22"/>
      <w:szCs w:val="22"/>
    </w:rPr>
  </w:style>
  <w:style w:type="character" w:styleId="af0">
    <w:name w:val="FollowedHyperlink"/>
    <w:basedOn w:val="a1"/>
    <w:uiPriority w:val="99"/>
    <w:semiHidden/>
    <w:unhideWhenUsed/>
    <w:rsid w:val="001C0F22"/>
    <w:rPr>
      <w:rFonts w:ascii="Times New Roman" w:hAnsi="Times New Roman" w:cs="Times New Roman" w:hint="default"/>
      <w:color w:val="800080"/>
      <w:u w:val="single"/>
    </w:rPr>
  </w:style>
  <w:style w:type="paragraph" w:styleId="af1">
    <w:name w:val="annotation text"/>
    <w:basedOn w:val="a0"/>
    <w:link w:val="af2"/>
    <w:uiPriority w:val="99"/>
    <w:semiHidden/>
    <w:unhideWhenUsed/>
    <w:rsid w:val="001C0F22"/>
    <w:rPr>
      <w:rFonts w:eastAsia="Calibri"/>
      <w:sz w:val="20"/>
      <w:szCs w:val="20"/>
    </w:rPr>
  </w:style>
  <w:style w:type="character" w:customStyle="1" w:styleId="af2">
    <w:name w:val="Текст примечания Знак"/>
    <w:basedOn w:val="a1"/>
    <w:link w:val="af1"/>
    <w:uiPriority w:val="99"/>
    <w:semiHidden/>
    <w:rsid w:val="001C0F22"/>
    <w:rPr>
      <w:rFonts w:ascii="Times New Roman" w:hAnsi="Times New Roman"/>
    </w:rPr>
  </w:style>
  <w:style w:type="character" w:customStyle="1" w:styleId="af3">
    <w:name w:val="Верхний колонтитул Знак"/>
    <w:basedOn w:val="a1"/>
    <w:link w:val="af4"/>
    <w:uiPriority w:val="99"/>
    <w:semiHidden/>
    <w:rsid w:val="001C0F22"/>
    <w:rPr>
      <w:rFonts w:ascii="Times New Roman" w:hAnsi="Times New Roman"/>
      <w:sz w:val="24"/>
      <w:szCs w:val="24"/>
    </w:rPr>
  </w:style>
  <w:style w:type="paragraph" w:styleId="af4">
    <w:name w:val="header"/>
    <w:basedOn w:val="a0"/>
    <w:link w:val="af3"/>
    <w:uiPriority w:val="99"/>
    <w:semiHidden/>
    <w:unhideWhenUsed/>
    <w:rsid w:val="001C0F22"/>
    <w:pPr>
      <w:tabs>
        <w:tab w:val="center" w:pos="4677"/>
        <w:tab w:val="right" w:pos="9355"/>
      </w:tabs>
    </w:pPr>
    <w:rPr>
      <w:rFonts w:eastAsia="Calibri"/>
    </w:rPr>
  </w:style>
  <w:style w:type="paragraph" w:styleId="af5">
    <w:name w:val="List"/>
    <w:basedOn w:val="a0"/>
    <w:uiPriority w:val="99"/>
    <w:semiHidden/>
    <w:unhideWhenUsed/>
    <w:rsid w:val="001C0F22"/>
    <w:pPr>
      <w:ind w:left="283" w:hanging="283"/>
      <w:contextualSpacing/>
    </w:pPr>
  </w:style>
  <w:style w:type="paragraph" w:styleId="a">
    <w:name w:val="List Bullet"/>
    <w:basedOn w:val="a0"/>
    <w:uiPriority w:val="99"/>
    <w:semiHidden/>
    <w:unhideWhenUsed/>
    <w:rsid w:val="001C0F22"/>
    <w:pPr>
      <w:numPr>
        <w:numId w:val="10"/>
      </w:numPr>
      <w:contextualSpacing/>
    </w:pPr>
  </w:style>
  <w:style w:type="paragraph" w:styleId="25">
    <w:name w:val="List Bullet 2"/>
    <w:basedOn w:val="a0"/>
    <w:autoRedefine/>
    <w:uiPriority w:val="99"/>
    <w:semiHidden/>
    <w:unhideWhenUsed/>
    <w:rsid w:val="001C0F22"/>
    <w:pPr>
      <w:ind w:firstLine="709"/>
    </w:pPr>
    <w:rPr>
      <w:sz w:val="28"/>
      <w:szCs w:val="28"/>
    </w:rPr>
  </w:style>
  <w:style w:type="paragraph" w:styleId="41">
    <w:name w:val="List Bullet 4"/>
    <w:basedOn w:val="a0"/>
    <w:uiPriority w:val="99"/>
    <w:semiHidden/>
    <w:unhideWhenUsed/>
    <w:rsid w:val="001C0F22"/>
    <w:pPr>
      <w:tabs>
        <w:tab w:val="num" w:pos="1209"/>
      </w:tabs>
      <w:ind w:left="1209" w:hanging="360"/>
      <w:contextualSpacing/>
    </w:pPr>
  </w:style>
  <w:style w:type="paragraph" w:styleId="af6">
    <w:name w:val="Title"/>
    <w:basedOn w:val="a0"/>
    <w:next w:val="a0"/>
    <w:link w:val="af7"/>
    <w:uiPriority w:val="10"/>
    <w:qFormat/>
    <w:locked/>
    <w:rsid w:val="001C0F2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uiPriority w:val="10"/>
    <w:rsid w:val="001C0F22"/>
    <w:rPr>
      <w:rFonts w:ascii="Cambria" w:eastAsia="Times New Roman" w:hAnsi="Cambria"/>
      <w:b/>
      <w:bCs/>
      <w:kern w:val="28"/>
      <w:sz w:val="32"/>
      <w:szCs w:val="32"/>
    </w:rPr>
  </w:style>
  <w:style w:type="paragraph" w:styleId="af8">
    <w:name w:val="Subtitle"/>
    <w:basedOn w:val="a0"/>
    <w:next w:val="a0"/>
    <w:link w:val="af9"/>
    <w:uiPriority w:val="11"/>
    <w:qFormat/>
    <w:locked/>
    <w:rsid w:val="001C0F22"/>
    <w:pPr>
      <w:spacing w:after="60"/>
      <w:jc w:val="center"/>
      <w:outlineLvl w:val="1"/>
    </w:pPr>
    <w:rPr>
      <w:rFonts w:ascii="Cambria" w:hAnsi="Cambria"/>
    </w:rPr>
  </w:style>
  <w:style w:type="character" w:customStyle="1" w:styleId="af9">
    <w:name w:val="Подзаголовок Знак"/>
    <w:basedOn w:val="a1"/>
    <w:link w:val="af8"/>
    <w:uiPriority w:val="11"/>
    <w:rsid w:val="001C0F22"/>
    <w:rPr>
      <w:rFonts w:ascii="Cambria" w:eastAsia="Times New Roman" w:hAnsi="Cambria"/>
      <w:sz w:val="24"/>
      <w:szCs w:val="24"/>
    </w:rPr>
  </w:style>
  <w:style w:type="paragraph" w:styleId="afa">
    <w:name w:val="Body Text First Indent"/>
    <w:basedOn w:val="a4"/>
    <w:link w:val="afb"/>
    <w:uiPriority w:val="99"/>
    <w:semiHidden/>
    <w:unhideWhenUsed/>
    <w:rsid w:val="001C0F22"/>
    <w:pPr>
      <w:widowControl/>
      <w:spacing w:after="120"/>
      <w:ind w:firstLine="210"/>
    </w:pPr>
    <w:rPr>
      <w:sz w:val="24"/>
      <w:szCs w:val="24"/>
    </w:rPr>
  </w:style>
  <w:style w:type="character" w:customStyle="1" w:styleId="afb">
    <w:name w:val="Красная строка Знак"/>
    <w:basedOn w:val="a5"/>
    <w:link w:val="afa"/>
    <w:uiPriority w:val="99"/>
    <w:semiHidden/>
    <w:rsid w:val="001C0F22"/>
    <w:rPr>
      <w:rFonts w:ascii="Times New Roman" w:eastAsia="Times New Roman" w:hAnsi="Times New Roman" w:cs="Times New Roman"/>
      <w:sz w:val="24"/>
      <w:szCs w:val="24"/>
      <w:lang w:eastAsia="ru-RU"/>
    </w:rPr>
  </w:style>
  <w:style w:type="character" w:customStyle="1" w:styleId="afc">
    <w:name w:val="Текст Знак"/>
    <w:basedOn w:val="a1"/>
    <w:link w:val="afd"/>
    <w:uiPriority w:val="99"/>
    <w:semiHidden/>
    <w:rsid w:val="001C0F22"/>
    <w:rPr>
      <w:rFonts w:ascii="Courier New" w:hAnsi="Courier New"/>
    </w:rPr>
  </w:style>
  <w:style w:type="paragraph" w:styleId="afd">
    <w:name w:val="Plain Text"/>
    <w:basedOn w:val="a0"/>
    <w:link w:val="afc"/>
    <w:uiPriority w:val="99"/>
    <w:semiHidden/>
    <w:unhideWhenUsed/>
    <w:rsid w:val="001C0F22"/>
    <w:rPr>
      <w:rFonts w:ascii="Courier New" w:eastAsia="Calibri" w:hAnsi="Courier New"/>
      <w:sz w:val="20"/>
      <w:szCs w:val="20"/>
    </w:rPr>
  </w:style>
  <w:style w:type="character" w:customStyle="1" w:styleId="afe">
    <w:name w:val="Тема примечания Знак"/>
    <w:basedOn w:val="af2"/>
    <w:link w:val="aff"/>
    <w:uiPriority w:val="99"/>
    <w:semiHidden/>
    <w:rsid w:val="001C0F22"/>
    <w:rPr>
      <w:rFonts w:ascii="Times New Roman" w:hAnsi="Times New Roman"/>
      <w:b/>
      <w:bCs/>
    </w:rPr>
  </w:style>
  <w:style w:type="paragraph" w:styleId="aff">
    <w:name w:val="annotation subject"/>
    <w:basedOn w:val="af1"/>
    <w:next w:val="af1"/>
    <w:link w:val="afe"/>
    <w:uiPriority w:val="99"/>
    <w:semiHidden/>
    <w:unhideWhenUsed/>
    <w:rsid w:val="001C0F22"/>
    <w:rPr>
      <w:b/>
      <w:bCs/>
    </w:rPr>
  </w:style>
  <w:style w:type="paragraph" w:customStyle="1" w:styleId="51">
    <w:name w:val="заголовок 5"/>
    <w:basedOn w:val="a0"/>
    <w:next w:val="a0"/>
    <w:uiPriority w:val="99"/>
    <w:rsid w:val="001C0F22"/>
    <w:pPr>
      <w:keepNext/>
      <w:jc w:val="center"/>
      <w:outlineLvl w:val="4"/>
    </w:pPr>
    <w:rPr>
      <w:b/>
      <w:bCs/>
      <w:sz w:val="22"/>
      <w:szCs w:val="22"/>
    </w:rPr>
  </w:style>
  <w:style w:type="paragraph" w:customStyle="1" w:styleId="12">
    <w:name w:val="Знак Знак Знак Знак Знак Знак Знак1"/>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aff0">
    <w:name w:val="Знак Знак Знак Знак"/>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42">
    <w:name w:val="заголовок 4"/>
    <w:basedOn w:val="a0"/>
    <w:next w:val="a0"/>
    <w:uiPriority w:val="99"/>
    <w:rsid w:val="001C0F22"/>
    <w:pPr>
      <w:keepNext/>
      <w:widowControl w:val="0"/>
      <w:jc w:val="both"/>
    </w:pPr>
    <w:rPr>
      <w:b/>
      <w:sz w:val="28"/>
      <w:szCs w:val="20"/>
    </w:rPr>
  </w:style>
  <w:style w:type="character" w:customStyle="1" w:styleId="FontStyle14">
    <w:name w:val="Font Style14"/>
    <w:uiPriority w:val="99"/>
    <w:rsid w:val="001C0F22"/>
    <w:rPr>
      <w:rFonts w:ascii="Times New Roman" w:hAnsi="Times New Roman" w:cs="Times New Roman" w:hint="default"/>
      <w:b/>
      <w:bCs w:val="0"/>
      <w:spacing w:val="-10"/>
      <w:sz w:val="16"/>
    </w:rPr>
  </w:style>
</w:styles>
</file>

<file path=word/webSettings.xml><?xml version="1.0" encoding="utf-8"?>
<w:webSettings xmlns:r="http://schemas.openxmlformats.org/officeDocument/2006/relationships" xmlns:w="http://schemas.openxmlformats.org/wordprocessingml/2006/main">
  <w:divs>
    <w:div w:id="33236351">
      <w:bodyDiv w:val="1"/>
      <w:marLeft w:val="0"/>
      <w:marRight w:val="0"/>
      <w:marTop w:val="0"/>
      <w:marBottom w:val="0"/>
      <w:divBdr>
        <w:top w:val="none" w:sz="0" w:space="0" w:color="auto"/>
        <w:left w:val="none" w:sz="0" w:space="0" w:color="auto"/>
        <w:bottom w:val="none" w:sz="0" w:space="0" w:color="auto"/>
        <w:right w:val="none" w:sz="0" w:space="0" w:color="auto"/>
      </w:divBdr>
    </w:div>
    <w:div w:id="230118422">
      <w:bodyDiv w:val="1"/>
      <w:marLeft w:val="0"/>
      <w:marRight w:val="0"/>
      <w:marTop w:val="0"/>
      <w:marBottom w:val="0"/>
      <w:divBdr>
        <w:top w:val="none" w:sz="0" w:space="0" w:color="auto"/>
        <w:left w:val="none" w:sz="0" w:space="0" w:color="auto"/>
        <w:bottom w:val="none" w:sz="0" w:space="0" w:color="auto"/>
        <w:right w:val="none" w:sz="0" w:space="0" w:color="auto"/>
      </w:divBdr>
    </w:div>
    <w:div w:id="266546753">
      <w:bodyDiv w:val="1"/>
      <w:marLeft w:val="0"/>
      <w:marRight w:val="0"/>
      <w:marTop w:val="0"/>
      <w:marBottom w:val="0"/>
      <w:divBdr>
        <w:top w:val="none" w:sz="0" w:space="0" w:color="auto"/>
        <w:left w:val="none" w:sz="0" w:space="0" w:color="auto"/>
        <w:bottom w:val="none" w:sz="0" w:space="0" w:color="auto"/>
        <w:right w:val="none" w:sz="0" w:space="0" w:color="auto"/>
      </w:divBdr>
    </w:div>
    <w:div w:id="374890831">
      <w:bodyDiv w:val="1"/>
      <w:marLeft w:val="0"/>
      <w:marRight w:val="0"/>
      <w:marTop w:val="0"/>
      <w:marBottom w:val="0"/>
      <w:divBdr>
        <w:top w:val="none" w:sz="0" w:space="0" w:color="auto"/>
        <w:left w:val="none" w:sz="0" w:space="0" w:color="auto"/>
        <w:bottom w:val="none" w:sz="0" w:space="0" w:color="auto"/>
        <w:right w:val="none" w:sz="0" w:space="0" w:color="auto"/>
      </w:divBdr>
    </w:div>
    <w:div w:id="418406720">
      <w:bodyDiv w:val="1"/>
      <w:marLeft w:val="0"/>
      <w:marRight w:val="0"/>
      <w:marTop w:val="0"/>
      <w:marBottom w:val="0"/>
      <w:divBdr>
        <w:top w:val="none" w:sz="0" w:space="0" w:color="auto"/>
        <w:left w:val="none" w:sz="0" w:space="0" w:color="auto"/>
        <w:bottom w:val="none" w:sz="0" w:space="0" w:color="auto"/>
        <w:right w:val="none" w:sz="0" w:space="0" w:color="auto"/>
      </w:divBdr>
    </w:div>
    <w:div w:id="496925603">
      <w:bodyDiv w:val="1"/>
      <w:marLeft w:val="0"/>
      <w:marRight w:val="0"/>
      <w:marTop w:val="0"/>
      <w:marBottom w:val="0"/>
      <w:divBdr>
        <w:top w:val="none" w:sz="0" w:space="0" w:color="auto"/>
        <w:left w:val="none" w:sz="0" w:space="0" w:color="auto"/>
        <w:bottom w:val="none" w:sz="0" w:space="0" w:color="auto"/>
        <w:right w:val="none" w:sz="0" w:space="0" w:color="auto"/>
      </w:divBdr>
    </w:div>
    <w:div w:id="533076021">
      <w:bodyDiv w:val="1"/>
      <w:marLeft w:val="0"/>
      <w:marRight w:val="0"/>
      <w:marTop w:val="0"/>
      <w:marBottom w:val="0"/>
      <w:divBdr>
        <w:top w:val="none" w:sz="0" w:space="0" w:color="auto"/>
        <w:left w:val="none" w:sz="0" w:space="0" w:color="auto"/>
        <w:bottom w:val="none" w:sz="0" w:space="0" w:color="auto"/>
        <w:right w:val="none" w:sz="0" w:space="0" w:color="auto"/>
      </w:divBdr>
    </w:div>
    <w:div w:id="642657699">
      <w:bodyDiv w:val="1"/>
      <w:marLeft w:val="0"/>
      <w:marRight w:val="0"/>
      <w:marTop w:val="0"/>
      <w:marBottom w:val="0"/>
      <w:divBdr>
        <w:top w:val="none" w:sz="0" w:space="0" w:color="auto"/>
        <w:left w:val="none" w:sz="0" w:space="0" w:color="auto"/>
        <w:bottom w:val="none" w:sz="0" w:space="0" w:color="auto"/>
        <w:right w:val="none" w:sz="0" w:space="0" w:color="auto"/>
      </w:divBdr>
    </w:div>
    <w:div w:id="676466476">
      <w:bodyDiv w:val="1"/>
      <w:marLeft w:val="0"/>
      <w:marRight w:val="0"/>
      <w:marTop w:val="0"/>
      <w:marBottom w:val="0"/>
      <w:divBdr>
        <w:top w:val="none" w:sz="0" w:space="0" w:color="auto"/>
        <w:left w:val="none" w:sz="0" w:space="0" w:color="auto"/>
        <w:bottom w:val="none" w:sz="0" w:space="0" w:color="auto"/>
        <w:right w:val="none" w:sz="0" w:space="0" w:color="auto"/>
      </w:divBdr>
    </w:div>
    <w:div w:id="854736431">
      <w:bodyDiv w:val="1"/>
      <w:marLeft w:val="0"/>
      <w:marRight w:val="0"/>
      <w:marTop w:val="0"/>
      <w:marBottom w:val="0"/>
      <w:divBdr>
        <w:top w:val="none" w:sz="0" w:space="0" w:color="auto"/>
        <w:left w:val="none" w:sz="0" w:space="0" w:color="auto"/>
        <w:bottom w:val="none" w:sz="0" w:space="0" w:color="auto"/>
        <w:right w:val="none" w:sz="0" w:space="0" w:color="auto"/>
      </w:divBdr>
    </w:div>
    <w:div w:id="873225008">
      <w:bodyDiv w:val="1"/>
      <w:marLeft w:val="0"/>
      <w:marRight w:val="0"/>
      <w:marTop w:val="0"/>
      <w:marBottom w:val="0"/>
      <w:divBdr>
        <w:top w:val="none" w:sz="0" w:space="0" w:color="auto"/>
        <w:left w:val="none" w:sz="0" w:space="0" w:color="auto"/>
        <w:bottom w:val="none" w:sz="0" w:space="0" w:color="auto"/>
        <w:right w:val="none" w:sz="0" w:space="0" w:color="auto"/>
      </w:divBdr>
    </w:div>
    <w:div w:id="1008866610">
      <w:bodyDiv w:val="1"/>
      <w:marLeft w:val="0"/>
      <w:marRight w:val="0"/>
      <w:marTop w:val="0"/>
      <w:marBottom w:val="0"/>
      <w:divBdr>
        <w:top w:val="none" w:sz="0" w:space="0" w:color="auto"/>
        <w:left w:val="none" w:sz="0" w:space="0" w:color="auto"/>
        <w:bottom w:val="none" w:sz="0" w:space="0" w:color="auto"/>
        <w:right w:val="none" w:sz="0" w:space="0" w:color="auto"/>
      </w:divBdr>
    </w:div>
    <w:div w:id="1041127222">
      <w:bodyDiv w:val="1"/>
      <w:marLeft w:val="0"/>
      <w:marRight w:val="0"/>
      <w:marTop w:val="0"/>
      <w:marBottom w:val="0"/>
      <w:divBdr>
        <w:top w:val="none" w:sz="0" w:space="0" w:color="auto"/>
        <w:left w:val="none" w:sz="0" w:space="0" w:color="auto"/>
        <w:bottom w:val="none" w:sz="0" w:space="0" w:color="auto"/>
        <w:right w:val="none" w:sz="0" w:space="0" w:color="auto"/>
      </w:divBdr>
    </w:div>
    <w:div w:id="1137337530">
      <w:bodyDiv w:val="1"/>
      <w:marLeft w:val="0"/>
      <w:marRight w:val="0"/>
      <w:marTop w:val="0"/>
      <w:marBottom w:val="0"/>
      <w:divBdr>
        <w:top w:val="none" w:sz="0" w:space="0" w:color="auto"/>
        <w:left w:val="none" w:sz="0" w:space="0" w:color="auto"/>
        <w:bottom w:val="none" w:sz="0" w:space="0" w:color="auto"/>
        <w:right w:val="none" w:sz="0" w:space="0" w:color="auto"/>
      </w:divBdr>
    </w:div>
    <w:div w:id="1198356252">
      <w:bodyDiv w:val="1"/>
      <w:marLeft w:val="0"/>
      <w:marRight w:val="0"/>
      <w:marTop w:val="0"/>
      <w:marBottom w:val="0"/>
      <w:divBdr>
        <w:top w:val="none" w:sz="0" w:space="0" w:color="auto"/>
        <w:left w:val="none" w:sz="0" w:space="0" w:color="auto"/>
        <w:bottom w:val="none" w:sz="0" w:space="0" w:color="auto"/>
        <w:right w:val="none" w:sz="0" w:space="0" w:color="auto"/>
      </w:divBdr>
    </w:div>
    <w:div w:id="1273779166">
      <w:bodyDiv w:val="1"/>
      <w:marLeft w:val="0"/>
      <w:marRight w:val="0"/>
      <w:marTop w:val="0"/>
      <w:marBottom w:val="0"/>
      <w:divBdr>
        <w:top w:val="none" w:sz="0" w:space="0" w:color="auto"/>
        <w:left w:val="none" w:sz="0" w:space="0" w:color="auto"/>
        <w:bottom w:val="none" w:sz="0" w:space="0" w:color="auto"/>
        <w:right w:val="none" w:sz="0" w:space="0" w:color="auto"/>
      </w:divBdr>
    </w:div>
    <w:div w:id="1363632346">
      <w:bodyDiv w:val="1"/>
      <w:marLeft w:val="0"/>
      <w:marRight w:val="0"/>
      <w:marTop w:val="0"/>
      <w:marBottom w:val="0"/>
      <w:divBdr>
        <w:top w:val="none" w:sz="0" w:space="0" w:color="auto"/>
        <w:left w:val="none" w:sz="0" w:space="0" w:color="auto"/>
        <w:bottom w:val="none" w:sz="0" w:space="0" w:color="auto"/>
        <w:right w:val="none" w:sz="0" w:space="0" w:color="auto"/>
      </w:divBdr>
    </w:div>
    <w:div w:id="1416244403">
      <w:bodyDiv w:val="1"/>
      <w:marLeft w:val="0"/>
      <w:marRight w:val="0"/>
      <w:marTop w:val="0"/>
      <w:marBottom w:val="0"/>
      <w:divBdr>
        <w:top w:val="none" w:sz="0" w:space="0" w:color="auto"/>
        <w:left w:val="none" w:sz="0" w:space="0" w:color="auto"/>
        <w:bottom w:val="none" w:sz="0" w:space="0" w:color="auto"/>
        <w:right w:val="none" w:sz="0" w:space="0" w:color="auto"/>
      </w:divBdr>
    </w:div>
    <w:div w:id="1423574963">
      <w:bodyDiv w:val="1"/>
      <w:marLeft w:val="0"/>
      <w:marRight w:val="0"/>
      <w:marTop w:val="0"/>
      <w:marBottom w:val="0"/>
      <w:divBdr>
        <w:top w:val="none" w:sz="0" w:space="0" w:color="auto"/>
        <w:left w:val="none" w:sz="0" w:space="0" w:color="auto"/>
        <w:bottom w:val="none" w:sz="0" w:space="0" w:color="auto"/>
        <w:right w:val="none" w:sz="0" w:space="0" w:color="auto"/>
      </w:divBdr>
    </w:div>
    <w:div w:id="1481996913">
      <w:bodyDiv w:val="1"/>
      <w:marLeft w:val="0"/>
      <w:marRight w:val="0"/>
      <w:marTop w:val="0"/>
      <w:marBottom w:val="0"/>
      <w:divBdr>
        <w:top w:val="none" w:sz="0" w:space="0" w:color="auto"/>
        <w:left w:val="none" w:sz="0" w:space="0" w:color="auto"/>
        <w:bottom w:val="none" w:sz="0" w:space="0" w:color="auto"/>
        <w:right w:val="none" w:sz="0" w:space="0" w:color="auto"/>
      </w:divBdr>
    </w:div>
    <w:div w:id="1578972839">
      <w:bodyDiv w:val="1"/>
      <w:marLeft w:val="0"/>
      <w:marRight w:val="0"/>
      <w:marTop w:val="0"/>
      <w:marBottom w:val="0"/>
      <w:divBdr>
        <w:top w:val="none" w:sz="0" w:space="0" w:color="auto"/>
        <w:left w:val="none" w:sz="0" w:space="0" w:color="auto"/>
        <w:bottom w:val="none" w:sz="0" w:space="0" w:color="auto"/>
        <w:right w:val="none" w:sz="0" w:space="0" w:color="auto"/>
      </w:divBdr>
    </w:div>
    <w:div w:id="1649018444">
      <w:bodyDiv w:val="1"/>
      <w:marLeft w:val="0"/>
      <w:marRight w:val="0"/>
      <w:marTop w:val="0"/>
      <w:marBottom w:val="0"/>
      <w:divBdr>
        <w:top w:val="none" w:sz="0" w:space="0" w:color="auto"/>
        <w:left w:val="none" w:sz="0" w:space="0" w:color="auto"/>
        <w:bottom w:val="none" w:sz="0" w:space="0" w:color="auto"/>
        <w:right w:val="none" w:sz="0" w:space="0" w:color="auto"/>
      </w:divBdr>
    </w:div>
    <w:div w:id="1703945168">
      <w:bodyDiv w:val="1"/>
      <w:marLeft w:val="0"/>
      <w:marRight w:val="0"/>
      <w:marTop w:val="0"/>
      <w:marBottom w:val="0"/>
      <w:divBdr>
        <w:top w:val="none" w:sz="0" w:space="0" w:color="auto"/>
        <w:left w:val="none" w:sz="0" w:space="0" w:color="auto"/>
        <w:bottom w:val="none" w:sz="0" w:space="0" w:color="auto"/>
        <w:right w:val="none" w:sz="0" w:space="0" w:color="auto"/>
      </w:divBdr>
    </w:div>
    <w:div w:id="1765959289">
      <w:bodyDiv w:val="1"/>
      <w:marLeft w:val="0"/>
      <w:marRight w:val="0"/>
      <w:marTop w:val="0"/>
      <w:marBottom w:val="0"/>
      <w:divBdr>
        <w:top w:val="none" w:sz="0" w:space="0" w:color="auto"/>
        <w:left w:val="none" w:sz="0" w:space="0" w:color="auto"/>
        <w:bottom w:val="none" w:sz="0" w:space="0" w:color="auto"/>
        <w:right w:val="none" w:sz="0" w:space="0" w:color="auto"/>
      </w:divBdr>
    </w:div>
    <w:div w:id="1796827522">
      <w:bodyDiv w:val="1"/>
      <w:marLeft w:val="0"/>
      <w:marRight w:val="0"/>
      <w:marTop w:val="0"/>
      <w:marBottom w:val="0"/>
      <w:divBdr>
        <w:top w:val="none" w:sz="0" w:space="0" w:color="auto"/>
        <w:left w:val="none" w:sz="0" w:space="0" w:color="auto"/>
        <w:bottom w:val="none" w:sz="0" w:space="0" w:color="auto"/>
        <w:right w:val="none" w:sz="0" w:space="0" w:color="auto"/>
      </w:divBdr>
    </w:div>
    <w:div w:id="1916820647">
      <w:bodyDiv w:val="1"/>
      <w:marLeft w:val="0"/>
      <w:marRight w:val="0"/>
      <w:marTop w:val="0"/>
      <w:marBottom w:val="0"/>
      <w:divBdr>
        <w:top w:val="none" w:sz="0" w:space="0" w:color="auto"/>
        <w:left w:val="none" w:sz="0" w:space="0" w:color="auto"/>
        <w:bottom w:val="none" w:sz="0" w:space="0" w:color="auto"/>
        <w:right w:val="none" w:sz="0" w:space="0" w:color="auto"/>
      </w:divBdr>
    </w:div>
    <w:div w:id="1986160958">
      <w:bodyDiv w:val="1"/>
      <w:marLeft w:val="0"/>
      <w:marRight w:val="0"/>
      <w:marTop w:val="0"/>
      <w:marBottom w:val="0"/>
      <w:divBdr>
        <w:top w:val="none" w:sz="0" w:space="0" w:color="auto"/>
        <w:left w:val="none" w:sz="0" w:space="0" w:color="auto"/>
        <w:bottom w:val="none" w:sz="0" w:space="0" w:color="auto"/>
        <w:right w:val="none" w:sz="0" w:space="0" w:color="auto"/>
      </w:divBdr>
    </w:div>
    <w:div w:id="2033333389">
      <w:bodyDiv w:val="1"/>
      <w:marLeft w:val="0"/>
      <w:marRight w:val="0"/>
      <w:marTop w:val="0"/>
      <w:marBottom w:val="0"/>
      <w:divBdr>
        <w:top w:val="none" w:sz="0" w:space="0" w:color="auto"/>
        <w:left w:val="none" w:sz="0" w:space="0" w:color="auto"/>
        <w:bottom w:val="none" w:sz="0" w:space="0" w:color="auto"/>
        <w:right w:val="none" w:sz="0" w:space="0" w:color="auto"/>
      </w:divBdr>
    </w:div>
    <w:div w:id="2048941559">
      <w:bodyDiv w:val="1"/>
      <w:marLeft w:val="0"/>
      <w:marRight w:val="0"/>
      <w:marTop w:val="0"/>
      <w:marBottom w:val="0"/>
      <w:divBdr>
        <w:top w:val="none" w:sz="0" w:space="0" w:color="auto"/>
        <w:left w:val="none" w:sz="0" w:space="0" w:color="auto"/>
        <w:bottom w:val="none" w:sz="0" w:space="0" w:color="auto"/>
        <w:right w:val="none" w:sz="0" w:space="0" w:color="auto"/>
      </w:divBdr>
    </w:div>
    <w:div w:id="2057511412">
      <w:bodyDiv w:val="1"/>
      <w:marLeft w:val="0"/>
      <w:marRight w:val="0"/>
      <w:marTop w:val="0"/>
      <w:marBottom w:val="0"/>
      <w:divBdr>
        <w:top w:val="none" w:sz="0" w:space="0" w:color="auto"/>
        <w:left w:val="none" w:sz="0" w:space="0" w:color="auto"/>
        <w:bottom w:val="none" w:sz="0" w:space="0" w:color="auto"/>
        <w:right w:val="none" w:sz="0" w:space="0" w:color="auto"/>
      </w:divBdr>
    </w:div>
    <w:div w:id="20775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A542-53FC-4BD1-808B-01ABEDF7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15</Pages>
  <Words>6072</Words>
  <Characters>34615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Жылдыз</cp:lastModifiedBy>
  <cp:revision>167</cp:revision>
  <cp:lastPrinted>2020-09-08T06:32:00Z</cp:lastPrinted>
  <dcterms:created xsi:type="dcterms:W3CDTF">2020-08-25T07:47:00Z</dcterms:created>
  <dcterms:modified xsi:type="dcterms:W3CDTF">2021-09-05T16:34:00Z</dcterms:modified>
</cp:coreProperties>
</file>