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43" w:rsidRPr="007846D9" w:rsidRDefault="00414343" w:rsidP="004143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798F" w:rsidRPr="0042798F" w:rsidRDefault="0042798F" w:rsidP="0042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98F">
        <w:rPr>
          <w:rFonts w:ascii="Times New Roman" w:eastAsia="Times New Roman" w:hAnsi="Times New Roman" w:cs="Times New Roman"/>
          <w:b/>
          <w:sz w:val="24"/>
          <w:szCs w:val="24"/>
          <w:lang w:eastAsia="ru-RU"/>
        </w:rPr>
        <w:t>КЫРГЫЗ РЕСПУБЛИКАСЫНЫН БИЛИМ БЕРҮҮ</w:t>
      </w:r>
    </w:p>
    <w:p w:rsidR="0042798F" w:rsidRPr="0042798F" w:rsidRDefault="0042798F" w:rsidP="004279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98F">
        <w:rPr>
          <w:rFonts w:ascii="Times New Roman" w:eastAsia="Times New Roman" w:hAnsi="Times New Roman" w:cs="Times New Roman"/>
          <w:b/>
          <w:sz w:val="24"/>
          <w:szCs w:val="24"/>
          <w:lang w:eastAsia="ru-RU"/>
        </w:rPr>
        <w:t>ЖАНА ИЛИМ МИНИСТИРЛИГИ</w:t>
      </w:r>
    </w:p>
    <w:p w:rsidR="0042798F" w:rsidRPr="0042798F" w:rsidRDefault="0042798F" w:rsidP="0042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5F06" w:rsidRPr="00DE5F06" w:rsidRDefault="00DE5F06" w:rsidP="00DE5F06">
      <w:pPr>
        <w:spacing w:after="0" w:line="360" w:lineRule="auto"/>
        <w:jc w:val="right"/>
        <w:rPr>
          <w:rFonts w:ascii="Times New Roman" w:hAnsi="Times New Roman" w:cs="Times New Roman"/>
          <w:color w:val="000000" w:themeColor="text1"/>
          <w:lang w:val="ky-KG"/>
        </w:rPr>
      </w:pPr>
      <w:r w:rsidRPr="00DE5F06">
        <w:rPr>
          <w:rFonts w:ascii="Times New Roman" w:hAnsi="Times New Roman" w:cs="Times New Roman"/>
          <w:color w:val="000000" w:themeColor="text1"/>
          <w:lang w:val="ky-KG"/>
        </w:rPr>
        <w:t>Кыргыз Республикасынын</w:t>
      </w:r>
    </w:p>
    <w:p w:rsidR="00DE5F06" w:rsidRPr="00DE5F06" w:rsidRDefault="00DE5F06" w:rsidP="00DE5F06">
      <w:pPr>
        <w:spacing w:after="0" w:line="360" w:lineRule="auto"/>
        <w:jc w:val="right"/>
        <w:rPr>
          <w:rFonts w:ascii="Times New Roman" w:hAnsi="Times New Roman" w:cs="Times New Roman"/>
          <w:color w:val="000000" w:themeColor="text1"/>
          <w:lang w:val="ky-KG"/>
        </w:rPr>
      </w:pPr>
      <w:r w:rsidRPr="00DE5F06">
        <w:rPr>
          <w:rFonts w:ascii="Times New Roman" w:hAnsi="Times New Roman" w:cs="Times New Roman"/>
          <w:color w:val="000000" w:themeColor="text1"/>
          <w:lang w:val="ky-KG"/>
        </w:rPr>
        <w:t xml:space="preserve">Билим берүү жана илим министрлигинин </w:t>
      </w:r>
    </w:p>
    <w:p w:rsidR="00DE5F06" w:rsidRPr="00DE5F06" w:rsidRDefault="00DE5F06" w:rsidP="00DE5F06">
      <w:pPr>
        <w:spacing w:after="0" w:line="360" w:lineRule="auto"/>
        <w:jc w:val="right"/>
        <w:rPr>
          <w:rFonts w:ascii="Times New Roman" w:hAnsi="Times New Roman" w:cs="Times New Roman"/>
          <w:color w:val="000000" w:themeColor="text1"/>
        </w:rPr>
      </w:pPr>
      <w:r w:rsidRPr="00DE5F06">
        <w:rPr>
          <w:rFonts w:ascii="Times New Roman" w:hAnsi="Times New Roman" w:cs="Times New Roman"/>
          <w:color w:val="000000" w:themeColor="text1"/>
          <w:lang w:val="ky-KG"/>
        </w:rPr>
        <w:t>2021-жылдын  "___" ______________  № _______</w:t>
      </w:r>
    </w:p>
    <w:p w:rsidR="00DE5F06" w:rsidRPr="00DE5F06" w:rsidRDefault="00DE5F06" w:rsidP="00DE5F06">
      <w:pPr>
        <w:spacing w:after="0" w:line="360" w:lineRule="auto"/>
        <w:jc w:val="right"/>
        <w:rPr>
          <w:rFonts w:ascii="Times New Roman" w:hAnsi="Times New Roman" w:cs="Times New Roman"/>
          <w:color w:val="000000" w:themeColor="text1"/>
          <w:lang w:val="ky-KG"/>
        </w:rPr>
      </w:pPr>
      <w:r w:rsidRPr="00DE5F06">
        <w:rPr>
          <w:rFonts w:ascii="Times New Roman" w:hAnsi="Times New Roman" w:cs="Times New Roman"/>
          <w:color w:val="000000" w:themeColor="text1"/>
          <w:lang w:val="ky-KG"/>
        </w:rPr>
        <w:t>буйругуна тиркеме</w:t>
      </w:r>
    </w:p>
    <w:p w:rsidR="0042798F" w:rsidRPr="0042798F" w:rsidRDefault="0042798F" w:rsidP="0042798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p w:rsidR="0042798F" w:rsidRPr="0042798F" w:rsidRDefault="0042798F" w:rsidP="004279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2798F" w:rsidRPr="0042798F" w:rsidRDefault="0042798F" w:rsidP="0042798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14343" w:rsidRPr="0042798F" w:rsidRDefault="0042798F" w:rsidP="0042798F">
      <w:pPr>
        <w:autoSpaceDE w:val="0"/>
        <w:autoSpaceDN w:val="0"/>
        <w:adjustRightInd w:val="0"/>
        <w:spacing w:after="0" w:line="360" w:lineRule="auto"/>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eastAsia="ru-RU"/>
        </w:rPr>
        <w:t>ЖОГОРКУ КЕСИПТИК БИЛИМ БЕР</w:t>
      </w:r>
      <w:r>
        <w:rPr>
          <w:rFonts w:ascii="Times New Roman" w:eastAsia="Times New Roman" w:hAnsi="Times New Roman" w:cs="Times New Roman"/>
          <w:b/>
          <w:sz w:val="24"/>
          <w:szCs w:val="24"/>
          <w:lang w:val="ky-KG" w:eastAsia="ru-RU"/>
        </w:rPr>
        <w:t>ҮҮНҮ</w:t>
      </w:r>
      <w:proofErr w:type="gramStart"/>
      <w:r>
        <w:rPr>
          <w:rFonts w:ascii="Times New Roman" w:eastAsia="Times New Roman" w:hAnsi="Times New Roman" w:cs="Times New Roman"/>
          <w:b/>
          <w:sz w:val="24"/>
          <w:szCs w:val="24"/>
          <w:lang w:val="ky-KG" w:eastAsia="ru-RU"/>
        </w:rPr>
        <w:t>Н</w:t>
      </w:r>
      <w:proofErr w:type="gramEnd"/>
      <w:r>
        <w:rPr>
          <w:rFonts w:ascii="Times New Roman" w:eastAsia="Times New Roman" w:hAnsi="Times New Roman" w:cs="Times New Roman"/>
          <w:b/>
          <w:sz w:val="24"/>
          <w:szCs w:val="24"/>
          <w:lang w:val="ky-KG" w:eastAsia="ru-RU"/>
        </w:rPr>
        <w:t xml:space="preserve"> МАМЛЕКЕТТИК БИЛИМ БЕРҮҮ СТАНДАРТЫ</w:t>
      </w:r>
    </w:p>
    <w:p w:rsidR="00414343" w:rsidRPr="007846D9" w:rsidRDefault="00414343" w:rsidP="004143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14343" w:rsidRPr="007846D9" w:rsidRDefault="0042798F" w:rsidP="004143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y-KG" w:eastAsia="ru-RU"/>
        </w:rPr>
        <w:t>БАГЫТЫ</w:t>
      </w:r>
      <w:r w:rsidR="00414343" w:rsidRPr="007846D9">
        <w:rPr>
          <w:rFonts w:ascii="Times New Roman" w:eastAsia="Times New Roman" w:hAnsi="Times New Roman" w:cs="Times New Roman"/>
          <w:b/>
          <w:sz w:val="24"/>
          <w:szCs w:val="24"/>
          <w:lang w:eastAsia="ru-RU"/>
        </w:rPr>
        <w:t xml:space="preserve">:  530400 </w:t>
      </w:r>
      <w:r w:rsidR="00DB04FF">
        <w:rPr>
          <w:rFonts w:ascii="Times New Roman" w:eastAsia="Times New Roman" w:hAnsi="Times New Roman" w:cs="Times New Roman"/>
          <w:b/>
          <w:sz w:val="24"/>
          <w:szCs w:val="24"/>
          <w:lang w:eastAsia="ru-RU"/>
        </w:rPr>
        <w:t>ТАРЫХ</w:t>
      </w: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46D9">
        <w:rPr>
          <w:rFonts w:ascii="Times New Roman" w:eastAsia="Times New Roman" w:hAnsi="Times New Roman" w:cs="Times New Roman"/>
          <w:b/>
          <w:sz w:val="24"/>
          <w:szCs w:val="24"/>
          <w:lang w:eastAsia="ru-RU"/>
        </w:rPr>
        <w:t xml:space="preserve">КВАЛИФИКАЦИЯ: </w:t>
      </w:r>
      <w:r w:rsidR="0042798F">
        <w:rPr>
          <w:rFonts w:ascii="Times New Roman" w:eastAsia="Times New Roman" w:hAnsi="Times New Roman" w:cs="Times New Roman"/>
          <w:b/>
          <w:sz w:val="24"/>
          <w:szCs w:val="24"/>
          <w:lang w:val="ky-KG" w:eastAsia="ru-RU"/>
        </w:rPr>
        <w:t xml:space="preserve">ТАРЫХ </w:t>
      </w:r>
      <w:r w:rsidRPr="007846D9">
        <w:rPr>
          <w:rFonts w:ascii="Times New Roman" w:eastAsia="Times New Roman" w:hAnsi="Times New Roman" w:cs="Times New Roman"/>
          <w:b/>
          <w:sz w:val="24"/>
          <w:szCs w:val="24"/>
          <w:lang w:eastAsia="ru-RU"/>
        </w:rPr>
        <w:t>МАГИСТР</w:t>
      </w:r>
      <w:r w:rsidR="0042798F">
        <w:rPr>
          <w:rFonts w:ascii="Times New Roman" w:eastAsia="Times New Roman" w:hAnsi="Times New Roman" w:cs="Times New Roman"/>
          <w:b/>
          <w:sz w:val="24"/>
          <w:szCs w:val="24"/>
          <w:lang w:val="ky-KG" w:eastAsia="ru-RU"/>
        </w:rPr>
        <w:t>И</w:t>
      </w:r>
      <w:r w:rsidRPr="007846D9">
        <w:rPr>
          <w:rFonts w:ascii="Times New Roman" w:eastAsia="Times New Roman" w:hAnsi="Times New Roman" w:cs="Times New Roman"/>
          <w:b/>
          <w:sz w:val="24"/>
          <w:szCs w:val="24"/>
          <w:lang w:eastAsia="ru-RU"/>
        </w:rPr>
        <w:t xml:space="preserve"> </w:t>
      </w:r>
    </w:p>
    <w:p w:rsidR="00414343" w:rsidRPr="007846D9" w:rsidRDefault="00414343" w:rsidP="0041434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46D9">
        <w:rPr>
          <w:rFonts w:ascii="Times New Roman" w:eastAsia="Times New Roman" w:hAnsi="Times New Roman" w:cs="Times New Roman"/>
          <w:b/>
          <w:sz w:val="24"/>
          <w:szCs w:val="24"/>
          <w:lang w:eastAsia="ru-RU"/>
        </w:rPr>
        <w:t xml:space="preserve"> </w:t>
      </w: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798F" w:rsidRDefault="0042798F" w:rsidP="0042798F">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42798F" w:rsidRDefault="0042798F" w:rsidP="0042798F">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42798F" w:rsidRDefault="0042798F" w:rsidP="0042798F">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42798F" w:rsidRDefault="0042798F" w:rsidP="0042798F">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42798F" w:rsidRDefault="0042798F" w:rsidP="0042798F">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42798F" w:rsidRDefault="0042798F" w:rsidP="0042798F">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42798F" w:rsidRPr="005C2EC6" w:rsidRDefault="0042798F" w:rsidP="0042798F">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r w:rsidRPr="005C2EC6">
        <w:rPr>
          <w:rFonts w:ascii="Times New Roman" w:eastAsia="Times New Roman" w:hAnsi="Times New Roman" w:cs="Times New Roman"/>
          <w:b/>
          <w:sz w:val="24"/>
          <w:szCs w:val="24"/>
          <w:lang w:val="ky-KG" w:eastAsia="ru-RU"/>
        </w:rPr>
        <w:t>БИШКЕК -2020</w:t>
      </w:r>
    </w:p>
    <w:p w:rsidR="00414343" w:rsidRPr="005C2EC6" w:rsidRDefault="00414343" w:rsidP="00414343">
      <w:pPr>
        <w:autoSpaceDE w:val="0"/>
        <w:autoSpaceDN w:val="0"/>
        <w:adjustRightInd w:val="0"/>
        <w:spacing w:after="0" w:line="240" w:lineRule="auto"/>
        <w:jc w:val="both"/>
        <w:rPr>
          <w:rFonts w:ascii="Times New Roman" w:eastAsia="Times New Roman" w:hAnsi="Times New Roman" w:cs="Times New Roman"/>
          <w:b/>
          <w:sz w:val="24"/>
          <w:szCs w:val="24"/>
          <w:lang w:val="ky-KG" w:eastAsia="ru-RU"/>
        </w:rPr>
      </w:pPr>
    </w:p>
    <w:p w:rsidR="00414343" w:rsidRPr="00CE4AA5" w:rsidRDefault="00CE4AA5" w:rsidP="00414343">
      <w:pPr>
        <w:autoSpaceDE w:val="0"/>
        <w:autoSpaceDN w:val="0"/>
        <w:adjustRightInd w:val="0"/>
        <w:spacing w:before="240" w:after="0" w:line="240" w:lineRule="auto"/>
        <w:jc w:val="center"/>
        <w:rPr>
          <w:rFonts w:ascii="Times New Roman" w:eastAsia="Times New Roman" w:hAnsi="Times New Roman" w:cs="Times New Roman"/>
          <w:b/>
          <w:bCs/>
          <w:sz w:val="24"/>
          <w:szCs w:val="24"/>
          <w:lang w:val="ky-KG" w:eastAsia="ru-RU"/>
        </w:rPr>
      </w:pPr>
      <w:r w:rsidRPr="005C2EC6">
        <w:rPr>
          <w:rFonts w:ascii="Times New Roman" w:eastAsia="Times New Roman" w:hAnsi="Times New Roman" w:cs="Times New Roman"/>
          <w:b/>
          <w:bCs/>
          <w:sz w:val="24"/>
          <w:szCs w:val="24"/>
          <w:lang w:val="ky-KG" w:eastAsia="ru-RU"/>
        </w:rPr>
        <w:lastRenderedPageBreak/>
        <w:t xml:space="preserve">1.     </w:t>
      </w:r>
      <w:r>
        <w:rPr>
          <w:rFonts w:ascii="Times New Roman" w:eastAsia="Times New Roman" w:hAnsi="Times New Roman" w:cs="Times New Roman"/>
          <w:b/>
          <w:bCs/>
          <w:sz w:val="24"/>
          <w:szCs w:val="24"/>
          <w:lang w:val="ky-KG" w:eastAsia="ru-RU"/>
        </w:rPr>
        <w:t>Жалпы жоболор</w:t>
      </w:r>
    </w:p>
    <w:p w:rsidR="00B72808" w:rsidRPr="00BD4B9A" w:rsidRDefault="00B72808" w:rsidP="00B72808">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pacing w:val="2"/>
          <w:sz w:val="24"/>
          <w:szCs w:val="24"/>
          <w:lang w:val="ky-KG" w:eastAsia="ru-RU"/>
        </w:rPr>
        <w:t xml:space="preserve">1.1. </w:t>
      </w:r>
      <w:r w:rsidRPr="00BD4B9A">
        <w:rPr>
          <w:rFonts w:ascii="Times New Roman" w:eastAsia="Times New Roman" w:hAnsi="Times New Roman" w:cs="Times New Roman"/>
          <w:sz w:val="24"/>
          <w:szCs w:val="24"/>
          <w:lang w:val="ky-KG" w:eastAsia="ru-RU"/>
        </w:rPr>
        <w:t>Жогорку кесиптик билим берүүнүн</w:t>
      </w:r>
      <w:r w:rsidRPr="00BD4B9A">
        <w:rPr>
          <w:rFonts w:ascii="Times New Roman" w:eastAsia="Times New Roman" w:hAnsi="Times New Roman" w:cs="Times New Roman"/>
          <w:spacing w:val="2"/>
          <w:sz w:val="24"/>
          <w:szCs w:val="24"/>
          <w:lang w:val="ky-KG" w:eastAsia="ru-RU"/>
        </w:rPr>
        <w:t xml:space="preserve"> «Тарых» 530400 </w:t>
      </w:r>
      <w:r w:rsidRPr="00BD4B9A">
        <w:rPr>
          <w:rFonts w:ascii="Times New Roman" w:eastAsia="Times New Roman" w:hAnsi="Times New Roman" w:cs="Times New Roman"/>
          <w:sz w:val="24"/>
          <w:szCs w:val="24"/>
          <w:lang w:val="ky-KG" w:eastAsia="ru-RU"/>
        </w:rPr>
        <w:t>багыты боюнча ушул Мамлекеттик билим берүү стандарты «Билим берүү жөнүндө» Кыргыз Республикасынын </w:t>
      </w:r>
      <w:hyperlink r:id="rId5" w:history="1">
        <w:r w:rsidRPr="00BD4B9A">
          <w:rPr>
            <w:rFonts w:ascii="Times New Roman" w:eastAsia="Times New Roman" w:hAnsi="Times New Roman" w:cs="Times New Roman"/>
            <w:sz w:val="24"/>
            <w:szCs w:val="24"/>
            <w:u w:val="single"/>
            <w:lang w:val="ky-KG" w:eastAsia="ru-RU"/>
          </w:rPr>
          <w:t>Мыйзамына</w:t>
        </w:r>
      </w:hyperlink>
      <w:r w:rsidRPr="00BD4B9A">
        <w:rPr>
          <w:rFonts w:ascii="Times New Roman" w:eastAsia="Times New Roman" w:hAnsi="Times New Roman" w:cs="Times New Roman"/>
          <w:sz w:val="24"/>
          <w:szCs w:val="24"/>
          <w:lang w:val="ky-KG" w:eastAsia="ru-RU"/>
        </w:rPr>
        <w:t xml:space="preserve"> жана Кыргыз Республикасынын Өкмөтү билим берүү жаатындагы аныктаган тартипте башка ченемдик укуктук актыларына </w:t>
      </w:r>
      <w:r w:rsidR="003F2FF0" w:rsidRPr="00BD4B9A">
        <w:rPr>
          <w:rFonts w:ascii="Times New Roman" w:eastAsia="Times New Roman" w:hAnsi="Times New Roman" w:cs="Times New Roman"/>
          <w:sz w:val="24"/>
          <w:szCs w:val="24"/>
          <w:lang w:val="ky-KG" w:eastAsia="ru-RU"/>
        </w:rPr>
        <w:t xml:space="preserve">ылайык, </w:t>
      </w:r>
      <w:r w:rsidR="003F2FF0">
        <w:rPr>
          <w:rFonts w:ascii="Times New Roman" w:eastAsia="Times New Roman" w:hAnsi="Times New Roman" w:cs="Times New Roman"/>
          <w:sz w:val="24"/>
          <w:szCs w:val="24"/>
          <w:lang w:val="ky-KG" w:eastAsia="ru-RU"/>
        </w:rPr>
        <w:t>укуктуу мамлекеттик орган</w:t>
      </w:r>
      <w:r w:rsidRPr="00BD4B9A">
        <w:rPr>
          <w:rFonts w:ascii="Times New Roman" w:eastAsia="Times New Roman" w:hAnsi="Times New Roman" w:cs="Times New Roman"/>
          <w:sz w:val="24"/>
          <w:szCs w:val="24"/>
          <w:lang w:val="ky-KG" w:eastAsia="ru-RU"/>
        </w:rPr>
        <w:t xml:space="preserve"> тарабынан иштелип чыккан жа</w:t>
      </w:r>
      <w:r w:rsidR="005C2EC6">
        <w:rPr>
          <w:rFonts w:ascii="Times New Roman" w:eastAsia="Times New Roman" w:hAnsi="Times New Roman" w:cs="Times New Roman"/>
          <w:sz w:val="24"/>
          <w:szCs w:val="24"/>
          <w:lang w:val="ky-KG" w:eastAsia="ru-RU"/>
        </w:rPr>
        <w:t>на Кыргыз Республикасынын Министрлер Кабинети</w:t>
      </w:r>
      <w:r w:rsidRPr="00BD4B9A">
        <w:rPr>
          <w:rFonts w:ascii="Times New Roman" w:eastAsia="Times New Roman" w:hAnsi="Times New Roman" w:cs="Times New Roman"/>
          <w:sz w:val="24"/>
          <w:szCs w:val="24"/>
          <w:lang w:val="ky-KG" w:eastAsia="ru-RU"/>
        </w:rPr>
        <w:t xml:space="preserve"> аныктаган тартипте бекитилген.</w:t>
      </w:r>
    </w:p>
    <w:p w:rsidR="00B72808" w:rsidRPr="00BD4B9A" w:rsidRDefault="00B72808" w:rsidP="00B72808">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Бул Мамлекеттик билим берүү стандартын аткаруу </w:t>
      </w:r>
      <w:r w:rsidR="00C63AF6" w:rsidRPr="00BD4B9A">
        <w:rPr>
          <w:rFonts w:ascii="Times New Roman" w:eastAsia="Times New Roman" w:hAnsi="Times New Roman" w:cs="Times New Roman"/>
          <w:spacing w:val="2"/>
          <w:sz w:val="24"/>
          <w:szCs w:val="24"/>
          <w:lang w:val="ky-KG" w:eastAsia="ru-RU"/>
        </w:rPr>
        <w:t>«Тарых» 5304</w:t>
      </w:r>
      <w:r w:rsidRPr="00BD4B9A">
        <w:rPr>
          <w:rFonts w:ascii="Times New Roman" w:eastAsia="Times New Roman" w:hAnsi="Times New Roman" w:cs="Times New Roman"/>
          <w:spacing w:val="2"/>
          <w:sz w:val="24"/>
          <w:szCs w:val="24"/>
          <w:lang w:val="ky-KG" w:eastAsia="ru-RU"/>
        </w:rPr>
        <w:t xml:space="preserve">00 багытында </w:t>
      </w:r>
      <w:r w:rsidRPr="00BD4B9A">
        <w:rPr>
          <w:rFonts w:ascii="Times New Roman" w:eastAsia="Times New Roman" w:hAnsi="Times New Roman" w:cs="Times New Roman"/>
          <w:sz w:val="24"/>
          <w:szCs w:val="24"/>
          <w:lang w:val="ky-KG" w:eastAsia="ru-RU"/>
        </w:rPr>
        <w:t>магистрлерди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E1738A" w:rsidRPr="00BD4B9A" w:rsidRDefault="00E1738A" w:rsidP="00E1738A">
      <w:pPr>
        <w:spacing w:after="0"/>
        <w:ind w:firstLine="709"/>
        <w:jc w:val="both"/>
        <w:rPr>
          <w:rFonts w:ascii="Times New Roman" w:eastAsia="Times New Roman" w:hAnsi="Times New Roman" w:cs="Times New Roman"/>
          <w:spacing w:val="2"/>
          <w:sz w:val="24"/>
          <w:szCs w:val="24"/>
          <w:lang w:val="ky-KG" w:eastAsia="ru-RU"/>
        </w:rPr>
      </w:pPr>
      <w:r w:rsidRPr="00BD4B9A">
        <w:rPr>
          <w:rFonts w:ascii="Times New Roman" w:eastAsia="Times New Roman" w:hAnsi="Times New Roman" w:cs="Times New Roman"/>
          <w:b/>
          <w:bCs/>
          <w:spacing w:val="2"/>
          <w:sz w:val="24"/>
          <w:szCs w:val="24"/>
          <w:lang w:val="ky-KG" w:eastAsia="ru-RU"/>
        </w:rPr>
        <w:t xml:space="preserve">1.2. Терминдер, аныктамалар, </w:t>
      </w:r>
      <w:r>
        <w:rPr>
          <w:rFonts w:ascii="Times New Roman" w:eastAsia="Times New Roman" w:hAnsi="Times New Roman" w:cs="Times New Roman"/>
          <w:b/>
          <w:bCs/>
          <w:spacing w:val="2"/>
          <w:sz w:val="24"/>
          <w:szCs w:val="24"/>
          <w:lang w:val="ky-KG" w:eastAsia="ru-RU"/>
        </w:rPr>
        <w:t>белгилөөлөр</w:t>
      </w:r>
      <w:r w:rsidRPr="00BD4B9A">
        <w:rPr>
          <w:rFonts w:ascii="Times New Roman" w:eastAsia="Times New Roman" w:hAnsi="Times New Roman" w:cs="Times New Roman"/>
          <w:b/>
          <w:bCs/>
          <w:spacing w:val="2"/>
          <w:sz w:val="24"/>
          <w:szCs w:val="24"/>
          <w:lang w:val="ky-KG" w:eastAsia="ru-RU"/>
        </w:rPr>
        <w:t>, кыскартуулар.</w:t>
      </w:r>
    </w:p>
    <w:p w:rsidR="00E1738A" w:rsidRPr="00BD4B9A" w:rsidRDefault="00E1738A" w:rsidP="00E1738A">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Жогорку кесиптик билим берүүнүн ушул Мамлекеттик билим берүү стандартында «Билим берүү жөнүндө» Кыргыз Республикасынын </w:t>
      </w:r>
      <w:hyperlink r:id="rId6" w:history="1">
        <w:r w:rsidRPr="00BD4B9A">
          <w:rPr>
            <w:rFonts w:ascii="Times New Roman" w:eastAsia="Times New Roman" w:hAnsi="Times New Roman" w:cs="Times New Roman"/>
            <w:sz w:val="24"/>
            <w:szCs w:val="24"/>
            <w:u w:val="single"/>
            <w:lang w:val="ky-KG" w:eastAsia="ru-RU"/>
          </w:rPr>
          <w:t>Мыйзамын</w:t>
        </w:r>
        <w:r w:rsidR="009E217D">
          <w:rPr>
            <w:rFonts w:ascii="Times New Roman" w:eastAsia="Times New Roman" w:hAnsi="Times New Roman" w:cs="Times New Roman"/>
            <w:sz w:val="24"/>
            <w:szCs w:val="24"/>
            <w:u w:val="single"/>
            <w:lang w:val="ky-KG" w:eastAsia="ru-RU"/>
          </w:rPr>
          <w:t>д</w:t>
        </w:r>
        <w:r w:rsidRPr="00BD4B9A">
          <w:rPr>
            <w:rFonts w:ascii="Times New Roman" w:eastAsia="Times New Roman" w:hAnsi="Times New Roman" w:cs="Times New Roman"/>
            <w:sz w:val="24"/>
            <w:szCs w:val="24"/>
            <w:u w:val="single"/>
            <w:lang w:val="ky-KG" w:eastAsia="ru-RU"/>
          </w:rPr>
          <w:t>а</w:t>
        </w:r>
      </w:hyperlink>
      <w:r w:rsidRPr="00BD4B9A">
        <w:rPr>
          <w:rFonts w:ascii="Times New Roman" w:eastAsia="Times New Roman" w:hAnsi="Times New Roman" w:cs="Times New Roman"/>
          <w:sz w:val="24"/>
          <w:szCs w:val="24"/>
          <w:lang w:val="ky-KG" w:eastAsia="ru-RU"/>
        </w:rPr>
        <w:t> жана Кыргыз Республикасы жогорку кесиптик билим берүү жаатында белгиленген тартипте</w:t>
      </w:r>
      <w:r w:rsidR="002A1F4E">
        <w:rPr>
          <w:rFonts w:ascii="Times New Roman" w:eastAsia="Times New Roman" w:hAnsi="Times New Roman" w:cs="Times New Roman"/>
          <w:sz w:val="24"/>
          <w:szCs w:val="24"/>
          <w:lang w:val="ky-KG" w:eastAsia="ru-RU"/>
        </w:rPr>
        <w:t xml:space="preserve"> кабыл алган эл аралык келишимд</w:t>
      </w:r>
      <w:r w:rsidRPr="00BD4B9A">
        <w:rPr>
          <w:rFonts w:ascii="Times New Roman" w:eastAsia="Times New Roman" w:hAnsi="Times New Roman" w:cs="Times New Roman"/>
          <w:sz w:val="24"/>
          <w:szCs w:val="24"/>
          <w:lang w:val="ky-KG" w:eastAsia="ru-RU"/>
        </w:rPr>
        <w:t>ерге ылайык терминдер жана аныктамалар пайдаланылат.</w:t>
      </w:r>
    </w:p>
    <w:p w:rsidR="00E1738A" w:rsidRPr="00BD4B9A" w:rsidRDefault="00E1738A" w:rsidP="00E1738A">
      <w:pPr>
        <w:numPr>
          <w:ilvl w:val="0"/>
          <w:numId w:val="18"/>
        </w:numPr>
        <w:spacing w:after="120"/>
        <w:ind w:left="426" w:hanging="426"/>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негизги билим берүү программасы - максаттарды, күтүлүүчү натыйжаларды, даярдоонун тийиштүү багыты боюнча билим берүү процессин ишке ашыруунун мазмунун </w:t>
      </w:r>
      <w:r w:rsidR="009E217D" w:rsidRPr="00BD4B9A">
        <w:rPr>
          <w:rFonts w:ascii="Times New Roman" w:eastAsia="Times New Roman" w:hAnsi="Times New Roman" w:cs="Times New Roman"/>
          <w:sz w:val="24"/>
          <w:szCs w:val="24"/>
          <w:lang w:val="ky-KG" w:eastAsia="ru-RU"/>
        </w:rPr>
        <w:t xml:space="preserve">жана уюштурулушун </w:t>
      </w:r>
      <w:r w:rsidR="009E217D">
        <w:rPr>
          <w:rFonts w:ascii="Times New Roman" w:eastAsia="Times New Roman" w:hAnsi="Times New Roman" w:cs="Times New Roman"/>
          <w:sz w:val="24"/>
          <w:szCs w:val="24"/>
          <w:lang w:val="ky-KG" w:eastAsia="ru-RU"/>
        </w:rPr>
        <w:t>жөнгө салуучу</w:t>
      </w:r>
      <w:r w:rsidRPr="00BD4B9A">
        <w:rPr>
          <w:rFonts w:ascii="Times New Roman" w:eastAsia="Times New Roman" w:hAnsi="Times New Roman" w:cs="Times New Roman"/>
          <w:sz w:val="24"/>
          <w:szCs w:val="24"/>
          <w:lang w:val="ky-KG" w:eastAsia="ru-RU"/>
        </w:rPr>
        <w:t xml:space="preserve"> окуу-методикалык документтердин жыйындысы;</w:t>
      </w:r>
    </w:p>
    <w:p w:rsidR="00E1738A" w:rsidRPr="00BD4B9A" w:rsidRDefault="00E1738A" w:rsidP="00E1738A">
      <w:pPr>
        <w:numPr>
          <w:ilvl w:val="0"/>
          <w:numId w:val="18"/>
        </w:numPr>
        <w:spacing w:after="120"/>
        <w:ind w:left="426" w:hanging="426"/>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даярдоонун багыты - ар түрдүү профилдеги, фун</w:t>
      </w:r>
      <w:r w:rsidR="00CE51C3" w:rsidRPr="00BD4B9A">
        <w:rPr>
          <w:rFonts w:ascii="Times New Roman" w:eastAsia="Times New Roman" w:hAnsi="Times New Roman" w:cs="Times New Roman"/>
          <w:sz w:val="24"/>
          <w:szCs w:val="24"/>
          <w:lang w:val="ky-KG" w:eastAsia="ru-RU"/>
        </w:rPr>
        <w:t xml:space="preserve">даменталдуу даярдоонун </w:t>
      </w:r>
      <w:r w:rsidR="00CE51C3">
        <w:rPr>
          <w:rFonts w:ascii="Times New Roman" w:eastAsia="Times New Roman" w:hAnsi="Times New Roman" w:cs="Times New Roman"/>
          <w:sz w:val="24"/>
          <w:szCs w:val="24"/>
          <w:lang w:val="ky-KG" w:eastAsia="ru-RU"/>
        </w:rPr>
        <w:t xml:space="preserve">окшоштугунун </w:t>
      </w:r>
      <w:r w:rsidR="00CE51C3" w:rsidRPr="00BD4B9A">
        <w:rPr>
          <w:rFonts w:ascii="Times New Roman" w:eastAsia="Times New Roman" w:hAnsi="Times New Roman" w:cs="Times New Roman"/>
          <w:sz w:val="24"/>
          <w:szCs w:val="24"/>
          <w:lang w:val="ky-KG" w:eastAsia="ru-RU"/>
        </w:rPr>
        <w:t xml:space="preserve"> негизинде</w:t>
      </w:r>
      <w:r w:rsidRPr="00BD4B9A">
        <w:rPr>
          <w:rFonts w:ascii="Times New Roman" w:eastAsia="Times New Roman" w:hAnsi="Times New Roman" w:cs="Times New Roman"/>
          <w:sz w:val="24"/>
          <w:szCs w:val="24"/>
          <w:lang w:val="ky-KG" w:eastAsia="ru-RU"/>
        </w:rPr>
        <w:t xml:space="preserve">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E1738A" w:rsidRPr="00E1738A" w:rsidRDefault="00E1738A" w:rsidP="00E1738A">
      <w:pPr>
        <w:numPr>
          <w:ilvl w:val="0"/>
          <w:numId w:val="18"/>
        </w:numPr>
        <w:spacing w:after="120"/>
        <w:ind w:left="426" w:hanging="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профили - негизги билим берүү программасынын конкреттүү бир түргө багытталышы жана (же) кесиптик иш объектиси;</w:t>
      </w:r>
    </w:p>
    <w:p w:rsidR="00E1738A" w:rsidRPr="00E1738A" w:rsidRDefault="00E1738A" w:rsidP="007D3C54">
      <w:pPr>
        <w:numPr>
          <w:ilvl w:val="0"/>
          <w:numId w:val="2"/>
        </w:numPr>
        <w:tabs>
          <w:tab w:val="left" w:pos="81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 xml:space="preserve">компетенция -  </w:t>
      </w:r>
      <w:r w:rsidR="007D3C54">
        <w:rPr>
          <w:rFonts w:ascii="Times New Roman" w:eastAsia="Times New Roman" w:hAnsi="Times New Roman" w:cs="Times New Roman"/>
          <w:sz w:val="24"/>
          <w:szCs w:val="24"/>
          <w:lang w:val="ky-KG" w:eastAsia="ru-RU"/>
        </w:rPr>
        <w:t xml:space="preserve">белгилүү бир чөйрөдө натыйжалуу иштөөсү үчүн </w:t>
      </w:r>
      <w:proofErr w:type="gramStart"/>
      <w:r w:rsidR="007D3C54">
        <w:rPr>
          <w:rFonts w:ascii="Times New Roman" w:eastAsia="Times New Roman" w:hAnsi="Times New Roman" w:cs="Times New Roman"/>
          <w:sz w:val="24"/>
          <w:szCs w:val="24"/>
          <w:lang w:val="ky-KG" w:eastAsia="ru-RU"/>
        </w:rPr>
        <w:t>зарыл болгон студенттин билим даярдыгына алдын ала</w:t>
      </w:r>
      <w:proofErr w:type="gramEnd"/>
      <w:r w:rsidR="007D3C54">
        <w:rPr>
          <w:rFonts w:ascii="Times New Roman" w:eastAsia="Times New Roman" w:hAnsi="Times New Roman" w:cs="Times New Roman"/>
          <w:sz w:val="24"/>
          <w:szCs w:val="24"/>
          <w:lang w:val="ky-KG" w:eastAsia="ru-RU"/>
        </w:rPr>
        <w:t xml:space="preserve"> коюлуучу социалдык талаптар</w:t>
      </w:r>
      <w:r w:rsidR="007D3C54" w:rsidRPr="007846D9">
        <w:rPr>
          <w:rFonts w:ascii="Times New Roman" w:eastAsia="Times New Roman" w:hAnsi="Times New Roman" w:cs="Times New Roman"/>
          <w:sz w:val="24"/>
          <w:szCs w:val="24"/>
          <w:lang w:eastAsia="ru-RU"/>
        </w:rPr>
        <w:t>;</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бакалавр – магистратурага кирүүгѳ жана кесиптик ишмердүүлүгүн ишке ашырууга укук берген жогорку билим берүүдѳгү квалификациялык деӊгээл;</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магистр – аспирантурага жана (же) базалык докторантурага (PhD/ профили боюнча) тапшырууга жана кесиптик ишмердүүлүгүн ишке ашырууга укук берген жогорку билим берүүдѳгү квалификациялык деӊгээл;</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b/>
          <w:sz w:val="24"/>
          <w:szCs w:val="24"/>
          <w:lang w:eastAsia="ru-RU"/>
        </w:rPr>
        <w:t>кредит (зачеттук бирдик</w:t>
      </w:r>
      <w:r w:rsidR="00BE1675">
        <w:rPr>
          <w:rFonts w:ascii="Times New Roman" w:eastAsia="Times New Roman" w:hAnsi="Times New Roman" w:cs="Times New Roman"/>
          <w:sz w:val="24"/>
          <w:szCs w:val="24"/>
          <w:lang w:eastAsia="ru-RU"/>
        </w:rPr>
        <w:t>) - негизги кесиптик билим бер</w:t>
      </w:r>
      <w:r w:rsidRPr="00E1738A">
        <w:rPr>
          <w:rFonts w:ascii="Times New Roman" w:eastAsia="Times New Roman" w:hAnsi="Times New Roman" w:cs="Times New Roman"/>
          <w:sz w:val="24"/>
          <w:szCs w:val="24"/>
          <w:lang w:eastAsia="ru-RU"/>
        </w:rPr>
        <w:t>ү</w:t>
      </w:r>
      <w:r w:rsidR="003F59AA">
        <w:rPr>
          <w:rFonts w:ascii="Times New Roman" w:eastAsia="Times New Roman" w:hAnsi="Times New Roman" w:cs="Times New Roman"/>
          <w:sz w:val="24"/>
          <w:szCs w:val="24"/>
          <w:lang w:eastAsia="ru-RU"/>
        </w:rPr>
        <w:t xml:space="preserve">ү программасынын </w:t>
      </w:r>
      <w:r w:rsidR="003F59AA">
        <w:rPr>
          <w:rFonts w:ascii="Times New Roman" w:eastAsia="Times New Roman" w:hAnsi="Times New Roman" w:cs="Times New Roman"/>
          <w:sz w:val="24"/>
          <w:szCs w:val="24"/>
          <w:lang w:val="ky-KG" w:eastAsia="ru-RU"/>
        </w:rPr>
        <w:t>иш жү</w:t>
      </w:r>
      <w:proofErr w:type="gramStart"/>
      <w:r w:rsidR="003F59AA">
        <w:rPr>
          <w:rFonts w:ascii="Times New Roman" w:eastAsia="Times New Roman" w:hAnsi="Times New Roman" w:cs="Times New Roman"/>
          <w:sz w:val="24"/>
          <w:szCs w:val="24"/>
          <w:lang w:val="ky-KG" w:eastAsia="ru-RU"/>
        </w:rPr>
        <w:t>г</w:t>
      </w:r>
      <w:proofErr w:type="gramEnd"/>
      <w:r w:rsidR="003F59AA">
        <w:rPr>
          <w:rFonts w:ascii="Times New Roman" w:eastAsia="Times New Roman" w:hAnsi="Times New Roman" w:cs="Times New Roman"/>
          <w:sz w:val="24"/>
          <w:szCs w:val="24"/>
          <w:lang w:val="ky-KG" w:eastAsia="ru-RU"/>
        </w:rPr>
        <w:t xml:space="preserve">үнүн </w:t>
      </w:r>
      <w:r w:rsidRPr="00E1738A">
        <w:rPr>
          <w:rFonts w:ascii="Times New Roman" w:eastAsia="Times New Roman" w:hAnsi="Times New Roman" w:cs="Times New Roman"/>
          <w:sz w:val="24"/>
          <w:szCs w:val="24"/>
          <w:lang w:eastAsia="ru-RU"/>
        </w:rPr>
        <w:t xml:space="preserve"> шарттуу ѳлчѳмү;</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окутуунун натыйжалары - негизги билим берүү программасы боюнча окутуунун натыйжасында ээ болгон компетенциялар;</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теӊдѳѳ курстары - багыт боюнча магистрлерди даярдоодо негизги билим берүү программасын өздө</w:t>
      </w:r>
      <w:proofErr w:type="gramStart"/>
      <w:r w:rsidRPr="00E1738A">
        <w:rPr>
          <w:rFonts w:ascii="Times New Roman" w:eastAsia="Times New Roman" w:hAnsi="Times New Roman" w:cs="Times New Roman"/>
          <w:sz w:val="24"/>
          <w:szCs w:val="24"/>
          <w:lang w:eastAsia="ru-RU"/>
        </w:rPr>
        <w:t>шт</w:t>
      </w:r>
      <w:proofErr w:type="gramEnd"/>
      <w:r w:rsidRPr="00E1738A">
        <w:rPr>
          <w:rFonts w:ascii="Times New Roman" w:eastAsia="Times New Roman" w:hAnsi="Times New Roman" w:cs="Times New Roman"/>
          <w:sz w:val="24"/>
          <w:szCs w:val="24"/>
          <w:lang w:eastAsia="ru-RU"/>
        </w:rPr>
        <w:t>үрүү үчүн талап кылынган базалык кесиптик билимге жана компетенцияга ээ болуу үчүн биринчи окуу жылында тиешелүү багыт (адистик) боюнча базалык билимге ээ болбогон студенттердин-магистранттардын өздөштүргөн дисциплиналары;</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b/>
          <w:sz w:val="24"/>
          <w:szCs w:val="24"/>
          <w:lang w:eastAsia="ru-RU"/>
        </w:rPr>
        <w:t>жалпы илимий компетенциялар</w:t>
      </w:r>
      <w:r w:rsidRPr="00E1738A">
        <w:rPr>
          <w:rFonts w:ascii="Times New Roman" w:eastAsia="Times New Roman" w:hAnsi="Times New Roman" w:cs="Times New Roman"/>
          <w:sz w:val="24"/>
          <w:szCs w:val="24"/>
          <w:lang w:eastAsia="ru-RU"/>
        </w:rPr>
        <w:t xml:space="preserve"> – кесиптик иштин бардык түрлѳ</w:t>
      </w:r>
      <w:proofErr w:type="gramStart"/>
      <w:r w:rsidRPr="00E1738A">
        <w:rPr>
          <w:rFonts w:ascii="Times New Roman" w:eastAsia="Times New Roman" w:hAnsi="Times New Roman" w:cs="Times New Roman"/>
          <w:sz w:val="24"/>
          <w:szCs w:val="24"/>
          <w:lang w:eastAsia="ru-RU"/>
        </w:rPr>
        <w:t>р</w:t>
      </w:r>
      <w:proofErr w:type="gramEnd"/>
      <w:r w:rsidRPr="00E1738A">
        <w:rPr>
          <w:rFonts w:ascii="Times New Roman" w:eastAsia="Times New Roman" w:hAnsi="Times New Roman" w:cs="Times New Roman"/>
          <w:sz w:val="24"/>
          <w:szCs w:val="24"/>
          <w:lang w:eastAsia="ru-RU"/>
        </w:rPr>
        <w:t>ү (же кѳпчүлүгү)  үчүн жалпы болуп саналган мүнѳздѳмѳлѳрдү билдирет: окуу</w:t>
      </w:r>
      <w:r w:rsidR="00402FB8">
        <w:rPr>
          <w:rFonts w:ascii="Times New Roman" w:eastAsia="Times New Roman" w:hAnsi="Times New Roman" w:cs="Times New Roman"/>
          <w:sz w:val="24"/>
          <w:szCs w:val="24"/>
          <w:lang w:val="ky-KG" w:eastAsia="ru-RU"/>
        </w:rPr>
        <w:t>га</w:t>
      </w:r>
      <w:r w:rsidRPr="00E1738A">
        <w:rPr>
          <w:rFonts w:ascii="Times New Roman" w:eastAsia="Times New Roman" w:hAnsi="Times New Roman" w:cs="Times New Roman"/>
          <w:sz w:val="24"/>
          <w:szCs w:val="24"/>
          <w:lang w:eastAsia="ru-RU"/>
        </w:rPr>
        <w:t>, талдоо</w:t>
      </w:r>
      <w:r w:rsidR="00402FB8">
        <w:rPr>
          <w:rFonts w:ascii="Times New Roman" w:eastAsia="Times New Roman" w:hAnsi="Times New Roman" w:cs="Times New Roman"/>
          <w:sz w:val="24"/>
          <w:szCs w:val="24"/>
          <w:lang w:val="ky-KG" w:eastAsia="ru-RU"/>
        </w:rPr>
        <w:t>го</w:t>
      </w:r>
      <w:r w:rsidRPr="00E1738A">
        <w:rPr>
          <w:rFonts w:ascii="Times New Roman" w:eastAsia="Times New Roman" w:hAnsi="Times New Roman" w:cs="Times New Roman"/>
          <w:sz w:val="24"/>
          <w:szCs w:val="24"/>
          <w:lang w:eastAsia="ru-RU"/>
        </w:rPr>
        <w:t xml:space="preserve"> жана синтез кылуу</w:t>
      </w:r>
      <w:r w:rsidR="00402FB8">
        <w:rPr>
          <w:rFonts w:ascii="Times New Roman" w:eastAsia="Times New Roman" w:hAnsi="Times New Roman" w:cs="Times New Roman"/>
          <w:sz w:val="24"/>
          <w:szCs w:val="24"/>
          <w:lang w:val="ky-KG" w:eastAsia="ru-RU"/>
        </w:rPr>
        <w:t>га</w:t>
      </w:r>
      <w:r w:rsidRPr="00E1738A">
        <w:rPr>
          <w:rFonts w:ascii="Times New Roman" w:eastAsia="Times New Roman" w:hAnsi="Times New Roman" w:cs="Times New Roman"/>
          <w:sz w:val="24"/>
          <w:szCs w:val="24"/>
          <w:lang w:eastAsia="ru-RU"/>
        </w:rPr>
        <w:t xml:space="preserve"> ж.б. жѳндѳмдүүлүк;</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lastRenderedPageBreak/>
        <w:t>инструмен</w:t>
      </w:r>
      <w:r w:rsidR="00640EAB">
        <w:rPr>
          <w:rFonts w:ascii="Times New Roman" w:eastAsia="Times New Roman" w:hAnsi="Times New Roman" w:cs="Times New Roman"/>
          <w:sz w:val="24"/>
          <w:szCs w:val="24"/>
          <w:lang w:eastAsia="ru-RU"/>
        </w:rPr>
        <w:t xml:space="preserve">талдык компетенция – </w:t>
      </w:r>
      <w:r w:rsidR="00640EAB">
        <w:rPr>
          <w:rFonts w:ascii="Times New Roman" w:eastAsia="Times New Roman" w:hAnsi="Times New Roman" w:cs="Times New Roman"/>
          <w:sz w:val="24"/>
          <w:szCs w:val="24"/>
          <w:lang w:val="ky-KG" w:eastAsia="ru-RU"/>
        </w:rPr>
        <w:t>таанып билүү</w:t>
      </w:r>
      <w:r w:rsidRPr="00E1738A">
        <w:rPr>
          <w:rFonts w:ascii="Times New Roman" w:eastAsia="Times New Roman" w:hAnsi="Times New Roman" w:cs="Times New Roman"/>
          <w:sz w:val="24"/>
          <w:szCs w:val="24"/>
          <w:lang w:eastAsia="ru-RU"/>
        </w:rPr>
        <w:t xml:space="preserve"> жѳндѳмдү, идеяларды жана ойлорду түшүнүү жана пайдалана билүү жѳндѳмдѳ</w:t>
      </w:r>
      <w:proofErr w:type="gramStart"/>
      <w:r w:rsidRPr="00E1738A">
        <w:rPr>
          <w:rFonts w:ascii="Times New Roman" w:eastAsia="Times New Roman" w:hAnsi="Times New Roman" w:cs="Times New Roman"/>
          <w:sz w:val="24"/>
          <w:szCs w:val="24"/>
          <w:lang w:eastAsia="ru-RU"/>
        </w:rPr>
        <w:t>р</w:t>
      </w:r>
      <w:proofErr w:type="gramEnd"/>
      <w:r w:rsidRPr="00E1738A">
        <w:rPr>
          <w:rFonts w:ascii="Times New Roman" w:eastAsia="Times New Roman" w:hAnsi="Times New Roman" w:cs="Times New Roman"/>
          <w:sz w:val="24"/>
          <w:szCs w:val="24"/>
          <w:lang w:eastAsia="ru-RU"/>
        </w:rPr>
        <w:t>үн камтый</w:t>
      </w:r>
      <w:r w:rsidR="00640EAB">
        <w:rPr>
          <w:rFonts w:ascii="Times New Roman" w:eastAsia="Times New Roman" w:hAnsi="Times New Roman" w:cs="Times New Roman"/>
          <w:sz w:val="24"/>
          <w:szCs w:val="24"/>
          <w:lang w:val="ky-KG" w:eastAsia="ru-RU"/>
        </w:rPr>
        <w:t>т</w:t>
      </w:r>
      <w:r w:rsidRPr="00E1738A">
        <w:rPr>
          <w:rFonts w:ascii="Times New Roman" w:eastAsia="Times New Roman" w:hAnsi="Times New Roman" w:cs="Times New Roman"/>
          <w:sz w:val="24"/>
          <w:szCs w:val="24"/>
          <w:lang w:eastAsia="ru-RU"/>
        </w:rPr>
        <w:t>; методикалык жѳндѳм, айлана-чѳйрѳнү түшүнүү жана башкаруу, убакытты уюштуруу, окуунун стратегияларын түзүү, чечимдерди кабыл алуу жана проблемаларды чече билүү жѳндѳмү; технологиялык жѳндѳм, техниканы пайдалана билүүгѳ, компьютерди билүүгѳ жана маалыматтык башкарууга байланышкан жѳндѳмдѳ</w:t>
      </w:r>
      <w:proofErr w:type="gramStart"/>
      <w:r w:rsidRPr="00E1738A">
        <w:rPr>
          <w:rFonts w:ascii="Times New Roman" w:eastAsia="Times New Roman" w:hAnsi="Times New Roman" w:cs="Times New Roman"/>
          <w:sz w:val="24"/>
          <w:szCs w:val="24"/>
          <w:lang w:eastAsia="ru-RU"/>
        </w:rPr>
        <w:t>р</w:t>
      </w:r>
      <w:proofErr w:type="gramEnd"/>
      <w:r w:rsidRPr="00E1738A">
        <w:rPr>
          <w:rFonts w:ascii="Times New Roman" w:eastAsia="Times New Roman" w:hAnsi="Times New Roman" w:cs="Times New Roman"/>
          <w:sz w:val="24"/>
          <w:szCs w:val="24"/>
          <w:lang w:eastAsia="ru-RU"/>
        </w:rPr>
        <w:t>; лингвистикалык жѳндѳмдѳр, коммуникациялык копметенция;</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социалдык-инсандык жана жалпы маданий компетенциялар – ой-сезимдердин жана мамилесин билдирүүгѳ, сын кѳз менен ой жүгүртүүгѳ жана ѳзүнѳ баа берүүгѳ байланышкан жеке сапаттар, ошондой эле социалдык ѳз ара байланыш жана кызматташу процесстерине, топтор менен иштеше билүүгѳ, социалдык жана этикалык милдеттенмелерди</w:t>
      </w:r>
      <w:r w:rsidR="00FE5C61">
        <w:rPr>
          <w:rFonts w:ascii="Times New Roman" w:eastAsia="Times New Roman" w:hAnsi="Times New Roman" w:cs="Times New Roman"/>
          <w:sz w:val="24"/>
          <w:szCs w:val="24"/>
          <w:lang w:val="ky-KG" w:eastAsia="ru-RU"/>
        </w:rPr>
        <w:t xml:space="preserve"> </w:t>
      </w:r>
      <w:r w:rsidRPr="00E1738A">
        <w:rPr>
          <w:rFonts w:ascii="Times New Roman" w:eastAsia="Times New Roman" w:hAnsi="Times New Roman" w:cs="Times New Roman"/>
          <w:sz w:val="24"/>
          <w:szCs w:val="24"/>
          <w:lang w:eastAsia="ru-RU"/>
        </w:rPr>
        <w:t>кабыл алууга байланышкан жѳндѳмдѳ</w:t>
      </w:r>
      <w:proofErr w:type="gramStart"/>
      <w:r w:rsidRPr="00E1738A">
        <w:rPr>
          <w:rFonts w:ascii="Times New Roman" w:eastAsia="Times New Roman" w:hAnsi="Times New Roman" w:cs="Times New Roman"/>
          <w:sz w:val="24"/>
          <w:szCs w:val="24"/>
          <w:lang w:eastAsia="ru-RU"/>
        </w:rPr>
        <w:t>р</w:t>
      </w:r>
      <w:proofErr w:type="gramEnd"/>
      <w:r w:rsidRPr="00E1738A">
        <w:rPr>
          <w:rFonts w:ascii="Times New Roman" w:eastAsia="Times New Roman" w:hAnsi="Times New Roman" w:cs="Times New Roman"/>
          <w:sz w:val="24"/>
          <w:szCs w:val="24"/>
          <w:lang w:eastAsia="ru-RU"/>
        </w:rPr>
        <w:t>;</w:t>
      </w:r>
    </w:p>
    <w:p w:rsidR="00E1738A" w:rsidRPr="00E1738A" w:rsidRDefault="00E1738A" w:rsidP="00E1738A">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sz w:val="24"/>
          <w:szCs w:val="24"/>
          <w:lang w:eastAsia="ru-RU"/>
        </w:rPr>
        <w:t>кесиптик стандарт – кесиптик иштин конкретүү тү</w:t>
      </w:r>
      <w:proofErr w:type="gramStart"/>
      <w:r w:rsidRPr="00E1738A">
        <w:rPr>
          <w:rFonts w:ascii="Times New Roman" w:eastAsia="Times New Roman" w:hAnsi="Times New Roman" w:cs="Times New Roman"/>
          <w:sz w:val="24"/>
          <w:szCs w:val="24"/>
          <w:lang w:eastAsia="ru-RU"/>
        </w:rPr>
        <w:t>р</w:t>
      </w:r>
      <w:proofErr w:type="gramEnd"/>
      <w:r w:rsidRPr="00E1738A">
        <w:rPr>
          <w:rFonts w:ascii="Times New Roman" w:eastAsia="Times New Roman" w:hAnsi="Times New Roman" w:cs="Times New Roman"/>
          <w:sz w:val="24"/>
          <w:szCs w:val="24"/>
          <w:lang w:eastAsia="ru-RU"/>
        </w:rPr>
        <w:t xml:space="preserve">үнүн чегинде анын мазмунуна жана сапатына карата талаптарды белгилѳѳчү, кызматкер кайсы иште болсо да, кайсыл уюмда болсо да ѳзүнүн ордун татыктуу ээлеши үчүн кызматкерде болушу милдеттүү болгон квалификациянын сапаттык деңгээлин баяндаган негиз түзүүчү документ. </w:t>
      </w:r>
    </w:p>
    <w:p w:rsidR="00414343" w:rsidRPr="007846D9" w:rsidRDefault="00414343" w:rsidP="0041434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846D9">
        <w:rPr>
          <w:rFonts w:ascii="Times New Roman" w:eastAsia="Times New Roman" w:hAnsi="Times New Roman" w:cs="Times New Roman"/>
          <w:b/>
          <w:sz w:val="24"/>
          <w:szCs w:val="24"/>
          <w:lang w:eastAsia="ru-RU"/>
        </w:rPr>
        <w:t xml:space="preserve">- </w:t>
      </w:r>
      <w:r w:rsidRPr="007846D9">
        <w:rPr>
          <w:rFonts w:ascii="Times New Roman" w:eastAsia="Times New Roman" w:hAnsi="Times New Roman" w:cs="Times New Roman"/>
          <w:sz w:val="24"/>
          <w:szCs w:val="24"/>
          <w:lang w:eastAsia="ru-RU"/>
        </w:rPr>
        <w:t xml:space="preserve">направление подготовки </w:t>
      </w:r>
      <w:r w:rsidRPr="007846D9">
        <w:rPr>
          <w:rFonts w:ascii="Times New Roman" w:eastAsia="Times New Roman" w:hAnsi="Times New Roman" w:cs="Courier New"/>
          <w:b/>
          <w:sz w:val="24"/>
          <w:szCs w:val="24"/>
          <w:lang w:eastAsia="ru-RU"/>
        </w:rPr>
        <w:t>–</w:t>
      </w:r>
      <w:r w:rsidRPr="007846D9">
        <w:rPr>
          <w:rFonts w:ascii="Times New Roman" w:eastAsia="Times New Roman" w:hAnsi="Times New Roman" w:cs="Times New Roman"/>
          <w:sz w:val="24"/>
          <w:szCs w:val="24"/>
          <w:lang w:eastAsia="ru-RU"/>
        </w:rPr>
        <w:t xml:space="preserve"> совокупность образовательных программ для подготовки кадров с высшим профессиональным образованием (бакалавров) различных профилей, интегрируемых на основании общности фундаментальной подготовки;</w:t>
      </w:r>
    </w:p>
    <w:p w:rsidR="00FE5C61" w:rsidRPr="00FE5C61" w:rsidRDefault="00FE5C61" w:rsidP="00FE5C6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b/>
          <w:sz w:val="24"/>
          <w:szCs w:val="24"/>
          <w:lang w:eastAsia="ru-RU"/>
        </w:rPr>
        <w:t>1.3. Кыскартуулар жана белгилөөлөр.</w:t>
      </w:r>
      <w:r w:rsidRPr="00FE5C61">
        <w:rPr>
          <w:rFonts w:ascii="Times New Roman" w:eastAsia="Times New Roman" w:hAnsi="Times New Roman" w:cs="Times New Roman"/>
          <w:sz w:val="24"/>
          <w:szCs w:val="24"/>
          <w:lang w:eastAsia="ru-RU"/>
        </w:rPr>
        <w:t xml:space="preserve">  </w:t>
      </w:r>
    </w:p>
    <w:p w:rsidR="00FE5C61" w:rsidRPr="00FE5C61" w:rsidRDefault="00FE5C61" w:rsidP="00FE5C6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Ушул Мамлекеттик билим берүү стандартында төмөндөгү кыскартуулар колдонулат:</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МББС - Мамлекеттик билим берүү стандарты;</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ЖКББ - жогорку кесиптик билим берүү;</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НББП - негизги билим берүү программасы;</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ОМБ - окуу-методикалык бирикме;</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НББП ДЦ - негизги билим берүү программасынын дисциплиналарынын цикли;</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ЖИК - жалпы илимий компетенциялар;</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ИК - инструменталдык компетенциялар;</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КК - кесиптик компетенциялар;</w:t>
      </w:r>
    </w:p>
    <w:p w:rsidR="00FE5C61" w:rsidRPr="00FE5C61" w:rsidRDefault="00FE5C61" w:rsidP="00FE5C6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СИЖМК - социалдык-инсандык жана жалпы маданий компетенциялар.</w:t>
      </w:r>
    </w:p>
    <w:p w:rsidR="00FE5C61" w:rsidRPr="00FE5C61" w:rsidRDefault="00FE5C61" w:rsidP="00FE5C61">
      <w:pPr>
        <w:spacing w:after="0" w:line="360" w:lineRule="auto"/>
        <w:rPr>
          <w:rFonts w:ascii="Times New Roman" w:eastAsia="Times New Roman" w:hAnsi="Times New Roman" w:cs="Times New Roman"/>
          <w:sz w:val="24"/>
          <w:szCs w:val="24"/>
          <w:lang w:eastAsia="ru-RU"/>
        </w:rPr>
      </w:pPr>
      <w:r w:rsidRPr="00FE5C61">
        <w:rPr>
          <w:rFonts w:ascii="Times New Roman" w:eastAsia="Times New Roman" w:hAnsi="Times New Roman" w:cs="Times New Roman"/>
          <w:b/>
          <w:sz w:val="24"/>
          <w:szCs w:val="24"/>
          <w:lang w:eastAsia="ru-RU"/>
        </w:rPr>
        <w:t>2. Колдонуу тармагы</w:t>
      </w:r>
    </w:p>
    <w:p w:rsidR="00FE5C61" w:rsidRPr="00FE5C61" w:rsidRDefault="00FE5C61" w:rsidP="0025336A">
      <w:pPr>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2.1. </w:t>
      </w:r>
      <w:proofErr w:type="gramStart"/>
      <w:r w:rsidRPr="00FE5C61">
        <w:rPr>
          <w:rFonts w:ascii="Times New Roman" w:eastAsia="Times New Roman" w:hAnsi="Times New Roman" w:cs="Times New Roman"/>
          <w:sz w:val="24"/>
          <w:szCs w:val="24"/>
          <w:lang w:eastAsia="ru-RU"/>
        </w:rPr>
        <w:t>Жогорку кесиптик билим берүүнүн ушул Мамлекеттик билим берүү стандарты (мында</w:t>
      </w:r>
      <w:r w:rsidR="0025336A">
        <w:rPr>
          <w:rFonts w:ascii="Times New Roman" w:eastAsia="Times New Roman" w:hAnsi="Times New Roman" w:cs="Times New Roman"/>
          <w:sz w:val="24"/>
          <w:szCs w:val="24"/>
          <w:lang w:eastAsia="ru-RU"/>
        </w:rPr>
        <w:t xml:space="preserve">н ары - ЖКББ МББС) </w:t>
      </w:r>
      <w:r w:rsidRPr="00FE5C61">
        <w:rPr>
          <w:rFonts w:ascii="Times New Roman" w:eastAsia="Times New Roman" w:hAnsi="Times New Roman" w:cs="Times New Roman"/>
          <w:sz w:val="24"/>
          <w:szCs w:val="24"/>
          <w:lang w:eastAsia="ru-RU"/>
        </w:rPr>
        <w:t xml:space="preserve"> </w:t>
      </w:r>
      <w:r w:rsidR="0025336A">
        <w:rPr>
          <w:rFonts w:ascii="Times New Roman" w:eastAsia="Times New Roman" w:hAnsi="Times New Roman" w:cs="Times New Roman"/>
          <w:sz w:val="24"/>
          <w:szCs w:val="24"/>
          <w:lang w:eastAsia="ru-RU"/>
        </w:rPr>
        <w:t>«</w:t>
      </w:r>
      <w:r w:rsidR="0025336A">
        <w:rPr>
          <w:rFonts w:ascii="Times New Roman" w:eastAsia="Times New Roman" w:hAnsi="Times New Roman" w:cs="Times New Roman"/>
          <w:sz w:val="24"/>
          <w:szCs w:val="24"/>
          <w:lang w:val="ky-KG" w:eastAsia="ru-RU"/>
        </w:rPr>
        <w:t>Тарых</w:t>
      </w:r>
      <w:r w:rsidR="0025336A">
        <w:rPr>
          <w:rFonts w:ascii="Times New Roman" w:eastAsia="Times New Roman" w:hAnsi="Times New Roman" w:cs="Times New Roman"/>
          <w:sz w:val="24"/>
          <w:szCs w:val="24"/>
          <w:lang w:eastAsia="ru-RU"/>
        </w:rPr>
        <w:t>» 53</w:t>
      </w:r>
      <w:r w:rsidR="0025336A">
        <w:rPr>
          <w:rFonts w:ascii="Times New Roman" w:eastAsia="Times New Roman" w:hAnsi="Times New Roman" w:cs="Times New Roman"/>
          <w:sz w:val="24"/>
          <w:szCs w:val="24"/>
          <w:lang w:val="ky-KG" w:eastAsia="ru-RU"/>
        </w:rPr>
        <w:t>04</w:t>
      </w:r>
      <w:r w:rsidR="0025336A" w:rsidRPr="00FE5C61">
        <w:rPr>
          <w:rFonts w:ascii="Times New Roman" w:eastAsia="Times New Roman" w:hAnsi="Times New Roman" w:cs="Times New Roman"/>
          <w:sz w:val="24"/>
          <w:szCs w:val="24"/>
          <w:lang w:eastAsia="ru-RU"/>
        </w:rPr>
        <w:t xml:space="preserve">00  </w:t>
      </w:r>
      <w:r w:rsidRPr="00FE5C61">
        <w:rPr>
          <w:rFonts w:ascii="Times New Roman" w:eastAsia="Times New Roman" w:hAnsi="Times New Roman" w:cs="Times New Roman"/>
          <w:sz w:val="24"/>
          <w:szCs w:val="24"/>
          <w:lang w:eastAsia="ru-RU"/>
        </w:rPr>
        <w:t>даярдоо багыты боюнча негизги билим берүү программаларын ишке ашыруудагы милдеттүү нормалардын, эрежелердин жана талаптардын жыйындысы жана  магистрлерди даярдоодо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w:t>
      </w:r>
      <w:proofErr w:type="gramEnd"/>
      <w:r w:rsidRPr="00FE5C61">
        <w:rPr>
          <w:rFonts w:ascii="Times New Roman" w:eastAsia="Times New Roman" w:hAnsi="Times New Roman" w:cs="Times New Roman"/>
          <w:sz w:val="24"/>
          <w:szCs w:val="24"/>
          <w:lang w:eastAsia="ru-RU"/>
        </w:rPr>
        <w:t>), уюштуруучулук-укуктук формаларына карабастан жогорку кесиптик билим берүүнүн негизги билим берүү программаларын өздө</w:t>
      </w:r>
      <w:proofErr w:type="gramStart"/>
      <w:r w:rsidRPr="00FE5C61">
        <w:rPr>
          <w:rFonts w:ascii="Times New Roman" w:eastAsia="Times New Roman" w:hAnsi="Times New Roman" w:cs="Times New Roman"/>
          <w:sz w:val="24"/>
          <w:szCs w:val="24"/>
          <w:lang w:eastAsia="ru-RU"/>
        </w:rPr>
        <w:t>шт</w:t>
      </w:r>
      <w:proofErr w:type="gramEnd"/>
      <w:r w:rsidRPr="00FE5C61">
        <w:rPr>
          <w:rFonts w:ascii="Times New Roman" w:eastAsia="Times New Roman" w:hAnsi="Times New Roman" w:cs="Times New Roman"/>
          <w:sz w:val="24"/>
          <w:szCs w:val="24"/>
          <w:lang w:eastAsia="ru-RU"/>
        </w:rPr>
        <w:t>үрүү сапатын баалоо үчүн негиз болуп эсептелет.</w:t>
      </w:r>
      <w:r w:rsidR="0025336A" w:rsidRPr="0025336A">
        <w:rPr>
          <w:rFonts w:ascii="Times New Roman" w:eastAsia="Times New Roman" w:hAnsi="Times New Roman" w:cs="Times New Roman"/>
          <w:bCs/>
          <w:sz w:val="24"/>
          <w:szCs w:val="24"/>
          <w:lang w:eastAsia="ru-RU"/>
        </w:rPr>
        <w:t xml:space="preserve"> </w:t>
      </w:r>
    </w:p>
    <w:p w:rsidR="00FE5C61" w:rsidRPr="00FE5C61" w:rsidRDefault="00FE5C61" w:rsidP="00111BC7">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b/>
          <w:sz w:val="24"/>
          <w:szCs w:val="24"/>
          <w:lang w:val="ky-KG" w:eastAsia="ru-RU"/>
        </w:rPr>
        <w:t>2.2.</w:t>
      </w:r>
      <w:r w:rsidR="00B2711B">
        <w:rPr>
          <w:rFonts w:ascii="Times New Roman" w:eastAsia="Times New Roman" w:hAnsi="Times New Roman" w:cs="Times New Roman"/>
          <w:sz w:val="24"/>
          <w:szCs w:val="24"/>
          <w:lang w:val="ky-KG" w:eastAsia="ru-RU"/>
        </w:rPr>
        <w:t xml:space="preserve"> </w:t>
      </w:r>
      <w:r w:rsidRPr="00FE5C61">
        <w:rPr>
          <w:rFonts w:ascii="Times New Roman" w:eastAsia="Times New Roman" w:hAnsi="Times New Roman" w:cs="Times New Roman"/>
          <w:sz w:val="24"/>
          <w:szCs w:val="24"/>
          <w:lang w:val="ky-KG" w:eastAsia="ru-RU"/>
        </w:rPr>
        <w:t xml:space="preserve"> </w:t>
      </w:r>
      <w:r w:rsidRPr="00FE5C61">
        <w:rPr>
          <w:rFonts w:ascii="Times New Roman" w:eastAsia="Times New Roman" w:hAnsi="Times New Roman" w:cs="Times New Roman"/>
          <w:sz w:val="24"/>
          <w:szCs w:val="24"/>
          <w:lang w:eastAsia="ru-RU"/>
        </w:rPr>
        <w:t xml:space="preserve">Жогорку кесиптик билим берүүнүн </w:t>
      </w:r>
      <w:r w:rsidR="00B2711B">
        <w:rPr>
          <w:rFonts w:ascii="Times New Roman" w:eastAsia="Times New Roman" w:hAnsi="Times New Roman" w:cs="Times New Roman"/>
          <w:sz w:val="24"/>
          <w:szCs w:val="24"/>
          <w:lang w:val="ky-KG" w:eastAsia="ru-RU"/>
        </w:rPr>
        <w:t>«Тарых» 5304</w:t>
      </w:r>
      <w:r w:rsidR="00B2711B" w:rsidRPr="00FE5C61">
        <w:rPr>
          <w:rFonts w:ascii="Times New Roman" w:eastAsia="Times New Roman" w:hAnsi="Times New Roman" w:cs="Times New Roman"/>
          <w:sz w:val="24"/>
          <w:szCs w:val="24"/>
          <w:lang w:val="ky-KG" w:eastAsia="ru-RU"/>
        </w:rPr>
        <w:t xml:space="preserve">00 багыты боюнча </w:t>
      </w:r>
      <w:r w:rsidRPr="00FE5C61">
        <w:rPr>
          <w:rFonts w:ascii="Times New Roman" w:eastAsia="Times New Roman" w:hAnsi="Times New Roman" w:cs="Times New Roman"/>
          <w:sz w:val="24"/>
          <w:szCs w:val="24"/>
          <w:lang w:eastAsia="ru-RU"/>
        </w:rPr>
        <w:t>ушул Мамлекеттик билим берүү стандарты</w:t>
      </w:r>
      <w:r w:rsidR="00B2711B">
        <w:rPr>
          <w:rFonts w:ascii="Times New Roman" w:eastAsia="Times New Roman" w:hAnsi="Times New Roman" w:cs="Times New Roman"/>
          <w:sz w:val="24"/>
          <w:szCs w:val="24"/>
          <w:lang w:val="ky-KG" w:eastAsia="ru-RU"/>
        </w:rPr>
        <w:t>н</w:t>
      </w:r>
      <w:r w:rsidRPr="00FE5C61">
        <w:rPr>
          <w:rFonts w:ascii="Times New Roman" w:eastAsia="Times New Roman" w:hAnsi="Times New Roman" w:cs="Times New Roman"/>
          <w:sz w:val="24"/>
          <w:szCs w:val="24"/>
          <w:lang w:eastAsia="ru-RU"/>
        </w:rPr>
        <w:t xml:space="preserve"> </w:t>
      </w:r>
      <w:r w:rsidRPr="00FE5C61">
        <w:rPr>
          <w:rFonts w:ascii="Times New Roman" w:eastAsia="Times New Roman" w:hAnsi="Times New Roman" w:cs="Times New Roman"/>
          <w:sz w:val="24"/>
          <w:szCs w:val="24"/>
          <w:lang w:val="ky-KG" w:eastAsia="ru-RU"/>
        </w:rPr>
        <w:t>негизги пайдалануучулар төмөнкүлө</w:t>
      </w:r>
      <w:proofErr w:type="gramStart"/>
      <w:r w:rsidRPr="00FE5C61">
        <w:rPr>
          <w:rFonts w:ascii="Times New Roman" w:eastAsia="Times New Roman" w:hAnsi="Times New Roman" w:cs="Times New Roman"/>
          <w:sz w:val="24"/>
          <w:szCs w:val="24"/>
          <w:lang w:val="ky-KG" w:eastAsia="ru-RU"/>
        </w:rPr>
        <w:t>р</w:t>
      </w:r>
      <w:proofErr w:type="gramEnd"/>
      <w:r w:rsidRPr="00FE5C61">
        <w:rPr>
          <w:rFonts w:ascii="Times New Roman" w:eastAsia="Times New Roman" w:hAnsi="Times New Roman" w:cs="Times New Roman"/>
          <w:sz w:val="24"/>
          <w:szCs w:val="24"/>
          <w:lang w:val="ky-KG" w:eastAsia="ru-RU"/>
        </w:rPr>
        <w:t xml:space="preserve"> болуп саналат:</w:t>
      </w:r>
    </w:p>
    <w:p w:rsidR="00FE5C61" w:rsidRPr="00FE5C61" w:rsidRDefault="00FE5C61" w:rsidP="00111BC7">
      <w:pPr>
        <w:numPr>
          <w:ilvl w:val="0"/>
          <w:numId w:val="19"/>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lastRenderedPageBreak/>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FE5C61" w:rsidRPr="00FE5C61" w:rsidRDefault="00FE5C61" w:rsidP="00111BC7">
      <w:pPr>
        <w:numPr>
          <w:ilvl w:val="0"/>
          <w:numId w:val="19"/>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 xml:space="preserve">жождун </w:t>
      </w:r>
      <w:r w:rsidR="00FE33F9">
        <w:rPr>
          <w:rFonts w:ascii="Times New Roman" w:eastAsia="Times New Roman" w:hAnsi="Times New Roman" w:cs="Times New Roman"/>
          <w:sz w:val="24"/>
          <w:szCs w:val="24"/>
          <w:lang w:val="ky-KG" w:eastAsia="ru-RU"/>
        </w:rPr>
        <w:t>ушул даярдоо</w:t>
      </w:r>
      <w:r w:rsidRPr="00FE5C61">
        <w:rPr>
          <w:rFonts w:ascii="Times New Roman" w:eastAsia="Times New Roman" w:hAnsi="Times New Roman" w:cs="Times New Roman"/>
          <w:sz w:val="24"/>
          <w:szCs w:val="24"/>
          <w:lang w:val="ky-KG" w:eastAsia="ru-RU"/>
        </w:rPr>
        <w:t xml:space="preserve"> багы</w:t>
      </w:r>
      <w:r w:rsidR="00FE33F9">
        <w:rPr>
          <w:rFonts w:ascii="Times New Roman" w:eastAsia="Times New Roman" w:hAnsi="Times New Roman" w:cs="Times New Roman"/>
          <w:sz w:val="24"/>
          <w:szCs w:val="24"/>
          <w:lang w:val="ky-KG" w:eastAsia="ru-RU"/>
        </w:rPr>
        <w:t>тындагы негизги билим берүү прогр</w:t>
      </w:r>
      <w:r w:rsidRPr="00FE5C61">
        <w:rPr>
          <w:rFonts w:ascii="Times New Roman" w:eastAsia="Times New Roman" w:hAnsi="Times New Roman" w:cs="Times New Roman"/>
          <w:sz w:val="24"/>
          <w:szCs w:val="24"/>
          <w:lang w:val="ky-KG" w:eastAsia="ru-RU"/>
        </w:rPr>
        <w:t>аммасын өздөштүрүү боюнча өзүнүн окуу ишин натыйжалуу ишк</w:t>
      </w:r>
      <w:r w:rsidR="00FE33F9">
        <w:rPr>
          <w:rFonts w:ascii="Times New Roman" w:eastAsia="Times New Roman" w:hAnsi="Times New Roman" w:cs="Times New Roman"/>
          <w:sz w:val="24"/>
          <w:szCs w:val="24"/>
          <w:lang w:val="ky-KG" w:eastAsia="ru-RU"/>
        </w:rPr>
        <w:t>е ашыруу үчүн жооптуу магистранттар</w:t>
      </w:r>
      <w:r w:rsidRPr="00FE5C61">
        <w:rPr>
          <w:rFonts w:ascii="Times New Roman" w:eastAsia="Times New Roman" w:hAnsi="Times New Roman" w:cs="Times New Roman"/>
          <w:sz w:val="24"/>
          <w:szCs w:val="24"/>
          <w:lang w:val="ky-KG" w:eastAsia="ru-RU"/>
        </w:rPr>
        <w:t>;</w:t>
      </w:r>
    </w:p>
    <w:p w:rsidR="00FE5C61" w:rsidRPr="00FE5C61" w:rsidRDefault="00FE5C61" w:rsidP="00111BC7">
      <w:pPr>
        <w:numPr>
          <w:ilvl w:val="0"/>
          <w:numId w:val="19"/>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тийиштүү кесиптик иш чөйрөсүндөгү адистердин жана иш берүүчүлөрдүн бирикмелери;</w:t>
      </w:r>
    </w:p>
    <w:p w:rsidR="00FE5C61" w:rsidRPr="00FE5C61" w:rsidRDefault="00FE5C61" w:rsidP="00111BC7">
      <w:pPr>
        <w:numPr>
          <w:ilvl w:val="0"/>
          <w:numId w:val="19"/>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FE5C61" w:rsidRPr="00FE5C61" w:rsidRDefault="00FE5C61" w:rsidP="00111BC7">
      <w:pPr>
        <w:numPr>
          <w:ilvl w:val="0"/>
          <w:numId w:val="19"/>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жогорку кесиптик билим берүүнү каржылоону камсыз кылуучу аткаруу бийлигинин мамлекеттик органдары;</w:t>
      </w:r>
    </w:p>
    <w:p w:rsidR="00585990" w:rsidRPr="00585990" w:rsidRDefault="00FE5C61" w:rsidP="00111BC7">
      <w:pPr>
        <w:numPr>
          <w:ilvl w:val="0"/>
          <w:numId w:val="19"/>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Кыргыз Республикасынын аткаруу бийлигинин жогорку кесиптик билим берүү системасында мыйзамдардын сакталышына контролду камсыз кылуучу ыйгарым укуктуу мамлекеттик органдары;</w:t>
      </w:r>
    </w:p>
    <w:p w:rsidR="00FE5C61" w:rsidRPr="00FE5C61" w:rsidRDefault="00FE5C61" w:rsidP="00111BC7">
      <w:pPr>
        <w:spacing w:after="0"/>
        <w:ind w:firstLine="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 xml:space="preserve">уюмду жана билим берүү программаларды аккредитациялоону жүзөгө ашыруучу аккредитациялык агенттиктер. </w:t>
      </w:r>
    </w:p>
    <w:p w:rsidR="00FE5C61" w:rsidRPr="00BD4B9A" w:rsidRDefault="00FE5C61" w:rsidP="00FE5C61">
      <w:pPr>
        <w:spacing w:after="120" w:line="360" w:lineRule="auto"/>
        <w:ind w:firstLine="709"/>
        <w:jc w:val="both"/>
        <w:rPr>
          <w:rFonts w:ascii="Times New Roman" w:eastAsia="Times New Roman" w:hAnsi="Times New Roman" w:cs="Times New Roman"/>
          <w:b/>
          <w:sz w:val="24"/>
          <w:szCs w:val="24"/>
          <w:lang w:val="ky-KG" w:eastAsia="ru-RU"/>
        </w:rPr>
      </w:pPr>
      <w:r w:rsidRPr="00BD4B9A">
        <w:rPr>
          <w:rFonts w:ascii="Times New Roman" w:eastAsia="Times New Roman" w:hAnsi="Times New Roman" w:cs="Times New Roman"/>
          <w:b/>
          <w:sz w:val="24"/>
          <w:szCs w:val="24"/>
          <w:lang w:val="ky-KG" w:eastAsia="ru-RU"/>
        </w:rPr>
        <w:t>2.3. Абитуриенттердин даярдыгынын деңгээлине талаптар</w:t>
      </w:r>
    </w:p>
    <w:p w:rsidR="00FE5C61" w:rsidRPr="00BD4B9A" w:rsidRDefault="00FE5C61" w:rsidP="00111BC7">
      <w:pPr>
        <w:spacing w:after="12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2.3.1. «Магистр»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w:t>
      </w:r>
    </w:p>
    <w:p w:rsidR="001A581B" w:rsidRDefault="00FE5C61" w:rsidP="001A581B">
      <w:pPr>
        <w:autoSpaceDE w:val="0"/>
        <w:autoSpaceDN w:val="0"/>
        <w:adjustRightInd w:val="0"/>
        <w:spacing w:after="0" w:line="240" w:lineRule="auto"/>
        <w:ind w:firstLine="426"/>
        <w:rPr>
          <w:rFonts w:ascii="Times New Roman" w:eastAsia="Times New Roman" w:hAnsi="Times New Roman" w:cs="Times New Roman"/>
          <w:b/>
          <w:bCs/>
          <w:sz w:val="24"/>
          <w:szCs w:val="24"/>
          <w:lang w:val="ky-KG" w:eastAsia="ru-RU"/>
        </w:rPr>
      </w:pPr>
      <w:r w:rsidRPr="00AE27A4">
        <w:rPr>
          <w:rFonts w:ascii="Times New Roman" w:eastAsia="Times New Roman" w:hAnsi="Times New Roman" w:cs="Times New Roman"/>
          <w:sz w:val="24"/>
          <w:szCs w:val="24"/>
          <w:lang w:val="ky-KG" w:eastAsia="ru-RU"/>
        </w:rPr>
        <w:t>2.3.2. Абитуриенттин тийиштүү багыт боюнча «бакалавр» академиялык даражасы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r w:rsidR="001A581B" w:rsidRPr="00AE27A4">
        <w:rPr>
          <w:rFonts w:ascii="Times New Roman" w:eastAsia="Times New Roman" w:hAnsi="Times New Roman" w:cs="Times New Roman"/>
          <w:b/>
          <w:bCs/>
          <w:sz w:val="24"/>
          <w:szCs w:val="24"/>
          <w:lang w:val="ky-KG" w:eastAsia="ru-RU"/>
        </w:rPr>
        <w:t xml:space="preserve"> </w:t>
      </w:r>
    </w:p>
    <w:p w:rsidR="00111BC7" w:rsidRPr="00111BC7" w:rsidRDefault="00111BC7" w:rsidP="001A581B">
      <w:pPr>
        <w:autoSpaceDE w:val="0"/>
        <w:autoSpaceDN w:val="0"/>
        <w:adjustRightInd w:val="0"/>
        <w:spacing w:after="0" w:line="240" w:lineRule="auto"/>
        <w:ind w:firstLine="426"/>
        <w:rPr>
          <w:rFonts w:ascii="Times New Roman" w:eastAsia="Times New Roman" w:hAnsi="Times New Roman" w:cs="Times New Roman"/>
          <w:bCs/>
          <w:sz w:val="24"/>
          <w:szCs w:val="24"/>
          <w:lang w:val="ky-KG" w:eastAsia="ru-RU"/>
        </w:rPr>
      </w:pPr>
      <w:r w:rsidRPr="00111BC7">
        <w:rPr>
          <w:rFonts w:ascii="Times New Roman" w:eastAsia="Times New Roman" w:hAnsi="Times New Roman" w:cs="Times New Roman"/>
          <w:bCs/>
          <w:sz w:val="24"/>
          <w:szCs w:val="24"/>
          <w:lang w:val="ky-KG" w:eastAsia="ru-RU"/>
        </w:rPr>
        <w:t>Тектеш багыттардын жана адистиктердин тизмесин ОМБ аныктайт.</w:t>
      </w:r>
    </w:p>
    <w:p w:rsidR="00FE5C61" w:rsidRPr="00FE5C61" w:rsidRDefault="00FE5C61" w:rsidP="00FE5C61">
      <w:pPr>
        <w:spacing w:after="120" w:line="360" w:lineRule="auto"/>
        <w:ind w:firstLine="709"/>
        <w:jc w:val="both"/>
        <w:rPr>
          <w:rFonts w:ascii="Times New Roman" w:eastAsia="Times New Roman" w:hAnsi="Times New Roman" w:cs="Times New Roman"/>
          <w:sz w:val="24"/>
          <w:szCs w:val="24"/>
          <w:lang w:eastAsia="ru-RU"/>
        </w:rPr>
      </w:pPr>
    </w:p>
    <w:p w:rsidR="00FE5C61" w:rsidRPr="00FE5C61" w:rsidRDefault="00FE5C61" w:rsidP="00FE5C61">
      <w:pPr>
        <w:spacing w:after="120" w:line="360" w:lineRule="auto"/>
        <w:ind w:firstLine="709"/>
        <w:jc w:val="both"/>
        <w:rPr>
          <w:rFonts w:ascii="Times New Roman" w:eastAsia="Times New Roman" w:hAnsi="Times New Roman" w:cs="Times New Roman"/>
          <w:b/>
          <w:sz w:val="24"/>
          <w:szCs w:val="24"/>
          <w:lang w:eastAsia="ru-RU"/>
        </w:rPr>
      </w:pPr>
      <w:r w:rsidRPr="00FE5C61">
        <w:rPr>
          <w:rFonts w:ascii="Times New Roman" w:eastAsia="Times New Roman" w:hAnsi="Times New Roman" w:cs="Times New Roman"/>
          <w:b/>
          <w:sz w:val="24"/>
          <w:szCs w:val="24"/>
          <w:lang w:eastAsia="ru-RU"/>
        </w:rPr>
        <w:t>3. Даярдоонун багыттарынын жалпы мүнөздөмөсү</w:t>
      </w:r>
    </w:p>
    <w:p w:rsidR="00FE5C61" w:rsidRPr="00FE5C61" w:rsidRDefault="00FE5C61" w:rsidP="00F450BA">
      <w:pPr>
        <w:spacing w:after="12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3.1. Кыргыз Республикасында  </w:t>
      </w:r>
      <w:r w:rsidR="00F450BA">
        <w:rPr>
          <w:rFonts w:ascii="Times New Roman" w:eastAsia="Times New Roman" w:hAnsi="Times New Roman" w:cs="Times New Roman"/>
          <w:sz w:val="24"/>
          <w:szCs w:val="24"/>
          <w:lang w:eastAsia="ru-RU"/>
        </w:rPr>
        <w:t>«</w:t>
      </w:r>
      <w:r w:rsidR="00F450BA">
        <w:rPr>
          <w:rFonts w:ascii="Times New Roman" w:eastAsia="Times New Roman" w:hAnsi="Times New Roman" w:cs="Times New Roman"/>
          <w:sz w:val="24"/>
          <w:szCs w:val="24"/>
          <w:lang w:val="ky-KG" w:eastAsia="ru-RU"/>
        </w:rPr>
        <w:t>Тарых</w:t>
      </w:r>
      <w:r w:rsidR="00F450BA">
        <w:rPr>
          <w:rFonts w:ascii="Times New Roman" w:eastAsia="Times New Roman" w:hAnsi="Times New Roman" w:cs="Times New Roman"/>
          <w:sz w:val="24"/>
          <w:szCs w:val="24"/>
          <w:lang w:eastAsia="ru-RU"/>
        </w:rPr>
        <w:t>» 53</w:t>
      </w:r>
      <w:r w:rsidR="00F450BA">
        <w:rPr>
          <w:rFonts w:ascii="Times New Roman" w:eastAsia="Times New Roman" w:hAnsi="Times New Roman" w:cs="Times New Roman"/>
          <w:sz w:val="24"/>
          <w:szCs w:val="24"/>
          <w:lang w:val="ky-KG" w:eastAsia="ru-RU"/>
        </w:rPr>
        <w:t>04</w:t>
      </w:r>
      <w:r w:rsidRPr="00FE5C61">
        <w:rPr>
          <w:rFonts w:ascii="Times New Roman" w:eastAsia="Times New Roman" w:hAnsi="Times New Roman" w:cs="Times New Roman"/>
          <w:sz w:val="24"/>
          <w:szCs w:val="24"/>
          <w:lang w:eastAsia="ru-RU"/>
        </w:rPr>
        <w:t>00  даярдоо багыты боюнча тѳмѳнкүлѳ</w:t>
      </w:r>
      <w:proofErr w:type="gramStart"/>
      <w:r w:rsidRPr="00FE5C61">
        <w:rPr>
          <w:rFonts w:ascii="Times New Roman" w:eastAsia="Times New Roman" w:hAnsi="Times New Roman" w:cs="Times New Roman"/>
          <w:sz w:val="24"/>
          <w:szCs w:val="24"/>
          <w:lang w:eastAsia="ru-RU"/>
        </w:rPr>
        <w:t>р</w:t>
      </w:r>
      <w:proofErr w:type="gramEnd"/>
      <w:r w:rsidRPr="00FE5C61">
        <w:rPr>
          <w:rFonts w:ascii="Times New Roman" w:eastAsia="Times New Roman" w:hAnsi="Times New Roman" w:cs="Times New Roman"/>
          <w:sz w:val="24"/>
          <w:szCs w:val="24"/>
          <w:lang w:eastAsia="ru-RU"/>
        </w:rPr>
        <w:t xml:space="preserve"> ишке ашырылат:</w:t>
      </w:r>
    </w:p>
    <w:p w:rsidR="00FE5C61" w:rsidRPr="00FE5C61" w:rsidRDefault="00FE5C61" w:rsidP="00F450BA">
      <w:pPr>
        <w:spacing w:after="120"/>
        <w:ind w:firstLine="397"/>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бакалаврларды даярдоо боюнча ЖКББ НББП;</w:t>
      </w:r>
    </w:p>
    <w:p w:rsidR="00FE5C61" w:rsidRPr="00FE5C61" w:rsidRDefault="00FE5C61" w:rsidP="00F450BA">
      <w:pPr>
        <w:spacing w:after="120"/>
        <w:ind w:firstLine="397"/>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магистрлерди даярдоо боюнча ЖКББ НББП.</w:t>
      </w:r>
    </w:p>
    <w:p w:rsidR="00FE5C61" w:rsidRPr="00FE5C61" w:rsidRDefault="00FE5C61" w:rsidP="00F450BA">
      <w:pPr>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Бакалаврларды даярдоо боюнча ЖКББ НББПны толугу менен өздө</w:t>
      </w:r>
      <w:proofErr w:type="gramStart"/>
      <w:r w:rsidRPr="00FE5C61">
        <w:rPr>
          <w:rFonts w:ascii="Times New Roman" w:eastAsia="Times New Roman" w:hAnsi="Times New Roman" w:cs="Times New Roman"/>
          <w:sz w:val="24"/>
          <w:szCs w:val="24"/>
          <w:lang w:eastAsia="ru-RU"/>
        </w:rPr>
        <w:t>шт</w:t>
      </w:r>
      <w:proofErr w:type="gramEnd"/>
      <w:r w:rsidRPr="00FE5C61">
        <w:rPr>
          <w:rFonts w:ascii="Times New Roman" w:eastAsia="Times New Roman" w:hAnsi="Times New Roman" w:cs="Times New Roman"/>
          <w:sz w:val="24"/>
          <w:szCs w:val="24"/>
          <w:lang w:eastAsia="ru-RU"/>
        </w:rPr>
        <w:t>үргөн жана белгиленген тартипте мамлекеттик жыйынтыктоо аттестациясынан ийгиликтүү өткөн жождордун бүтүрүүчүлөрүнө «бакалавр» академиялык даражасы ыйгарылуу менен жогорку билими тууралуу диплом берилет.</w:t>
      </w:r>
    </w:p>
    <w:p w:rsidR="00FE5C61" w:rsidRPr="00FE5C61" w:rsidRDefault="00FE5C61" w:rsidP="00F450BA">
      <w:pPr>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Магистрлерди даярдоо боюнча ЖКББ НББПны толугу менен өздө</w:t>
      </w:r>
      <w:proofErr w:type="gramStart"/>
      <w:r w:rsidRPr="00FE5C61">
        <w:rPr>
          <w:rFonts w:ascii="Times New Roman" w:eastAsia="Times New Roman" w:hAnsi="Times New Roman" w:cs="Times New Roman"/>
          <w:sz w:val="24"/>
          <w:szCs w:val="24"/>
          <w:lang w:eastAsia="ru-RU"/>
        </w:rPr>
        <w:t>шт</w:t>
      </w:r>
      <w:proofErr w:type="gramEnd"/>
      <w:r w:rsidRPr="00FE5C61">
        <w:rPr>
          <w:rFonts w:ascii="Times New Roman" w:eastAsia="Times New Roman" w:hAnsi="Times New Roman" w:cs="Times New Roman"/>
          <w:sz w:val="24"/>
          <w:szCs w:val="24"/>
          <w:lang w:eastAsia="ru-RU"/>
        </w:rPr>
        <w:t xml:space="preserve">үргөн жана белгиленген тартипте мамлекеттик жыйынтыктоо аттестациясынан ийгиликтүү өткөн </w:t>
      </w:r>
      <w:r w:rsidRPr="00FE5C61">
        <w:rPr>
          <w:rFonts w:ascii="Times New Roman" w:eastAsia="Times New Roman" w:hAnsi="Times New Roman" w:cs="Times New Roman"/>
          <w:sz w:val="24"/>
          <w:szCs w:val="24"/>
          <w:lang w:eastAsia="ru-RU"/>
        </w:rPr>
        <w:lastRenderedPageBreak/>
        <w:t>жождордун бүтүрүүчүлөрүнө «магистр» академиялык даражасы ыйгарылуу менен жогорку билими тууралуу диплом берилет.</w:t>
      </w:r>
    </w:p>
    <w:p w:rsidR="00FE5C61" w:rsidRPr="00FE5C61" w:rsidRDefault="00FE5C61" w:rsidP="005D63E9">
      <w:pPr>
        <w:spacing w:after="0"/>
        <w:ind w:firstLine="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eastAsia="ru-RU"/>
        </w:rPr>
        <w:t> </w:t>
      </w:r>
      <w:r w:rsidR="00F450BA">
        <w:rPr>
          <w:rFonts w:ascii="Times New Roman" w:eastAsia="Times New Roman" w:hAnsi="Times New Roman" w:cs="Times New Roman"/>
          <w:sz w:val="24"/>
          <w:szCs w:val="24"/>
          <w:lang w:val="ky-KG" w:eastAsia="ru-RU"/>
        </w:rPr>
        <w:t>Магистрлерди</w:t>
      </w:r>
      <w:r w:rsidRPr="00FE5C61">
        <w:rPr>
          <w:rFonts w:ascii="Times New Roman" w:eastAsia="Times New Roman" w:hAnsi="Times New Roman" w:cs="Times New Roman"/>
          <w:sz w:val="24"/>
          <w:szCs w:val="24"/>
          <w:lang w:eastAsia="ru-RU"/>
        </w:rPr>
        <w:t xml:space="preserve"> даярдоо багытынын алк</w:t>
      </w:r>
      <w:r w:rsidR="00F450BA">
        <w:rPr>
          <w:rFonts w:ascii="Times New Roman" w:eastAsia="Times New Roman" w:hAnsi="Times New Roman" w:cs="Times New Roman"/>
          <w:sz w:val="24"/>
          <w:szCs w:val="24"/>
          <w:lang w:eastAsia="ru-RU"/>
        </w:rPr>
        <w:t xml:space="preserve">агында ЖКББ НББП профилдери </w:t>
      </w:r>
      <w:r w:rsidRPr="00FE5C61">
        <w:rPr>
          <w:rFonts w:ascii="Times New Roman" w:eastAsia="Times New Roman" w:hAnsi="Times New Roman" w:cs="Times New Roman"/>
          <w:sz w:val="24"/>
          <w:szCs w:val="24"/>
          <w:lang w:eastAsia="ru-RU"/>
        </w:rPr>
        <w:t xml:space="preserve"> жож тарабынан квалификациянын  (эгер болс</w:t>
      </w:r>
      <w:r w:rsidR="00F450BA">
        <w:rPr>
          <w:rFonts w:ascii="Times New Roman" w:eastAsia="Times New Roman" w:hAnsi="Times New Roman" w:cs="Times New Roman"/>
          <w:sz w:val="24"/>
          <w:szCs w:val="24"/>
          <w:lang w:eastAsia="ru-RU"/>
        </w:rPr>
        <w:t>о) тармактык/сектордук алкактар</w:t>
      </w:r>
      <w:r w:rsidR="00F450BA">
        <w:rPr>
          <w:rFonts w:ascii="Times New Roman" w:eastAsia="Times New Roman" w:hAnsi="Times New Roman" w:cs="Times New Roman"/>
          <w:sz w:val="24"/>
          <w:szCs w:val="24"/>
          <w:lang w:val="ky-KG" w:eastAsia="ru-RU"/>
        </w:rPr>
        <w:t>ын</w:t>
      </w:r>
      <w:r w:rsidRPr="00FE5C61">
        <w:rPr>
          <w:rFonts w:ascii="Times New Roman" w:eastAsia="Times New Roman" w:hAnsi="Times New Roman" w:cs="Times New Roman"/>
          <w:sz w:val="24"/>
          <w:szCs w:val="24"/>
          <w:lang w:eastAsia="ru-RU"/>
        </w:rPr>
        <w:t>ын негизинде аныкталат.</w:t>
      </w:r>
      <w:r w:rsidR="00F450BA" w:rsidRPr="00F450BA">
        <w:rPr>
          <w:rFonts w:ascii="Times New Roman" w:eastAsia="Times New Roman" w:hAnsi="Times New Roman" w:cs="Times New Roman"/>
          <w:sz w:val="24"/>
          <w:szCs w:val="24"/>
          <w:lang w:eastAsia="ru-RU"/>
        </w:rPr>
        <w:t xml:space="preserve"> </w:t>
      </w:r>
      <w:r w:rsidR="00F450BA" w:rsidRPr="007846D9">
        <w:rPr>
          <w:rFonts w:ascii="Times New Roman" w:eastAsia="Times New Roman" w:hAnsi="Times New Roman" w:cs="Times New Roman"/>
          <w:sz w:val="24"/>
          <w:szCs w:val="24"/>
          <w:lang w:eastAsia="ru-RU"/>
        </w:rPr>
        <w:tab/>
      </w:r>
    </w:p>
    <w:p w:rsidR="00FE5C61" w:rsidRPr="00FE5C61" w:rsidRDefault="00FE5C61" w:rsidP="00BC7BD1">
      <w:pPr>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3.2. Күндүзгү окуу формасындагы жалпы орто же кесиптик орто билими базасында </w:t>
      </w:r>
      <w:r w:rsidR="00D41B1E" w:rsidRPr="00BD4B9A">
        <w:rPr>
          <w:rFonts w:ascii="Times New Roman" w:eastAsia="Times New Roman" w:hAnsi="Times New Roman" w:cs="Times New Roman"/>
          <w:sz w:val="24"/>
          <w:szCs w:val="24"/>
          <w:lang w:val="ky-KG" w:eastAsia="ru-RU"/>
        </w:rPr>
        <w:t>«</w:t>
      </w:r>
      <w:r w:rsidR="00D41B1E">
        <w:rPr>
          <w:rFonts w:ascii="Times New Roman" w:eastAsia="Times New Roman" w:hAnsi="Times New Roman" w:cs="Times New Roman"/>
          <w:sz w:val="24"/>
          <w:szCs w:val="24"/>
          <w:lang w:val="ky-KG" w:eastAsia="ru-RU"/>
        </w:rPr>
        <w:t>Тарых</w:t>
      </w:r>
      <w:r w:rsidR="0079475F" w:rsidRPr="00BD4B9A">
        <w:rPr>
          <w:rFonts w:ascii="Times New Roman" w:eastAsia="Times New Roman" w:hAnsi="Times New Roman" w:cs="Times New Roman"/>
          <w:sz w:val="24"/>
          <w:szCs w:val="24"/>
          <w:lang w:val="ky-KG" w:eastAsia="ru-RU"/>
        </w:rPr>
        <w:t>» 53</w:t>
      </w:r>
      <w:r w:rsidR="0079475F">
        <w:rPr>
          <w:rFonts w:ascii="Times New Roman" w:eastAsia="Times New Roman" w:hAnsi="Times New Roman" w:cs="Times New Roman"/>
          <w:sz w:val="24"/>
          <w:szCs w:val="24"/>
          <w:lang w:val="ky-KG" w:eastAsia="ru-RU"/>
        </w:rPr>
        <w:t>04</w:t>
      </w:r>
      <w:r w:rsidRPr="00BD4B9A">
        <w:rPr>
          <w:rFonts w:ascii="Times New Roman" w:eastAsia="Times New Roman" w:hAnsi="Times New Roman" w:cs="Times New Roman"/>
          <w:sz w:val="24"/>
          <w:szCs w:val="24"/>
          <w:lang w:val="ky-KG" w:eastAsia="ru-RU"/>
        </w:rPr>
        <w:t xml:space="preserve">00  </w:t>
      </w:r>
      <w:r w:rsidR="0079475F" w:rsidRPr="00BD4B9A">
        <w:rPr>
          <w:rFonts w:ascii="Times New Roman" w:eastAsia="Times New Roman" w:hAnsi="Times New Roman" w:cs="Times New Roman"/>
          <w:sz w:val="24"/>
          <w:szCs w:val="24"/>
          <w:lang w:val="ky-KG" w:eastAsia="ru-RU"/>
        </w:rPr>
        <w:t>магистрлер</w:t>
      </w:r>
      <w:r w:rsidR="0079475F">
        <w:rPr>
          <w:rFonts w:ascii="Times New Roman" w:eastAsia="Times New Roman" w:hAnsi="Times New Roman" w:cs="Times New Roman"/>
          <w:sz w:val="24"/>
          <w:szCs w:val="24"/>
          <w:lang w:val="ky-KG" w:eastAsia="ru-RU"/>
        </w:rPr>
        <w:t>ин</w:t>
      </w:r>
      <w:r w:rsidRPr="00BD4B9A">
        <w:rPr>
          <w:rFonts w:ascii="Times New Roman" w:eastAsia="Times New Roman" w:hAnsi="Times New Roman" w:cs="Times New Roman"/>
          <w:sz w:val="24"/>
          <w:szCs w:val="24"/>
          <w:lang w:val="ky-KG" w:eastAsia="ru-RU"/>
        </w:rPr>
        <w:t xml:space="preserve"> дая</w:t>
      </w:r>
      <w:r w:rsidR="0079475F" w:rsidRPr="00BD4B9A">
        <w:rPr>
          <w:rFonts w:ascii="Times New Roman" w:eastAsia="Times New Roman" w:hAnsi="Times New Roman" w:cs="Times New Roman"/>
          <w:sz w:val="24"/>
          <w:szCs w:val="24"/>
          <w:lang w:val="ky-KG" w:eastAsia="ru-RU"/>
        </w:rPr>
        <w:t>рдоодо ЖКББ НББПны өздөштүрүү</w:t>
      </w:r>
      <w:r w:rsidR="0079475F">
        <w:rPr>
          <w:rFonts w:ascii="Times New Roman" w:eastAsia="Times New Roman" w:hAnsi="Times New Roman" w:cs="Times New Roman"/>
          <w:sz w:val="24"/>
          <w:szCs w:val="24"/>
          <w:lang w:val="ky-KG" w:eastAsia="ru-RU"/>
        </w:rPr>
        <w:t xml:space="preserve"> </w:t>
      </w:r>
      <w:r w:rsidRPr="00BD4B9A">
        <w:rPr>
          <w:rFonts w:ascii="Times New Roman" w:eastAsia="Times New Roman" w:hAnsi="Times New Roman" w:cs="Times New Roman"/>
          <w:sz w:val="24"/>
          <w:szCs w:val="24"/>
          <w:lang w:val="ky-KG" w:eastAsia="ru-RU"/>
        </w:rPr>
        <w:t xml:space="preserve"> </w:t>
      </w:r>
      <w:r w:rsidR="0079475F" w:rsidRPr="00BD4B9A">
        <w:rPr>
          <w:rFonts w:ascii="Times New Roman" w:eastAsia="Times New Roman" w:hAnsi="Times New Roman" w:cs="Times New Roman"/>
          <w:sz w:val="24"/>
          <w:szCs w:val="24"/>
          <w:lang w:val="ky-KG" w:eastAsia="ru-RU"/>
        </w:rPr>
        <w:t>6 жылдан кем эмес</w:t>
      </w:r>
      <w:r w:rsidRPr="00BD4B9A">
        <w:rPr>
          <w:rFonts w:ascii="Times New Roman" w:eastAsia="Times New Roman" w:hAnsi="Times New Roman" w:cs="Times New Roman"/>
          <w:sz w:val="24"/>
          <w:szCs w:val="24"/>
          <w:lang w:val="ky-KG" w:eastAsia="ru-RU"/>
        </w:rPr>
        <w:t>, «бакалавр» академиялык даражасы ыйгарылган, жогорку кесиптик билимдин баз</w:t>
      </w:r>
      <w:r w:rsidR="0079475F" w:rsidRPr="00BD4B9A">
        <w:rPr>
          <w:rFonts w:ascii="Times New Roman" w:eastAsia="Times New Roman" w:hAnsi="Times New Roman" w:cs="Times New Roman"/>
          <w:sz w:val="24"/>
          <w:szCs w:val="24"/>
          <w:lang w:val="ky-KG" w:eastAsia="ru-RU"/>
        </w:rPr>
        <w:t>асында 2 жылдан кем эмес ченемдик мөөнөт</w:t>
      </w:r>
      <w:r w:rsidR="0079475F">
        <w:rPr>
          <w:rFonts w:ascii="Times New Roman" w:eastAsia="Times New Roman" w:hAnsi="Times New Roman" w:cs="Times New Roman"/>
          <w:sz w:val="24"/>
          <w:szCs w:val="24"/>
          <w:lang w:val="ky-KG" w:eastAsia="ru-RU"/>
        </w:rPr>
        <w:t>т</w:t>
      </w:r>
      <w:r w:rsidR="0079475F" w:rsidRPr="00BD4B9A">
        <w:rPr>
          <w:rFonts w:ascii="Times New Roman" w:eastAsia="Times New Roman" w:hAnsi="Times New Roman" w:cs="Times New Roman"/>
          <w:sz w:val="24"/>
          <w:szCs w:val="24"/>
          <w:lang w:val="ky-KG" w:eastAsia="ru-RU"/>
        </w:rPr>
        <w:t>ү</w:t>
      </w:r>
      <w:r w:rsidR="0079475F">
        <w:rPr>
          <w:rFonts w:ascii="Times New Roman" w:eastAsia="Times New Roman" w:hAnsi="Times New Roman" w:cs="Times New Roman"/>
          <w:sz w:val="24"/>
          <w:szCs w:val="24"/>
          <w:lang w:val="ky-KG" w:eastAsia="ru-RU"/>
        </w:rPr>
        <w:t xml:space="preserve"> түзөт</w:t>
      </w:r>
      <w:r w:rsidRPr="00BD4B9A">
        <w:rPr>
          <w:rFonts w:ascii="Times New Roman" w:eastAsia="Times New Roman" w:hAnsi="Times New Roman" w:cs="Times New Roman"/>
          <w:sz w:val="24"/>
          <w:szCs w:val="24"/>
          <w:lang w:val="ky-KG" w:eastAsia="ru-RU"/>
        </w:rPr>
        <w:t>.</w:t>
      </w:r>
      <w:r w:rsidR="005D63E9" w:rsidRPr="00BD4B9A">
        <w:rPr>
          <w:rFonts w:ascii="Times New Roman" w:eastAsia="Times New Roman" w:hAnsi="Times New Roman" w:cs="Times New Roman"/>
          <w:sz w:val="24"/>
          <w:szCs w:val="24"/>
          <w:lang w:val="ky-KG" w:eastAsia="ru-RU"/>
        </w:rPr>
        <w:t xml:space="preserve"> </w:t>
      </w:r>
    </w:p>
    <w:p w:rsidR="005D63E9" w:rsidRDefault="00BC7BD1" w:rsidP="00D41B1E">
      <w:pPr>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Квалификация (бакалавр) ыйгаруу менен ырасталган жогорку кесиптик билим берүү негизинде магистрлерди даярдоодо к</w:t>
      </w:r>
      <w:r w:rsidR="00FE5C61" w:rsidRPr="00BD4B9A">
        <w:rPr>
          <w:rFonts w:ascii="Times New Roman" w:eastAsia="Times New Roman" w:hAnsi="Times New Roman" w:cs="Times New Roman"/>
          <w:sz w:val="24"/>
          <w:szCs w:val="24"/>
          <w:lang w:val="ky-KG" w:eastAsia="ru-RU"/>
        </w:rPr>
        <w:t>үндүзгү</w:t>
      </w:r>
      <w:r>
        <w:rPr>
          <w:rFonts w:ascii="Times New Roman" w:eastAsia="Times New Roman" w:hAnsi="Times New Roman" w:cs="Times New Roman"/>
          <w:sz w:val="24"/>
          <w:szCs w:val="24"/>
          <w:lang w:val="ky-KG" w:eastAsia="ru-RU"/>
        </w:rPr>
        <w:t>-сырттан</w:t>
      </w:r>
      <w:r w:rsidR="00FE5C61" w:rsidRPr="00BD4B9A">
        <w:rPr>
          <w:rFonts w:ascii="Times New Roman" w:eastAsia="Times New Roman" w:hAnsi="Times New Roman" w:cs="Times New Roman"/>
          <w:sz w:val="24"/>
          <w:szCs w:val="24"/>
          <w:lang w:val="ky-KG" w:eastAsia="ru-RU"/>
        </w:rPr>
        <w:t xml:space="preserve"> (кечки) жана сырттан окуу формалары боюнча</w:t>
      </w:r>
      <w:r>
        <w:rPr>
          <w:rFonts w:ascii="Times New Roman" w:eastAsia="Times New Roman" w:hAnsi="Times New Roman" w:cs="Times New Roman"/>
          <w:sz w:val="24"/>
          <w:szCs w:val="24"/>
          <w:lang w:val="ky-KG" w:eastAsia="ru-RU"/>
        </w:rPr>
        <w:t>,</w:t>
      </w:r>
      <w:r w:rsidR="00FE5C61" w:rsidRPr="00BD4B9A">
        <w:rPr>
          <w:rFonts w:ascii="Times New Roman" w:eastAsia="Times New Roman" w:hAnsi="Times New Roman" w:cs="Times New Roman"/>
          <w:sz w:val="24"/>
          <w:szCs w:val="24"/>
          <w:lang w:val="ky-KG" w:eastAsia="ru-RU"/>
        </w:rPr>
        <w:t xml:space="preserve"> ошондой эле окутуунун ар түрдүү формалары айкалышкан </w:t>
      </w:r>
      <w:r w:rsidRPr="00BD4B9A">
        <w:rPr>
          <w:rFonts w:ascii="Times New Roman" w:eastAsia="Times New Roman" w:hAnsi="Times New Roman" w:cs="Times New Roman"/>
          <w:sz w:val="24"/>
          <w:szCs w:val="24"/>
          <w:lang w:val="ky-KG" w:eastAsia="ru-RU"/>
        </w:rPr>
        <w:t>учурда</w:t>
      </w:r>
      <w:r w:rsidR="00FE5C61" w:rsidRPr="00BD4B9A">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ЖКББ НББП өздөштүрүү </w:t>
      </w:r>
      <w:r w:rsidR="00FE5C61" w:rsidRPr="00BD4B9A">
        <w:rPr>
          <w:rFonts w:ascii="Times New Roman" w:eastAsia="Times New Roman" w:hAnsi="Times New Roman" w:cs="Times New Roman"/>
          <w:sz w:val="24"/>
          <w:szCs w:val="24"/>
          <w:lang w:val="ky-KG" w:eastAsia="ru-RU"/>
        </w:rPr>
        <w:t>мөөнөттөрү жож тарабынан күндүзгү окуу формасындагы өздөштүрүүнүн белгиленген ченемдик мөөнөтүнө салыштырмалуу жарым жылга узартылат.</w:t>
      </w:r>
      <w:r w:rsidR="005D63E9" w:rsidRPr="00BD4B9A">
        <w:rPr>
          <w:rFonts w:ascii="Times New Roman" w:eastAsia="Times New Roman" w:hAnsi="Times New Roman" w:cs="Times New Roman"/>
          <w:sz w:val="24"/>
          <w:szCs w:val="24"/>
          <w:lang w:val="ky-KG" w:eastAsia="ru-RU"/>
        </w:rPr>
        <w:t xml:space="preserve"> </w:t>
      </w:r>
    </w:p>
    <w:p w:rsidR="00A819D7" w:rsidRDefault="00FE5C61" w:rsidP="00A819D7">
      <w:pPr>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"Адис" квалификациясын ыйгаруу менен ырасталган, толук жог</w:t>
      </w:r>
      <w:r w:rsidR="00A819D7" w:rsidRPr="00BD4B9A">
        <w:rPr>
          <w:rFonts w:ascii="Times New Roman" w:eastAsia="Times New Roman" w:hAnsi="Times New Roman" w:cs="Times New Roman"/>
          <w:sz w:val="24"/>
          <w:szCs w:val="24"/>
          <w:lang w:val="ky-KG" w:eastAsia="ru-RU"/>
        </w:rPr>
        <w:t>орку кесиптик билимдин базасынд</w:t>
      </w:r>
      <w:r w:rsidRPr="00BD4B9A">
        <w:rPr>
          <w:rFonts w:ascii="Times New Roman" w:eastAsia="Times New Roman" w:hAnsi="Times New Roman" w:cs="Times New Roman"/>
          <w:sz w:val="24"/>
          <w:szCs w:val="24"/>
          <w:lang w:val="ky-KG" w:eastAsia="ru-RU"/>
        </w:rPr>
        <w:t>а магистрлерди даярдоо боюнча ЖКББ НББПсын ѳздөштүрүү бир жылдан кем эмес</w:t>
      </w:r>
      <w:r w:rsidR="00A819D7">
        <w:rPr>
          <w:rFonts w:ascii="Times New Roman" w:eastAsia="Times New Roman" w:hAnsi="Times New Roman" w:cs="Times New Roman"/>
          <w:sz w:val="24"/>
          <w:szCs w:val="24"/>
          <w:lang w:val="ky-KG" w:eastAsia="ru-RU"/>
        </w:rPr>
        <w:t xml:space="preserve"> </w:t>
      </w:r>
      <w:r w:rsidR="00A819D7" w:rsidRPr="00BD4B9A">
        <w:rPr>
          <w:rFonts w:ascii="Times New Roman" w:eastAsia="Times New Roman" w:hAnsi="Times New Roman" w:cs="Times New Roman"/>
          <w:sz w:val="24"/>
          <w:szCs w:val="24"/>
          <w:lang w:val="ky-KG" w:eastAsia="ru-RU"/>
        </w:rPr>
        <w:t>мѳѳнѳт</w:t>
      </w:r>
      <w:r w:rsidR="00A819D7">
        <w:rPr>
          <w:rFonts w:ascii="Times New Roman" w:eastAsia="Times New Roman" w:hAnsi="Times New Roman" w:cs="Times New Roman"/>
          <w:sz w:val="24"/>
          <w:szCs w:val="24"/>
          <w:lang w:val="ky-KG" w:eastAsia="ru-RU"/>
        </w:rPr>
        <w:t>т</w:t>
      </w:r>
      <w:r w:rsidR="00A819D7" w:rsidRPr="00BD4B9A">
        <w:rPr>
          <w:rFonts w:ascii="Times New Roman" w:eastAsia="Times New Roman" w:hAnsi="Times New Roman" w:cs="Times New Roman"/>
          <w:sz w:val="24"/>
          <w:szCs w:val="24"/>
          <w:lang w:val="ky-KG" w:eastAsia="ru-RU"/>
        </w:rPr>
        <w:t>ү</w:t>
      </w:r>
      <w:r w:rsidR="00A819D7">
        <w:rPr>
          <w:rFonts w:ascii="Times New Roman" w:eastAsia="Times New Roman" w:hAnsi="Times New Roman" w:cs="Times New Roman"/>
          <w:sz w:val="24"/>
          <w:szCs w:val="24"/>
          <w:lang w:val="ky-KG" w:eastAsia="ru-RU"/>
        </w:rPr>
        <w:t xml:space="preserve"> түзөт</w:t>
      </w:r>
      <w:r w:rsidRPr="00BD4B9A">
        <w:rPr>
          <w:rFonts w:ascii="Times New Roman" w:eastAsia="Times New Roman" w:hAnsi="Times New Roman" w:cs="Times New Roman"/>
          <w:sz w:val="24"/>
          <w:szCs w:val="24"/>
          <w:lang w:val="ky-KG" w:eastAsia="ru-RU"/>
        </w:rPr>
        <w:t>.</w:t>
      </w:r>
      <w:r w:rsidR="00A819D7" w:rsidRPr="00BD4B9A">
        <w:rPr>
          <w:rFonts w:ascii="Times New Roman" w:eastAsia="Times New Roman" w:hAnsi="Times New Roman" w:cs="Times New Roman"/>
          <w:sz w:val="24"/>
          <w:szCs w:val="24"/>
          <w:lang w:val="ky-KG" w:eastAsia="ru-RU"/>
        </w:rPr>
        <w:t xml:space="preserve"> </w:t>
      </w:r>
    </w:p>
    <w:p w:rsidR="00FE5C61" w:rsidRPr="00BD4B9A" w:rsidRDefault="00FE5C61" w:rsidP="00D41B1E">
      <w:pPr>
        <w:spacing w:after="0"/>
        <w:ind w:firstLine="709"/>
        <w:jc w:val="both"/>
        <w:rPr>
          <w:rFonts w:ascii="Times New Roman" w:eastAsia="Times New Roman" w:hAnsi="Times New Roman" w:cs="Times New Roman"/>
          <w:sz w:val="24"/>
          <w:szCs w:val="24"/>
          <w:lang w:val="ky-KG" w:eastAsia="ru-RU"/>
        </w:rPr>
      </w:pPr>
    </w:p>
    <w:p w:rsidR="00FE5C61" w:rsidRPr="00BD4B9A" w:rsidRDefault="00FE5C61" w:rsidP="00D41B1E">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Бакалаврларды жана адистиктерди даярдоонун Тектеш эмес багыттар боюнча жогорку кесиптик билими бар абитуриенттер үчүн тиешелүү багыт боюнча магистрлерди даярдоонун </w:t>
      </w:r>
      <w:r w:rsidR="008A6C8F" w:rsidRPr="00BD4B9A">
        <w:rPr>
          <w:rFonts w:ascii="Times New Roman" w:eastAsia="Times New Roman" w:hAnsi="Times New Roman" w:cs="Times New Roman"/>
          <w:sz w:val="24"/>
          <w:szCs w:val="24"/>
          <w:lang w:val="ky-KG" w:eastAsia="ru-RU"/>
        </w:rPr>
        <w:t>ЖКББ НББП</w:t>
      </w:r>
      <w:r w:rsidR="008A6C8F">
        <w:rPr>
          <w:rFonts w:ascii="Times New Roman" w:eastAsia="Times New Roman" w:hAnsi="Times New Roman" w:cs="Times New Roman"/>
          <w:sz w:val="24"/>
          <w:szCs w:val="24"/>
          <w:lang w:val="ky-KG" w:eastAsia="ru-RU"/>
        </w:rPr>
        <w:t xml:space="preserve"> өздөштүрүү</w:t>
      </w:r>
      <w:r w:rsidRPr="00BD4B9A">
        <w:rPr>
          <w:rFonts w:ascii="Times New Roman" w:eastAsia="Times New Roman" w:hAnsi="Times New Roman" w:cs="Times New Roman"/>
          <w:sz w:val="24"/>
          <w:szCs w:val="24"/>
          <w:lang w:val="ky-KG" w:eastAsia="ru-RU"/>
        </w:rPr>
        <w:t xml:space="preserve"> </w:t>
      </w:r>
      <w:r w:rsidR="008A6C8F">
        <w:rPr>
          <w:rFonts w:ascii="Times New Roman" w:eastAsia="Times New Roman" w:hAnsi="Times New Roman" w:cs="Times New Roman"/>
          <w:sz w:val="24"/>
          <w:szCs w:val="24"/>
          <w:lang w:val="ky-KG" w:eastAsia="ru-RU"/>
        </w:rPr>
        <w:t xml:space="preserve">мөөнөтү </w:t>
      </w:r>
      <w:r w:rsidRPr="00BD4B9A">
        <w:rPr>
          <w:rFonts w:ascii="Times New Roman" w:eastAsia="Times New Roman" w:hAnsi="Times New Roman" w:cs="Times New Roman"/>
          <w:sz w:val="24"/>
          <w:szCs w:val="24"/>
          <w:lang w:val="ky-KG" w:eastAsia="ru-RU"/>
        </w:rPr>
        <w:t>базалык кесиптик билимин жана компетенциясын түзүүчү теӊдештирүүчү курстарды ѳздѳштүрүүнүн эсебинен билим берүү программасын өздөштүрүү мөөнөтүнѳ байланыштуу жогорулайт.</w:t>
      </w:r>
    </w:p>
    <w:p w:rsidR="00FE5C61" w:rsidRPr="00BD4B9A" w:rsidRDefault="00FE5C61" w:rsidP="00D41B1E">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Билим алуунун формасына карабастан жеке окуу планы боюнча окутууда окуунун мѳѳнѳтүн ЖОЖ ѳз алдынча белгилейт.</w:t>
      </w:r>
    </w:p>
    <w:p w:rsidR="00D41B1E" w:rsidRPr="00FE5C61" w:rsidRDefault="00FE5C61" w:rsidP="00E52232">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AE27A4">
        <w:rPr>
          <w:rFonts w:ascii="Times New Roman" w:eastAsia="Times New Roman" w:hAnsi="Times New Roman" w:cs="Times New Roman"/>
          <w:sz w:val="24"/>
          <w:szCs w:val="24"/>
          <w:lang w:val="ky-KG" w:eastAsia="ru-RU"/>
        </w:rPr>
        <w:t>Ден соолугунун мүмкүнчүлүгү чектелүү адамдарды жеке окуу планы боюнча окутууда ЖОЖ мѳѳнѳттүү билим алуунун тийиштүү формасы боюнча аныкталган убакытка салыштырмалуу узартууга укуктуу.</w:t>
      </w:r>
      <w:r w:rsidR="00726051">
        <w:rPr>
          <w:rFonts w:ascii="Times New Roman" w:eastAsia="Times New Roman" w:hAnsi="Times New Roman" w:cs="Times New Roman"/>
          <w:sz w:val="24"/>
          <w:szCs w:val="24"/>
          <w:lang w:val="ky-KG" w:eastAsia="ru-RU"/>
        </w:rPr>
        <w:t xml:space="preserve"> </w:t>
      </w:r>
      <w:r w:rsidRPr="00BD4B9A">
        <w:rPr>
          <w:rFonts w:ascii="Times New Roman" w:eastAsia="Times New Roman" w:hAnsi="Times New Roman" w:cs="Times New Roman"/>
          <w:sz w:val="24"/>
          <w:szCs w:val="24"/>
          <w:lang w:val="ky-KG" w:eastAsia="ru-RU"/>
        </w:rPr>
        <w:t>Магистрлерди даярдоодогу ЖКББ НББПны өздөштүрүүнүн башка ченемдик мөөнөттөр</w:t>
      </w:r>
      <w:r w:rsidR="00E43038">
        <w:rPr>
          <w:rFonts w:ascii="Times New Roman" w:eastAsia="Times New Roman" w:hAnsi="Times New Roman" w:cs="Times New Roman"/>
          <w:sz w:val="24"/>
          <w:szCs w:val="24"/>
          <w:lang w:val="ky-KG" w:eastAsia="ru-RU"/>
        </w:rPr>
        <w:t xml:space="preserve">үн Кыргыз Республикасынын Министрлер Кабинети </w:t>
      </w:r>
      <w:bookmarkStart w:id="0" w:name="_GoBack"/>
      <w:bookmarkEnd w:id="0"/>
      <w:r w:rsidRPr="00BD4B9A">
        <w:rPr>
          <w:rFonts w:ascii="Times New Roman" w:eastAsia="Times New Roman" w:hAnsi="Times New Roman" w:cs="Times New Roman"/>
          <w:sz w:val="24"/>
          <w:szCs w:val="24"/>
          <w:lang w:val="ky-KG" w:eastAsia="ru-RU"/>
        </w:rPr>
        <w:t xml:space="preserve"> белгилейт.</w:t>
      </w:r>
    </w:p>
    <w:p w:rsidR="00FE5C61" w:rsidRPr="00BD4B9A" w:rsidRDefault="00FE5C61" w:rsidP="00E52232">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3.3. Жалпы орто же к</w:t>
      </w:r>
      <w:r w:rsidR="00E25926" w:rsidRPr="00BD4B9A">
        <w:rPr>
          <w:rFonts w:ascii="Times New Roman" w:eastAsia="Times New Roman" w:hAnsi="Times New Roman" w:cs="Times New Roman"/>
          <w:sz w:val="24"/>
          <w:szCs w:val="24"/>
          <w:lang w:val="ky-KG" w:eastAsia="ru-RU"/>
        </w:rPr>
        <w:t>есиптик орто билими базасы</w:t>
      </w:r>
      <w:r w:rsidRPr="00BD4B9A">
        <w:rPr>
          <w:rFonts w:ascii="Times New Roman" w:eastAsia="Times New Roman" w:hAnsi="Times New Roman" w:cs="Times New Roman"/>
          <w:sz w:val="24"/>
          <w:szCs w:val="24"/>
          <w:lang w:val="ky-KG" w:eastAsia="ru-RU"/>
        </w:rPr>
        <w:t xml:space="preserve"> менен күндүзгү окуу формасында магистрлерди даярдоодогу ЖКББ НББПны өздөштүрүүнүн жалп</w:t>
      </w:r>
      <w:r w:rsidR="00E25926" w:rsidRPr="00BD4B9A">
        <w:rPr>
          <w:rFonts w:ascii="Times New Roman" w:eastAsia="Times New Roman" w:hAnsi="Times New Roman" w:cs="Times New Roman"/>
          <w:sz w:val="24"/>
          <w:szCs w:val="24"/>
          <w:lang w:val="ky-KG" w:eastAsia="ru-RU"/>
        </w:rPr>
        <w:t xml:space="preserve">ы </w:t>
      </w:r>
      <w:r w:rsidR="00E25926">
        <w:rPr>
          <w:rFonts w:ascii="Times New Roman" w:eastAsia="Times New Roman" w:hAnsi="Times New Roman" w:cs="Times New Roman"/>
          <w:sz w:val="24"/>
          <w:szCs w:val="24"/>
          <w:lang w:val="ky-KG" w:eastAsia="ru-RU"/>
        </w:rPr>
        <w:t>иш жүгү</w:t>
      </w:r>
      <w:r w:rsidRPr="00BD4B9A">
        <w:rPr>
          <w:rFonts w:ascii="Times New Roman" w:eastAsia="Times New Roman" w:hAnsi="Times New Roman" w:cs="Times New Roman"/>
          <w:sz w:val="24"/>
          <w:szCs w:val="24"/>
          <w:lang w:val="ky-KG" w:eastAsia="ru-RU"/>
        </w:rPr>
        <w:t xml:space="preserve"> 360тан кем эмес кредиттерди (зачёттук бирдикти) жана «бакалавр» академиялык даражасы ыйгарылган, жогорку кесиптик билимдин базасында 120</w:t>
      </w:r>
      <w:r w:rsidR="00FF34D9">
        <w:rPr>
          <w:rFonts w:ascii="Times New Roman" w:eastAsia="Times New Roman" w:hAnsi="Times New Roman" w:cs="Times New Roman"/>
          <w:sz w:val="24"/>
          <w:szCs w:val="24"/>
          <w:lang w:val="ky-KG" w:eastAsia="ru-RU"/>
        </w:rPr>
        <w:t>дан кем эмес</w:t>
      </w:r>
      <w:r w:rsidR="00FF34D9" w:rsidRPr="00BD4B9A">
        <w:rPr>
          <w:rFonts w:ascii="Times New Roman" w:eastAsia="Times New Roman" w:hAnsi="Times New Roman" w:cs="Times New Roman"/>
          <w:sz w:val="24"/>
          <w:szCs w:val="24"/>
          <w:lang w:val="ky-KG" w:eastAsia="ru-RU"/>
        </w:rPr>
        <w:t xml:space="preserve"> кредитт</w:t>
      </w:r>
      <w:r w:rsidR="00FF34D9">
        <w:rPr>
          <w:rFonts w:ascii="Times New Roman" w:eastAsia="Times New Roman" w:hAnsi="Times New Roman" w:cs="Times New Roman"/>
          <w:sz w:val="24"/>
          <w:szCs w:val="24"/>
          <w:lang w:val="ky-KG" w:eastAsia="ru-RU"/>
        </w:rPr>
        <w:t>и</w:t>
      </w:r>
      <w:r w:rsidRPr="00BD4B9A">
        <w:rPr>
          <w:rFonts w:ascii="Times New Roman" w:eastAsia="Times New Roman" w:hAnsi="Times New Roman" w:cs="Times New Roman"/>
          <w:sz w:val="24"/>
          <w:szCs w:val="24"/>
          <w:lang w:val="ky-KG" w:eastAsia="ru-RU"/>
        </w:rPr>
        <w:t xml:space="preserve"> түзөт.</w:t>
      </w:r>
    </w:p>
    <w:p w:rsidR="00FE5C61" w:rsidRPr="00BD4B9A" w:rsidRDefault="00FE5C61" w:rsidP="00E52232">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Күндүзгү окуу формасы боюнча оку</w:t>
      </w:r>
      <w:r w:rsidR="00FF34D9" w:rsidRPr="00BD4B9A">
        <w:rPr>
          <w:rFonts w:ascii="Times New Roman" w:eastAsia="Times New Roman" w:hAnsi="Times New Roman" w:cs="Times New Roman"/>
          <w:sz w:val="24"/>
          <w:szCs w:val="24"/>
          <w:lang w:val="ky-KG" w:eastAsia="ru-RU"/>
        </w:rPr>
        <w:t xml:space="preserve">у жылындагы ЖКББ НББПнын </w:t>
      </w:r>
      <w:r w:rsidR="00FF34D9">
        <w:rPr>
          <w:rFonts w:ascii="Times New Roman" w:eastAsia="Times New Roman" w:hAnsi="Times New Roman" w:cs="Times New Roman"/>
          <w:sz w:val="24"/>
          <w:szCs w:val="24"/>
          <w:lang w:val="ky-KG" w:eastAsia="ru-RU"/>
        </w:rPr>
        <w:t>иш жүгү</w:t>
      </w:r>
      <w:r w:rsidRPr="00BD4B9A">
        <w:rPr>
          <w:rFonts w:ascii="Times New Roman" w:eastAsia="Times New Roman" w:hAnsi="Times New Roman" w:cs="Times New Roman"/>
          <w:sz w:val="24"/>
          <w:szCs w:val="24"/>
          <w:lang w:val="ky-KG" w:eastAsia="ru-RU"/>
        </w:rPr>
        <w:t xml:space="preserve"> 60 кредит</w:t>
      </w:r>
      <w:r w:rsidR="007970F6">
        <w:rPr>
          <w:rFonts w:ascii="Times New Roman" w:eastAsia="Times New Roman" w:hAnsi="Times New Roman" w:cs="Times New Roman"/>
          <w:sz w:val="24"/>
          <w:szCs w:val="24"/>
          <w:lang w:val="ky-KG" w:eastAsia="ru-RU"/>
        </w:rPr>
        <w:t>т</w:t>
      </w:r>
      <w:r w:rsidRPr="00BD4B9A">
        <w:rPr>
          <w:rFonts w:ascii="Times New Roman" w:eastAsia="Times New Roman" w:hAnsi="Times New Roman" w:cs="Times New Roman"/>
          <w:sz w:val="24"/>
          <w:szCs w:val="24"/>
          <w:lang w:val="ky-KG" w:eastAsia="ru-RU"/>
        </w:rPr>
        <w:t>и түзѳт.</w:t>
      </w:r>
    </w:p>
    <w:p w:rsidR="00FE5C61" w:rsidRPr="00BD4B9A" w:rsidRDefault="00FE5C61" w:rsidP="00E52232">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Бир оку</w:t>
      </w:r>
      <w:r w:rsidR="007970F6" w:rsidRPr="00BD4B9A">
        <w:rPr>
          <w:rFonts w:ascii="Times New Roman" w:eastAsia="Times New Roman" w:hAnsi="Times New Roman" w:cs="Times New Roman"/>
          <w:sz w:val="24"/>
          <w:szCs w:val="24"/>
          <w:lang w:val="ky-KG" w:eastAsia="ru-RU"/>
        </w:rPr>
        <w:t xml:space="preserve">у семестринин </w:t>
      </w:r>
      <w:r w:rsidR="007970F6">
        <w:rPr>
          <w:rFonts w:ascii="Times New Roman" w:eastAsia="Times New Roman" w:hAnsi="Times New Roman" w:cs="Times New Roman"/>
          <w:sz w:val="24"/>
          <w:szCs w:val="24"/>
          <w:lang w:val="ky-KG" w:eastAsia="ru-RU"/>
        </w:rPr>
        <w:t>иш жүгү</w:t>
      </w:r>
      <w:r w:rsidRPr="00BD4B9A">
        <w:rPr>
          <w:rFonts w:ascii="Times New Roman" w:eastAsia="Times New Roman" w:hAnsi="Times New Roman" w:cs="Times New Roman"/>
          <w:sz w:val="24"/>
          <w:szCs w:val="24"/>
          <w:lang w:val="ky-KG" w:eastAsia="ru-RU"/>
        </w:rPr>
        <w:t xml:space="preserve"> 30дан кем эмес креди</w:t>
      </w:r>
      <w:r w:rsidR="007970F6">
        <w:rPr>
          <w:rFonts w:ascii="Times New Roman" w:eastAsia="Times New Roman" w:hAnsi="Times New Roman" w:cs="Times New Roman"/>
          <w:sz w:val="24"/>
          <w:szCs w:val="24"/>
          <w:lang w:val="ky-KG" w:eastAsia="ru-RU"/>
        </w:rPr>
        <w:t>т</w:t>
      </w:r>
      <w:r w:rsidRPr="00BD4B9A">
        <w:rPr>
          <w:rFonts w:ascii="Times New Roman" w:eastAsia="Times New Roman" w:hAnsi="Times New Roman" w:cs="Times New Roman"/>
          <w:sz w:val="24"/>
          <w:szCs w:val="24"/>
          <w:lang w:val="ky-KG" w:eastAsia="ru-RU"/>
        </w:rPr>
        <w:t>ти түзѳт (окуу процес</w:t>
      </w:r>
      <w:r w:rsidR="007970F6" w:rsidRPr="00BD4B9A">
        <w:rPr>
          <w:rFonts w:ascii="Times New Roman" w:eastAsia="Times New Roman" w:hAnsi="Times New Roman" w:cs="Times New Roman"/>
          <w:sz w:val="24"/>
          <w:szCs w:val="24"/>
          <w:lang w:val="ky-KG" w:eastAsia="ru-RU"/>
        </w:rPr>
        <w:t xml:space="preserve">си эки семестрлик болуп </w:t>
      </w:r>
      <w:r w:rsidR="007970F6">
        <w:rPr>
          <w:rFonts w:ascii="Times New Roman" w:eastAsia="Times New Roman" w:hAnsi="Times New Roman" w:cs="Times New Roman"/>
          <w:sz w:val="24"/>
          <w:szCs w:val="24"/>
          <w:lang w:val="ky-KG" w:eastAsia="ru-RU"/>
        </w:rPr>
        <w:t>жүргүзүлгөн</w:t>
      </w:r>
      <w:r w:rsidRPr="00BD4B9A">
        <w:rPr>
          <w:rFonts w:ascii="Times New Roman" w:eastAsia="Times New Roman" w:hAnsi="Times New Roman" w:cs="Times New Roman"/>
          <w:sz w:val="24"/>
          <w:szCs w:val="24"/>
          <w:lang w:val="ky-KG" w:eastAsia="ru-RU"/>
        </w:rPr>
        <w:t xml:space="preserve"> учурда).</w:t>
      </w:r>
    </w:p>
    <w:p w:rsidR="00FE5C61" w:rsidRPr="00BD4B9A" w:rsidRDefault="00FE5C61" w:rsidP="00E52232">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Бир кредит (зачёттук бирдик) студенттин окуу ишини</w:t>
      </w:r>
      <w:r w:rsidR="007E70B6" w:rsidRPr="00BD4B9A">
        <w:rPr>
          <w:rFonts w:ascii="Times New Roman" w:eastAsia="Times New Roman" w:hAnsi="Times New Roman" w:cs="Times New Roman"/>
          <w:sz w:val="24"/>
          <w:szCs w:val="24"/>
          <w:lang w:val="ky-KG" w:eastAsia="ru-RU"/>
        </w:rPr>
        <w:t>н 36 саатына барабар (анын ичин</w:t>
      </w:r>
      <w:r w:rsidRPr="00BD4B9A">
        <w:rPr>
          <w:rFonts w:ascii="Times New Roman" w:eastAsia="Times New Roman" w:hAnsi="Times New Roman" w:cs="Times New Roman"/>
          <w:sz w:val="24"/>
          <w:szCs w:val="24"/>
          <w:lang w:val="ky-KG" w:eastAsia="ru-RU"/>
        </w:rPr>
        <w:t>е анын аудиториялык, өз алдынча иштери жана аттестациянын бардык түрлөрү</w:t>
      </w:r>
      <w:r w:rsidR="007E70B6">
        <w:rPr>
          <w:rFonts w:ascii="Times New Roman" w:eastAsia="Times New Roman" w:hAnsi="Times New Roman" w:cs="Times New Roman"/>
          <w:sz w:val="24"/>
          <w:szCs w:val="24"/>
          <w:lang w:val="ky-KG" w:eastAsia="ru-RU"/>
        </w:rPr>
        <w:t xml:space="preserve"> кирет</w:t>
      </w:r>
      <w:r w:rsidRPr="00BD4B9A">
        <w:rPr>
          <w:rFonts w:ascii="Times New Roman" w:eastAsia="Times New Roman" w:hAnsi="Times New Roman" w:cs="Times New Roman"/>
          <w:sz w:val="24"/>
          <w:szCs w:val="24"/>
          <w:lang w:val="ky-KG" w:eastAsia="ru-RU"/>
        </w:rPr>
        <w:t>).</w:t>
      </w:r>
    </w:p>
    <w:p w:rsidR="00FE5C61" w:rsidRDefault="00FE5C61" w:rsidP="00E52232">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Күндүзгү-сырттан (кечки) жана сырттан окуу формалары боюнча негизги билим берүү программасынын, ошондой эле окутуунун ар түрдүү формалары айкалышкан </w:t>
      </w:r>
      <w:r w:rsidR="001E4EB0" w:rsidRPr="00BD4B9A">
        <w:rPr>
          <w:rFonts w:ascii="Times New Roman" w:eastAsia="Times New Roman" w:hAnsi="Times New Roman" w:cs="Times New Roman"/>
          <w:sz w:val="24"/>
          <w:szCs w:val="24"/>
          <w:lang w:val="ky-KG" w:eastAsia="ru-RU"/>
        </w:rPr>
        <w:t xml:space="preserve">учурдагы </w:t>
      </w:r>
      <w:r w:rsidR="001E4EB0">
        <w:rPr>
          <w:rFonts w:ascii="Times New Roman" w:eastAsia="Times New Roman" w:hAnsi="Times New Roman" w:cs="Times New Roman"/>
          <w:sz w:val="24"/>
          <w:szCs w:val="24"/>
          <w:lang w:val="ky-KG" w:eastAsia="ru-RU"/>
        </w:rPr>
        <w:t>иш жүгү</w:t>
      </w:r>
      <w:r w:rsidRPr="00BD4B9A">
        <w:rPr>
          <w:rFonts w:ascii="Times New Roman" w:eastAsia="Times New Roman" w:hAnsi="Times New Roman" w:cs="Times New Roman"/>
          <w:sz w:val="24"/>
          <w:szCs w:val="24"/>
          <w:lang w:val="ky-KG" w:eastAsia="ru-RU"/>
        </w:rPr>
        <w:t xml:space="preserve"> окуу жылы үчүн 48</w:t>
      </w:r>
      <w:r w:rsidR="001E4EB0">
        <w:rPr>
          <w:rFonts w:ascii="Times New Roman" w:eastAsia="Times New Roman" w:hAnsi="Times New Roman" w:cs="Times New Roman"/>
          <w:sz w:val="24"/>
          <w:szCs w:val="24"/>
          <w:lang w:val="ky-KG" w:eastAsia="ru-RU"/>
        </w:rPr>
        <w:t>ден кем эмес</w:t>
      </w:r>
      <w:r w:rsidR="001E4EB0" w:rsidRPr="00BD4B9A">
        <w:rPr>
          <w:rFonts w:ascii="Times New Roman" w:eastAsia="Times New Roman" w:hAnsi="Times New Roman" w:cs="Times New Roman"/>
          <w:sz w:val="24"/>
          <w:szCs w:val="24"/>
          <w:lang w:val="ky-KG" w:eastAsia="ru-RU"/>
        </w:rPr>
        <w:t xml:space="preserve"> кредитт</w:t>
      </w:r>
      <w:r w:rsidR="001E4EB0">
        <w:rPr>
          <w:rFonts w:ascii="Times New Roman" w:eastAsia="Times New Roman" w:hAnsi="Times New Roman" w:cs="Times New Roman"/>
          <w:sz w:val="24"/>
          <w:szCs w:val="24"/>
          <w:lang w:val="ky-KG" w:eastAsia="ru-RU"/>
        </w:rPr>
        <w:t>и</w:t>
      </w:r>
      <w:r w:rsidRPr="00BD4B9A">
        <w:rPr>
          <w:rFonts w:ascii="Times New Roman" w:eastAsia="Times New Roman" w:hAnsi="Times New Roman" w:cs="Times New Roman"/>
          <w:sz w:val="24"/>
          <w:szCs w:val="24"/>
          <w:lang w:val="ky-KG" w:eastAsia="ru-RU"/>
        </w:rPr>
        <w:t xml:space="preserve"> түзөт.</w:t>
      </w:r>
    </w:p>
    <w:p w:rsidR="00E25926" w:rsidRPr="00FE5C61" w:rsidRDefault="00E25926" w:rsidP="00E52232">
      <w:pPr>
        <w:spacing w:after="0"/>
        <w:ind w:firstLine="709"/>
        <w:jc w:val="both"/>
        <w:rPr>
          <w:rFonts w:ascii="Times New Roman" w:eastAsia="Times New Roman" w:hAnsi="Times New Roman" w:cs="Times New Roman"/>
          <w:sz w:val="24"/>
          <w:szCs w:val="24"/>
          <w:lang w:val="ky-KG" w:eastAsia="ru-RU"/>
        </w:rPr>
      </w:pPr>
    </w:p>
    <w:p w:rsidR="00FE5C61" w:rsidRPr="00BD4B9A" w:rsidRDefault="00FE5C61" w:rsidP="00E52232">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3.4. ЖКББ НББПнын инсанды окутуу жана тарбиялоо жаатындагы даярдоонун </w:t>
      </w:r>
      <w:r w:rsidR="00A868EA" w:rsidRPr="00BD4B9A">
        <w:rPr>
          <w:rFonts w:ascii="Times New Roman" w:eastAsia="Times New Roman" w:hAnsi="Times New Roman" w:cs="Times New Roman"/>
          <w:sz w:val="24"/>
          <w:szCs w:val="24"/>
          <w:lang w:val="ky-KG" w:eastAsia="ru-RU"/>
        </w:rPr>
        <w:t>«</w:t>
      </w:r>
      <w:r w:rsidR="00A868EA">
        <w:rPr>
          <w:rFonts w:ascii="Times New Roman" w:eastAsia="Times New Roman" w:hAnsi="Times New Roman" w:cs="Times New Roman"/>
          <w:sz w:val="24"/>
          <w:szCs w:val="24"/>
          <w:lang w:val="ky-KG" w:eastAsia="ru-RU"/>
        </w:rPr>
        <w:t>Тарых</w:t>
      </w:r>
      <w:r w:rsidR="00A868EA" w:rsidRPr="00BD4B9A">
        <w:rPr>
          <w:rFonts w:ascii="Times New Roman" w:eastAsia="Times New Roman" w:hAnsi="Times New Roman" w:cs="Times New Roman"/>
          <w:sz w:val="24"/>
          <w:szCs w:val="24"/>
          <w:lang w:val="ky-KG" w:eastAsia="ru-RU"/>
        </w:rPr>
        <w:t>» 53</w:t>
      </w:r>
      <w:r w:rsidR="00A868EA">
        <w:rPr>
          <w:rFonts w:ascii="Times New Roman" w:eastAsia="Times New Roman" w:hAnsi="Times New Roman" w:cs="Times New Roman"/>
          <w:sz w:val="24"/>
          <w:szCs w:val="24"/>
          <w:lang w:val="ky-KG" w:eastAsia="ru-RU"/>
        </w:rPr>
        <w:t>04</w:t>
      </w:r>
      <w:r w:rsidRPr="00BD4B9A">
        <w:rPr>
          <w:rFonts w:ascii="Times New Roman" w:eastAsia="Times New Roman" w:hAnsi="Times New Roman" w:cs="Times New Roman"/>
          <w:sz w:val="24"/>
          <w:szCs w:val="24"/>
          <w:lang w:val="ky-KG" w:eastAsia="ru-RU"/>
        </w:rPr>
        <w:t xml:space="preserve">00 </w:t>
      </w:r>
      <w:r w:rsidR="00A868EA" w:rsidRPr="00BD4B9A">
        <w:rPr>
          <w:rFonts w:ascii="Times New Roman" w:eastAsia="Times New Roman" w:hAnsi="Times New Roman" w:cs="Times New Roman"/>
          <w:sz w:val="24"/>
          <w:szCs w:val="24"/>
          <w:lang w:val="ky-KG" w:eastAsia="ru-RU"/>
        </w:rPr>
        <w:t xml:space="preserve"> багыт</w:t>
      </w:r>
      <w:r w:rsidRPr="00BD4B9A">
        <w:rPr>
          <w:rFonts w:ascii="Times New Roman" w:eastAsia="Times New Roman" w:hAnsi="Times New Roman" w:cs="Times New Roman"/>
          <w:sz w:val="24"/>
          <w:szCs w:val="24"/>
          <w:lang w:val="ky-KG" w:eastAsia="ru-RU"/>
        </w:rPr>
        <w:t>ы боюнча максаттары.</w:t>
      </w:r>
    </w:p>
    <w:p w:rsidR="00FE5C61" w:rsidRPr="00AE27A4" w:rsidRDefault="00FE5C61" w:rsidP="00E52232">
      <w:pPr>
        <w:spacing w:after="0"/>
        <w:ind w:firstLine="709"/>
        <w:jc w:val="both"/>
        <w:rPr>
          <w:rFonts w:ascii="Times New Roman" w:eastAsia="Times New Roman" w:hAnsi="Times New Roman" w:cs="Times New Roman"/>
          <w:sz w:val="24"/>
          <w:szCs w:val="24"/>
          <w:lang w:val="ky-KG" w:eastAsia="ru-RU"/>
        </w:rPr>
      </w:pPr>
      <w:r w:rsidRPr="00AE27A4">
        <w:rPr>
          <w:rFonts w:ascii="Times New Roman" w:eastAsia="Times New Roman" w:hAnsi="Times New Roman" w:cs="Times New Roman"/>
          <w:sz w:val="24"/>
          <w:szCs w:val="24"/>
          <w:lang w:val="ky-KG" w:eastAsia="ru-RU"/>
        </w:rPr>
        <w:t xml:space="preserve">3.4.1. </w:t>
      </w:r>
      <w:r w:rsidR="00510954" w:rsidRPr="00AE27A4">
        <w:rPr>
          <w:rFonts w:ascii="Times New Roman" w:eastAsia="Times New Roman" w:hAnsi="Times New Roman" w:cs="Times New Roman"/>
          <w:sz w:val="24"/>
          <w:szCs w:val="24"/>
          <w:lang w:val="ky-KG" w:eastAsia="ru-RU"/>
        </w:rPr>
        <w:t>«</w:t>
      </w:r>
      <w:r w:rsidR="00510954">
        <w:rPr>
          <w:rFonts w:ascii="Times New Roman" w:eastAsia="Times New Roman" w:hAnsi="Times New Roman" w:cs="Times New Roman"/>
          <w:sz w:val="24"/>
          <w:szCs w:val="24"/>
          <w:lang w:val="ky-KG" w:eastAsia="ru-RU"/>
        </w:rPr>
        <w:t>Тарых</w:t>
      </w:r>
      <w:r w:rsidR="00510954" w:rsidRPr="00AE27A4">
        <w:rPr>
          <w:rFonts w:ascii="Times New Roman" w:eastAsia="Times New Roman" w:hAnsi="Times New Roman" w:cs="Times New Roman"/>
          <w:sz w:val="24"/>
          <w:szCs w:val="24"/>
          <w:lang w:val="ky-KG" w:eastAsia="ru-RU"/>
        </w:rPr>
        <w:t>» 53</w:t>
      </w:r>
      <w:r w:rsidR="00510954">
        <w:rPr>
          <w:rFonts w:ascii="Times New Roman" w:eastAsia="Times New Roman" w:hAnsi="Times New Roman" w:cs="Times New Roman"/>
          <w:sz w:val="24"/>
          <w:szCs w:val="24"/>
          <w:lang w:val="ky-KG" w:eastAsia="ru-RU"/>
        </w:rPr>
        <w:t>04</w:t>
      </w:r>
      <w:r w:rsidR="00510954" w:rsidRPr="00AE27A4">
        <w:rPr>
          <w:rFonts w:ascii="Times New Roman" w:eastAsia="Times New Roman" w:hAnsi="Times New Roman" w:cs="Times New Roman"/>
          <w:sz w:val="24"/>
          <w:szCs w:val="24"/>
          <w:lang w:val="ky-KG" w:eastAsia="ru-RU"/>
        </w:rPr>
        <w:t xml:space="preserve">00 </w:t>
      </w:r>
      <w:r w:rsidR="00D632B2">
        <w:rPr>
          <w:rFonts w:ascii="Times New Roman" w:eastAsia="Times New Roman" w:hAnsi="Times New Roman" w:cs="Times New Roman"/>
          <w:sz w:val="24"/>
          <w:szCs w:val="24"/>
          <w:lang w:val="ky-KG" w:eastAsia="ru-RU"/>
        </w:rPr>
        <w:t>багыты боюнча</w:t>
      </w:r>
      <w:r w:rsidR="00510954" w:rsidRPr="00AE27A4">
        <w:rPr>
          <w:rFonts w:ascii="Times New Roman" w:eastAsia="Times New Roman" w:hAnsi="Times New Roman" w:cs="Times New Roman"/>
          <w:sz w:val="24"/>
          <w:szCs w:val="24"/>
          <w:lang w:val="ky-KG" w:eastAsia="ru-RU"/>
        </w:rPr>
        <w:t xml:space="preserve"> </w:t>
      </w:r>
      <w:r w:rsidRPr="00AE27A4">
        <w:rPr>
          <w:rFonts w:ascii="Times New Roman" w:eastAsia="Times New Roman" w:hAnsi="Times New Roman" w:cs="Times New Roman"/>
          <w:sz w:val="24"/>
          <w:szCs w:val="24"/>
          <w:lang w:val="ky-KG" w:eastAsia="ru-RU"/>
        </w:rPr>
        <w:t xml:space="preserve">ЖКББ НББПнын окутуу жаатындагы максаты </w:t>
      </w:r>
      <w:r w:rsidR="00D632B2">
        <w:rPr>
          <w:rFonts w:ascii="Times New Roman" w:eastAsia="Times New Roman" w:hAnsi="Times New Roman" w:cs="Times New Roman"/>
          <w:sz w:val="24"/>
          <w:szCs w:val="24"/>
          <w:lang w:val="ky-KG" w:eastAsia="ru-RU"/>
        </w:rPr>
        <w:t xml:space="preserve">төмөндөгүлөр </w:t>
      </w:r>
      <w:r w:rsidRPr="00AE27A4">
        <w:rPr>
          <w:rFonts w:ascii="Times New Roman" w:eastAsia="Times New Roman" w:hAnsi="Times New Roman" w:cs="Times New Roman"/>
          <w:sz w:val="24"/>
          <w:szCs w:val="24"/>
          <w:lang w:val="ky-KG" w:eastAsia="ru-RU"/>
        </w:rPr>
        <w:t>болуп эсептелинет:</w:t>
      </w:r>
      <w:r w:rsidR="007406E4">
        <w:rPr>
          <w:rFonts w:ascii="Times New Roman" w:eastAsia="Times New Roman" w:hAnsi="Times New Roman" w:cs="Times New Roman"/>
          <w:sz w:val="24"/>
          <w:szCs w:val="24"/>
          <w:lang w:val="ky-KG" w:eastAsia="ru-RU"/>
        </w:rPr>
        <w:t xml:space="preserve"> </w:t>
      </w:r>
      <w:r w:rsidR="007406E4" w:rsidRPr="00AE27A4">
        <w:rPr>
          <w:rFonts w:ascii="Times New Roman" w:eastAsia="Times New Roman" w:hAnsi="Times New Roman" w:cs="Times New Roman"/>
          <w:sz w:val="24"/>
          <w:szCs w:val="24"/>
          <w:lang w:val="ky-KG" w:eastAsia="ru-RU"/>
        </w:rPr>
        <w:t>бүтүрүүчүгө тандап алган ишмердүүлүк чөйрөсүндө анын социалдык мобилдүүлүгүнө жана эмгек рыногундагы туруктуулу</w:t>
      </w:r>
      <w:r w:rsidR="007406E4">
        <w:rPr>
          <w:rFonts w:ascii="Times New Roman" w:eastAsia="Times New Roman" w:hAnsi="Times New Roman" w:cs="Times New Roman"/>
          <w:sz w:val="24"/>
          <w:szCs w:val="24"/>
          <w:lang w:val="ky-KG" w:eastAsia="ru-RU"/>
        </w:rPr>
        <w:t>гун</w:t>
      </w:r>
      <w:r w:rsidR="007406E4" w:rsidRPr="00AE27A4">
        <w:rPr>
          <w:rFonts w:ascii="Times New Roman" w:eastAsia="Times New Roman" w:hAnsi="Times New Roman" w:cs="Times New Roman"/>
          <w:sz w:val="24"/>
          <w:szCs w:val="24"/>
          <w:lang w:val="ky-KG" w:eastAsia="ru-RU"/>
        </w:rPr>
        <w:t>а өбөлгө түзүүчү универсалдуу жана предметтик-адистештирилген компетенциялары ийгиликтүү иштөөгө мүмкүнчүлүк бер</w:t>
      </w:r>
      <w:r w:rsidR="007406E4">
        <w:rPr>
          <w:rFonts w:ascii="Times New Roman" w:eastAsia="Times New Roman" w:hAnsi="Times New Roman" w:cs="Times New Roman"/>
          <w:sz w:val="24"/>
          <w:szCs w:val="24"/>
          <w:lang w:val="ky-KG" w:eastAsia="ru-RU"/>
        </w:rPr>
        <w:t>үүчү г</w:t>
      </w:r>
      <w:r w:rsidRPr="00AE27A4">
        <w:rPr>
          <w:rFonts w:ascii="Times New Roman" w:eastAsia="Times New Roman" w:hAnsi="Times New Roman" w:cs="Times New Roman"/>
          <w:sz w:val="24"/>
          <w:szCs w:val="24"/>
          <w:lang w:val="ky-KG" w:eastAsia="ru-RU"/>
        </w:rPr>
        <w:t>уманитардык, социалдык, экономикалык, математикалык жана табигый илимдердин негиздерин</w:t>
      </w:r>
      <w:r w:rsidR="007406E4">
        <w:rPr>
          <w:rFonts w:ascii="Times New Roman" w:eastAsia="Times New Roman" w:hAnsi="Times New Roman" w:cs="Times New Roman"/>
          <w:sz w:val="24"/>
          <w:szCs w:val="24"/>
          <w:lang w:val="ky-KG" w:eastAsia="ru-RU"/>
        </w:rPr>
        <w:t>е</w:t>
      </w:r>
      <w:r w:rsidRPr="00AE27A4">
        <w:rPr>
          <w:rFonts w:ascii="Times New Roman" w:eastAsia="Times New Roman" w:hAnsi="Times New Roman" w:cs="Times New Roman"/>
          <w:sz w:val="24"/>
          <w:szCs w:val="24"/>
          <w:lang w:val="ky-KG" w:eastAsia="ru-RU"/>
        </w:rPr>
        <w:t xml:space="preserve"> даярдоо, жогорку профессионалдуу профилдеги (бакалавр деңгээлинде), терең профессионалдуу (магистр деңгээлинде), атайын кесиптик (адис деңгээлинде) билим алуу,.</w:t>
      </w:r>
    </w:p>
    <w:p w:rsidR="00FE5C61" w:rsidRPr="00AE27A4" w:rsidRDefault="00FE5C61" w:rsidP="00E52232">
      <w:pPr>
        <w:spacing w:after="0"/>
        <w:ind w:firstLine="709"/>
        <w:jc w:val="both"/>
        <w:rPr>
          <w:rFonts w:ascii="Times New Roman" w:eastAsia="Times New Roman" w:hAnsi="Times New Roman" w:cs="Times New Roman"/>
          <w:sz w:val="24"/>
          <w:szCs w:val="24"/>
          <w:lang w:val="ky-KG" w:eastAsia="ru-RU"/>
        </w:rPr>
      </w:pPr>
      <w:r w:rsidRPr="00AE27A4">
        <w:rPr>
          <w:rFonts w:ascii="Times New Roman" w:eastAsia="Times New Roman" w:hAnsi="Times New Roman" w:cs="Times New Roman"/>
          <w:sz w:val="24"/>
          <w:szCs w:val="24"/>
          <w:lang w:val="ky-KG" w:eastAsia="ru-RU"/>
        </w:rPr>
        <w:t xml:space="preserve">3.4.2. </w:t>
      </w:r>
      <w:r w:rsidR="00762D93" w:rsidRPr="00AE27A4">
        <w:rPr>
          <w:rFonts w:ascii="Times New Roman" w:eastAsia="Times New Roman" w:hAnsi="Times New Roman" w:cs="Times New Roman"/>
          <w:sz w:val="24"/>
          <w:szCs w:val="24"/>
          <w:lang w:val="ky-KG" w:eastAsia="ru-RU"/>
        </w:rPr>
        <w:t>«</w:t>
      </w:r>
      <w:r w:rsidR="00762D93">
        <w:rPr>
          <w:rFonts w:ascii="Times New Roman" w:eastAsia="Times New Roman" w:hAnsi="Times New Roman" w:cs="Times New Roman"/>
          <w:sz w:val="24"/>
          <w:szCs w:val="24"/>
          <w:lang w:val="ky-KG" w:eastAsia="ru-RU"/>
        </w:rPr>
        <w:t>Тарых</w:t>
      </w:r>
      <w:r w:rsidR="00762D93" w:rsidRPr="00AE27A4">
        <w:rPr>
          <w:rFonts w:ascii="Times New Roman" w:eastAsia="Times New Roman" w:hAnsi="Times New Roman" w:cs="Times New Roman"/>
          <w:sz w:val="24"/>
          <w:szCs w:val="24"/>
          <w:lang w:val="ky-KG" w:eastAsia="ru-RU"/>
        </w:rPr>
        <w:t>» 53</w:t>
      </w:r>
      <w:r w:rsidR="00762D93">
        <w:rPr>
          <w:rFonts w:ascii="Times New Roman" w:eastAsia="Times New Roman" w:hAnsi="Times New Roman" w:cs="Times New Roman"/>
          <w:sz w:val="24"/>
          <w:szCs w:val="24"/>
          <w:lang w:val="ky-KG" w:eastAsia="ru-RU"/>
        </w:rPr>
        <w:t>04</w:t>
      </w:r>
      <w:r w:rsidRPr="00AE27A4">
        <w:rPr>
          <w:rFonts w:ascii="Times New Roman" w:eastAsia="Times New Roman" w:hAnsi="Times New Roman" w:cs="Times New Roman"/>
          <w:sz w:val="24"/>
          <w:szCs w:val="24"/>
          <w:lang w:val="ky-KG" w:eastAsia="ru-RU"/>
        </w:rPr>
        <w:t xml:space="preserve">00 </w:t>
      </w:r>
      <w:r w:rsidR="00762D93" w:rsidRPr="00AE27A4">
        <w:rPr>
          <w:rFonts w:ascii="Times New Roman" w:eastAsia="Times New Roman" w:hAnsi="Times New Roman" w:cs="Times New Roman"/>
          <w:sz w:val="24"/>
          <w:szCs w:val="24"/>
          <w:lang w:val="ky-KG" w:eastAsia="ru-RU"/>
        </w:rPr>
        <w:t xml:space="preserve"> даярдоо</w:t>
      </w:r>
      <w:r w:rsidRPr="00AE27A4">
        <w:rPr>
          <w:rFonts w:ascii="Times New Roman" w:eastAsia="Times New Roman" w:hAnsi="Times New Roman" w:cs="Times New Roman"/>
          <w:sz w:val="24"/>
          <w:szCs w:val="24"/>
          <w:lang w:val="ky-KG" w:eastAsia="ru-RU"/>
        </w:rPr>
        <w:t xml:space="preserve"> багыты боюнча ЖКББ НББПнын инсанды тарбиялоо жаат</w:t>
      </w:r>
      <w:r w:rsidR="00762D93" w:rsidRPr="00AE27A4">
        <w:rPr>
          <w:rFonts w:ascii="Times New Roman" w:eastAsia="Times New Roman" w:hAnsi="Times New Roman" w:cs="Times New Roman"/>
          <w:sz w:val="24"/>
          <w:szCs w:val="24"/>
          <w:lang w:val="ky-KG" w:eastAsia="ru-RU"/>
        </w:rPr>
        <w:t xml:space="preserve">ындагы максаты </w:t>
      </w:r>
      <w:r w:rsidR="00762D93">
        <w:rPr>
          <w:rFonts w:ascii="Times New Roman" w:eastAsia="Times New Roman" w:hAnsi="Times New Roman" w:cs="Times New Roman"/>
          <w:sz w:val="24"/>
          <w:szCs w:val="24"/>
          <w:lang w:val="ky-KG" w:eastAsia="ru-RU"/>
        </w:rPr>
        <w:t>төмөнкүлөр</w:t>
      </w:r>
      <w:r w:rsidRPr="00AE27A4">
        <w:rPr>
          <w:rFonts w:ascii="Times New Roman" w:eastAsia="Times New Roman" w:hAnsi="Times New Roman" w:cs="Times New Roman"/>
          <w:sz w:val="24"/>
          <w:szCs w:val="24"/>
          <w:lang w:val="ky-KG" w:eastAsia="ru-RU"/>
        </w:rPr>
        <w:t>:</w:t>
      </w:r>
    </w:p>
    <w:p w:rsidR="00FE5C61" w:rsidRPr="00FE5C61" w:rsidRDefault="00762D93" w:rsidP="00E5223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Магистрлердин</w:t>
      </w:r>
      <w:r w:rsidR="00FE5C61" w:rsidRPr="00FE5C61">
        <w:rPr>
          <w:rFonts w:ascii="Times New Roman" w:eastAsia="Times New Roman" w:hAnsi="Times New Roman" w:cs="Times New Roman"/>
          <w:sz w:val="24"/>
          <w:szCs w:val="24"/>
          <w:lang w:eastAsia="ru-RU"/>
        </w:rPr>
        <w:t xml:space="preserve"> социалдык-инсандык сапаттарын калыптандыруу: </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максатка умтулгандык </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уюшкандык</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эмгекчилдик </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жоопкерчиликтүүлүк</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жарандуулук</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коммуникативдүүлүк</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толеранттуулук</w:t>
      </w:r>
    </w:p>
    <w:p w:rsidR="00FE5C61" w:rsidRPr="00FE5C61" w:rsidRDefault="00FE5C61" w:rsidP="00E52232">
      <w:pPr>
        <w:widowControl w:val="0"/>
        <w:numPr>
          <w:ilvl w:val="0"/>
          <w:numId w:val="20"/>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 жалпы маданиятын жогорулатуу </w:t>
      </w:r>
      <w:proofErr w:type="gramStart"/>
      <w:r w:rsidRPr="00FE5C61">
        <w:rPr>
          <w:rFonts w:ascii="Times New Roman" w:eastAsia="Times New Roman" w:hAnsi="Times New Roman" w:cs="Times New Roman"/>
          <w:sz w:val="24"/>
          <w:szCs w:val="24"/>
          <w:lang w:eastAsia="ru-RU"/>
        </w:rPr>
        <w:t>ж.б</w:t>
      </w:r>
      <w:proofErr w:type="gramEnd"/>
      <w:r w:rsidRPr="00FE5C61">
        <w:rPr>
          <w:rFonts w:ascii="Times New Roman" w:eastAsia="Times New Roman" w:hAnsi="Times New Roman" w:cs="Times New Roman"/>
          <w:sz w:val="24"/>
          <w:szCs w:val="24"/>
          <w:lang w:eastAsia="ru-RU"/>
        </w:rPr>
        <w:t>.</w:t>
      </w:r>
    </w:p>
    <w:p w:rsidR="00D86B6B" w:rsidRPr="00D86B6B" w:rsidRDefault="00D86B6B" w:rsidP="00D86B6B">
      <w:pPr>
        <w:spacing w:after="0" w:line="240" w:lineRule="auto"/>
        <w:ind w:firstLine="426"/>
        <w:jc w:val="both"/>
        <w:rPr>
          <w:rFonts w:ascii="Times New Roman" w:eastAsia="Times New Roman" w:hAnsi="Times New Roman" w:cs="Times New Roman"/>
          <w:b/>
          <w:sz w:val="24"/>
          <w:szCs w:val="24"/>
          <w:lang w:eastAsia="ru-RU"/>
        </w:rPr>
      </w:pPr>
      <w:r w:rsidRPr="00D86B6B">
        <w:rPr>
          <w:rFonts w:ascii="Times New Roman" w:eastAsia="Times New Roman" w:hAnsi="Times New Roman" w:cs="Times New Roman"/>
          <w:b/>
          <w:sz w:val="24"/>
          <w:szCs w:val="24"/>
          <w:lang w:eastAsia="ru-RU"/>
        </w:rPr>
        <w:t>3.5. Бүтү</w:t>
      </w:r>
      <w:proofErr w:type="gramStart"/>
      <w:r w:rsidRPr="00D86B6B">
        <w:rPr>
          <w:rFonts w:ascii="Times New Roman" w:eastAsia="Times New Roman" w:hAnsi="Times New Roman" w:cs="Times New Roman"/>
          <w:b/>
          <w:sz w:val="24"/>
          <w:szCs w:val="24"/>
          <w:lang w:eastAsia="ru-RU"/>
        </w:rPr>
        <w:t>р</w:t>
      </w:r>
      <w:proofErr w:type="gramEnd"/>
      <w:r w:rsidRPr="00D86B6B">
        <w:rPr>
          <w:rFonts w:ascii="Times New Roman" w:eastAsia="Times New Roman" w:hAnsi="Times New Roman" w:cs="Times New Roman"/>
          <w:b/>
          <w:sz w:val="24"/>
          <w:szCs w:val="24"/>
          <w:lang w:eastAsia="ru-RU"/>
        </w:rPr>
        <w:t>үүчүлөрдүн кесиптик иш чөйрөсү.</w:t>
      </w:r>
    </w:p>
    <w:p w:rsidR="00044A46" w:rsidRPr="00414343" w:rsidRDefault="00D86B6B" w:rsidP="00044A46">
      <w:pPr>
        <w:spacing w:after="0" w:line="240" w:lineRule="auto"/>
        <w:ind w:firstLine="426"/>
        <w:jc w:val="both"/>
        <w:rPr>
          <w:rFonts w:ascii="Times New Roman" w:eastAsia="Times New Roman" w:hAnsi="Times New Roman" w:cs="Times New Roman"/>
          <w:color w:val="000000"/>
          <w:sz w:val="24"/>
          <w:szCs w:val="24"/>
          <w:lang w:eastAsia="ru-RU"/>
        </w:rPr>
      </w:pPr>
      <w:r w:rsidRPr="00D86B6B">
        <w:rPr>
          <w:rFonts w:ascii="Times New Roman" w:eastAsia="Times New Roman" w:hAnsi="Times New Roman" w:cs="Times New Roman"/>
          <w:sz w:val="24"/>
          <w:szCs w:val="24"/>
          <w:lang w:eastAsia="ru-RU"/>
        </w:rPr>
        <w:t xml:space="preserve"> </w:t>
      </w:r>
      <w:r w:rsidR="00044A46">
        <w:rPr>
          <w:rFonts w:ascii="Times New Roman" w:eastAsia="Times New Roman" w:hAnsi="Times New Roman" w:cs="Times New Roman"/>
          <w:color w:val="000000"/>
          <w:sz w:val="24"/>
          <w:szCs w:val="24"/>
          <w:lang w:eastAsia="ru-RU"/>
        </w:rPr>
        <w:t xml:space="preserve"> «</w:t>
      </w:r>
      <w:r w:rsidR="00044A46">
        <w:rPr>
          <w:rFonts w:ascii="Times New Roman" w:eastAsia="Times New Roman" w:hAnsi="Times New Roman" w:cs="Times New Roman"/>
          <w:color w:val="000000"/>
          <w:sz w:val="24"/>
          <w:szCs w:val="24"/>
          <w:lang w:val="ky-KG" w:eastAsia="ru-RU"/>
        </w:rPr>
        <w:t>Тарых</w:t>
      </w:r>
      <w:r w:rsidR="00044A46" w:rsidRPr="00414343">
        <w:rPr>
          <w:rFonts w:ascii="Times New Roman" w:eastAsia="Times New Roman" w:hAnsi="Times New Roman" w:cs="Times New Roman"/>
          <w:color w:val="000000"/>
          <w:sz w:val="24"/>
          <w:szCs w:val="24"/>
          <w:lang w:eastAsia="ru-RU"/>
        </w:rPr>
        <w:t xml:space="preserve">» </w:t>
      </w:r>
      <w:r w:rsidR="00044A46">
        <w:rPr>
          <w:rFonts w:ascii="Times New Roman" w:eastAsia="Times New Roman" w:hAnsi="Times New Roman" w:cs="Times New Roman"/>
          <w:color w:val="000000"/>
          <w:sz w:val="24"/>
          <w:szCs w:val="24"/>
          <w:lang w:eastAsia="ru-RU"/>
        </w:rPr>
        <w:t>530400</w:t>
      </w:r>
      <w:r w:rsidR="00044A46">
        <w:rPr>
          <w:rFonts w:ascii="Times New Roman" w:eastAsia="Times New Roman" w:hAnsi="Times New Roman" w:cs="Times New Roman"/>
          <w:color w:val="000000"/>
          <w:sz w:val="24"/>
          <w:szCs w:val="24"/>
          <w:lang w:val="ky-KG" w:eastAsia="ru-RU"/>
        </w:rPr>
        <w:t xml:space="preserve"> магистратурасын бүтү</w:t>
      </w:r>
      <w:proofErr w:type="gramStart"/>
      <w:r w:rsidR="00044A46">
        <w:rPr>
          <w:rFonts w:ascii="Times New Roman" w:eastAsia="Times New Roman" w:hAnsi="Times New Roman" w:cs="Times New Roman"/>
          <w:color w:val="000000"/>
          <w:sz w:val="24"/>
          <w:szCs w:val="24"/>
          <w:lang w:val="ky-KG" w:eastAsia="ru-RU"/>
        </w:rPr>
        <w:t>р</w:t>
      </w:r>
      <w:proofErr w:type="gramEnd"/>
      <w:r w:rsidR="00044A46">
        <w:rPr>
          <w:rFonts w:ascii="Times New Roman" w:eastAsia="Times New Roman" w:hAnsi="Times New Roman" w:cs="Times New Roman"/>
          <w:color w:val="000000"/>
          <w:sz w:val="24"/>
          <w:szCs w:val="24"/>
          <w:lang w:val="ky-KG" w:eastAsia="ru-RU"/>
        </w:rPr>
        <w:t xml:space="preserve">үүчүлөрдүн </w:t>
      </w:r>
      <w:r w:rsidR="00044A46">
        <w:rPr>
          <w:rFonts w:ascii="Times New Roman" w:eastAsia="Times New Roman" w:hAnsi="Times New Roman" w:cs="Times New Roman"/>
          <w:sz w:val="24"/>
          <w:szCs w:val="24"/>
          <w:lang w:eastAsia="ru-RU"/>
        </w:rPr>
        <w:t>кесиптик иш чөйрөсү төмөнкү</w:t>
      </w:r>
      <w:r w:rsidR="00044A46">
        <w:rPr>
          <w:rFonts w:ascii="Times New Roman" w:eastAsia="Times New Roman" w:hAnsi="Times New Roman" w:cs="Times New Roman"/>
          <w:sz w:val="24"/>
          <w:szCs w:val="24"/>
          <w:lang w:val="ky-KG" w:eastAsia="ru-RU"/>
        </w:rPr>
        <w:t xml:space="preserve"> мекемелерде иштөөнү</w:t>
      </w:r>
      <w:r w:rsidRPr="00D86B6B">
        <w:rPr>
          <w:rFonts w:ascii="Times New Roman" w:eastAsia="Times New Roman" w:hAnsi="Times New Roman" w:cs="Times New Roman"/>
          <w:sz w:val="24"/>
          <w:szCs w:val="24"/>
          <w:lang w:eastAsia="ru-RU"/>
        </w:rPr>
        <w:t xml:space="preserve"> камтыйт: </w:t>
      </w:r>
      <w:r w:rsidR="008B6610">
        <w:rPr>
          <w:rFonts w:ascii="Times New Roman" w:eastAsia="Times New Roman" w:hAnsi="Times New Roman" w:cs="Times New Roman"/>
          <w:sz w:val="24"/>
          <w:szCs w:val="24"/>
          <w:lang w:val="ky-KG" w:eastAsia="ru-RU"/>
        </w:rPr>
        <w:t>жалпы билим берүүчү мекемелер</w:t>
      </w:r>
      <w:r w:rsidR="00044A46" w:rsidRPr="00414343">
        <w:rPr>
          <w:rFonts w:ascii="Times New Roman" w:eastAsia="Times New Roman" w:hAnsi="Times New Roman" w:cs="Times New Roman"/>
          <w:color w:val="000000"/>
          <w:sz w:val="24"/>
          <w:szCs w:val="24"/>
          <w:lang w:eastAsia="ru-RU"/>
        </w:rPr>
        <w:t xml:space="preserve">, </w:t>
      </w:r>
      <w:r w:rsidR="008B6610">
        <w:rPr>
          <w:rFonts w:ascii="Times New Roman" w:eastAsia="Times New Roman" w:hAnsi="Times New Roman" w:cs="Times New Roman"/>
          <w:color w:val="000000"/>
          <w:sz w:val="24"/>
          <w:szCs w:val="24"/>
          <w:lang w:val="ky-KG" w:eastAsia="ru-RU"/>
        </w:rPr>
        <w:t xml:space="preserve">баштапкы, орто жана жогорку кесиптик билим берүү мекемелеринде, </w:t>
      </w:r>
      <w:r w:rsidR="008B6610">
        <w:rPr>
          <w:rFonts w:ascii="Times New Roman" w:eastAsia="Times New Roman" w:hAnsi="Times New Roman" w:cs="Times New Roman"/>
          <w:color w:val="000000"/>
          <w:sz w:val="24"/>
          <w:szCs w:val="24"/>
          <w:lang w:eastAsia="ru-RU"/>
        </w:rPr>
        <w:t>архив</w:t>
      </w:r>
      <w:r w:rsidR="008B6610">
        <w:rPr>
          <w:rFonts w:ascii="Times New Roman" w:eastAsia="Times New Roman" w:hAnsi="Times New Roman" w:cs="Times New Roman"/>
          <w:color w:val="000000"/>
          <w:sz w:val="24"/>
          <w:szCs w:val="24"/>
          <w:lang w:val="ky-KG" w:eastAsia="ru-RU"/>
        </w:rPr>
        <w:t>де</w:t>
      </w:r>
      <w:r w:rsidR="008B6610">
        <w:rPr>
          <w:rFonts w:ascii="Times New Roman" w:eastAsia="Times New Roman" w:hAnsi="Times New Roman" w:cs="Times New Roman"/>
          <w:color w:val="000000"/>
          <w:sz w:val="24"/>
          <w:szCs w:val="24"/>
          <w:lang w:eastAsia="ru-RU"/>
        </w:rPr>
        <w:t>, музе</w:t>
      </w:r>
      <w:r w:rsidR="008B6610">
        <w:rPr>
          <w:rFonts w:ascii="Times New Roman" w:eastAsia="Times New Roman" w:hAnsi="Times New Roman" w:cs="Times New Roman"/>
          <w:color w:val="000000"/>
          <w:sz w:val="24"/>
          <w:szCs w:val="24"/>
          <w:lang w:val="ky-KG" w:eastAsia="ru-RU"/>
        </w:rPr>
        <w:t>йде</w:t>
      </w:r>
      <w:r w:rsidR="00044A46" w:rsidRPr="00414343">
        <w:rPr>
          <w:rFonts w:ascii="Times New Roman" w:eastAsia="Times New Roman" w:hAnsi="Times New Roman" w:cs="Times New Roman"/>
          <w:color w:val="000000"/>
          <w:sz w:val="24"/>
          <w:szCs w:val="24"/>
          <w:lang w:eastAsia="ru-RU"/>
        </w:rPr>
        <w:t xml:space="preserve">; </w:t>
      </w:r>
      <w:r w:rsidR="008B6610">
        <w:rPr>
          <w:rFonts w:ascii="Times New Roman" w:eastAsia="Times New Roman" w:hAnsi="Times New Roman" w:cs="Times New Roman"/>
          <w:color w:val="000000"/>
          <w:sz w:val="24"/>
          <w:szCs w:val="24"/>
          <w:lang w:val="ky-KG" w:eastAsia="ru-RU"/>
        </w:rPr>
        <w:t>маданияттын башка уюмдарында жана мекемелеринде</w:t>
      </w:r>
      <w:r w:rsidR="008B6610">
        <w:rPr>
          <w:rFonts w:ascii="Times New Roman" w:eastAsia="Times New Roman" w:hAnsi="Times New Roman" w:cs="Times New Roman"/>
          <w:color w:val="000000"/>
          <w:sz w:val="24"/>
          <w:szCs w:val="24"/>
          <w:lang w:eastAsia="ru-RU"/>
        </w:rPr>
        <w:t>;  эксперт</w:t>
      </w:r>
      <w:r w:rsidR="008B6610">
        <w:rPr>
          <w:rFonts w:ascii="Times New Roman" w:eastAsia="Times New Roman" w:hAnsi="Times New Roman" w:cs="Times New Roman"/>
          <w:color w:val="000000"/>
          <w:sz w:val="24"/>
          <w:szCs w:val="24"/>
          <w:lang w:val="ky-KG" w:eastAsia="ru-RU"/>
        </w:rPr>
        <w:t>тик</w:t>
      </w:r>
      <w:r w:rsidR="00044A46" w:rsidRPr="00414343">
        <w:rPr>
          <w:rFonts w:ascii="Times New Roman" w:eastAsia="Times New Roman" w:hAnsi="Times New Roman" w:cs="Times New Roman"/>
          <w:color w:val="000000"/>
          <w:sz w:val="24"/>
          <w:szCs w:val="24"/>
          <w:lang w:eastAsia="ru-RU"/>
        </w:rPr>
        <w:t>-анали</w:t>
      </w:r>
      <w:r w:rsidR="008B6610">
        <w:rPr>
          <w:rFonts w:ascii="Times New Roman" w:eastAsia="Times New Roman" w:hAnsi="Times New Roman" w:cs="Times New Roman"/>
          <w:color w:val="000000"/>
          <w:sz w:val="24"/>
          <w:szCs w:val="24"/>
          <w:lang w:val="ky-KG" w:eastAsia="ru-RU"/>
        </w:rPr>
        <w:t>з жүргүзүүчү борборлордо</w:t>
      </w:r>
      <w:r w:rsidR="00044A46" w:rsidRPr="00414343">
        <w:rPr>
          <w:rFonts w:ascii="Times New Roman" w:eastAsia="Times New Roman" w:hAnsi="Times New Roman" w:cs="Times New Roman"/>
          <w:color w:val="000000"/>
          <w:sz w:val="24"/>
          <w:szCs w:val="24"/>
          <w:lang w:eastAsia="ru-RU"/>
        </w:rPr>
        <w:t xml:space="preserve">, </w:t>
      </w:r>
      <w:r w:rsidR="008B6610">
        <w:rPr>
          <w:rFonts w:ascii="Times New Roman" w:eastAsia="Times New Roman" w:hAnsi="Times New Roman" w:cs="Times New Roman"/>
          <w:color w:val="000000"/>
          <w:sz w:val="24"/>
          <w:szCs w:val="24"/>
          <w:lang w:val="ky-KG" w:eastAsia="ru-RU"/>
        </w:rPr>
        <w:t>маалыматтык-анализ жүргүзүүчү профилдеги коомдук жана мамлекеттик уюмдарда</w:t>
      </w:r>
      <w:r w:rsidR="00044A46" w:rsidRPr="00414343">
        <w:rPr>
          <w:rFonts w:ascii="Times New Roman" w:eastAsia="Times New Roman" w:hAnsi="Times New Roman" w:cs="Times New Roman"/>
          <w:color w:val="000000"/>
          <w:sz w:val="24"/>
          <w:szCs w:val="24"/>
          <w:lang w:eastAsia="ru-RU"/>
        </w:rPr>
        <w:t xml:space="preserve">; </w:t>
      </w:r>
      <w:r w:rsidR="008B6610">
        <w:rPr>
          <w:rFonts w:ascii="Times New Roman" w:eastAsia="Times New Roman" w:hAnsi="Times New Roman" w:cs="Times New Roman"/>
          <w:color w:val="000000"/>
          <w:sz w:val="24"/>
          <w:szCs w:val="24"/>
          <w:lang w:val="ky-KG" w:eastAsia="ru-RU"/>
        </w:rPr>
        <w:t>массалык маалымат каражаттарында(электрондук да), мамлекеттик башкаруу жана жергиликтүү өз алдынча башкаруу органдарында</w:t>
      </w:r>
      <w:r w:rsidR="008B6610">
        <w:rPr>
          <w:rFonts w:ascii="Times New Roman" w:eastAsia="Times New Roman" w:hAnsi="Times New Roman" w:cs="Times New Roman"/>
          <w:color w:val="000000"/>
          <w:sz w:val="24"/>
          <w:szCs w:val="24"/>
          <w:lang w:eastAsia="ru-RU"/>
        </w:rPr>
        <w:t>,  турист</w:t>
      </w:r>
      <w:r w:rsidR="008B6610">
        <w:rPr>
          <w:rFonts w:ascii="Times New Roman" w:eastAsia="Times New Roman" w:hAnsi="Times New Roman" w:cs="Times New Roman"/>
          <w:color w:val="000000"/>
          <w:sz w:val="24"/>
          <w:szCs w:val="24"/>
          <w:lang w:val="ky-KG" w:eastAsia="ru-RU"/>
        </w:rPr>
        <w:t>тик</w:t>
      </w:r>
      <w:r w:rsidR="008B6610">
        <w:rPr>
          <w:rFonts w:ascii="Times New Roman" w:eastAsia="Times New Roman" w:hAnsi="Times New Roman" w:cs="Times New Roman"/>
          <w:color w:val="000000"/>
          <w:sz w:val="24"/>
          <w:szCs w:val="24"/>
          <w:lang w:eastAsia="ru-RU"/>
        </w:rPr>
        <w:t>-экскурси</w:t>
      </w:r>
      <w:r w:rsidR="008B6610">
        <w:rPr>
          <w:rFonts w:ascii="Times New Roman" w:eastAsia="Times New Roman" w:hAnsi="Times New Roman" w:cs="Times New Roman"/>
          <w:color w:val="000000"/>
          <w:sz w:val="24"/>
          <w:szCs w:val="24"/>
          <w:lang w:val="ky-KG" w:eastAsia="ru-RU"/>
        </w:rPr>
        <w:t>ялык</w:t>
      </w:r>
      <w:r w:rsidR="008B6610">
        <w:rPr>
          <w:rFonts w:ascii="Times New Roman" w:eastAsia="Times New Roman" w:hAnsi="Times New Roman" w:cs="Times New Roman"/>
          <w:color w:val="000000"/>
          <w:sz w:val="24"/>
          <w:szCs w:val="24"/>
          <w:lang w:eastAsia="ru-RU"/>
        </w:rPr>
        <w:t xml:space="preserve"> </w:t>
      </w:r>
      <w:r w:rsidR="008B6610">
        <w:rPr>
          <w:rFonts w:ascii="Times New Roman" w:eastAsia="Times New Roman" w:hAnsi="Times New Roman" w:cs="Times New Roman"/>
          <w:color w:val="000000"/>
          <w:sz w:val="24"/>
          <w:szCs w:val="24"/>
          <w:lang w:val="ky-KG" w:eastAsia="ru-RU"/>
        </w:rPr>
        <w:t>уюмдарда</w:t>
      </w:r>
      <w:r w:rsidR="00044A46" w:rsidRPr="00414343">
        <w:rPr>
          <w:rFonts w:ascii="Times New Roman" w:eastAsia="Times New Roman" w:hAnsi="Times New Roman" w:cs="Times New Roman"/>
          <w:color w:val="000000"/>
          <w:sz w:val="24"/>
          <w:szCs w:val="24"/>
          <w:lang w:eastAsia="ru-RU"/>
        </w:rPr>
        <w:t>.</w:t>
      </w:r>
    </w:p>
    <w:p w:rsidR="00B70BD5" w:rsidRDefault="00D86B6B" w:rsidP="00D86B6B">
      <w:pPr>
        <w:spacing w:after="0" w:line="240" w:lineRule="auto"/>
        <w:ind w:firstLine="426"/>
        <w:jc w:val="both"/>
        <w:rPr>
          <w:rFonts w:ascii="Times New Roman" w:eastAsia="Times New Roman" w:hAnsi="Times New Roman" w:cs="Times New Roman"/>
          <w:sz w:val="24"/>
          <w:szCs w:val="24"/>
          <w:lang w:val="ky-KG" w:eastAsia="ru-RU"/>
        </w:rPr>
      </w:pPr>
      <w:r w:rsidRPr="00D86B6B">
        <w:rPr>
          <w:rFonts w:ascii="Times New Roman" w:eastAsia="Times New Roman" w:hAnsi="Times New Roman" w:cs="Times New Roman"/>
          <w:sz w:val="24"/>
          <w:szCs w:val="24"/>
          <w:lang w:eastAsia="ru-RU"/>
        </w:rPr>
        <w:t>Бүтү</w:t>
      </w:r>
      <w:proofErr w:type="gramStart"/>
      <w:r w:rsidRPr="00D86B6B">
        <w:rPr>
          <w:rFonts w:ascii="Times New Roman" w:eastAsia="Times New Roman" w:hAnsi="Times New Roman" w:cs="Times New Roman"/>
          <w:sz w:val="24"/>
          <w:szCs w:val="24"/>
          <w:lang w:eastAsia="ru-RU"/>
        </w:rPr>
        <w:t>р</w:t>
      </w:r>
      <w:proofErr w:type="gramEnd"/>
      <w:r w:rsidRPr="00D86B6B">
        <w:rPr>
          <w:rFonts w:ascii="Times New Roman" w:eastAsia="Times New Roman" w:hAnsi="Times New Roman" w:cs="Times New Roman"/>
          <w:sz w:val="24"/>
          <w:szCs w:val="24"/>
          <w:lang w:eastAsia="ru-RU"/>
        </w:rPr>
        <w:t xml:space="preserve">үүчүлөр кесиптик ишмердүүлүгүн, алардын билиминин жана алган компетенцияларынын деңгээли кызматкерлердин квалификациясынын талаптарына ылайык келген шарттарда кесиптик ишмердүүлүктүн </w:t>
      </w:r>
      <w:r w:rsidR="00B70BD5">
        <w:rPr>
          <w:rFonts w:ascii="Times New Roman" w:eastAsia="Times New Roman" w:hAnsi="Times New Roman" w:cs="Times New Roman"/>
          <w:sz w:val="24"/>
          <w:szCs w:val="24"/>
          <w:lang w:val="ky-KG" w:eastAsia="ru-RU"/>
        </w:rPr>
        <w:t xml:space="preserve">башка </w:t>
      </w:r>
      <w:r w:rsidR="00B70BD5">
        <w:rPr>
          <w:rFonts w:ascii="Times New Roman" w:eastAsia="Times New Roman" w:hAnsi="Times New Roman" w:cs="Times New Roman"/>
          <w:sz w:val="24"/>
          <w:szCs w:val="24"/>
          <w:lang w:eastAsia="ru-RU"/>
        </w:rPr>
        <w:t>чөйрө</w:t>
      </w:r>
      <w:r w:rsidR="00B70BD5">
        <w:rPr>
          <w:rFonts w:ascii="Times New Roman" w:eastAsia="Times New Roman" w:hAnsi="Times New Roman" w:cs="Times New Roman"/>
          <w:sz w:val="24"/>
          <w:szCs w:val="24"/>
          <w:lang w:val="ky-KG" w:eastAsia="ru-RU"/>
        </w:rPr>
        <w:t>лөрүн</w:t>
      </w:r>
      <w:r w:rsidR="00B70BD5">
        <w:rPr>
          <w:rFonts w:ascii="Times New Roman" w:eastAsia="Times New Roman" w:hAnsi="Times New Roman" w:cs="Times New Roman"/>
          <w:sz w:val="24"/>
          <w:szCs w:val="24"/>
          <w:lang w:eastAsia="ru-RU"/>
        </w:rPr>
        <w:t xml:space="preserve">дө жана (же) </w:t>
      </w:r>
      <w:r w:rsidRPr="00D86B6B">
        <w:rPr>
          <w:rFonts w:ascii="Times New Roman" w:eastAsia="Times New Roman" w:hAnsi="Times New Roman" w:cs="Times New Roman"/>
          <w:sz w:val="24"/>
          <w:szCs w:val="24"/>
          <w:lang w:eastAsia="ru-RU"/>
        </w:rPr>
        <w:t xml:space="preserve"> тармактар</w:t>
      </w:r>
      <w:r w:rsidR="00B70BD5">
        <w:rPr>
          <w:rFonts w:ascii="Times New Roman" w:eastAsia="Times New Roman" w:hAnsi="Times New Roman" w:cs="Times New Roman"/>
          <w:sz w:val="24"/>
          <w:szCs w:val="24"/>
          <w:lang w:val="ky-KG" w:eastAsia="ru-RU"/>
        </w:rPr>
        <w:t>ын</w:t>
      </w:r>
      <w:r w:rsidRPr="00D86B6B">
        <w:rPr>
          <w:rFonts w:ascii="Times New Roman" w:eastAsia="Times New Roman" w:hAnsi="Times New Roman" w:cs="Times New Roman"/>
          <w:sz w:val="24"/>
          <w:szCs w:val="24"/>
          <w:lang w:eastAsia="ru-RU"/>
        </w:rPr>
        <w:t xml:space="preserve">да жүзөгө ашыра алышат. </w:t>
      </w:r>
    </w:p>
    <w:p w:rsidR="000F6809" w:rsidRDefault="000F6809" w:rsidP="000F6809">
      <w:pPr>
        <w:widowControl w:val="0"/>
        <w:spacing w:after="0" w:line="240" w:lineRule="auto"/>
        <w:jc w:val="both"/>
        <w:rPr>
          <w:rFonts w:ascii="Times New Roman" w:eastAsia="Times New Roman" w:hAnsi="Times New Roman" w:cs="Times New Roman"/>
          <w:color w:val="000000"/>
          <w:spacing w:val="-2"/>
          <w:sz w:val="24"/>
          <w:szCs w:val="24"/>
          <w:lang w:val="ky-KG" w:eastAsia="ru-RU"/>
        </w:rPr>
      </w:pPr>
    </w:p>
    <w:p w:rsidR="000F6809" w:rsidRPr="000F6809" w:rsidRDefault="000F6809" w:rsidP="000F6809">
      <w:pPr>
        <w:spacing w:after="0" w:line="36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eastAsia="ru-RU"/>
        </w:rPr>
        <w:t xml:space="preserve">3.6. </w:t>
      </w:r>
      <w:r>
        <w:rPr>
          <w:rFonts w:ascii="Times New Roman" w:eastAsia="Times New Roman" w:hAnsi="Times New Roman" w:cs="Times New Roman"/>
          <w:sz w:val="24"/>
          <w:szCs w:val="24"/>
          <w:lang w:val="ky-KG" w:eastAsia="ru-RU"/>
        </w:rPr>
        <w:t>Магистрлердин</w:t>
      </w:r>
      <w:r>
        <w:rPr>
          <w:rFonts w:ascii="Times New Roman" w:eastAsia="Times New Roman" w:hAnsi="Times New Roman" w:cs="Times New Roman"/>
          <w:sz w:val="24"/>
          <w:szCs w:val="24"/>
          <w:lang w:eastAsia="ru-RU"/>
        </w:rPr>
        <w:t xml:space="preserve"> кесиптик иш объектилери</w:t>
      </w:r>
      <w:r>
        <w:rPr>
          <w:rFonts w:ascii="Times New Roman" w:eastAsia="Times New Roman" w:hAnsi="Times New Roman" w:cs="Times New Roman"/>
          <w:sz w:val="24"/>
          <w:szCs w:val="24"/>
          <w:lang w:val="ky-KG" w:eastAsia="ru-RU"/>
        </w:rPr>
        <w:t>:</w:t>
      </w:r>
    </w:p>
    <w:p w:rsidR="000F6809" w:rsidRPr="00BD4B9A" w:rsidRDefault="000F6809" w:rsidP="000F6809">
      <w:pPr>
        <w:widowControl w:val="0"/>
        <w:numPr>
          <w:ilvl w:val="0"/>
          <w:numId w:val="14"/>
        </w:numPr>
        <w:spacing w:after="0" w:line="240" w:lineRule="auto"/>
        <w:ind w:left="425" w:hanging="425"/>
        <w:jc w:val="both"/>
        <w:rPr>
          <w:rFonts w:ascii="Times New Roman" w:eastAsia="Times New Roman" w:hAnsi="Times New Roman" w:cs="Times New Roman"/>
          <w:color w:val="000000"/>
          <w:spacing w:val="-2"/>
          <w:sz w:val="24"/>
          <w:szCs w:val="24"/>
          <w:lang w:val="ky-KG" w:eastAsia="ru-RU"/>
        </w:rPr>
      </w:pPr>
      <w:r>
        <w:rPr>
          <w:rFonts w:ascii="Times New Roman" w:eastAsia="Times New Roman" w:hAnsi="Times New Roman" w:cs="Times New Roman"/>
          <w:color w:val="000000"/>
          <w:spacing w:val="-2"/>
          <w:sz w:val="24"/>
          <w:szCs w:val="24"/>
          <w:lang w:val="ky-KG" w:eastAsia="ru-RU"/>
        </w:rPr>
        <w:t>Баштапкы, орто кесиптик билим берүүчү жалпы билим берүү жана жогорку кесиптик билим берүү мекемелери</w:t>
      </w:r>
      <w:r w:rsidRPr="00BD4B9A">
        <w:rPr>
          <w:rFonts w:ascii="Times New Roman" w:eastAsia="Times New Roman" w:hAnsi="Times New Roman" w:cs="Times New Roman"/>
          <w:color w:val="000000"/>
          <w:spacing w:val="-2"/>
          <w:sz w:val="24"/>
          <w:szCs w:val="24"/>
          <w:lang w:val="ky-KG" w:eastAsia="ru-RU"/>
        </w:rPr>
        <w:t>;</w:t>
      </w:r>
    </w:p>
    <w:p w:rsidR="000F6809" w:rsidRPr="00BD4B9A" w:rsidRDefault="000F6809" w:rsidP="000F6809">
      <w:pPr>
        <w:widowControl w:val="0"/>
        <w:numPr>
          <w:ilvl w:val="0"/>
          <w:numId w:val="14"/>
        </w:numPr>
        <w:spacing w:after="0" w:line="240" w:lineRule="auto"/>
        <w:ind w:left="425" w:hanging="425"/>
        <w:jc w:val="both"/>
        <w:rPr>
          <w:rFonts w:ascii="Times New Roman" w:eastAsia="Times New Roman" w:hAnsi="Times New Roman" w:cs="Times New Roman"/>
          <w:color w:val="000000"/>
          <w:spacing w:val="-2"/>
          <w:sz w:val="24"/>
          <w:szCs w:val="24"/>
          <w:lang w:val="ky-KG" w:eastAsia="ru-RU"/>
        </w:rPr>
      </w:pPr>
      <w:r>
        <w:rPr>
          <w:rFonts w:ascii="Times New Roman" w:eastAsia="Times New Roman" w:hAnsi="Times New Roman" w:cs="Times New Roman"/>
          <w:color w:val="000000"/>
          <w:spacing w:val="-2"/>
          <w:sz w:val="24"/>
          <w:szCs w:val="24"/>
          <w:lang w:val="ky-KG" w:eastAsia="ru-RU"/>
        </w:rPr>
        <w:t>Билим берүү, илимий-изилдөө, маданий-агартуучулук, эксперттик-анализ берүү көйгөйлөрү менен алектенген эл аралык жана республикалык уюмдар</w:t>
      </w:r>
      <w:r w:rsidRPr="00BD4B9A">
        <w:rPr>
          <w:rFonts w:ascii="Times New Roman" w:eastAsia="Times New Roman" w:hAnsi="Times New Roman" w:cs="Times New Roman"/>
          <w:color w:val="000000"/>
          <w:spacing w:val="-2"/>
          <w:sz w:val="24"/>
          <w:szCs w:val="24"/>
          <w:lang w:val="ky-KG" w:eastAsia="ru-RU"/>
        </w:rPr>
        <w:t>;</w:t>
      </w:r>
    </w:p>
    <w:p w:rsidR="000F6809" w:rsidRPr="00BD4B9A" w:rsidRDefault="000F6809" w:rsidP="000F6809">
      <w:pPr>
        <w:widowControl w:val="0"/>
        <w:numPr>
          <w:ilvl w:val="0"/>
          <w:numId w:val="14"/>
        </w:numPr>
        <w:spacing w:after="0" w:line="240" w:lineRule="auto"/>
        <w:ind w:left="425" w:hanging="425"/>
        <w:jc w:val="both"/>
        <w:rPr>
          <w:rFonts w:ascii="Times New Roman" w:eastAsia="Times New Roman" w:hAnsi="Times New Roman" w:cs="Times New Roman"/>
          <w:color w:val="000000"/>
          <w:spacing w:val="-2"/>
          <w:sz w:val="24"/>
          <w:szCs w:val="24"/>
          <w:lang w:val="ky-KG" w:eastAsia="ru-RU"/>
        </w:rPr>
      </w:pPr>
      <w:r>
        <w:rPr>
          <w:rFonts w:ascii="Times New Roman" w:eastAsia="Times New Roman" w:hAnsi="Times New Roman" w:cs="Times New Roman"/>
          <w:color w:val="000000"/>
          <w:spacing w:val="-2"/>
          <w:sz w:val="24"/>
          <w:szCs w:val="24"/>
          <w:lang w:val="ky-KG" w:eastAsia="ru-RU"/>
        </w:rPr>
        <w:t>Ишкер чөйрөлөрдүн жана мамлекеттик мекемелердин структурасындагы анализ жүргүзүүчү бөлүмдөр</w:t>
      </w:r>
      <w:r w:rsidRPr="00BD4B9A">
        <w:rPr>
          <w:rFonts w:ascii="Times New Roman" w:eastAsia="Times New Roman" w:hAnsi="Times New Roman" w:cs="Times New Roman"/>
          <w:color w:val="000000"/>
          <w:spacing w:val="-2"/>
          <w:sz w:val="24"/>
          <w:szCs w:val="24"/>
          <w:lang w:val="ky-KG" w:eastAsia="ru-RU"/>
        </w:rPr>
        <w:t>;</w:t>
      </w:r>
    </w:p>
    <w:p w:rsidR="000F6809" w:rsidRPr="00BD4B9A" w:rsidRDefault="00BF1137" w:rsidP="000F6809">
      <w:pPr>
        <w:widowControl w:val="0"/>
        <w:numPr>
          <w:ilvl w:val="0"/>
          <w:numId w:val="14"/>
        </w:numPr>
        <w:spacing w:after="0" w:line="240" w:lineRule="auto"/>
        <w:ind w:left="425" w:hanging="425"/>
        <w:jc w:val="both"/>
        <w:rPr>
          <w:rFonts w:ascii="Times New Roman" w:eastAsia="Times New Roman" w:hAnsi="Times New Roman" w:cs="Times New Roman"/>
          <w:color w:val="000000"/>
          <w:spacing w:val="-2"/>
          <w:sz w:val="24"/>
          <w:szCs w:val="24"/>
          <w:lang w:val="ky-KG" w:eastAsia="ru-RU"/>
        </w:rPr>
      </w:pPr>
      <w:r>
        <w:rPr>
          <w:rFonts w:ascii="Times New Roman" w:eastAsia="Times New Roman" w:hAnsi="Times New Roman" w:cs="Times New Roman"/>
          <w:color w:val="000000"/>
          <w:spacing w:val="-2"/>
          <w:sz w:val="24"/>
          <w:szCs w:val="24"/>
          <w:lang w:val="ky-KG" w:eastAsia="ru-RU"/>
        </w:rPr>
        <w:t>Консалтингдик, маалыматтык, эксперттик-анализ жүргүзүүчүлүк, изилдөөчүлүк ишмердигин жүргүзүүчү мамлекеттик, коммерциялык, коммерциялык эмес жана коомдук уюмдар</w:t>
      </w:r>
      <w:r w:rsidR="000F6809" w:rsidRPr="00BD4B9A">
        <w:rPr>
          <w:rFonts w:ascii="Times New Roman" w:eastAsia="Times New Roman" w:hAnsi="Times New Roman" w:cs="Times New Roman"/>
          <w:color w:val="000000"/>
          <w:spacing w:val="-2"/>
          <w:sz w:val="24"/>
          <w:szCs w:val="24"/>
          <w:lang w:val="ky-KG" w:eastAsia="ru-RU"/>
        </w:rPr>
        <w:t>;</w:t>
      </w:r>
    </w:p>
    <w:p w:rsidR="000F6809" w:rsidRPr="00414343" w:rsidRDefault="00BF1137" w:rsidP="000F6809">
      <w:pPr>
        <w:widowControl w:val="0"/>
        <w:numPr>
          <w:ilvl w:val="0"/>
          <w:numId w:val="14"/>
        </w:numPr>
        <w:spacing w:after="0" w:line="240" w:lineRule="auto"/>
        <w:ind w:left="425" w:hanging="425"/>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y-KG" w:eastAsia="ru-RU"/>
        </w:rPr>
        <w:t>Илимий, ведомстволук жана мамлекеттик эмес анализ жүргүзүүчү уюмдар</w:t>
      </w:r>
      <w:r w:rsidR="000F6809" w:rsidRPr="00414343">
        <w:rPr>
          <w:rFonts w:ascii="Times New Roman" w:eastAsia="Times New Roman" w:hAnsi="Times New Roman" w:cs="Times New Roman"/>
          <w:color w:val="000000"/>
          <w:spacing w:val="-2"/>
          <w:sz w:val="24"/>
          <w:szCs w:val="24"/>
          <w:lang w:eastAsia="ru-RU"/>
        </w:rPr>
        <w:t>;</w:t>
      </w:r>
    </w:p>
    <w:p w:rsidR="000F6809" w:rsidRPr="000F6809" w:rsidRDefault="00BF1137" w:rsidP="000F6809">
      <w:pPr>
        <w:widowControl w:val="0"/>
        <w:numPr>
          <w:ilvl w:val="0"/>
          <w:numId w:val="14"/>
        </w:numPr>
        <w:spacing w:after="0" w:line="240" w:lineRule="auto"/>
        <w:ind w:left="425" w:hanging="425"/>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y-KG" w:eastAsia="ru-RU"/>
        </w:rPr>
        <w:t>Массалык маалымат каражаттары</w:t>
      </w:r>
      <w:r w:rsidR="000F6809" w:rsidRPr="00414343">
        <w:rPr>
          <w:rFonts w:ascii="Times New Roman" w:eastAsia="Times New Roman" w:hAnsi="Times New Roman" w:cs="Times New Roman"/>
          <w:color w:val="000000"/>
          <w:spacing w:val="-2"/>
          <w:sz w:val="24"/>
          <w:szCs w:val="24"/>
          <w:lang w:eastAsia="ru-RU"/>
        </w:rPr>
        <w:t>.</w:t>
      </w:r>
    </w:p>
    <w:p w:rsidR="000F6809" w:rsidRPr="00414343" w:rsidRDefault="000F6809" w:rsidP="000F6809">
      <w:pPr>
        <w:widowControl w:val="0"/>
        <w:spacing w:after="0" w:line="240" w:lineRule="auto"/>
        <w:jc w:val="both"/>
        <w:rPr>
          <w:rFonts w:ascii="Times New Roman" w:eastAsia="Times New Roman" w:hAnsi="Times New Roman" w:cs="Times New Roman"/>
          <w:color w:val="000000"/>
          <w:spacing w:val="-2"/>
          <w:sz w:val="24"/>
          <w:szCs w:val="24"/>
          <w:lang w:eastAsia="ru-RU"/>
        </w:rPr>
      </w:pPr>
    </w:p>
    <w:p w:rsidR="00414343" w:rsidRPr="00414343" w:rsidRDefault="00414343" w:rsidP="00414343">
      <w:pPr>
        <w:spacing w:after="0" w:line="240" w:lineRule="auto"/>
        <w:ind w:firstLine="426"/>
        <w:jc w:val="both"/>
        <w:rPr>
          <w:rFonts w:ascii="Times New Roman" w:eastAsia="Times New Roman" w:hAnsi="Times New Roman" w:cs="Times New Roman"/>
          <w:color w:val="000000"/>
          <w:sz w:val="24"/>
          <w:szCs w:val="24"/>
          <w:lang w:eastAsia="ru-RU"/>
        </w:rPr>
      </w:pPr>
      <w:r w:rsidRPr="00414343">
        <w:rPr>
          <w:rFonts w:ascii="Times New Roman" w:eastAsia="Times New Roman" w:hAnsi="Times New Roman" w:cs="Times New Roman"/>
          <w:color w:val="000000"/>
          <w:sz w:val="24"/>
          <w:szCs w:val="24"/>
          <w:lang w:eastAsia="ru-RU"/>
        </w:rPr>
        <w:lastRenderedPageBreak/>
        <w:t xml:space="preserve">3.7. </w:t>
      </w:r>
      <w:r w:rsidR="004D57C6">
        <w:rPr>
          <w:rFonts w:ascii="Times New Roman" w:eastAsia="Times New Roman" w:hAnsi="Times New Roman" w:cs="Times New Roman"/>
          <w:sz w:val="24"/>
          <w:szCs w:val="24"/>
          <w:lang w:eastAsia="ru-RU"/>
        </w:rPr>
        <w:t>«</w:t>
      </w:r>
      <w:r w:rsidR="004D57C6">
        <w:rPr>
          <w:rFonts w:ascii="Times New Roman" w:eastAsia="Times New Roman" w:hAnsi="Times New Roman" w:cs="Times New Roman"/>
          <w:sz w:val="24"/>
          <w:szCs w:val="24"/>
          <w:lang w:val="ky-KG" w:eastAsia="ru-RU"/>
        </w:rPr>
        <w:t>Тарых</w:t>
      </w:r>
      <w:r w:rsidR="004D57C6" w:rsidRPr="00414343">
        <w:rPr>
          <w:rFonts w:ascii="Times New Roman" w:eastAsia="Times New Roman" w:hAnsi="Times New Roman" w:cs="Times New Roman"/>
          <w:sz w:val="24"/>
          <w:szCs w:val="24"/>
          <w:lang w:eastAsia="ru-RU"/>
        </w:rPr>
        <w:t xml:space="preserve">» </w:t>
      </w:r>
      <w:r w:rsidR="004D57C6" w:rsidRPr="007846D9">
        <w:rPr>
          <w:rFonts w:ascii="Times New Roman" w:eastAsia="Times New Roman" w:hAnsi="Times New Roman" w:cs="Times New Roman"/>
          <w:sz w:val="24"/>
          <w:szCs w:val="24"/>
          <w:lang w:eastAsia="ru-RU"/>
        </w:rPr>
        <w:t>530400</w:t>
      </w:r>
      <w:r w:rsidR="004D57C6" w:rsidRPr="007846D9">
        <w:rPr>
          <w:rFonts w:ascii="Times New Roman" w:eastAsia="Times New Roman" w:hAnsi="Times New Roman" w:cs="Times New Roman"/>
          <w:b/>
          <w:sz w:val="24"/>
          <w:szCs w:val="24"/>
          <w:lang w:eastAsia="ru-RU"/>
        </w:rPr>
        <w:t xml:space="preserve"> </w:t>
      </w:r>
      <w:r w:rsidR="004D57C6" w:rsidRPr="004D57C6">
        <w:rPr>
          <w:rFonts w:ascii="Times New Roman" w:eastAsia="Times New Roman" w:hAnsi="Times New Roman" w:cs="Times New Roman"/>
          <w:sz w:val="24"/>
          <w:szCs w:val="24"/>
          <w:lang w:val="ky-KG" w:eastAsia="ru-RU"/>
        </w:rPr>
        <w:t>даярдоо багыты боюнча магистрлер</w:t>
      </w:r>
      <w:r w:rsidR="004D57C6">
        <w:rPr>
          <w:rFonts w:ascii="Times New Roman" w:eastAsia="Times New Roman" w:hAnsi="Times New Roman" w:cs="Times New Roman"/>
          <w:b/>
          <w:sz w:val="24"/>
          <w:szCs w:val="24"/>
          <w:lang w:val="ky-KG" w:eastAsia="ru-RU"/>
        </w:rPr>
        <w:t xml:space="preserve"> </w:t>
      </w:r>
      <w:r w:rsidR="004D57C6">
        <w:rPr>
          <w:rFonts w:ascii="Times New Roman" w:eastAsia="Times New Roman" w:hAnsi="Times New Roman" w:cs="Times New Roman"/>
          <w:color w:val="000000"/>
          <w:sz w:val="24"/>
          <w:szCs w:val="24"/>
          <w:lang w:val="ky-KG" w:eastAsia="ru-RU"/>
        </w:rPr>
        <w:t>кесиптик ишмердиктин төмөнкү түрлө</w:t>
      </w:r>
      <w:proofErr w:type="gramStart"/>
      <w:r w:rsidR="004D57C6">
        <w:rPr>
          <w:rFonts w:ascii="Times New Roman" w:eastAsia="Times New Roman" w:hAnsi="Times New Roman" w:cs="Times New Roman"/>
          <w:color w:val="000000"/>
          <w:sz w:val="24"/>
          <w:szCs w:val="24"/>
          <w:lang w:val="ky-KG" w:eastAsia="ru-RU"/>
        </w:rPr>
        <w:t>р</w:t>
      </w:r>
      <w:proofErr w:type="gramEnd"/>
      <w:r w:rsidR="004D57C6">
        <w:rPr>
          <w:rFonts w:ascii="Times New Roman" w:eastAsia="Times New Roman" w:hAnsi="Times New Roman" w:cs="Times New Roman"/>
          <w:color w:val="000000"/>
          <w:sz w:val="24"/>
          <w:szCs w:val="24"/>
          <w:lang w:val="ky-KG" w:eastAsia="ru-RU"/>
        </w:rPr>
        <w:t xml:space="preserve">үнө даярдалат: </w:t>
      </w:r>
    </w:p>
    <w:p w:rsidR="00414343" w:rsidRPr="00414343" w:rsidRDefault="004D57C6" w:rsidP="00414343">
      <w:pPr>
        <w:numPr>
          <w:ilvl w:val="0"/>
          <w:numId w:val="15"/>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w:t>
      </w:r>
      <w:r>
        <w:rPr>
          <w:rFonts w:ascii="Times New Roman" w:eastAsia="Times New Roman" w:hAnsi="Times New Roman" w:cs="Times New Roman"/>
          <w:color w:val="000000"/>
          <w:sz w:val="24"/>
          <w:szCs w:val="24"/>
          <w:lang w:val="ky-KG" w:eastAsia="ru-RU"/>
        </w:rPr>
        <w:t>калык</w:t>
      </w:r>
      <w:r w:rsidR="00414343" w:rsidRPr="00414343">
        <w:rPr>
          <w:rFonts w:ascii="Times New Roman" w:eastAsia="Times New Roman" w:hAnsi="Times New Roman" w:cs="Times New Roman"/>
          <w:color w:val="000000"/>
          <w:sz w:val="24"/>
          <w:szCs w:val="24"/>
          <w:lang w:eastAsia="ru-RU"/>
        </w:rPr>
        <w:t>;</w:t>
      </w:r>
    </w:p>
    <w:p w:rsidR="00414343" w:rsidRPr="00414343" w:rsidRDefault="004D57C6" w:rsidP="00414343">
      <w:pPr>
        <w:widowControl w:val="0"/>
        <w:numPr>
          <w:ilvl w:val="0"/>
          <w:numId w:val="15"/>
        </w:numPr>
        <w:tabs>
          <w:tab w:val="left" w:pos="426"/>
          <w:tab w:val="left" w:pos="851"/>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t>илимий-изилдөөчүлүк</w:t>
      </w:r>
      <w:r w:rsidR="00414343" w:rsidRPr="00414343">
        <w:rPr>
          <w:rFonts w:ascii="Times New Roman" w:eastAsia="Calibri" w:hAnsi="Times New Roman" w:cs="Times New Roman"/>
          <w:bCs/>
          <w:spacing w:val="-5"/>
          <w:sz w:val="24"/>
          <w:szCs w:val="24"/>
        </w:rPr>
        <w:t xml:space="preserve">; </w:t>
      </w:r>
    </w:p>
    <w:p w:rsidR="00414343" w:rsidRPr="00414343" w:rsidRDefault="004D57C6" w:rsidP="00414343">
      <w:pPr>
        <w:widowControl w:val="0"/>
        <w:numPr>
          <w:ilvl w:val="0"/>
          <w:numId w:val="15"/>
        </w:numPr>
        <w:tabs>
          <w:tab w:val="left" w:pos="426"/>
          <w:tab w:val="left" w:pos="851"/>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t>маданий-агартуучулук</w:t>
      </w:r>
      <w:r w:rsidR="00414343" w:rsidRPr="00414343">
        <w:rPr>
          <w:rFonts w:ascii="Times New Roman" w:eastAsia="Calibri" w:hAnsi="Times New Roman" w:cs="Times New Roman"/>
          <w:bCs/>
          <w:spacing w:val="-5"/>
          <w:sz w:val="24"/>
          <w:szCs w:val="24"/>
        </w:rPr>
        <w:t>;</w:t>
      </w:r>
    </w:p>
    <w:p w:rsidR="00414343" w:rsidRPr="00414343" w:rsidRDefault="004D57C6" w:rsidP="00414343">
      <w:pPr>
        <w:widowControl w:val="0"/>
        <w:numPr>
          <w:ilvl w:val="0"/>
          <w:numId w:val="15"/>
        </w:numPr>
        <w:tabs>
          <w:tab w:val="left" w:pos="426"/>
          <w:tab w:val="left" w:pos="851"/>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rPr>
        <w:t>эксперт</w:t>
      </w:r>
      <w:r>
        <w:rPr>
          <w:rFonts w:ascii="Times New Roman" w:eastAsia="Calibri" w:hAnsi="Times New Roman" w:cs="Times New Roman"/>
          <w:bCs/>
          <w:spacing w:val="-5"/>
          <w:sz w:val="24"/>
          <w:szCs w:val="24"/>
          <w:lang w:val="ky-KG"/>
        </w:rPr>
        <w:t>тик</w:t>
      </w:r>
      <w:r>
        <w:rPr>
          <w:rFonts w:ascii="Times New Roman" w:eastAsia="Calibri" w:hAnsi="Times New Roman" w:cs="Times New Roman"/>
          <w:bCs/>
          <w:spacing w:val="-5"/>
          <w:sz w:val="24"/>
          <w:szCs w:val="24"/>
        </w:rPr>
        <w:t>-анали</w:t>
      </w:r>
      <w:r>
        <w:rPr>
          <w:rFonts w:ascii="Times New Roman" w:eastAsia="Calibri" w:hAnsi="Times New Roman" w:cs="Times New Roman"/>
          <w:bCs/>
          <w:spacing w:val="-5"/>
          <w:sz w:val="24"/>
          <w:szCs w:val="24"/>
          <w:lang w:val="ky-KG"/>
        </w:rPr>
        <w:t>з жүргүзүүчүлүк</w:t>
      </w:r>
      <w:r w:rsidR="00414343" w:rsidRPr="00414343">
        <w:rPr>
          <w:rFonts w:ascii="Times New Roman" w:eastAsia="Calibri" w:hAnsi="Times New Roman" w:cs="Times New Roman"/>
          <w:bCs/>
          <w:spacing w:val="-5"/>
          <w:sz w:val="24"/>
          <w:szCs w:val="24"/>
        </w:rPr>
        <w:t xml:space="preserve">; </w:t>
      </w:r>
    </w:p>
    <w:p w:rsidR="00414343" w:rsidRPr="00414343" w:rsidRDefault="004D57C6" w:rsidP="00414343">
      <w:pPr>
        <w:widowControl w:val="0"/>
        <w:numPr>
          <w:ilvl w:val="0"/>
          <w:numId w:val="15"/>
        </w:numPr>
        <w:tabs>
          <w:tab w:val="left" w:pos="426"/>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t>уюштуруучулук-башкаруучулук</w:t>
      </w:r>
      <w:r w:rsidR="00414343" w:rsidRPr="00414343">
        <w:rPr>
          <w:rFonts w:ascii="Times New Roman" w:eastAsia="Calibri" w:hAnsi="Times New Roman" w:cs="Times New Roman"/>
          <w:bCs/>
          <w:spacing w:val="-5"/>
          <w:sz w:val="24"/>
          <w:szCs w:val="24"/>
        </w:rPr>
        <w:t xml:space="preserve">. </w:t>
      </w:r>
    </w:p>
    <w:p w:rsidR="00414343" w:rsidRPr="00414343" w:rsidRDefault="00194D7E" w:rsidP="0041434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Магистрдин кесиптик ишмердигинин негизги түрлөрү окутуучу, илимий кызматкер, архив, музей, китепкана кызматкери, эксперт жана анализдөөчү, мамлекеттик жана муниципалдык кызматкер, массалык маалымат каражаттарынын чыгармачыл кызматкери, тарыхый-маданий жана таанытуучу туризм боюнча адис катары иштөө менен байланышкан. </w:t>
      </w:r>
    </w:p>
    <w:p w:rsidR="00414343" w:rsidRPr="00414343" w:rsidRDefault="00194D7E" w:rsidP="0041434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Магистр даярдалып жаткан кесиптик ишмердиктин так түрү жогорку окуу жайы тарабынан тиешелүү кесиптик стандарттын (эгер болсо) негизинде же </w:t>
      </w:r>
      <w:r w:rsidR="00F67584">
        <w:rPr>
          <w:rFonts w:ascii="Times New Roman" w:eastAsia="Times New Roman" w:hAnsi="Times New Roman" w:cs="Times New Roman"/>
          <w:color w:val="000000"/>
          <w:sz w:val="24"/>
          <w:szCs w:val="24"/>
          <w:lang w:val="ky-KG" w:eastAsia="ru-RU"/>
        </w:rPr>
        <w:t>жогорку окуу жайдын илимий-педагогикалык кызматкерлер жана иш берүүчүлөр бирикмеси менен бирдикте иштеп чыгылат.</w:t>
      </w:r>
    </w:p>
    <w:p w:rsidR="00414343" w:rsidRPr="00414343" w:rsidRDefault="00414343" w:rsidP="00414343">
      <w:pPr>
        <w:spacing w:after="0" w:line="240" w:lineRule="auto"/>
        <w:ind w:firstLine="426"/>
        <w:jc w:val="both"/>
        <w:rPr>
          <w:rFonts w:ascii="Times New Roman" w:eastAsia="Times New Roman" w:hAnsi="Times New Roman" w:cs="Times New Roman"/>
          <w:color w:val="000000"/>
          <w:sz w:val="24"/>
          <w:szCs w:val="24"/>
          <w:lang w:eastAsia="ru-RU"/>
        </w:rPr>
      </w:pPr>
      <w:r w:rsidRPr="00414343">
        <w:rPr>
          <w:rFonts w:ascii="Times New Roman" w:eastAsia="Times New Roman" w:hAnsi="Times New Roman" w:cs="Times New Roman"/>
          <w:color w:val="000000"/>
          <w:sz w:val="24"/>
          <w:szCs w:val="24"/>
          <w:lang w:eastAsia="ru-RU"/>
        </w:rPr>
        <w:t xml:space="preserve">3.8. </w:t>
      </w:r>
      <w:r w:rsidR="00E03E9B">
        <w:rPr>
          <w:rFonts w:ascii="Times New Roman" w:eastAsia="Times New Roman" w:hAnsi="Times New Roman" w:cs="Times New Roman"/>
          <w:sz w:val="24"/>
          <w:szCs w:val="24"/>
          <w:lang w:eastAsia="ru-RU"/>
        </w:rPr>
        <w:t>«Тарых</w:t>
      </w:r>
      <w:r w:rsidR="00E03E9B" w:rsidRPr="00414343">
        <w:rPr>
          <w:rFonts w:ascii="Times New Roman" w:eastAsia="Times New Roman" w:hAnsi="Times New Roman" w:cs="Times New Roman"/>
          <w:sz w:val="24"/>
          <w:szCs w:val="24"/>
          <w:lang w:eastAsia="ru-RU"/>
        </w:rPr>
        <w:t xml:space="preserve">» </w:t>
      </w:r>
      <w:r w:rsidR="00E03E9B" w:rsidRPr="007846D9">
        <w:rPr>
          <w:rFonts w:ascii="Times New Roman" w:eastAsia="Times New Roman" w:hAnsi="Times New Roman" w:cs="Times New Roman"/>
          <w:sz w:val="24"/>
          <w:szCs w:val="24"/>
          <w:lang w:eastAsia="ru-RU"/>
        </w:rPr>
        <w:t>530400</w:t>
      </w:r>
      <w:r w:rsidR="00E03E9B">
        <w:rPr>
          <w:rFonts w:ascii="Times New Roman" w:eastAsia="Times New Roman" w:hAnsi="Times New Roman" w:cs="Times New Roman"/>
          <w:sz w:val="24"/>
          <w:szCs w:val="24"/>
          <w:lang w:eastAsia="ru-RU"/>
        </w:rPr>
        <w:t xml:space="preserve"> даярдоо багыты боюнча магистр магистратуранын НББП профилдик багытына жана кесиптик ишмердиктин т</w:t>
      </w:r>
      <w:r w:rsidR="00E03E9B">
        <w:rPr>
          <w:rFonts w:ascii="Times New Roman" w:eastAsia="Times New Roman" w:hAnsi="Times New Roman" w:cs="Times New Roman"/>
          <w:sz w:val="24"/>
          <w:szCs w:val="24"/>
          <w:lang w:val="ky-KG" w:eastAsia="ru-RU"/>
        </w:rPr>
        <w:t>ү</w:t>
      </w:r>
      <w:proofErr w:type="gramStart"/>
      <w:r w:rsidR="00E03E9B">
        <w:rPr>
          <w:rFonts w:ascii="Times New Roman" w:eastAsia="Times New Roman" w:hAnsi="Times New Roman" w:cs="Times New Roman"/>
          <w:sz w:val="24"/>
          <w:szCs w:val="24"/>
          <w:lang w:val="ky-KG" w:eastAsia="ru-RU"/>
        </w:rPr>
        <w:t>р</w:t>
      </w:r>
      <w:proofErr w:type="gramEnd"/>
      <w:r w:rsidR="00E03E9B">
        <w:rPr>
          <w:rFonts w:ascii="Times New Roman" w:eastAsia="Times New Roman" w:hAnsi="Times New Roman" w:cs="Times New Roman"/>
          <w:sz w:val="24"/>
          <w:szCs w:val="24"/>
          <w:lang w:val="ky-KG" w:eastAsia="ru-RU"/>
        </w:rPr>
        <w:t xml:space="preserve">үнө ылайык төмөндөгү кесиптик милдеттерди чечүүгө даярдалууга  тийиш: </w:t>
      </w:r>
    </w:p>
    <w:p w:rsidR="00414343" w:rsidRPr="00414343" w:rsidRDefault="00E03E9B" w:rsidP="00414343">
      <w:pPr>
        <w:tabs>
          <w:tab w:val="left" w:pos="426"/>
        </w:tabs>
        <w:spacing w:after="0" w:line="240" w:lineRule="auto"/>
        <w:ind w:firstLine="426"/>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ky-KG" w:eastAsia="ru-RU"/>
        </w:rPr>
        <w:t>Илимий-изилдөө ишинде</w:t>
      </w:r>
      <w:r w:rsidR="00414343" w:rsidRPr="00414343">
        <w:rPr>
          <w:rFonts w:ascii="Times New Roman" w:eastAsia="Times New Roman" w:hAnsi="Times New Roman" w:cs="Times New Roman"/>
          <w:b/>
          <w:i/>
          <w:color w:val="000000"/>
          <w:sz w:val="24"/>
          <w:szCs w:val="24"/>
          <w:lang w:eastAsia="ru-RU"/>
        </w:rPr>
        <w:t>:</w:t>
      </w:r>
    </w:p>
    <w:p w:rsidR="00414343" w:rsidRPr="00414343" w:rsidRDefault="00E03E9B" w:rsidP="00414343">
      <w:pPr>
        <w:numPr>
          <w:ilvl w:val="0"/>
          <w:numId w:val="5"/>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магистратуранын НББП профилине ылайык илимий-изилдөө ишин даярдоо жана өткөрүү</w:t>
      </w:r>
      <w:r w:rsidR="00414343" w:rsidRPr="00414343">
        <w:rPr>
          <w:rFonts w:ascii="Times New Roman" w:eastAsia="Times New Roman" w:hAnsi="Times New Roman" w:cs="Times New Roman"/>
          <w:color w:val="000000"/>
          <w:sz w:val="24"/>
          <w:szCs w:val="24"/>
          <w:lang w:eastAsia="ru-RU"/>
        </w:rPr>
        <w:t>;</w:t>
      </w:r>
    </w:p>
    <w:p w:rsidR="00414343" w:rsidRPr="00414343" w:rsidRDefault="0026237E" w:rsidP="00414343">
      <w:pPr>
        <w:numPr>
          <w:ilvl w:val="0"/>
          <w:numId w:val="5"/>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илимий-изилдөөнүн жыйынтыктарын заманбап дисциплиналар аралык мамиле кылуунун негизинде талдоо жана жалпылоо</w:t>
      </w:r>
      <w:r w:rsidR="00414343" w:rsidRPr="00414343">
        <w:rPr>
          <w:rFonts w:ascii="Times New Roman" w:eastAsia="Times New Roman" w:hAnsi="Times New Roman" w:cs="Times New Roman"/>
          <w:color w:val="000000"/>
          <w:sz w:val="24"/>
          <w:szCs w:val="24"/>
          <w:lang w:eastAsia="ru-RU"/>
        </w:rPr>
        <w:t>;</w:t>
      </w:r>
    </w:p>
    <w:p w:rsidR="00414343" w:rsidRPr="00414343" w:rsidRDefault="004140CF" w:rsidP="00414343">
      <w:pPr>
        <w:numPr>
          <w:ilvl w:val="0"/>
          <w:numId w:val="5"/>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илимий семинарларды жана конференцияларды даярдоо жана өткөрүү, илимий публикац</w:t>
      </w:r>
      <w:r w:rsidR="001A219E">
        <w:rPr>
          <w:rFonts w:ascii="Times New Roman" w:eastAsia="Times New Roman" w:hAnsi="Times New Roman" w:cs="Times New Roman"/>
          <w:color w:val="000000"/>
          <w:sz w:val="24"/>
          <w:szCs w:val="24"/>
          <w:lang w:val="ky-KG" w:eastAsia="ru-RU"/>
        </w:rPr>
        <w:t>ияларды даярдоо жана түзөтүү</w:t>
      </w:r>
      <w:r w:rsidR="00414343" w:rsidRPr="00414343">
        <w:rPr>
          <w:rFonts w:ascii="Times New Roman" w:eastAsia="Times New Roman" w:hAnsi="Times New Roman" w:cs="Times New Roman"/>
          <w:color w:val="000000"/>
          <w:sz w:val="24"/>
          <w:szCs w:val="24"/>
          <w:lang w:eastAsia="ru-RU"/>
        </w:rPr>
        <w:t>;</w:t>
      </w:r>
    </w:p>
    <w:p w:rsidR="00414343" w:rsidRPr="00414343" w:rsidRDefault="004140CF" w:rsidP="00414343">
      <w:pPr>
        <w:numPr>
          <w:ilvl w:val="0"/>
          <w:numId w:val="5"/>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магистратуранын НББП профилине ылайык изилдөөчүлүк иште заманбап программалык камсыздоону пайдалануу (анын ичинде тематикалык тармактык ресурстарды, маалымат базаларын жана маалыматтык системаларды иштеп чыгуу максатында);</w:t>
      </w:r>
    </w:p>
    <w:p w:rsidR="00414343" w:rsidRPr="00414343" w:rsidRDefault="004140CF" w:rsidP="00414343">
      <w:pPr>
        <w:numPr>
          <w:ilvl w:val="0"/>
          <w:numId w:val="5"/>
        </w:num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изилдөөлөрдүн теориясын, усулдарын жана натыйжаларын сын көз менен баалоо, жаңы билимдерди алуу үчүн дисциплиналар аралык мамилени жана түрдүү илимдердин жетишкендиктеринин интеграциясын пайдалануу</w:t>
      </w:r>
      <w:r w:rsidR="00414343" w:rsidRPr="00414343">
        <w:rPr>
          <w:rFonts w:ascii="Times New Roman" w:eastAsia="Times New Roman" w:hAnsi="Times New Roman" w:cs="Times New Roman"/>
          <w:bCs/>
          <w:sz w:val="24"/>
          <w:szCs w:val="24"/>
          <w:lang w:eastAsia="ru-RU"/>
        </w:rPr>
        <w:t>;</w:t>
      </w:r>
    </w:p>
    <w:p w:rsidR="00414343" w:rsidRPr="00414343" w:rsidRDefault="00E75FA3" w:rsidP="00414343">
      <w:pPr>
        <w:numPr>
          <w:ilvl w:val="0"/>
          <w:numId w:val="5"/>
        </w:num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 xml:space="preserve">өздөштүрүлгөн теорияларды жана концепцияларды жыйноо, баалоо жана интеграциялоо, кесиптик милдеттерди чечүүдө аларды колдонуу чегин аныктоо; изилдөөнүн зарыл болгон усулдарын тандоо, конкреттүү изилдөөнүн милдеттерине жараша колдонулуп жаткан усулдарды өзгөртүү жана жаңыларын иштеп чыгуу; </w:t>
      </w:r>
    </w:p>
    <w:p w:rsidR="00414343" w:rsidRPr="00414343" w:rsidRDefault="00022380" w:rsidP="00414343">
      <w:pPr>
        <w:numPr>
          <w:ilvl w:val="0"/>
          <w:numId w:val="5"/>
        </w:num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өз алдынча жана жеке демилге менен жаңы билимдерди жана жөндөмдүүлүктөрдү табуу жөндөмү</w:t>
      </w:r>
      <w:r w:rsidR="00414343" w:rsidRPr="00414343">
        <w:rPr>
          <w:rFonts w:ascii="Times New Roman" w:eastAsia="Times New Roman" w:hAnsi="Times New Roman" w:cs="Times New Roman"/>
          <w:bCs/>
          <w:sz w:val="24"/>
          <w:szCs w:val="24"/>
          <w:lang w:eastAsia="ru-RU"/>
        </w:rPr>
        <w:t>;</w:t>
      </w:r>
    </w:p>
    <w:p w:rsidR="00414343" w:rsidRPr="00414343" w:rsidRDefault="00443B25" w:rsidP="00414343">
      <w:pPr>
        <w:numPr>
          <w:ilvl w:val="0"/>
          <w:numId w:val="5"/>
        </w:num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белгилүү бир тармакта жана/же тармакт</w:t>
      </w:r>
      <w:r w:rsidR="001468A8">
        <w:rPr>
          <w:rFonts w:ascii="Times New Roman" w:eastAsia="Times New Roman" w:hAnsi="Times New Roman" w:cs="Times New Roman"/>
          <w:bCs/>
          <w:sz w:val="24"/>
          <w:szCs w:val="24"/>
          <w:lang w:val="ky-KG" w:eastAsia="ru-RU"/>
        </w:rPr>
        <w:t xml:space="preserve">ардын чегинде прикладдык мүнөздөгү жаңы билимдерди түзүүгө жана ишмердикти өнүктүрүү үчүн зарыл болгон булактарды аныктоого, маалыматты издеп табууга жөндөмдүүлүк; </w:t>
      </w:r>
    </w:p>
    <w:p w:rsidR="00414343" w:rsidRPr="000B5552" w:rsidRDefault="001468A8" w:rsidP="00414343">
      <w:pPr>
        <w:autoSpaceDE w:val="0"/>
        <w:autoSpaceDN w:val="0"/>
        <w:adjustRightInd w:val="0"/>
        <w:spacing w:after="0" w:line="240" w:lineRule="auto"/>
        <w:ind w:left="360" w:firstLine="426"/>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 xml:space="preserve">изилдөөнүн </w:t>
      </w:r>
      <w:r w:rsidR="000B5552">
        <w:rPr>
          <w:rFonts w:ascii="Times New Roman" w:eastAsia="Times New Roman" w:hAnsi="Times New Roman" w:cs="Times New Roman"/>
          <w:bCs/>
          <w:sz w:val="24"/>
          <w:szCs w:val="24"/>
          <w:lang w:val="ky-KG" w:eastAsia="ru-RU"/>
        </w:rPr>
        <w:t>соңку усулдарын жана техникасын пайдалануу менен топтун курамында илимий излдөөлөрдү жүргүзүү, ошондой эле тарых илиминин алкагында прикладдык же изилдөөчүлүк долбоорлорду өз алдынча изилдөө, пландаштыруу, ишке ашыруу жана ыңгайлаштыруу жөндөмдүүлүгү; илимде, техникада жана технологияда, кесиптик чөйрөдө жаңы кубулуштардын социалдык-экономикалык жана маданий натыйжаларын эске алуу менен жаңы идеяларды түзө жана өнүктүрө алуу</w:t>
      </w:r>
      <w:r w:rsidR="00461B4E">
        <w:rPr>
          <w:rFonts w:ascii="Times New Roman" w:eastAsia="Times New Roman" w:hAnsi="Times New Roman" w:cs="Times New Roman"/>
          <w:bCs/>
          <w:sz w:val="24"/>
          <w:szCs w:val="24"/>
          <w:lang w:val="ky-KG" w:eastAsia="ru-RU"/>
        </w:rPr>
        <w:t>;</w:t>
      </w:r>
    </w:p>
    <w:p w:rsidR="00414343" w:rsidRPr="00BD4B9A" w:rsidRDefault="00E73734" w:rsidP="00414343">
      <w:pPr>
        <w:numPr>
          <w:ilvl w:val="0"/>
          <w:numId w:val="5"/>
        </w:numPr>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 xml:space="preserve">тарых илиминин өнүгүшүнө жеке оригиналдуу салымын кошуу; </w:t>
      </w:r>
    </w:p>
    <w:p w:rsidR="00414343" w:rsidRPr="00414343" w:rsidRDefault="00C66B9B" w:rsidP="00414343">
      <w:pPr>
        <w:numPr>
          <w:ilvl w:val="0"/>
          <w:numId w:val="5"/>
        </w:num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 xml:space="preserve">өзүнүн кесиптик ишмердигине эксперттик баа берүү. </w:t>
      </w:r>
    </w:p>
    <w:p w:rsidR="00414343" w:rsidRPr="00414343" w:rsidRDefault="00C66B9B" w:rsidP="00414343">
      <w:pPr>
        <w:spacing w:after="0" w:line="240" w:lineRule="auto"/>
        <w:ind w:firstLine="708"/>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ky-KG" w:eastAsia="ru-RU"/>
        </w:rPr>
        <w:t xml:space="preserve">Педагогикалык ишмердикте: </w:t>
      </w:r>
    </w:p>
    <w:p w:rsidR="00414343" w:rsidRPr="00414343" w:rsidRDefault="00C66B9B" w:rsidP="00414343">
      <w:pPr>
        <w:numPr>
          <w:ilvl w:val="0"/>
          <w:numId w:val="7"/>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lastRenderedPageBreak/>
        <w:t xml:space="preserve">тарых курсун жалпы жана кесиптик билим берүүнүн бардык деңгээлдеринде окутууда педагогикалык ишмердиктин негиздери билимин иш жүзүндө пайдалануу; </w:t>
      </w:r>
    </w:p>
    <w:p w:rsidR="00414343" w:rsidRPr="00414343" w:rsidRDefault="00C66B9B" w:rsidP="00414343">
      <w:pPr>
        <w:numPr>
          <w:ilvl w:val="0"/>
          <w:numId w:val="7"/>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тарыхый процесстин саясий, социомаданий, экономикалык аспектилерин , адам факторунун, цивилизациялык түзүмдөрдүн  ролун талдоо жана түшүндүрүү; </w:t>
      </w:r>
    </w:p>
    <w:p w:rsidR="00414343" w:rsidRPr="00414343" w:rsidRDefault="00C66B9B" w:rsidP="00414343">
      <w:pPr>
        <w:numPr>
          <w:ilvl w:val="0"/>
          <w:numId w:val="7"/>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окуу процессинде заманбап маалыматтык-коммуникациялык технологияларды пайдалануу; </w:t>
      </w:r>
    </w:p>
    <w:p w:rsidR="00414343" w:rsidRPr="00414343" w:rsidRDefault="00CD6691" w:rsidP="00414343">
      <w:pPr>
        <w:spacing w:after="0" w:line="240" w:lineRule="auto"/>
        <w:ind w:left="426" w:firstLine="426"/>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ky-KG" w:eastAsia="ru-RU"/>
        </w:rPr>
        <w:t xml:space="preserve">уюштуруучулук-башкаруучулук ишмердикте: </w:t>
      </w:r>
    </w:p>
    <w:p w:rsidR="00414343" w:rsidRPr="00414343" w:rsidRDefault="000607AA" w:rsidP="00414343">
      <w:pPr>
        <w:numPr>
          <w:ilvl w:val="0"/>
          <w:numId w:val="6"/>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уюштуруучулук-ба</w:t>
      </w:r>
      <w:r w:rsidR="00E36734">
        <w:rPr>
          <w:rFonts w:ascii="Times New Roman" w:eastAsia="Times New Roman" w:hAnsi="Times New Roman" w:cs="Times New Roman"/>
          <w:color w:val="000000"/>
          <w:sz w:val="24"/>
          <w:szCs w:val="24"/>
          <w:lang w:val="ky-KG" w:eastAsia="ru-RU"/>
        </w:rPr>
        <w:t>ш</w:t>
      </w:r>
      <w:r>
        <w:rPr>
          <w:rFonts w:ascii="Times New Roman" w:eastAsia="Times New Roman" w:hAnsi="Times New Roman" w:cs="Times New Roman"/>
          <w:color w:val="000000"/>
          <w:sz w:val="24"/>
          <w:szCs w:val="24"/>
          <w:lang w:val="ky-KG" w:eastAsia="ru-RU"/>
        </w:rPr>
        <w:t xml:space="preserve">каруучулук функцияны ишке ашыруу менен байланышкан милдеттерди коюу жана чечүү, аларды ишке ашыруу үчүн үйрөнүлгөн илимдердин усулдарын пайдалануу; </w:t>
      </w:r>
    </w:p>
    <w:p w:rsidR="00414343" w:rsidRPr="00414343" w:rsidRDefault="000607AA" w:rsidP="00414343">
      <w:pPr>
        <w:numPr>
          <w:ilvl w:val="0"/>
          <w:numId w:val="6"/>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аткаруучулардын ишин уюштуруу жана оптималдаштыруу, башкаруучулук чечимдерди кабыл алуу; </w:t>
      </w:r>
    </w:p>
    <w:p w:rsidR="00414343" w:rsidRPr="00414343" w:rsidRDefault="004A7D1B" w:rsidP="00414343">
      <w:pPr>
        <w:numPr>
          <w:ilvl w:val="0"/>
          <w:numId w:val="6"/>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мамлекеттик башкаруу жана жергиликтүү өз алдынча башкаруу органдары тарабынан чечим кабыл алуу үчүн талдоо маалыматын (тарыхый контексти эске алуу менен) даярдоо; </w:t>
      </w:r>
    </w:p>
    <w:p w:rsidR="00414343" w:rsidRPr="00414343" w:rsidRDefault="004A7D1B" w:rsidP="00414343">
      <w:pPr>
        <w:numPr>
          <w:ilvl w:val="0"/>
          <w:numId w:val="6"/>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уюштуруучулук-башкаруучулук функцияны ишке ашырууда маалымат базалары жана маалымат системалары менен иштөө; </w:t>
      </w:r>
    </w:p>
    <w:p w:rsidR="00414343" w:rsidRPr="00414343" w:rsidRDefault="009D1030" w:rsidP="00414343">
      <w:pPr>
        <w:spacing w:after="0" w:line="240" w:lineRule="auto"/>
        <w:ind w:left="426" w:firstLine="426"/>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ky-KG" w:eastAsia="ru-RU"/>
        </w:rPr>
        <w:t>маданий-агартуучулук ишмердикте</w:t>
      </w:r>
      <w:r w:rsidR="00414343" w:rsidRPr="00414343">
        <w:rPr>
          <w:rFonts w:ascii="Times New Roman" w:eastAsia="Times New Roman" w:hAnsi="Times New Roman" w:cs="Times New Roman"/>
          <w:b/>
          <w:i/>
          <w:color w:val="000000"/>
          <w:sz w:val="24"/>
          <w:szCs w:val="24"/>
          <w:lang w:eastAsia="ru-RU"/>
        </w:rPr>
        <w:t>:</w:t>
      </w:r>
    </w:p>
    <w:p w:rsidR="00414343" w:rsidRPr="00414343" w:rsidRDefault="009D1030" w:rsidP="00414343">
      <w:pPr>
        <w:numPr>
          <w:ilvl w:val="0"/>
          <w:numId w:val="8"/>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мадани</w:t>
      </w:r>
      <w:r w:rsidR="00387C41">
        <w:rPr>
          <w:rFonts w:ascii="Times New Roman" w:eastAsia="Times New Roman" w:hAnsi="Times New Roman" w:cs="Times New Roman"/>
          <w:color w:val="000000"/>
          <w:sz w:val="24"/>
          <w:szCs w:val="24"/>
          <w:lang w:val="ky-KG" w:eastAsia="ru-RU"/>
        </w:rPr>
        <w:t>ят уюмдарынын</w:t>
      </w:r>
      <w:r>
        <w:rPr>
          <w:rFonts w:ascii="Times New Roman" w:eastAsia="Times New Roman" w:hAnsi="Times New Roman" w:cs="Times New Roman"/>
          <w:color w:val="000000"/>
          <w:sz w:val="24"/>
          <w:szCs w:val="24"/>
          <w:lang w:val="ky-KG" w:eastAsia="ru-RU"/>
        </w:rPr>
        <w:t xml:space="preserve"> жана мекемелеринин (музей, архив) ишмердигинде тарыхый-маданий жана тарыхый-край таануучулук функцияларын аткаруу; </w:t>
      </w:r>
    </w:p>
    <w:p w:rsidR="00414343" w:rsidRPr="00414343" w:rsidRDefault="009D1030" w:rsidP="00414343">
      <w:pPr>
        <w:spacing w:after="0" w:line="240" w:lineRule="auto"/>
        <w:ind w:left="426" w:firstLine="426"/>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ky-KG" w:eastAsia="ru-RU"/>
        </w:rPr>
        <w:t>эксперттик-талдоочулук ишмердикте</w:t>
      </w:r>
      <w:r w:rsidR="00414343" w:rsidRPr="00414343">
        <w:rPr>
          <w:rFonts w:ascii="Times New Roman" w:eastAsia="Times New Roman" w:hAnsi="Times New Roman" w:cs="Times New Roman"/>
          <w:b/>
          <w:i/>
          <w:color w:val="000000"/>
          <w:sz w:val="24"/>
          <w:szCs w:val="24"/>
          <w:lang w:eastAsia="ru-RU"/>
        </w:rPr>
        <w:t>:</w:t>
      </w:r>
    </w:p>
    <w:p w:rsidR="00414343" w:rsidRPr="00414343" w:rsidRDefault="00B55B37" w:rsidP="00414343">
      <w:pPr>
        <w:numPr>
          <w:ilvl w:val="0"/>
          <w:numId w:val="9"/>
        </w:numPr>
        <w:spacing w:after="0" w:line="240" w:lineRule="auto"/>
        <w:ind w:left="426"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маалыматтык-талдоочулук борборлордун, коомдук, мамлекеттик жана муниципалдык мекемелердин жана уюмдардын, маасалык маалымат каражаттарынын ишмердигинде тарыхый жана социалдык-саясий аспектилерин иштеп чыгуу. </w:t>
      </w:r>
    </w:p>
    <w:p w:rsidR="00480BFB" w:rsidRPr="00480BFB" w:rsidRDefault="00480BFB" w:rsidP="00480BFB">
      <w:pPr>
        <w:spacing w:line="360" w:lineRule="auto"/>
        <w:ind w:firstLine="709"/>
        <w:jc w:val="both"/>
        <w:rPr>
          <w:rFonts w:ascii="Times New Roman" w:hAnsi="Times New Roman" w:cs="Times New Roman"/>
          <w:b/>
          <w:sz w:val="24"/>
          <w:szCs w:val="24"/>
          <w:lang w:val="ky-KG"/>
        </w:rPr>
      </w:pPr>
    </w:p>
    <w:p w:rsidR="00480BFB" w:rsidRPr="00BD4B9A" w:rsidRDefault="00480BFB" w:rsidP="00480BFB">
      <w:pPr>
        <w:spacing w:line="360" w:lineRule="auto"/>
        <w:ind w:firstLine="709"/>
        <w:jc w:val="both"/>
        <w:rPr>
          <w:rFonts w:ascii="Times New Roman" w:hAnsi="Times New Roman" w:cs="Times New Roman"/>
          <w:b/>
          <w:sz w:val="24"/>
          <w:szCs w:val="24"/>
          <w:lang w:val="ky-KG"/>
        </w:rPr>
      </w:pPr>
      <w:r w:rsidRPr="00BD4B9A">
        <w:rPr>
          <w:rFonts w:ascii="Times New Roman" w:hAnsi="Times New Roman" w:cs="Times New Roman"/>
          <w:b/>
          <w:sz w:val="24"/>
          <w:szCs w:val="24"/>
          <w:lang w:val="ky-KG"/>
        </w:rPr>
        <w:t>4. НББПны ишке ашыруунун шарттарына  жалпы талаптар.</w:t>
      </w:r>
    </w:p>
    <w:p w:rsidR="00480BFB" w:rsidRDefault="00480BFB" w:rsidP="00917272">
      <w:pPr>
        <w:ind w:firstLine="709"/>
        <w:jc w:val="both"/>
        <w:rPr>
          <w:rFonts w:ascii="Times New Roman" w:eastAsia="Times New Roman" w:hAnsi="Times New Roman" w:cs="Times New Roman"/>
          <w:sz w:val="24"/>
          <w:szCs w:val="24"/>
          <w:lang w:val="ky-KG" w:eastAsia="ru-RU"/>
        </w:rPr>
      </w:pPr>
      <w:r w:rsidRPr="00BD4B9A">
        <w:rPr>
          <w:rFonts w:ascii="Times New Roman" w:hAnsi="Times New Roman" w:cs="Times New Roman"/>
          <w:sz w:val="24"/>
          <w:szCs w:val="24"/>
          <w:lang w:val="ky-KG"/>
        </w:rPr>
        <w:t xml:space="preserve">4.1.1. Жогорку окуу жайлары даярдоонун багыты боюнча негизги </w:t>
      </w:r>
      <w:r>
        <w:rPr>
          <w:rFonts w:ascii="Times New Roman" w:hAnsi="Times New Roman" w:cs="Times New Roman"/>
          <w:sz w:val="24"/>
          <w:szCs w:val="24"/>
          <w:lang w:val="ky-KG"/>
        </w:rPr>
        <w:t>НББП</w:t>
      </w:r>
      <w:r w:rsidRPr="00BD4B9A">
        <w:rPr>
          <w:rFonts w:ascii="Times New Roman" w:hAnsi="Times New Roman" w:cs="Times New Roman"/>
          <w:sz w:val="24"/>
          <w:szCs w:val="24"/>
          <w:lang w:val="ky-KG"/>
        </w:rPr>
        <w:t xml:space="preserve"> өз алдынча иштеп чыгышат. НББП Кыргыз Республикасынын даярдоо багыттары боюнча </w:t>
      </w:r>
      <w:r>
        <w:rPr>
          <w:rFonts w:ascii="Times New Roman" w:hAnsi="Times New Roman" w:cs="Times New Roman"/>
          <w:sz w:val="24"/>
          <w:szCs w:val="24"/>
          <w:lang w:val="ky-KG"/>
        </w:rPr>
        <w:t xml:space="preserve">МББС негизинде иштелип чыгат жана жож окумуштуулар кеңеши тарабынан бекитилет. </w:t>
      </w:r>
    </w:p>
    <w:p w:rsidR="00480BFB" w:rsidRPr="00BD4B9A" w:rsidRDefault="00480BFB" w:rsidP="00917272">
      <w:pPr>
        <w:ind w:firstLine="709"/>
        <w:jc w:val="both"/>
        <w:rPr>
          <w:rFonts w:ascii="Times New Roman" w:hAnsi="Times New Roman" w:cs="Times New Roman"/>
          <w:sz w:val="24"/>
          <w:szCs w:val="24"/>
          <w:lang w:val="ky-KG"/>
        </w:rPr>
      </w:pPr>
      <w:r w:rsidRPr="00BD4B9A">
        <w:rPr>
          <w:rFonts w:ascii="Times New Roman" w:hAnsi="Times New Roman" w:cs="Times New Roman"/>
          <w:sz w:val="24"/>
          <w:szCs w:val="24"/>
          <w:lang w:val="ky-KG"/>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Pr>
          <w:rFonts w:ascii="Times New Roman" w:hAnsi="Times New Roman" w:cs="Times New Roman"/>
          <w:sz w:val="24"/>
          <w:szCs w:val="24"/>
          <w:lang w:val="ky-KG"/>
        </w:rPr>
        <w:t xml:space="preserve">жыл сайын </w:t>
      </w:r>
      <w:r w:rsidRPr="00BD4B9A">
        <w:rPr>
          <w:rFonts w:ascii="Times New Roman" w:hAnsi="Times New Roman" w:cs="Times New Roman"/>
          <w:sz w:val="24"/>
          <w:szCs w:val="24"/>
          <w:lang w:val="ky-KG"/>
        </w:rPr>
        <w:t xml:space="preserve"> жаңылап турууга милдеттүү:</w:t>
      </w:r>
    </w:p>
    <w:p w:rsidR="00480BFB" w:rsidRPr="00BD4B9A" w:rsidRDefault="00480BFB" w:rsidP="00917272">
      <w:pPr>
        <w:numPr>
          <w:ilvl w:val="0"/>
          <w:numId w:val="24"/>
        </w:numPr>
        <w:spacing w:after="0"/>
        <w:ind w:left="426"/>
        <w:jc w:val="both"/>
        <w:rPr>
          <w:rFonts w:ascii="Times New Roman" w:hAnsi="Times New Roman" w:cs="Times New Roman"/>
          <w:sz w:val="24"/>
          <w:szCs w:val="24"/>
          <w:lang w:val="ky-KG"/>
        </w:rPr>
      </w:pPr>
      <w:r w:rsidRPr="00BD4B9A">
        <w:rPr>
          <w:rFonts w:ascii="Times New Roman" w:hAnsi="Times New Roman" w:cs="Times New Roman"/>
          <w:sz w:val="24"/>
          <w:szCs w:val="24"/>
          <w:lang w:val="ky-KG"/>
        </w:rPr>
        <w:t>- бүтүрүүчүлөрдү даярдоонун сапатын камсыз кылуу боюнча стратегиялардын иштелмесинде;</w:t>
      </w:r>
    </w:p>
    <w:p w:rsidR="00480BFB" w:rsidRPr="00480BFB" w:rsidRDefault="00480BFB" w:rsidP="00917272">
      <w:pPr>
        <w:numPr>
          <w:ilvl w:val="0"/>
          <w:numId w:val="24"/>
        </w:numPr>
        <w:spacing w:after="0"/>
        <w:ind w:left="426"/>
        <w:jc w:val="both"/>
        <w:rPr>
          <w:rFonts w:ascii="Times New Roman" w:hAnsi="Times New Roman" w:cs="Times New Roman"/>
          <w:sz w:val="24"/>
          <w:szCs w:val="24"/>
        </w:rPr>
      </w:pPr>
      <w:r w:rsidRPr="00480BFB">
        <w:rPr>
          <w:rFonts w:ascii="Times New Roman" w:hAnsi="Times New Roman" w:cs="Times New Roman"/>
          <w:sz w:val="24"/>
          <w:szCs w:val="24"/>
        </w:rPr>
        <w:t>билим берүү программаларын мез</w:t>
      </w:r>
      <w:r w:rsidR="009B182B">
        <w:rPr>
          <w:rFonts w:ascii="Times New Roman" w:hAnsi="Times New Roman" w:cs="Times New Roman"/>
          <w:sz w:val="24"/>
          <w:szCs w:val="24"/>
        </w:rPr>
        <w:t>гил-мезгили менен рецензиялоо</w:t>
      </w:r>
      <w:r w:rsidR="009B182B">
        <w:rPr>
          <w:rFonts w:ascii="Times New Roman" w:hAnsi="Times New Roman" w:cs="Times New Roman"/>
          <w:sz w:val="24"/>
          <w:szCs w:val="24"/>
          <w:lang w:val="ky-KG"/>
        </w:rPr>
        <w:t>до,</w:t>
      </w:r>
      <w:r w:rsidRPr="00480BFB">
        <w:rPr>
          <w:rFonts w:ascii="Times New Roman" w:hAnsi="Times New Roman" w:cs="Times New Roman"/>
          <w:sz w:val="24"/>
          <w:szCs w:val="24"/>
        </w:rPr>
        <w:t xml:space="preserve"> мониторингинде;</w:t>
      </w:r>
    </w:p>
    <w:p w:rsidR="00480BFB" w:rsidRPr="00480BFB" w:rsidRDefault="00480BFB" w:rsidP="00917272">
      <w:pPr>
        <w:numPr>
          <w:ilvl w:val="0"/>
          <w:numId w:val="24"/>
        </w:numPr>
        <w:spacing w:after="0"/>
        <w:ind w:left="426"/>
        <w:jc w:val="both"/>
        <w:rPr>
          <w:rFonts w:ascii="Times New Roman" w:hAnsi="Times New Roman" w:cs="Times New Roman"/>
          <w:sz w:val="24"/>
          <w:szCs w:val="24"/>
        </w:rPr>
      </w:pPr>
      <w:r w:rsidRPr="00480BFB">
        <w:rPr>
          <w:rFonts w:ascii="Times New Roman" w:hAnsi="Times New Roman" w:cs="Times New Roman"/>
          <w:sz w:val="24"/>
          <w:szCs w:val="24"/>
        </w:rPr>
        <w:t>так макулдашылган критерийлердин негизинде студенттердин билимдеринин жана билгичтиктеринин, бүтү</w:t>
      </w:r>
      <w:proofErr w:type="gramStart"/>
      <w:r w:rsidRPr="00480BFB">
        <w:rPr>
          <w:rFonts w:ascii="Times New Roman" w:hAnsi="Times New Roman" w:cs="Times New Roman"/>
          <w:sz w:val="24"/>
          <w:szCs w:val="24"/>
        </w:rPr>
        <w:t>р</w:t>
      </w:r>
      <w:proofErr w:type="gramEnd"/>
      <w:r w:rsidRPr="00480BFB">
        <w:rPr>
          <w:rFonts w:ascii="Times New Roman" w:hAnsi="Times New Roman" w:cs="Times New Roman"/>
          <w:sz w:val="24"/>
          <w:szCs w:val="24"/>
        </w:rPr>
        <w:t>үүчүлөрдүн компетенцияларынын деңгээлин баалоону</w:t>
      </w:r>
      <w:r w:rsidR="004C1A88">
        <w:rPr>
          <w:rFonts w:ascii="Times New Roman" w:hAnsi="Times New Roman" w:cs="Times New Roman"/>
          <w:sz w:val="24"/>
          <w:szCs w:val="24"/>
        </w:rPr>
        <w:t xml:space="preserve">н объективдүү </w:t>
      </w:r>
      <w:r w:rsidR="004C1A88">
        <w:rPr>
          <w:rFonts w:ascii="Times New Roman" w:hAnsi="Times New Roman" w:cs="Times New Roman"/>
          <w:sz w:val="24"/>
          <w:szCs w:val="24"/>
          <w:lang w:val="ky-KG"/>
        </w:rPr>
        <w:t>процедураларынын</w:t>
      </w:r>
      <w:r w:rsidRPr="00480BFB">
        <w:rPr>
          <w:rFonts w:ascii="Times New Roman" w:hAnsi="Times New Roman" w:cs="Times New Roman"/>
          <w:sz w:val="24"/>
          <w:szCs w:val="24"/>
        </w:rPr>
        <w:t xml:space="preserve"> иштелмелеринде;</w:t>
      </w:r>
    </w:p>
    <w:p w:rsidR="00480BFB" w:rsidRPr="00480BFB" w:rsidRDefault="00480BFB" w:rsidP="00917272">
      <w:pPr>
        <w:numPr>
          <w:ilvl w:val="0"/>
          <w:numId w:val="24"/>
        </w:numPr>
        <w:spacing w:after="0"/>
        <w:ind w:left="426"/>
        <w:jc w:val="both"/>
        <w:rPr>
          <w:rFonts w:ascii="Times New Roman" w:hAnsi="Times New Roman" w:cs="Times New Roman"/>
          <w:sz w:val="24"/>
          <w:szCs w:val="24"/>
        </w:rPr>
      </w:pPr>
      <w:r w:rsidRPr="00480BFB">
        <w:rPr>
          <w:rFonts w:ascii="Times New Roman" w:hAnsi="Times New Roman" w:cs="Times New Roman"/>
          <w:sz w:val="24"/>
          <w:szCs w:val="24"/>
        </w:rPr>
        <w:t>окутуучулук курамдын сапатын жана компетенттүүлүг</w:t>
      </w:r>
      <w:r w:rsidR="00100B16">
        <w:rPr>
          <w:rFonts w:ascii="Times New Roman" w:hAnsi="Times New Roman" w:cs="Times New Roman"/>
          <w:sz w:val="24"/>
          <w:szCs w:val="24"/>
          <w:lang w:val="ky-KG"/>
        </w:rPr>
        <w:t>ү</w:t>
      </w:r>
      <w:r w:rsidRPr="00480BFB">
        <w:rPr>
          <w:rFonts w:ascii="Times New Roman" w:hAnsi="Times New Roman" w:cs="Times New Roman"/>
          <w:sz w:val="24"/>
          <w:szCs w:val="24"/>
        </w:rPr>
        <w:t>н камсыз кылууда;</w:t>
      </w:r>
    </w:p>
    <w:p w:rsidR="00480BFB" w:rsidRPr="00480BFB" w:rsidRDefault="00480BFB" w:rsidP="00917272">
      <w:pPr>
        <w:numPr>
          <w:ilvl w:val="0"/>
          <w:numId w:val="24"/>
        </w:numPr>
        <w:spacing w:after="0"/>
        <w:ind w:left="426"/>
        <w:jc w:val="both"/>
        <w:rPr>
          <w:rFonts w:ascii="Times New Roman" w:hAnsi="Times New Roman" w:cs="Times New Roman"/>
          <w:sz w:val="24"/>
          <w:szCs w:val="24"/>
        </w:rPr>
      </w:pPr>
      <w:r w:rsidRPr="00480BFB">
        <w:rPr>
          <w:rFonts w:ascii="Times New Roman" w:hAnsi="Times New Roman" w:cs="Times New Roman"/>
          <w:sz w:val="24"/>
          <w:szCs w:val="24"/>
        </w:rPr>
        <w:t>- бардык ишке ашырылуучу билим берүү програмаларын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480BFB" w:rsidRPr="00480BFB" w:rsidRDefault="00480BFB" w:rsidP="00917272">
      <w:pPr>
        <w:numPr>
          <w:ilvl w:val="0"/>
          <w:numId w:val="24"/>
        </w:numPr>
        <w:spacing w:after="0"/>
        <w:ind w:left="426"/>
        <w:jc w:val="both"/>
        <w:rPr>
          <w:rFonts w:ascii="Times New Roman" w:hAnsi="Times New Roman" w:cs="Times New Roman"/>
          <w:sz w:val="24"/>
          <w:szCs w:val="24"/>
        </w:rPr>
      </w:pPr>
      <w:r w:rsidRPr="00480BFB">
        <w:rPr>
          <w:rFonts w:ascii="Times New Roman" w:hAnsi="Times New Roman" w:cs="Times New Roman"/>
          <w:sz w:val="24"/>
          <w:szCs w:val="24"/>
        </w:rPr>
        <w:lastRenderedPageBreak/>
        <w:t>өзүнүн</w:t>
      </w:r>
      <w:r w:rsidR="00100B16">
        <w:rPr>
          <w:rFonts w:ascii="Times New Roman" w:hAnsi="Times New Roman" w:cs="Times New Roman"/>
          <w:sz w:val="24"/>
          <w:szCs w:val="24"/>
        </w:rPr>
        <w:t xml:space="preserve"> ишин (стратегиясын</w:t>
      </w:r>
      <w:r w:rsidRPr="00480BFB">
        <w:rPr>
          <w:rFonts w:ascii="Times New Roman" w:hAnsi="Times New Roman" w:cs="Times New Roman"/>
          <w:sz w:val="24"/>
          <w:szCs w:val="24"/>
        </w:rPr>
        <w:t xml:space="preserve">) баалоо жана </w:t>
      </w:r>
      <w:proofErr w:type="gramStart"/>
      <w:r w:rsidRPr="00480BFB">
        <w:rPr>
          <w:rFonts w:ascii="Times New Roman" w:hAnsi="Times New Roman" w:cs="Times New Roman"/>
          <w:sz w:val="24"/>
          <w:szCs w:val="24"/>
        </w:rPr>
        <w:t>башка</w:t>
      </w:r>
      <w:proofErr w:type="gramEnd"/>
      <w:r w:rsidRPr="00480BFB">
        <w:rPr>
          <w:rFonts w:ascii="Times New Roman" w:hAnsi="Times New Roman" w:cs="Times New Roman"/>
          <w:sz w:val="24"/>
          <w:szCs w:val="24"/>
        </w:rPr>
        <w:t xml:space="preserve"> билим берүү мекемелери менен катар коюп салыштыруу үчүн макулдашылган критерийлер боюнча өзүн өзү изилдөөнү үзгүлтүксүз жүргүзүүдө;</w:t>
      </w:r>
    </w:p>
    <w:p w:rsidR="00480BFB" w:rsidRPr="00480BFB" w:rsidRDefault="00480BFB" w:rsidP="00917272">
      <w:pPr>
        <w:numPr>
          <w:ilvl w:val="0"/>
          <w:numId w:val="24"/>
        </w:numPr>
        <w:spacing w:after="0"/>
        <w:ind w:left="426"/>
        <w:jc w:val="both"/>
        <w:rPr>
          <w:rFonts w:ascii="Times New Roman" w:hAnsi="Times New Roman" w:cs="Times New Roman"/>
          <w:sz w:val="24"/>
          <w:szCs w:val="24"/>
        </w:rPr>
      </w:pPr>
      <w:r w:rsidRPr="00480BFB">
        <w:rPr>
          <w:rFonts w:ascii="Times New Roman" w:hAnsi="Times New Roman" w:cs="Times New Roman"/>
          <w:sz w:val="24"/>
          <w:szCs w:val="24"/>
        </w:rPr>
        <w:t>коомчулукту өзүнүн изилдөөлө</w:t>
      </w:r>
      <w:proofErr w:type="gramStart"/>
      <w:r w:rsidRPr="00480BFB">
        <w:rPr>
          <w:rFonts w:ascii="Times New Roman" w:hAnsi="Times New Roman" w:cs="Times New Roman"/>
          <w:sz w:val="24"/>
          <w:szCs w:val="24"/>
        </w:rPr>
        <w:t>р</w:t>
      </w:r>
      <w:proofErr w:type="gramEnd"/>
      <w:r w:rsidRPr="00480BFB">
        <w:rPr>
          <w:rFonts w:ascii="Times New Roman" w:hAnsi="Times New Roman" w:cs="Times New Roman"/>
          <w:sz w:val="24"/>
          <w:szCs w:val="24"/>
        </w:rPr>
        <w:t>үнүн жыйынтыктары, пландары, жаңылоолору тууралуу маалымдоодо.</w:t>
      </w:r>
    </w:p>
    <w:p w:rsidR="00917272" w:rsidRPr="00917272" w:rsidRDefault="00917272" w:rsidP="0091727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17272">
        <w:rPr>
          <w:rFonts w:ascii="Times New Roman" w:eastAsia="Times New Roman" w:hAnsi="Times New Roman" w:cs="Times New Roman"/>
          <w:sz w:val="24"/>
          <w:szCs w:val="24"/>
          <w:lang w:eastAsia="ru-RU"/>
        </w:rPr>
        <w:t>4.1.2. Студенттерди жана бүтү</w:t>
      </w:r>
      <w:proofErr w:type="gramStart"/>
      <w:r w:rsidRPr="00917272">
        <w:rPr>
          <w:rFonts w:ascii="Times New Roman" w:eastAsia="Times New Roman" w:hAnsi="Times New Roman" w:cs="Times New Roman"/>
          <w:sz w:val="24"/>
          <w:szCs w:val="24"/>
          <w:lang w:eastAsia="ru-RU"/>
        </w:rPr>
        <w:t>р</w:t>
      </w:r>
      <w:proofErr w:type="gramEnd"/>
      <w:r w:rsidRPr="00917272">
        <w:rPr>
          <w:rFonts w:ascii="Times New Roman" w:eastAsia="Times New Roman" w:hAnsi="Times New Roman" w:cs="Times New Roman"/>
          <w:sz w:val="24"/>
          <w:szCs w:val="24"/>
          <w:lang w:eastAsia="ru-RU"/>
        </w:rPr>
        <w:t>үүчүлөрдү даярдоону</w:t>
      </w:r>
      <w:r>
        <w:rPr>
          <w:rFonts w:ascii="Times New Roman" w:eastAsia="Times New Roman" w:hAnsi="Times New Roman" w:cs="Times New Roman"/>
          <w:sz w:val="24"/>
          <w:szCs w:val="24"/>
          <w:lang w:eastAsia="ru-RU"/>
        </w:rPr>
        <w:t xml:space="preserve">н сапатын баалоо алардын </w:t>
      </w:r>
      <w:r>
        <w:rPr>
          <w:rFonts w:ascii="Times New Roman" w:eastAsia="Times New Roman" w:hAnsi="Times New Roman" w:cs="Times New Roman"/>
          <w:sz w:val="24"/>
          <w:szCs w:val="24"/>
          <w:lang w:val="ky-KG" w:eastAsia="ru-RU"/>
        </w:rPr>
        <w:t>учурдагы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мерчемдик</w:t>
      </w:r>
      <w:r w:rsidRPr="00917272">
        <w:rPr>
          <w:rFonts w:ascii="Times New Roman" w:eastAsia="Times New Roman" w:hAnsi="Times New Roman" w:cs="Times New Roman"/>
          <w:sz w:val="24"/>
          <w:szCs w:val="24"/>
          <w:lang w:eastAsia="ru-RU"/>
        </w:rPr>
        <w:t xml:space="preserve"> жана жыйынтык мамлекеттик аттестациясын камтышы керек. Баалоочу каражаттардын базаларын жож иштеп чыгат жана бекитет.</w:t>
      </w:r>
    </w:p>
    <w:p w:rsidR="00917272" w:rsidRDefault="00917272" w:rsidP="0091727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91727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үтү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ү</w:t>
      </w:r>
      <w:r>
        <w:rPr>
          <w:rFonts w:ascii="Times New Roman" w:eastAsia="Times New Roman" w:hAnsi="Times New Roman" w:cs="Times New Roman"/>
          <w:sz w:val="24"/>
          <w:szCs w:val="24"/>
          <w:lang w:val="ky-KG" w:eastAsia="ru-RU"/>
        </w:rPr>
        <w:t>үчү</w:t>
      </w:r>
      <w:r>
        <w:rPr>
          <w:rFonts w:ascii="Times New Roman" w:eastAsia="Times New Roman" w:hAnsi="Times New Roman" w:cs="Times New Roman"/>
          <w:sz w:val="24"/>
          <w:szCs w:val="24"/>
          <w:lang w:eastAsia="ru-RU"/>
        </w:rPr>
        <w:t xml:space="preserve"> квалификациял</w:t>
      </w:r>
      <w:r>
        <w:rPr>
          <w:rFonts w:ascii="Times New Roman" w:eastAsia="Times New Roman" w:hAnsi="Times New Roman" w:cs="Times New Roman"/>
          <w:sz w:val="24"/>
          <w:szCs w:val="24"/>
          <w:lang w:val="ky-KG" w:eastAsia="ru-RU"/>
        </w:rPr>
        <w:t>ык</w:t>
      </w:r>
      <w:r w:rsidRPr="00917272">
        <w:rPr>
          <w:rFonts w:ascii="Times New Roman" w:eastAsia="Times New Roman" w:hAnsi="Times New Roman" w:cs="Times New Roman"/>
          <w:sz w:val="24"/>
          <w:szCs w:val="24"/>
          <w:lang w:eastAsia="ru-RU"/>
        </w:rPr>
        <w:t xml:space="preserve"> иштердин мазмунуна, көлөмүнө жана структурасына карата талаптар </w:t>
      </w:r>
      <w:r>
        <w:rPr>
          <w:rFonts w:ascii="Times New Roman" w:eastAsia="Times New Roman" w:hAnsi="Times New Roman" w:cs="Times New Roman"/>
          <w:sz w:val="24"/>
          <w:szCs w:val="24"/>
          <w:lang w:val="ky-KG" w:eastAsia="ru-RU"/>
        </w:rPr>
        <w:t xml:space="preserve">жогорку окуу жайлардын бүтүрүүчүлөрүн жыйынтыктап мамлекеттик аттестациялоо жөнүндөгү жобосун эске алуу менен </w:t>
      </w:r>
      <w:r w:rsidRPr="00917272">
        <w:rPr>
          <w:rFonts w:ascii="Times New Roman" w:eastAsia="Times New Roman" w:hAnsi="Times New Roman" w:cs="Times New Roman"/>
          <w:sz w:val="24"/>
          <w:szCs w:val="24"/>
          <w:lang w:eastAsia="ru-RU"/>
        </w:rPr>
        <w:t xml:space="preserve">ЖОЖ </w:t>
      </w:r>
      <w:r>
        <w:rPr>
          <w:rFonts w:ascii="Times New Roman" w:eastAsia="Times New Roman" w:hAnsi="Times New Roman" w:cs="Times New Roman"/>
          <w:sz w:val="24"/>
          <w:szCs w:val="24"/>
          <w:lang w:val="ky-KG" w:eastAsia="ru-RU"/>
        </w:rPr>
        <w:t xml:space="preserve">тарабынан аныкталат. </w:t>
      </w:r>
    </w:p>
    <w:p w:rsidR="00781D31" w:rsidRPr="00BD4B9A" w:rsidRDefault="00781D31" w:rsidP="006A330B">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4.1.3. НББПны иштеп чыгууда жождун бүтүрүүчүлөрдү</w:t>
      </w:r>
      <w:r>
        <w:rPr>
          <w:rFonts w:ascii="Times New Roman" w:eastAsia="Times New Roman" w:hAnsi="Times New Roman" w:cs="Times New Roman"/>
          <w:sz w:val="24"/>
          <w:szCs w:val="24"/>
          <w:lang w:val="ky-KG" w:eastAsia="ru-RU"/>
        </w:rPr>
        <w:t>н</w:t>
      </w:r>
      <w:r w:rsidRPr="00BD4B9A">
        <w:rPr>
          <w:rFonts w:ascii="Times New Roman" w:eastAsia="Times New Roman" w:hAnsi="Times New Roman" w:cs="Times New Roman"/>
          <w:sz w:val="24"/>
          <w:szCs w:val="24"/>
          <w:lang w:val="ky-KG" w:eastAsia="ru-RU"/>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w:t>
      </w:r>
      <w:r>
        <w:rPr>
          <w:rFonts w:ascii="Times New Roman" w:eastAsia="Times New Roman" w:hAnsi="Times New Roman" w:cs="Times New Roman"/>
          <w:sz w:val="24"/>
          <w:szCs w:val="24"/>
          <w:lang w:val="ky-KG" w:eastAsia="ru-RU"/>
        </w:rPr>
        <w:t>калыптандыруудагы</w:t>
      </w:r>
      <w:r w:rsidRPr="00BD4B9A">
        <w:rPr>
          <w:rFonts w:ascii="Times New Roman" w:eastAsia="Times New Roman" w:hAnsi="Times New Roman" w:cs="Times New Roman"/>
          <w:sz w:val="24"/>
          <w:szCs w:val="24"/>
          <w:lang w:val="ky-KG" w:eastAsia="ru-RU"/>
        </w:rPr>
        <w:t xml:space="preserve"> мүмкүнчүл</w:t>
      </w:r>
      <w:r w:rsidR="00C55D77" w:rsidRPr="00BD4B9A">
        <w:rPr>
          <w:rFonts w:ascii="Times New Roman" w:eastAsia="Times New Roman" w:hAnsi="Times New Roman" w:cs="Times New Roman"/>
          <w:sz w:val="24"/>
          <w:szCs w:val="24"/>
          <w:lang w:val="ky-KG" w:eastAsia="ru-RU"/>
        </w:rPr>
        <w:t>үктөрү аныкталуусу керек. ЖОЖ</w:t>
      </w:r>
      <w:r w:rsidR="00C55D77">
        <w:rPr>
          <w:rFonts w:ascii="Times New Roman" w:eastAsia="Times New Roman" w:hAnsi="Times New Roman" w:cs="Times New Roman"/>
          <w:sz w:val="24"/>
          <w:szCs w:val="24"/>
          <w:lang w:val="ky-KG" w:eastAsia="ru-RU"/>
        </w:rPr>
        <w:t xml:space="preserve"> өзүнүн</w:t>
      </w:r>
      <w:r w:rsidR="00C55D77" w:rsidRPr="00BD4B9A">
        <w:rPr>
          <w:rFonts w:ascii="Times New Roman" w:eastAsia="Times New Roman" w:hAnsi="Times New Roman" w:cs="Times New Roman"/>
          <w:sz w:val="24"/>
          <w:szCs w:val="24"/>
          <w:lang w:val="ky-KG" w:eastAsia="ru-RU"/>
        </w:rPr>
        <w:t xml:space="preserve"> социо-маданий чөйрөсүн</w:t>
      </w:r>
      <w:r w:rsidRPr="00BD4B9A">
        <w:rPr>
          <w:rFonts w:ascii="Times New Roman" w:eastAsia="Times New Roman" w:hAnsi="Times New Roman" w:cs="Times New Roman"/>
          <w:sz w:val="24"/>
          <w:szCs w:val="24"/>
          <w:lang w:val="ky-KG" w:eastAsia="ru-RU"/>
        </w:rPr>
        <w:t xml:space="preserve"> калыптандырууга, инсандын ар тараптуу өнүгүүсү үчүн зарыл шарттарды түзүүгө милдеттүү.</w:t>
      </w:r>
    </w:p>
    <w:p w:rsidR="00781D31" w:rsidRPr="0076748B" w:rsidRDefault="00781D31" w:rsidP="0076748B">
      <w:pPr>
        <w:spacing w:after="0"/>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Жож окуу процессинин </w:t>
      </w:r>
      <w:r w:rsidR="006A330B">
        <w:rPr>
          <w:rFonts w:ascii="Times New Roman" w:eastAsia="Times New Roman" w:hAnsi="Times New Roman" w:cs="Times New Roman"/>
          <w:sz w:val="24"/>
          <w:szCs w:val="24"/>
          <w:lang w:val="ky-KG" w:eastAsia="ru-RU"/>
        </w:rPr>
        <w:t xml:space="preserve"> студенттик өзүн-өзү башкарууну, магистранттардын коомдук уюмдардын, спорттук жана чыгармачыл клубдардын, илимий студенттик коомдордун ишине катышуусун да камтыган </w:t>
      </w:r>
      <w:r w:rsidRPr="00BD4B9A">
        <w:rPr>
          <w:rFonts w:ascii="Times New Roman" w:eastAsia="Times New Roman" w:hAnsi="Times New Roman" w:cs="Times New Roman"/>
          <w:sz w:val="24"/>
          <w:szCs w:val="24"/>
          <w:lang w:val="ky-KG" w:eastAsia="ru-RU"/>
        </w:rPr>
        <w:t>социалдык-тарбиялык компонентин өнүктүрүүгө көмөктөш болууга милдеттүү.</w:t>
      </w:r>
    </w:p>
    <w:p w:rsidR="006A330B" w:rsidRPr="006A330B" w:rsidRDefault="006A330B" w:rsidP="0076748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4.1.4. Жождун НББПсы </w:t>
      </w:r>
      <w:r>
        <w:rPr>
          <w:rFonts w:ascii="Times New Roman" w:eastAsia="Times New Roman" w:hAnsi="Times New Roman" w:cs="Times New Roman"/>
          <w:sz w:val="24"/>
          <w:szCs w:val="24"/>
          <w:lang w:val="ky-KG" w:eastAsia="ru-RU"/>
        </w:rPr>
        <w:t xml:space="preserve">магистранттын </w:t>
      </w:r>
      <w:r w:rsidRPr="006A330B">
        <w:rPr>
          <w:rFonts w:ascii="Times New Roman" w:eastAsia="Times New Roman" w:hAnsi="Times New Roman" w:cs="Times New Roman"/>
          <w:sz w:val="24"/>
          <w:szCs w:val="24"/>
          <w:lang w:eastAsia="ru-RU"/>
        </w:rPr>
        <w:t xml:space="preserve"> тандоосу боюнча дициплинаны </w:t>
      </w:r>
      <w:r>
        <w:rPr>
          <w:rFonts w:ascii="Times New Roman" w:eastAsia="Times New Roman" w:hAnsi="Times New Roman" w:cs="Times New Roman"/>
          <w:sz w:val="24"/>
          <w:szCs w:val="24"/>
          <w:lang w:val="ky-KG" w:eastAsia="ru-RU"/>
        </w:rPr>
        <w:t xml:space="preserve">камтууга тийиш. </w:t>
      </w:r>
      <w:r w:rsidRPr="006A330B">
        <w:rPr>
          <w:rFonts w:ascii="Times New Roman" w:eastAsia="Times New Roman" w:hAnsi="Times New Roman" w:cs="Times New Roman"/>
          <w:sz w:val="24"/>
          <w:szCs w:val="24"/>
          <w:lang w:eastAsia="ru-RU"/>
        </w:rPr>
        <w:t xml:space="preserve"> каалоосу боюнча дисциплиналарды түзүүнүн тартибин Жождун окумуштуулар кеңеши аныктайт.</w:t>
      </w:r>
    </w:p>
    <w:p w:rsidR="0076748B" w:rsidRPr="0076748B" w:rsidRDefault="0076748B" w:rsidP="0076748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Жож </w:t>
      </w:r>
      <w:r>
        <w:rPr>
          <w:rFonts w:ascii="Times New Roman" w:eastAsia="Times New Roman" w:hAnsi="Times New Roman" w:cs="Times New Roman"/>
          <w:sz w:val="24"/>
          <w:szCs w:val="24"/>
          <w:lang w:val="ky-KG" w:eastAsia="ru-RU"/>
        </w:rPr>
        <w:t>магистранттардын</w:t>
      </w:r>
      <w:r w:rsidRPr="0076748B">
        <w:rPr>
          <w:rFonts w:ascii="Times New Roman" w:eastAsia="Times New Roman" w:hAnsi="Times New Roman" w:cs="Times New Roman"/>
          <w:sz w:val="24"/>
          <w:szCs w:val="24"/>
          <w:lang w:eastAsia="ru-RU"/>
        </w:rPr>
        <w:t xml:space="preserve"> өзүнүн окуу программасын түзүүгө катышуусунун реалдуу мүмкүнчүлүгүн камсыз кылууга милдеттүү.</w:t>
      </w:r>
    </w:p>
    <w:p w:rsidR="0076748B" w:rsidRPr="0076748B" w:rsidRDefault="0076748B" w:rsidP="0076748B">
      <w:pPr>
        <w:spacing w:after="0"/>
        <w:ind w:firstLine="709"/>
        <w:jc w:val="both"/>
        <w:rPr>
          <w:rFonts w:ascii="Times New Roman" w:eastAsia="Times New Roman" w:hAnsi="Times New Roman" w:cs="Times New Roman"/>
          <w:sz w:val="24"/>
          <w:szCs w:val="24"/>
          <w:lang w:eastAsia="ru-RU"/>
        </w:rPr>
      </w:pPr>
      <w:r w:rsidRPr="0076748B">
        <w:rPr>
          <w:rFonts w:ascii="Times New Roman" w:eastAsia="Times New Roman" w:hAnsi="Times New Roman" w:cs="Times New Roman"/>
          <w:sz w:val="24"/>
          <w:szCs w:val="24"/>
          <w:lang w:eastAsia="ru-RU"/>
        </w:rPr>
        <w:t>4.1.6. Жож НББПны түзүүдө студенттерди аларды</w:t>
      </w:r>
      <w:r>
        <w:rPr>
          <w:rFonts w:ascii="Times New Roman" w:eastAsia="Times New Roman" w:hAnsi="Times New Roman" w:cs="Times New Roman"/>
          <w:sz w:val="24"/>
          <w:szCs w:val="24"/>
          <w:lang w:eastAsia="ru-RU"/>
        </w:rPr>
        <w:t>н укуктары жана милдетт</w:t>
      </w:r>
      <w:r>
        <w:rPr>
          <w:rFonts w:ascii="Times New Roman" w:eastAsia="Times New Roman" w:hAnsi="Times New Roman" w:cs="Times New Roman"/>
          <w:sz w:val="24"/>
          <w:szCs w:val="24"/>
          <w:lang w:val="ky-KG" w:eastAsia="ru-RU"/>
        </w:rPr>
        <w:t>ери</w:t>
      </w:r>
      <w:r w:rsidRPr="0076748B">
        <w:rPr>
          <w:rFonts w:ascii="Times New Roman" w:eastAsia="Times New Roman" w:hAnsi="Times New Roman" w:cs="Times New Roman"/>
          <w:sz w:val="24"/>
          <w:szCs w:val="24"/>
          <w:lang w:eastAsia="ru-RU"/>
        </w:rPr>
        <w:t xml:space="preserve"> менен тааныштырууга, студенттер тандап алган дициплиналар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w:t>
      </w:r>
      <w:proofErr w:type="gramStart"/>
      <w:r w:rsidRPr="0076748B">
        <w:rPr>
          <w:rFonts w:ascii="Times New Roman" w:eastAsia="Times New Roman" w:hAnsi="Times New Roman" w:cs="Times New Roman"/>
          <w:sz w:val="24"/>
          <w:szCs w:val="24"/>
          <w:lang w:eastAsia="ru-RU"/>
        </w:rPr>
        <w:t>р</w:t>
      </w:r>
      <w:proofErr w:type="gramEnd"/>
      <w:r w:rsidRPr="0076748B">
        <w:rPr>
          <w:rFonts w:ascii="Times New Roman" w:eastAsia="Times New Roman" w:hAnsi="Times New Roman" w:cs="Times New Roman"/>
          <w:sz w:val="24"/>
          <w:szCs w:val="24"/>
          <w:lang w:eastAsia="ru-RU"/>
        </w:rPr>
        <w:t>үүгө милдеттүү.</w:t>
      </w:r>
    </w:p>
    <w:p w:rsidR="00E3002E" w:rsidRDefault="00E3002E" w:rsidP="00E3002E">
      <w:pPr>
        <w:spacing w:after="0" w:line="360" w:lineRule="auto"/>
        <w:ind w:firstLine="709"/>
        <w:jc w:val="both"/>
        <w:rPr>
          <w:rFonts w:ascii="Times New Roman" w:eastAsia="Times New Roman" w:hAnsi="Times New Roman" w:cs="Times New Roman"/>
          <w:b/>
          <w:sz w:val="24"/>
          <w:szCs w:val="24"/>
          <w:lang w:val="ky-KG" w:eastAsia="ru-RU"/>
        </w:rPr>
      </w:pPr>
      <w:r w:rsidRPr="00FB01AF">
        <w:rPr>
          <w:rFonts w:ascii="Times New Roman" w:eastAsia="Times New Roman" w:hAnsi="Times New Roman" w:cs="Times New Roman"/>
          <w:b/>
          <w:sz w:val="24"/>
          <w:szCs w:val="24"/>
          <w:lang w:eastAsia="ru-RU"/>
        </w:rPr>
        <w:t xml:space="preserve">4.2. </w:t>
      </w:r>
      <w:r w:rsidRPr="00FB01AF">
        <w:rPr>
          <w:rFonts w:ascii="Times New Roman" w:eastAsia="Times New Roman" w:hAnsi="Times New Roman" w:cs="Times New Roman"/>
          <w:b/>
          <w:sz w:val="24"/>
          <w:szCs w:val="24"/>
          <w:lang w:val="ky-KG" w:eastAsia="ru-RU"/>
        </w:rPr>
        <w:t>Магистранттын</w:t>
      </w:r>
      <w:r w:rsidRPr="00E3002E">
        <w:rPr>
          <w:rFonts w:ascii="Times New Roman" w:eastAsia="Times New Roman" w:hAnsi="Times New Roman" w:cs="Times New Roman"/>
          <w:b/>
          <w:sz w:val="24"/>
          <w:szCs w:val="24"/>
          <w:lang w:eastAsia="ru-RU"/>
        </w:rPr>
        <w:t xml:space="preserve"> НББПны ишке ашыруудагы укуктарын</w:t>
      </w:r>
      <w:r w:rsidRPr="00FB01AF">
        <w:rPr>
          <w:rFonts w:ascii="Times New Roman" w:eastAsia="Times New Roman" w:hAnsi="Times New Roman" w:cs="Times New Roman"/>
          <w:b/>
          <w:sz w:val="24"/>
          <w:szCs w:val="24"/>
          <w:lang w:eastAsia="ru-RU"/>
        </w:rPr>
        <w:t>а жана милдетт</w:t>
      </w:r>
      <w:r w:rsidRPr="00FB01AF">
        <w:rPr>
          <w:rFonts w:ascii="Times New Roman" w:eastAsia="Times New Roman" w:hAnsi="Times New Roman" w:cs="Times New Roman"/>
          <w:b/>
          <w:sz w:val="24"/>
          <w:szCs w:val="24"/>
          <w:lang w:val="ky-KG" w:eastAsia="ru-RU"/>
        </w:rPr>
        <w:t>ерине</w:t>
      </w:r>
      <w:r w:rsidRPr="00E3002E">
        <w:rPr>
          <w:rFonts w:ascii="Times New Roman" w:eastAsia="Times New Roman" w:hAnsi="Times New Roman" w:cs="Times New Roman"/>
          <w:b/>
          <w:sz w:val="24"/>
          <w:szCs w:val="24"/>
          <w:lang w:eastAsia="ru-RU"/>
        </w:rPr>
        <w:t xml:space="preserve"> жалпы талаптар.</w:t>
      </w:r>
    </w:p>
    <w:p w:rsidR="006043C5" w:rsidRPr="00E3002E" w:rsidRDefault="006043C5" w:rsidP="006043C5">
      <w:pPr>
        <w:spacing w:after="0"/>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4.2.1.</w:t>
      </w:r>
      <w:r w:rsidRPr="00BD4B9A">
        <w:rPr>
          <w:lang w:val="ky-KG"/>
        </w:rPr>
        <w:t xml:space="preserve"> </w:t>
      </w:r>
      <w:r>
        <w:rPr>
          <w:rFonts w:ascii="Times New Roman" w:hAnsi="Times New Roman" w:cs="Times New Roman"/>
          <w:sz w:val="24"/>
          <w:szCs w:val="24"/>
          <w:lang w:val="ky-KG"/>
        </w:rPr>
        <w:t>Магистранттар</w:t>
      </w:r>
      <w:r w:rsidRPr="00BD4B9A">
        <w:rPr>
          <w:rFonts w:ascii="Times New Roman" w:hAnsi="Times New Roman" w:cs="Times New Roman"/>
          <w:sz w:val="24"/>
          <w:szCs w:val="24"/>
          <w:lang w:val="ky-KG"/>
        </w:rPr>
        <w:t xml:space="preserve"> тандоо боюнча окуу дисциплиналарын өздөштүрүүгө бөлүнгөн окуу убактысынын көлөмүнүн чектеринде НББПда каралган конкреттүү дисциплинаны тандап алууга укуктуу.</w:t>
      </w:r>
    </w:p>
    <w:p w:rsidR="00FB01AF" w:rsidRPr="00BD4B9A" w:rsidRDefault="00406A6B" w:rsidP="00FB01AF">
      <w:pPr>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4.2.</w:t>
      </w:r>
      <w:r w:rsidR="006043C5">
        <w:rPr>
          <w:rFonts w:ascii="Times New Roman" w:eastAsia="Times New Roman" w:hAnsi="Times New Roman" w:cs="Times New Roman"/>
          <w:sz w:val="24"/>
          <w:szCs w:val="24"/>
          <w:lang w:val="ky-KG" w:eastAsia="ru-RU"/>
        </w:rPr>
        <w:t>2</w:t>
      </w:r>
      <w:r w:rsidRPr="00BD4B9A">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Магистрант</w:t>
      </w:r>
      <w:r w:rsidRPr="00BD4B9A">
        <w:rPr>
          <w:rFonts w:ascii="Times New Roman" w:eastAsia="Times New Roman" w:hAnsi="Times New Roman" w:cs="Times New Roman"/>
          <w:sz w:val="24"/>
          <w:szCs w:val="24"/>
          <w:lang w:val="ky-KG" w:eastAsia="ru-RU"/>
        </w:rPr>
        <w:t xml:space="preserve"> өзүнүн жекече билим </w:t>
      </w:r>
      <w:r>
        <w:rPr>
          <w:rFonts w:ascii="Times New Roman" w:eastAsia="Times New Roman" w:hAnsi="Times New Roman" w:cs="Times New Roman"/>
          <w:sz w:val="24"/>
          <w:szCs w:val="24"/>
          <w:lang w:val="ky-KG" w:eastAsia="ru-RU"/>
        </w:rPr>
        <w:t>алуу</w:t>
      </w:r>
      <w:r w:rsidR="00FB01AF" w:rsidRPr="00BD4B9A">
        <w:rPr>
          <w:rFonts w:ascii="Times New Roman" w:eastAsia="Times New Roman" w:hAnsi="Times New Roman" w:cs="Times New Roman"/>
          <w:sz w:val="24"/>
          <w:szCs w:val="24"/>
          <w:lang w:val="ky-KG" w:eastAsia="ru-RU"/>
        </w:rPr>
        <w:t xml:space="preserve"> траекториясын түзүүдө дисциплинаны тандоо </w:t>
      </w:r>
      <w:r>
        <w:rPr>
          <w:rFonts w:ascii="Times New Roman" w:eastAsia="Times New Roman" w:hAnsi="Times New Roman" w:cs="Times New Roman"/>
          <w:sz w:val="24"/>
          <w:szCs w:val="24"/>
          <w:lang w:val="ky-KG" w:eastAsia="ru-RU"/>
        </w:rPr>
        <w:t xml:space="preserve">жана анын келечектеги даярдыгынын профилине(адистешүүсүнө) тийгизе турган таасири </w:t>
      </w:r>
      <w:r w:rsidR="00FB01AF" w:rsidRPr="00BD4B9A">
        <w:rPr>
          <w:rFonts w:ascii="Times New Roman" w:eastAsia="Times New Roman" w:hAnsi="Times New Roman" w:cs="Times New Roman"/>
          <w:sz w:val="24"/>
          <w:szCs w:val="24"/>
          <w:lang w:val="ky-KG" w:eastAsia="ru-RU"/>
        </w:rPr>
        <w:t>боюнча жождо консультация алуу</w:t>
      </w:r>
      <w:r>
        <w:rPr>
          <w:rFonts w:ascii="Times New Roman" w:eastAsia="Times New Roman" w:hAnsi="Times New Roman" w:cs="Times New Roman"/>
          <w:sz w:val="24"/>
          <w:szCs w:val="24"/>
          <w:lang w:val="ky-KG" w:eastAsia="ru-RU"/>
        </w:rPr>
        <w:t>га укуктуу.</w:t>
      </w:r>
      <w:r w:rsidR="00FB01AF" w:rsidRPr="00BD4B9A">
        <w:rPr>
          <w:rFonts w:ascii="Times New Roman" w:eastAsia="Times New Roman" w:hAnsi="Times New Roman" w:cs="Times New Roman"/>
          <w:sz w:val="24"/>
          <w:szCs w:val="24"/>
          <w:lang w:val="ky-KG" w:eastAsia="ru-RU"/>
        </w:rPr>
        <w:t xml:space="preserve"> </w:t>
      </w:r>
    </w:p>
    <w:p w:rsidR="00FB01AF" w:rsidRPr="00AE27A4" w:rsidRDefault="00406A6B" w:rsidP="00FB01AF">
      <w:pPr>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E27A4">
        <w:rPr>
          <w:rFonts w:ascii="Times New Roman" w:eastAsia="Times New Roman" w:hAnsi="Times New Roman" w:cs="Times New Roman"/>
          <w:sz w:val="24"/>
          <w:szCs w:val="24"/>
          <w:lang w:val="ky-KG" w:eastAsia="ru-RU"/>
        </w:rPr>
        <w:t>4.2.</w:t>
      </w:r>
      <w:r w:rsidR="006043C5">
        <w:rPr>
          <w:rFonts w:ascii="Times New Roman" w:eastAsia="Times New Roman" w:hAnsi="Times New Roman" w:cs="Times New Roman"/>
          <w:sz w:val="24"/>
          <w:szCs w:val="24"/>
          <w:lang w:val="ky-KG" w:eastAsia="ru-RU"/>
        </w:rPr>
        <w:t>3</w:t>
      </w:r>
      <w:r w:rsidR="00FB01AF" w:rsidRPr="00AE27A4">
        <w:rPr>
          <w:rFonts w:ascii="Times New Roman" w:eastAsia="Times New Roman" w:hAnsi="Times New Roman" w:cs="Times New Roman"/>
          <w:sz w:val="24"/>
          <w:szCs w:val="24"/>
          <w:lang w:val="ky-KG" w:eastAsia="ru-RU"/>
        </w:rPr>
        <w:t>. НББПны өздөштүрүүдө натыйжалуулукка жетишүү максатында СИЖМКн</w:t>
      </w:r>
      <w:r w:rsidRPr="00AE27A4">
        <w:rPr>
          <w:rFonts w:ascii="Times New Roman" w:eastAsia="Times New Roman" w:hAnsi="Times New Roman" w:cs="Times New Roman"/>
          <w:sz w:val="24"/>
          <w:szCs w:val="24"/>
          <w:lang w:val="ky-KG" w:eastAsia="ru-RU"/>
        </w:rPr>
        <w:t xml:space="preserve">ы өнүктүрүү бөлүгүндө </w:t>
      </w:r>
      <w:r>
        <w:rPr>
          <w:rFonts w:ascii="Times New Roman" w:eastAsia="Times New Roman" w:hAnsi="Times New Roman" w:cs="Times New Roman"/>
          <w:sz w:val="24"/>
          <w:szCs w:val="24"/>
          <w:lang w:val="ky-KG" w:eastAsia="ru-RU"/>
        </w:rPr>
        <w:t>магистранттар</w:t>
      </w:r>
      <w:r w:rsidR="00FB01AF" w:rsidRPr="00AE27A4">
        <w:rPr>
          <w:rFonts w:ascii="Times New Roman" w:eastAsia="Times New Roman" w:hAnsi="Times New Roman" w:cs="Times New Roman"/>
          <w:sz w:val="24"/>
          <w:szCs w:val="24"/>
          <w:lang w:val="ky-KG" w:eastAsia="ru-RU"/>
        </w:rPr>
        <w:t xml:space="preserve">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414343" w:rsidRPr="00AE27A4" w:rsidRDefault="00406A6B" w:rsidP="00FB01AF">
      <w:pPr>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E27A4">
        <w:rPr>
          <w:rFonts w:ascii="Times New Roman" w:eastAsia="Times New Roman" w:hAnsi="Times New Roman" w:cs="Times New Roman"/>
          <w:sz w:val="24"/>
          <w:szCs w:val="24"/>
          <w:lang w:val="ky-KG" w:eastAsia="ru-RU"/>
        </w:rPr>
        <w:t>4.2.</w:t>
      </w:r>
      <w:r w:rsidR="006043C5">
        <w:rPr>
          <w:rFonts w:ascii="Times New Roman" w:eastAsia="Times New Roman" w:hAnsi="Times New Roman" w:cs="Times New Roman"/>
          <w:sz w:val="24"/>
          <w:szCs w:val="24"/>
          <w:lang w:val="ky-KG" w:eastAsia="ru-RU"/>
        </w:rPr>
        <w:t>4</w:t>
      </w:r>
      <w:r w:rsidR="00FB01AF" w:rsidRPr="00AE27A4">
        <w:rPr>
          <w:rFonts w:ascii="Times New Roman" w:eastAsia="Times New Roman" w:hAnsi="Times New Roman" w:cs="Times New Roman"/>
          <w:sz w:val="24"/>
          <w:szCs w:val="24"/>
          <w:lang w:val="ky-KG" w:eastAsia="ru-RU"/>
        </w:rPr>
        <w:t>. Студенттер жождун НББПсында алдын ала каралган бардык тапшырмаларды аныкталып белгиленген мөөнөттөрдө аткарууга милдеттүү.</w:t>
      </w:r>
      <w:r w:rsidR="00414343" w:rsidRPr="00AE27A4">
        <w:rPr>
          <w:rFonts w:ascii="Times New Roman" w:eastAsia="Times New Roman" w:hAnsi="Times New Roman" w:cs="Times New Roman"/>
          <w:sz w:val="24"/>
          <w:szCs w:val="24"/>
          <w:lang w:val="ky-KG" w:eastAsia="ru-RU"/>
        </w:rPr>
        <w:t xml:space="preserve">  </w:t>
      </w:r>
    </w:p>
    <w:p w:rsidR="00D57E6A" w:rsidRPr="00AE27A4" w:rsidRDefault="00D57E6A" w:rsidP="00D57E6A">
      <w:pPr>
        <w:spacing w:after="0"/>
        <w:ind w:firstLine="709"/>
        <w:jc w:val="both"/>
        <w:rPr>
          <w:rFonts w:ascii="Times New Roman" w:eastAsia="Times New Roman" w:hAnsi="Times New Roman" w:cs="Times New Roman"/>
          <w:sz w:val="24"/>
          <w:szCs w:val="24"/>
          <w:lang w:val="ky-KG" w:eastAsia="ru-RU"/>
        </w:rPr>
      </w:pPr>
      <w:r w:rsidRPr="00AE27A4">
        <w:rPr>
          <w:rFonts w:ascii="Times New Roman" w:eastAsia="Times New Roman" w:hAnsi="Times New Roman" w:cs="Times New Roman"/>
          <w:sz w:val="24"/>
          <w:szCs w:val="24"/>
          <w:lang w:val="ky-KG" w:eastAsia="ru-RU"/>
        </w:rPr>
        <w:t xml:space="preserve">4.3. </w:t>
      </w:r>
      <w:r>
        <w:rPr>
          <w:rFonts w:ascii="Times New Roman" w:eastAsia="Times New Roman" w:hAnsi="Times New Roman" w:cs="Times New Roman"/>
          <w:sz w:val="24"/>
          <w:szCs w:val="24"/>
          <w:lang w:val="ky-KG" w:eastAsia="ru-RU"/>
        </w:rPr>
        <w:t>Магистранттын</w:t>
      </w:r>
      <w:r w:rsidRPr="00AE27A4">
        <w:rPr>
          <w:rFonts w:ascii="Times New Roman" w:eastAsia="Times New Roman" w:hAnsi="Times New Roman" w:cs="Times New Roman"/>
          <w:sz w:val="24"/>
          <w:szCs w:val="24"/>
          <w:lang w:val="ky-KG" w:eastAsia="ru-RU"/>
        </w:rPr>
        <w:t xml:space="preserve"> окуу жүгүнүн максималдуу көлөмү анын аудиториялык жана аудиториядан тышкаркы (өз алдынча) окуу ишинин бардык түрлөрүн камтуу менен белгиленет.</w:t>
      </w:r>
    </w:p>
    <w:p w:rsidR="00D57E6A" w:rsidRPr="00DB04FF" w:rsidRDefault="00D57E6A" w:rsidP="00D57E6A">
      <w:pPr>
        <w:spacing w:after="0"/>
        <w:ind w:firstLine="709"/>
        <w:jc w:val="both"/>
        <w:rPr>
          <w:rFonts w:ascii="Times New Roman" w:eastAsia="Times New Roman" w:hAnsi="Times New Roman" w:cs="Times New Roman"/>
          <w:sz w:val="24"/>
          <w:szCs w:val="24"/>
          <w:lang w:val="ky-KG" w:eastAsia="ru-RU"/>
        </w:rPr>
      </w:pPr>
      <w:r w:rsidRPr="00DB04FF">
        <w:rPr>
          <w:rFonts w:ascii="Times New Roman" w:eastAsia="Times New Roman" w:hAnsi="Times New Roman" w:cs="Times New Roman"/>
          <w:sz w:val="24"/>
          <w:szCs w:val="24"/>
          <w:lang w:val="ky-KG" w:eastAsia="ru-RU"/>
        </w:rPr>
        <w:lastRenderedPageBreak/>
        <w:t>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үйрөнүүгө бөлүнгөн жалпы көлөмдүн 25%ы чектеринде мамлекеттик билим берүү стандарты аныктайт.</w:t>
      </w:r>
    </w:p>
    <w:p w:rsidR="00D57E6A" w:rsidRDefault="00D57E6A" w:rsidP="00D57E6A">
      <w:pPr>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DB04FF">
        <w:rPr>
          <w:rFonts w:ascii="Times New Roman" w:eastAsia="Times New Roman" w:hAnsi="Times New Roman" w:cs="Times New Roman"/>
          <w:sz w:val="24"/>
          <w:szCs w:val="24"/>
          <w:lang w:val="ky-KG" w:eastAsia="ru-RU"/>
        </w:rPr>
        <w:t>4.4. Күндүзгү-сырттан (кечки) окуу формасында аудитордук сабактардын көлөмү жумасына 16 сааттан аз болбошу керек.</w:t>
      </w:r>
    </w:p>
    <w:p w:rsidR="004A0134" w:rsidRDefault="00D57E6A" w:rsidP="004A0134">
      <w:pPr>
        <w:tabs>
          <w:tab w:val="left" w:pos="1056"/>
        </w:tabs>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4.5. Сырттан окуу формасында окутуучу менен сабак окуу мүмкүнчүлүгү </w:t>
      </w:r>
      <w:r>
        <w:rPr>
          <w:rFonts w:ascii="Times New Roman" w:eastAsia="Times New Roman" w:hAnsi="Times New Roman" w:cs="Times New Roman"/>
          <w:sz w:val="24"/>
          <w:szCs w:val="24"/>
          <w:lang w:val="ky-KG" w:eastAsia="ru-RU"/>
        </w:rPr>
        <w:t>магистрантка</w:t>
      </w:r>
      <w:r w:rsidRPr="00BD4B9A">
        <w:rPr>
          <w:rFonts w:ascii="Times New Roman" w:eastAsia="Times New Roman" w:hAnsi="Times New Roman" w:cs="Times New Roman"/>
          <w:sz w:val="24"/>
          <w:szCs w:val="24"/>
          <w:lang w:val="ky-KG" w:eastAsia="ru-RU"/>
        </w:rPr>
        <w:t xml:space="preserve"> жылына 160 сааттан аз эмес көлөмдө камсыз кылынуусу керек.</w:t>
      </w:r>
      <w:r w:rsidR="004A0134">
        <w:rPr>
          <w:rFonts w:ascii="Times New Roman" w:eastAsia="Times New Roman" w:hAnsi="Times New Roman" w:cs="Times New Roman"/>
          <w:sz w:val="24"/>
          <w:szCs w:val="24"/>
          <w:lang w:val="ky-KG" w:eastAsia="ru-RU"/>
        </w:rPr>
        <w:t xml:space="preserve"> </w:t>
      </w:r>
    </w:p>
    <w:p w:rsidR="004A0134" w:rsidRPr="004A0134" w:rsidRDefault="004A0134" w:rsidP="004A0134">
      <w:pPr>
        <w:spacing w:after="0"/>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r>
        <w:rPr>
          <w:rFonts w:ascii="Times New Roman" w:eastAsia="Times New Roman" w:hAnsi="Times New Roman" w:cs="Times New Roman"/>
          <w:sz w:val="24"/>
          <w:szCs w:val="24"/>
          <w:lang w:val="ky-KG" w:eastAsia="ru-RU"/>
        </w:rPr>
        <w:t xml:space="preserve"> да бар.</w:t>
      </w:r>
    </w:p>
    <w:p w:rsidR="00A8430D" w:rsidRPr="00A8430D" w:rsidRDefault="00A8430D" w:rsidP="00A8430D">
      <w:pPr>
        <w:spacing w:after="0" w:line="360" w:lineRule="auto"/>
        <w:ind w:firstLine="709"/>
        <w:jc w:val="both"/>
        <w:rPr>
          <w:rFonts w:ascii="Times New Roman" w:eastAsia="Times New Roman" w:hAnsi="Times New Roman" w:cs="Times New Roman"/>
          <w:b/>
          <w:sz w:val="24"/>
          <w:szCs w:val="24"/>
          <w:lang w:val="ky-KG" w:eastAsia="ru-RU"/>
        </w:rPr>
      </w:pPr>
      <w:r w:rsidRPr="00BD4B9A">
        <w:rPr>
          <w:rFonts w:ascii="Times New Roman" w:eastAsia="Times New Roman" w:hAnsi="Times New Roman" w:cs="Times New Roman"/>
          <w:b/>
          <w:sz w:val="24"/>
          <w:szCs w:val="24"/>
          <w:lang w:val="ky-KG" w:eastAsia="ru-RU"/>
        </w:rPr>
        <w:t>5. Магистрлерди даярдоонун НББПсын</w:t>
      </w:r>
      <w:r w:rsidRPr="00A8430D">
        <w:rPr>
          <w:rFonts w:ascii="Times New Roman" w:eastAsia="Times New Roman" w:hAnsi="Times New Roman" w:cs="Times New Roman"/>
          <w:b/>
          <w:sz w:val="24"/>
          <w:szCs w:val="24"/>
          <w:lang w:val="ky-KG" w:eastAsia="ru-RU"/>
        </w:rPr>
        <w:t xml:space="preserve"> өздөштүрүүгө коюлуучу</w:t>
      </w:r>
      <w:r w:rsidRPr="00BD4B9A">
        <w:rPr>
          <w:rFonts w:ascii="Times New Roman" w:eastAsia="Times New Roman" w:hAnsi="Times New Roman" w:cs="Times New Roman"/>
          <w:b/>
          <w:sz w:val="24"/>
          <w:szCs w:val="24"/>
          <w:lang w:val="ky-KG" w:eastAsia="ru-RU"/>
        </w:rPr>
        <w:t xml:space="preserve"> талаптар</w:t>
      </w:r>
    </w:p>
    <w:p w:rsidR="00A8430D" w:rsidRPr="00BD4B9A" w:rsidRDefault="00A8430D" w:rsidP="00A8430D">
      <w:pPr>
        <w:spacing w:after="0" w:line="360" w:lineRule="auto"/>
        <w:ind w:firstLine="709"/>
        <w:jc w:val="both"/>
        <w:rPr>
          <w:rFonts w:ascii="Times New Roman" w:eastAsia="Times New Roman" w:hAnsi="Times New Roman" w:cs="Times New Roman"/>
          <w:sz w:val="24"/>
          <w:szCs w:val="24"/>
          <w:lang w:val="ky-KG" w:eastAsia="ru-RU"/>
        </w:rPr>
      </w:pPr>
      <w:r w:rsidRPr="00BD4B9A">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Тарых</w:t>
      </w:r>
      <w:r w:rsidRPr="00BD4B9A">
        <w:rPr>
          <w:rFonts w:ascii="Times New Roman" w:eastAsia="Times New Roman" w:hAnsi="Times New Roman" w:cs="Times New Roman"/>
          <w:sz w:val="24"/>
          <w:szCs w:val="24"/>
          <w:lang w:val="ky-KG" w:eastAsia="ru-RU"/>
        </w:rPr>
        <w:t>» 53</w:t>
      </w:r>
      <w:r>
        <w:rPr>
          <w:rFonts w:ascii="Times New Roman" w:eastAsia="Times New Roman" w:hAnsi="Times New Roman" w:cs="Times New Roman"/>
          <w:sz w:val="24"/>
          <w:szCs w:val="24"/>
          <w:lang w:val="ky-KG" w:eastAsia="ru-RU"/>
        </w:rPr>
        <w:t>04</w:t>
      </w:r>
      <w:r w:rsidRPr="00BD4B9A">
        <w:rPr>
          <w:rFonts w:ascii="Times New Roman" w:eastAsia="Times New Roman" w:hAnsi="Times New Roman" w:cs="Times New Roman"/>
          <w:sz w:val="24"/>
          <w:szCs w:val="24"/>
          <w:lang w:val="ky-KG" w:eastAsia="ru-RU"/>
        </w:rPr>
        <w:t>00  багыты боюнча «магистр»</w:t>
      </w:r>
      <w:r>
        <w:rPr>
          <w:rFonts w:ascii="Times New Roman" w:eastAsia="Times New Roman" w:hAnsi="Times New Roman" w:cs="Times New Roman"/>
          <w:sz w:val="24"/>
          <w:szCs w:val="24"/>
          <w:lang w:val="ky-KG" w:eastAsia="ru-RU"/>
        </w:rPr>
        <w:t xml:space="preserve"> квалификациясын алган </w:t>
      </w:r>
      <w:r w:rsidRPr="00BD4B9A">
        <w:rPr>
          <w:rFonts w:ascii="Times New Roman" w:eastAsia="Times New Roman" w:hAnsi="Times New Roman" w:cs="Times New Roman"/>
          <w:sz w:val="24"/>
          <w:szCs w:val="24"/>
          <w:lang w:val="ky-KG" w:eastAsia="ru-RU"/>
        </w:rPr>
        <w:t xml:space="preserve">бүтүрүүчү негизги билим берүү программасынын максаттарына жана ушул ЖКББ МББСнын 3.4. жана 3.8. пункттарында көрсөтүлгөн кесиптик иштин </w:t>
      </w:r>
      <w:r>
        <w:rPr>
          <w:rFonts w:ascii="Times New Roman" w:eastAsia="Times New Roman" w:hAnsi="Times New Roman" w:cs="Times New Roman"/>
          <w:sz w:val="24"/>
          <w:szCs w:val="24"/>
          <w:lang w:val="ky-KG" w:eastAsia="ru-RU"/>
        </w:rPr>
        <w:t>милдеттерине</w:t>
      </w:r>
      <w:r w:rsidRPr="00BD4B9A">
        <w:rPr>
          <w:rFonts w:ascii="Times New Roman" w:eastAsia="Times New Roman" w:hAnsi="Times New Roman" w:cs="Times New Roman"/>
          <w:sz w:val="24"/>
          <w:szCs w:val="24"/>
          <w:lang w:val="ky-KG" w:eastAsia="ru-RU"/>
        </w:rPr>
        <w:t xml:space="preserve"> ылайык төмөндөгү компетенцияларга ээ болушу керек:</w:t>
      </w:r>
    </w:p>
    <w:p w:rsidR="00414343" w:rsidRPr="00414343" w:rsidRDefault="00414343" w:rsidP="00414343">
      <w:pPr>
        <w:tabs>
          <w:tab w:val="left" w:pos="734"/>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14343">
        <w:rPr>
          <w:rFonts w:ascii="Times New Roman" w:eastAsia="Times New Roman" w:hAnsi="Times New Roman" w:cs="Times New Roman"/>
          <w:b/>
          <w:bCs/>
          <w:i/>
          <w:iCs/>
          <w:sz w:val="24"/>
          <w:szCs w:val="24"/>
          <w:lang w:eastAsia="ru-RU"/>
        </w:rPr>
        <w:t>а)</w:t>
      </w:r>
      <w:r w:rsidRPr="00414343">
        <w:rPr>
          <w:rFonts w:ascii="Times New Roman" w:eastAsia="Times New Roman" w:hAnsi="Times New Roman" w:cs="Times New Roman"/>
          <w:b/>
          <w:i/>
          <w:iCs/>
          <w:sz w:val="24"/>
          <w:szCs w:val="24"/>
          <w:lang w:eastAsia="ru-RU"/>
        </w:rPr>
        <w:tab/>
      </w:r>
      <w:r w:rsidR="00A8430D">
        <w:rPr>
          <w:rFonts w:ascii="Times New Roman" w:eastAsia="Times New Roman" w:hAnsi="Times New Roman" w:cs="Times New Roman"/>
          <w:b/>
          <w:bCs/>
          <w:i/>
          <w:iCs/>
          <w:sz w:val="24"/>
          <w:szCs w:val="24"/>
          <w:lang w:eastAsia="ru-RU"/>
        </w:rPr>
        <w:t>универсал</w:t>
      </w:r>
      <w:r w:rsidR="00A8430D">
        <w:rPr>
          <w:rFonts w:ascii="Times New Roman" w:eastAsia="Times New Roman" w:hAnsi="Times New Roman" w:cs="Times New Roman"/>
          <w:b/>
          <w:bCs/>
          <w:i/>
          <w:iCs/>
          <w:sz w:val="24"/>
          <w:szCs w:val="24"/>
          <w:lang w:val="ky-KG" w:eastAsia="ru-RU"/>
        </w:rPr>
        <w:t>дык</w:t>
      </w:r>
      <w:r w:rsidRPr="00414343">
        <w:rPr>
          <w:rFonts w:ascii="Times New Roman" w:eastAsia="Times New Roman" w:hAnsi="Times New Roman" w:cs="Times New Roman"/>
          <w:b/>
          <w:bCs/>
          <w:i/>
          <w:iCs/>
          <w:sz w:val="24"/>
          <w:szCs w:val="24"/>
          <w:lang w:eastAsia="ru-RU"/>
        </w:rPr>
        <w:t>:</w:t>
      </w:r>
    </w:p>
    <w:p w:rsidR="00414343" w:rsidRPr="00414343" w:rsidRDefault="00A8430D" w:rsidP="00414343">
      <w:pPr>
        <w:tabs>
          <w:tab w:val="left" w:pos="648"/>
        </w:tabs>
        <w:autoSpaceDE w:val="0"/>
        <w:autoSpaceDN w:val="0"/>
        <w:adjustRightInd w:val="0"/>
        <w:spacing w:after="0" w:line="240" w:lineRule="auto"/>
        <w:ind w:left="720" w:hanging="294"/>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y-KG" w:eastAsia="ru-RU"/>
        </w:rPr>
        <w:t>жалпы илимий компетенциялар</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val="ky-KG" w:eastAsia="ru-RU"/>
        </w:rPr>
        <w:t>ЖИК</w:t>
      </w:r>
      <w:r w:rsidR="00414343" w:rsidRPr="00414343">
        <w:rPr>
          <w:rFonts w:ascii="Times New Roman" w:eastAsia="Times New Roman" w:hAnsi="Times New Roman" w:cs="Times New Roman"/>
          <w:b/>
          <w:bCs/>
          <w:i/>
          <w:iCs/>
          <w:sz w:val="24"/>
          <w:szCs w:val="24"/>
          <w:lang w:eastAsia="ru-RU"/>
        </w:rPr>
        <w:t>):</w:t>
      </w:r>
    </w:p>
    <w:p w:rsidR="00E36734" w:rsidRPr="00414343" w:rsidRDefault="00A8430D" w:rsidP="00E36734">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val="ky-KG" w:eastAsia="ru-RU"/>
        </w:rPr>
        <w:t>ЖИК</w:t>
      </w:r>
      <w:r w:rsidR="00414343" w:rsidRPr="00414343">
        <w:rPr>
          <w:rFonts w:ascii="Times New Roman" w:eastAsia="Times New Roman" w:hAnsi="Times New Roman" w:cs="Times New Roman"/>
          <w:bCs/>
          <w:iCs/>
          <w:sz w:val="24"/>
          <w:szCs w:val="24"/>
          <w:lang w:eastAsia="ru-RU"/>
        </w:rPr>
        <w:t xml:space="preserve">-1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iCs/>
          <w:sz w:val="24"/>
          <w:szCs w:val="24"/>
          <w:lang w:eastAsia="ru-RU"/>
        </w:rPr>
        <w:t xml:space="preserve"> </w:t>
      </w:r>
      <w:r w:rsidR="00E36734">
        <w:rPr>
          <w:rFonts w:ascii="Times New Roman" w:eastAsia="Times New Roman" w:hAnsi="Times New Roman" w:cs="Times New Roman"/>
          <w:bCs/>
          <w:sz w:val="24"/>
          <w:szCs w:val="24"/>
          <w:lang w:val="ky-KG" w:eastAsia="ru-RU"/>
        </w:rPr>
        <w:t xml:space="preserve">изилдөөлөрдүн теориясын, усулдарын жана натыйжаларын сын көз менен баалоого жана терең түшүнүүгө, жаңы билимдерди алуу үчүн дисциплиналар аралык мамилени </w:t>
      </w:r>
      <w:r w:rsidR="00270304">
        <w:rPr>
          <w:rFonts w:ascii="Times New Roman" w:eastAsia="Times New Roman" w:hAnsi="Times New Roman" w:cs="Times New Roman"/>
          <w:bCs/>
          <w:sz w:val="24"/>
          <w:szCs w:val="24"/>
          <w:lang w:val="ky-KG" w:eastAsia="ru-RU"/>
        </w:rPr>
        <w:t xml:space="preserve">пайдаланууга </w:t>
      </w:r>
      <w:r w:rsidR="00E36734">
        <w:rPr>
          <w:rFonts w:ascii="Times New Roman" w:eastAsia="Times New Roman" w:hAnsi="Times New Roman" w:cs="Times New Roman"/>
          <w:bCs/>
          <w:sz w:val="24"/>
          <w:szCs w:val="24"/>
          <w:lang w:val="ky-KG" w:eastAsia="ru-RU"/>
        </w:rPr>
        <w:t xml:space="preserve">жана түрдүү илимдердин жетишкендиктерин </w:t>
      </w:r>
      <w:r w:rsidR="00270304">
        <w:rPr>
          <w:rFonts w:ascii="Times New Roman" w:eastAsia="Times New Roman" w:hAnsi="Times New Roman" w:cs="Times New Roman"/>
          <w:bCs/>
          <w:sz w:val="24"/>
          <w:szCs w:val="24"/>
          <w:lang w:val="ky-KG" w:eastAsia="ru-RU"/>
        </w:rPr>
        <w:t xml:space="preserve"> интеграциялоого </w:t>
      </w:r>
      <w:r w:rsidR="00E36734">
        <w:rPr>
          <w:rFonts w:ascii="Times New Roman" w:eastAsia="Times New Roman" w:hAnsi="Times New Roman" w:cs="Times New Roman"/>
          <w:bCs/>
          <w:sz w:val="24"/>
          <w:szCs w:val="24"/>
          <w:lang w:val="ky-KG" w:eastAsia="ru-RU"/>
        </w:rPr>
        <w:t xml:space="preserve"> жөндөмдүү</w:t>
      </w:r>
      <w:r w:rsidR="00E36734" w:rsidRPr="00414343">
        <w:rPr>
          <w:rFonts w:ascii="Times New Roman" w:eastAsia="Times New Roman" w:hAnsi="Times New Roman" w:cs="Times New Roman"/>
          <w:bCs/>
          <w:sz w:val="24"/>
          <w:szCs w:val="24"/>
          <w:lang w:eastAsia="ru-RU"/>
        </w:rPr>
        <w:t>;</w:t>
      </w:r>
    </w:p>
    <w:p w:rsidR="00270304" w:rsidRPr="00414343" w:rsidRDefault="00A8430D" w:rsidP="00270304">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ЖИК</w:t>
      </w:r>
      <w:r w:rsidR="00414343" w:rsidRPr="00414343">
        <w:rPr>
          <w:rFonts w:ascii="Times New Roman" w:eastAsia="Times New Roman" w:hAnsi="Times New Roman" w:cs="Times New Roman"/>
          <w:bCs/>
          <w:sz w:val="24"/>
          <w:szCs w:val="24"/>
          <w:lang w:eastAsia="ru-RU"/>
        </w:rPr>
        <w:t xml:space="preserve">-2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270304">
        <w:rPr>
          <w:rFonts w:ascii="Times New Roman" w:eastAsia="Times New Roman" w:hAnsi="Times New Roman" w:cs="Times New Roman"/>
          <w:bCs/>
          <w:sz w:val="24"/>
          <w:szCs w:val="24"/>
          <w:lang w:val="ky-KG" w:eastAsia="ru-RU"/>
        </w:rPr>
        <w:t xml:space="preserve">өздөштүрүлгөн теорияларды жана концепцияларды жыйноо, баалоо жана интеграциялоо, кесиптик милдеттерди чечүүдө аларды колдонуу чегин аныктоого; изилдөөнүн зарыл болгон усулдарын тандоо, конкреттүү изилдөөнүн милдеттерине жараша колдонулуп жаткан усулдарды өзгөртүү жана жаңыларын иштеп чыгууга жөндөмдүү; </w:t>
      </w:r>
    </w:p>
    <w:p w:rsidR="00270304" w:rsidRPr="00414343" w:rsidRDefault="00A8430D" w:rsidP="00270304">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ЖИК</w:t>
      </w:r>
      <w:r w:rsidR="00414343" w:rsidRPr="00414343">
        <w:rPr>
          <w:rFonts w:ascii="Times New Roman" w:eastAsia="Times New Roman" w:hAnsi="Times New Roman" w:cs="Times New Roman"/>
          <w:bCs/>
          <w:sz w:val="24"/>
          <w:szCs w:val="24"/>
          <w:lang w:eastAsia="ru-RU"/>
        </w:rPr>
        <w:t xml:space="preserve">-3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270304">
        <w:rPr>
          <w:rFonts w:ascii="Times New Roman" w:eastAsia="Times New Roman" w:hAnsi="Times New Roman" w:cs="Times New Roman"/>
          <w:bCs/>
          <w:sz w:val="24"/>
          <w:szCs w:val="24"/>
          <w:lang w:val="ky-KG" w:eastAsia="ru-RU"/>
        </w:rPr>
        <w:t>өз алдынча жана жеке демилге менен жаңы билимдерди жана жөндөмдүүлүктөрдү табууга</w:t>
      </w:r>
      <w:r w:rsidR="00270304" w:rsidRPr="00414343">
        <w:rPr>
          <w:rFonts w:ascii="Times New Roman" w:eastAsia="Times New Roman" w:hAnsi="Times New Roman" w:cs="Times New Roman"/>
          <w:bCs/>
          <w:sz w:val="24"/>
          <w:szCs w:val="24"/>
          <w:lang w:eastAsia="ru-RU"/>
        </w:rPr>
        <w:t>;</w:t>
      </w:r>
      <w:r w:rsidR="00270304">
        <w:rPr>
          <w:rFonts w:ascii="Times New Roman" w:eastAsia="Times New Roman" w:hAnsi="Times New Roman" w:cs="Times New Roman"/>
          <w:bCs/>
          <w:sz w:val="24"/>
          <w:szCs w:val="24"/>
          <w:lang w:val="ky-KG" w:eastAsia="ru-RU"/>
        </w:rPr>
        <w:t xml:space="preserve"> </w:t>
      </w:r>
      <w:r w:rsidR="00BC703D">
        <w:rPr>
          <w:rFonts w:ascii="Times New Roman" w:eastAsia="Times New Roman" w:hAnsi="Times New Roman" w:cs="Times New Roman"/>
          <w:bCs/>
          <w:sz w:val="24"/>
          <w:szCs w:val="24"/>
          <w:lang w:val="ky-KG" w:eastAsia="ru-RU"/>
        </w:rPr>
        <w:t>белгилүү бир тармакта жана/же тармактар</w:t>
      </w:r>
      <w:r w:rsidR="00270304">
        <w:rPr>
          <w:rFonts w:ascii="Times New Roman" w:eastAsia="Times New Roman" w:hAnsi="Times New Roman" w:cs="Times New Roman"/>
          <w:bCs/>
          <w:sz w:val="24"/>
          <w:szCs w:val="24"/>
          <w:lang w:val="ky-KG" w:eastAsia="ru-RU"/>
        </w:rPr>
        <w:t xml:space="preserve">дын чегинде прикладдык мүнөздөгү жаңы билимдерди түзүүгө жана ишмердикти өнүктүрүү үчүн зарыл болгон булактарды аныктоого, маалыматты издеп табууга жөндөмдүү; </w:t>
      </w:r>
    </w:p>
    <w:p w:rsidR="00AA5857" w:rsidRPr="000B5552" w:rsidRDefault="00A8430D" w:rsidP="00AA5857">
      <w:pPr>
        <w:autoSpaceDE w:val="0"/>
        <w:autoSpaceDN w:val="0"/>
        <w:adjustRightInd w:val="0"/>
        <w:spacing w:after="0" w:line="240" w:lineRule="auto"/>
        <w:ind w:firstLine="360"/>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ЖИК</w:t>
      </w:r>
      <w:r w:rsidR="00414343" w:rsidRPr="00414343">
        <w:rPr>
          <w:rFonts w:ascii="Times New Roman" w:eastAsia="Times New Roman" w:hAnsi="Times New Roman" w:cs="Times New Roman"/>
          <w:bCs/>
          <w:sz w:val="24"/>
          <w:szCs w:val="24"/>
          <w:lang w:eastAsia="ru-RU"/>
        </w:rPr>
        <w:t xml:space="preserve">-4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AA5857">
        <w:rPr>
          <w:rFonts w:ascii="Times New Roman" w:eastAsia="Times New Roman" w:hAnsi="Times New Roman" w:cs="Times New Roman"/>
          <w:bCs/>
          <w:sz w:val="24"/>
          <w:szCs w:val="24"/>
          <w:lang w:val="ky-KG" w:eastAsia="ru-RU"/>
        </w:rPr>
        <w:t xml:space="preserve">изилдөөнүн соңку усулдарын жана техникасын пайдалануу менен өз алдынча же топтун курамында илимий излдөөлөрдү жүргүзүүгө, ошондой эле прикладдык же изилдөөчүлүк долбоорлорду өз алдынча изилдөө, пландаштыруу, ишке ашыруу жана ыңгайлаштырууга жөндөмдүү; </w:t>
      </w:r>
    </w:p>
    <w:p w:rsidR="00414343" w:rsidRPr="00BD4B9A" w:rsidRDefault="00A8430D" w:rsidP="00414343">
      <w:pPr>
        <w:tabs>
          <w:tab w:val="left" w:pos="648"/>
        </w:tabs>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ЖИК</w:t>
      </w:r>
      <w:r w:rsidR="00414343" w:rsidRPr="00BD4B9A">
        <w:rPr>
          <w:rFonts w:ascii="Times New Roman" w:eastAsia="Times New Roman" w:hAnsi="Times New Roman" w:cs="Times New Roman"/>
          <w:bCs/>
          <w:sz w:val="24"/>
          <w:szCs w:val="24"/>
          <w:lang w:val="ky-KG" w:eastAsia="ru-RU"/>
        </w:rPr>
        <w:t xml:space="preserve">-5 </w:t>
      </w:r>
      <w:r w:rsidR="00414343" w:rsidRPr="00BD4B9A">
        <w:rPr>
          <w:rFonts w:ascii="Times New Roman" w:eastAsia="Calibri" w:hAnsi="Times New Roman" w:cs="Times New Roman"/>
          <w:sz w:val="24"/>
          <w:szCs w:val="24"/>
          <w:lang w:val="ky-KG" w:eastAsia="ru-RU"/>
        </w:rPr>
        <w:t>–</w:t>
      </w:r>
      <w:r w:rsidR="00414343" w:rsidRPr="00BD4B9A">
        <w:rPr>
          <w:rFonts w:ascii="Times New Roman" w:eastAsia="Times New Roman" w:hAnsi="Times New Roman" w:cs="Times New Roman"/>
          <w:bCs/>
          <w:sz w:val="24"/>
          <w:szCs w:val="24"/>
          <w:lang w:val="ky-KG" w:eastAsia="ru-RU"/>
        </w:rPr>
        <w:t xml:space="preserve"> </w:t>
      </w:r>
      <w:r w:rsidR="0069645C">
        <w:rPr>
          <w:rFonts w:ascii="Times New Roman" w:eastAsia="Times New Roman" w:hAnsi="Times New Roman" w:cs="Times New Roman"/>
          <w:bCs/>
          <w:sz w:val="24"/>
          <w:szCs w:val="24"/>
          <w:lang w:val="ky-KG" w:eastAsia="ru-RU"/>
        </w:rPr>
        <w:t>илимде, техникада жана технологияда, кесиптик чөйрөдө жаңы кубулуштардын социалдык-экономикалык жана маданий натыйжаларын эске алуу менен жаңы идеяларды түзүүгө  жана өнүктүрүүгө жөндөмдүү</w:t>
      </w:r>
      <w:r w:rsidR="00414343" w:rsidRPr="00BD4B9A">
        <w:rPr>
          <w:rFonts w:ascii="Times New Roman" w:eastAsia="Times New Roman" w:hAnsi="Times New Roman" w:cs="Times New Roman"/>
          <w:bCs/>
          <w:sz w:val="24"/>
          <w:szCs w:val="24"/>
          <w:lang w:val="ky-KG" w:eastAsia="ru-RU"/>
        </w:rPr>
        <w:t>;</w:t>
      </w:r>
    </w:p>
    <w:p w:rsidR="00E36734" w:rsidRPr="00BD4B9A" w:rsidRDefault="00A8430D" w:rsidP="00C87116">
      <w:pPr>
        <w:tabs>
          <w:tab w:val="left" w:pos="648"/>
        </w:tabs>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ЖИК</w:t>
      </w:r>
      <w:r w:rsidR="00414343" w:rsidRPr="00BD4B9A">
        <w:rPr>
          <w:rFonts w:ascii="Times New Roman" w:eastAsia="Times New Roman" w:hAnsi="Times New Roman" w:cs="Times New Roman"/>
          <w:bCs/>
          <w:sz w:val="24"/>
          <w:szCs w:val="24"/>
          <w:lang w:val="ky-KG" w:eastAsia="ru-RU"/>
        </w:rPr>
        <w:t xml:space="preserve">-6 </w:t>
      </w:r>
      <w:r w:rsidR="00414343" w:rsidRPr="00BD4B9A">
        <w:rPr>
          <w:rFonts w:ascii="Times New Roman" w:eastAsia="Calibri" w:hAnsi="Times New Roman" w:cs="Times New Roman"/>
          <w:sz w:val="24"/>
          <w:szCs w:val="24"/>
          <w:lang w:val="ky-KG" w:eastAsia="ru-RU"/>
        </w:rPr>
        <w:t>–</w:t>
      </w:r>
      <w:r w:rsidR="00414343" w:rsidRPr="00BD4B9A">
        <w:rPr>
          <w:rFonts w:ascii="Times New Roman" w:eastAsia="Times New Roman" w:hAnsi="Times New Roman" w:cs="Times New Roman"/>
          <w:bCs/>
          <w:sz w:val="24"/>
          <w:szCs w:val="24"/>
          <w:lang w:val="ky-KG" w:eastAsia="ru-RU"/>
        </w:rPr>
        <w:t xml:space="preserve"> </w:t>
      </w:r>
      <w:r w:rsidR="00C87116">
        <w:rPr>
          <w:rFonts w:ascii="Times New Roman" w:eastAsia="Times New Roman" w:hAnsi="Times New Roman" w:cs="Times New Roman"/>
          <w:bCs/>
          <w:sz w:val="24"/>
          <w:szCs w:val="24"/>
          <w:lang w:val="ky-KG" w:eastAsia="ru-RU"/>
        </w:rPr>
        <w:t xml:space="preserve">өз кесибинин чөйрөсүндө ишмердикти эксперттик баалоого жөндөмдүү. </w:t>
      </w:r>
    </w:p>
    <w:p w:rsidR="00E36734" w:rsidRPr="00E36734" w:rsidRDefault="00E36734" w:rsidP="00414343">
      <w:pPr>
        <w:tabs>
          <w:tab w:val="left" w:pos="648"/>
        </w:tabs>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p>
    <w:p w:rsidR="00414343" w:rsidRPr="00BD4B9A" w:rsidRDefault="00A8430D" w:rsidP="00414343">
      <w:pPr>
        <w:tabs>
          <w:tab w:val="left" w:pos="648"/>
        </w:tabs>
        <w:autoSpaceDE w:val="0"/>
        <w:autoSpaceDN w:val="0"/>
        <w:adjustRightInd w:val="0"/>
        <w:spacing w:after="0" w:line="240" w:lineRule="auto"/>
        <w:ind w:left="720" w:hanging="294"/>
        <w:jc w:val="both"/>
        <w:rPr>
          <w:rFonts w:ascii="Times New Roman" w:eastAsia="Times New Roman" w:hAnsi="Times New Roman" w:cs="Times New Roman"/>
          <w:b/>
          <w:bCs/>
          <w:i/>
          <w:iCs/>
          <w:sz w:val="24"/>
          <w:szCs w:val="24"/>
          <w:lang w:val="ky-KG" w:eastAsia="ru-RU"/>
        </w:rPr>
      </w:pPr>
      <w:r w:rsidRPr="00BD4B9A">
        <w:rPr>
          <w:rFonts w:ascii="Times New Roman" w:eastAsia="Times New Roman" w:hAnsi="Times New Roman" w:cs="Times New Roman"/>
          <w:b/>
          <w:bCs/>
          <w:i/>
          <w:iCs/>
          <w:sz w:val="24"/>
          <w:szCs w:val="24"/>
          <w:lang w:val="ky-KG" w:eastAsia="ru-RU"/>
        </w:rPr>
        <w:t>инструментал</w:t>
      </w:r>
      <w:r>
        <w:rPr>
          <w:rFonts w:ascii="Times New Roman" w:eastAsia="Times New Roman" w:hAnsi="Times New Roman" w:cs="Times New Roman"/>
          <w:b/>
          <w:bCs/>
          <w:i/>
          <w:iCs/>
          <w:sz w:val="24"/>
          <w:szCs w:val="24"/>
          <w:lang w:val="ky-KG" w:eastAsia="ru-RU"/>
        </w:rPr>
        <w:t>дык</w:t>
      </w:r>
      <w:r w:rsidR="00414343" w:rsidRPr="00BD4B9A">
        <w:rPr>
          <w:rFonts w:ascii="Times New Roman" w:eastAsia="Times New Roman" w:hAnsi="Times New Roman" w:cs="Times New Roman"/>
          <w:b/>
          <w:bCs/>
          <w:i/>
          <w:iCs/>
          <w:sz w:val="24"/>
          <w:szCs w:val="24"/>
          <w:lang w:val="ky-KG" w:eastAsia="ru-RU"/>
        </w:rPr>
        <w:t xml:space="preserve"> (ИК):</w:t>
      </w:r>
    </w:p>
    <w:p w:rsidR="00414343" w:rsidRPr="00BD4B9A" w:rsidRDefault="00414343" w:rsidP="00414343">
      <w:pPr>
        <w:shd w:val="clear" w:color="auto" w:fill="FFFFFF"/>
        <w:spacing w:after="0" w:line="240" w:lineRule="auto"/>
        <w:ind w:firstLine="426"/>
        <w:jc w:val="both"/>
        <w:rPr>
          <w:rFonts w:ascii="Times New Roman" w:eastAsia="Times New Roman" w:hAnsi="Times New Roman" w:cs="Times New Roman"/>
          <w:bCs/>
          <w:sz w:val="24"/>
          <w:szCs w:val="24"/>
          <w:lang w:val="ky-KG" w:eastAsia="ru-RU"/>
        </w:rPr>
      </w:pPr>
      <w:r w:rsidRPr="00BD4B9A">
        <w:rPr>
          <w:rFonts w:ascii="Times New Roman" w:eastAsia="Times New Roman" w:hAnsi="Times New Roman" w:cs="Times New Roman"/>
          <w:bCs/>
          <w:sz w:val="24"/>
          <w:szCs w:val="24"/>
          <w:lang w:val="ky-KG" w:eastAsia="ru-RU"/>
        </w:rPr>
        <w:t xml:space="preserve">ИК-1 </w:t>
      </w:r>
      <w:r w:rsidRPr="00BD4B9A">
        <w:rPr>
          <w:rFonts w:ascii="Times New Roman" w:eastAsia="Calibri" w:hAnsi="Times New Roman" w:cs="Times New Roman"/>
          <w:sz w:val="24"/>
          <w:szCs w:val="24"/>
          <w:lang w:val="ky-KG" w:eastAsia="ru-RU"/>
        </w:rPr>
        <w:t>–</w:t>
      </w:r>
      <w:r w:rsidRPr="00BD4B9A">
        <w:rPr>
          <w:rFonts w:ascii="Times New Roman" w:eastAsia="Times New Roman" w:hAnsi="Times New Roman" w:cs="Times New Roman"/>
          <w:bCs/>
          <w:sz w:val="24"/>
          <w:szCs w:val="24"/>
          <w:lang w:val="ky-KG" w:eastAsia="ru-RU"/>
        </w:rPr>
        <w:t xml:space="preserve"> </w:t>
      </w:r>
      <w:r w:rsidR="009C44D9">
        <w:rPr>
          <w:rFonts w:ascii="Times New Roman" w:eastAsia="Times New Roman" w:hAnsi="Times New Roman" w:cs="Times New Roman"/>
          <w:bCs/>
          <w:sz w:val="24"/>
          <w:szCs w:val="24"/>
          <w:lang w:val="ky-KG" w:eastAsia="ru-RU"/>
        </w:rPr>
        <w:t xml:space="preserve">өз алдынча жаңы билимдерди жана жөндөмдүүлүктөрдү табууга жана пайдаланууга жөндөмдүү; </w:t>
      </w:r>
    </w:p>
    <w:p w:rsidR="00414343" w:rsidRPr="00AE27A4" w:rsidRDefault="00414343" w:rsidP="00414343">
      <w:pPr>
        <w:tabs>
          <w:tab w:val="left" w:pos="648"/>
        </w:tabs>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r w:rsidRPr="00AE27A4">
        <w:rPr>
          <w:rFonts w:ascii="Times New Roman" w:eastAsia="Times New Roman" w:hAnsi="Times New Roman" w:cs="Times New Roman"/>
          <w:bCs/>
          <w:sz w:val="24"/>
          <w:szCs w:val="24"/>
          <w:lang w:val="ky-KG" w:eastAsia="ru-RU"/>
        </w:rPr>
        <w:t xml:space="preserve">ИК-2 </w:t>
      </w:r>
      <w:r w:rsidRPr="00AE27A4">
        <w:rPr>
          <w:rFonts w:ascii="Times New Roman" w:eastAsia="Calibri" w:hAnsi="Times New Roman" w:cs="Times New Roman"/>
          <w:sz w:val="24"/>
          <w:szCs w:val="24"/>
          <w:lang w:val="ky-KG" w:eastAsia="ru-RU"/>
        </w:rPr>
        <w:t>–</w:t>
      </w:r>
      <w:r w:rsidRPr="00AE27A4">
        <w:rPr>
          <w:rFonts w:ascii="Times New Roman" w:eastAsia="Times New Roman" w:hAnsi="Times New Roman" w:cs="Times New Roman"/>
          <w:bCs/>
          <w:sz w:val="24"/>
          <w:szCs w:val="24"/>
          <w:lang w:val="ky-KG" w:eastAsia="ru-RU"/>
        </w:rPr>
        <w:t xml:space="preserve"> </w:t>
      </w:r>
      <w:r w:rsidR="009C44D9">
        <w:rPr>
          <w:rFonts w:ascii="Times New Roman" w:eastAsia="Times New Roman" w:hAnsi="Times New Roman" w:cs="Times New Roman"/>
          <w:bCs/>
          <w:sz w:val="24"/>
          <w:szCs w:val="24"/>
          <w:lang w:val="ky-KG" w:eastAsia="ru-RU"/>
        </w:rPr>
        <w:t xml:space="preserve">илимий изилдөөнүн жыйынтыктарын элге алып чыгууга оозэки жана жазма кептин өнүккөн көндүмдөрүнө ээ; </w:t>
      </w:r>
    </w:p>
    <w:p w:rsidR="00414343" w:rsidRPr="00414343" w:rsidRDefault="00414343" w:rsidP="00414343">
      <w:pPr>
        <w:tabs>
          <w:tab w:val="left" w:pos="426"/>
        </w:tabs>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AE27A4">
        <w:rPr>
          <w:rFonts w:ascii="Times New Roman" w:eastAsia="Times New Roman" w:hAnsi="Times New Roman" w:cs="Times New Roman"/>
          <w:bCs/>
          <w:sz w:val="24"/>
          <w:szCs w:val="24"/>
          <w:lang w:val="ky-KG" w:eastAsia="ru-RU"/>
        </w:rPr>
        <w:tab/>
      </w:r>
      <w:r w:rsidRPr="00414343">
        <w:rPr>
          <w:rFonts w:ascii="Times New Roman" w:eastAsia="Times New Roman" w:hAnsi="Times New Roman" w:cs="Times New Roman"/>
          <w:bCs/>
          <w:sz w:val="24"/>
          <w:szCs w:val="24"/>
          <w:lang w:eastAsia="ru-RU"/>
        </w:rPr>
        <w:t xml:space="preserve">ИК-3 </w:t>
      </w:r>
      <w:r w:rsidRPr="00414343">
        <w:rPr>
          <w:rFonts w:ascii="Times New Roman" w:eastAsia="Calibri" w:hAnsi="Times New Roman" w:cs="Times New Roman"/>
          <w:sz w:val="24"/>
          <w:szCs w:val="24"/>
          <w:lang w:eastAsia="ru-RU"/>
        </w:rPr>
        <w:t>–</w:t>
      </w:r>
      <w:r w:rsidRPr="00414343">
        <w:rPr>
          <w:rFonts w:ascii="Times New Roman" w:eastAsia="Times New Roman" w:hAnsi="Times New Roman" w:cs="Times New Roman"/>
          <w:bCs/>
          <w:sz w:val="24"/>
          <w:szCs w:val="24"/>
          <w:lang w:eastAsia="ru-RU"/>
        </w:rPr>
        <w:t xml:space="preserve">  </w:t>
      </w:r>
      <w:r w:rsidR="009C44D9">
        <w:rPr>
          <w:rFonts w:ascii="Times New Roman" w:eastAsia="Times New Roman" w:hAnsi="Times New Roman" w:cs="Times New Roman"/>
          <w:bCs/>
          <w:sz w:val="24"/>
          <w:szCs w:val="24"/>
          <w:lang w:val="ky-KG" w:eastAsia="ru-RU"/>
        </w:rPr>
        <w:t xml:space="preserve">кесиптик баарлашуу деңгээлинде чет тилин билет; </w:t>
      </w:r>
    </w:p>
    <w:p w:rsidR="00414343" w:rsidRPr="00414343" w:rsidRDefault="00414343" w:rsidP="00414343">
      <w:pPr>
        <w:tabs>
          <w:tab w:val="left" w:pos="0"/>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414343">
        <w:rPr>
          <w:rFonts w:ascii="Times New Roman" w:eastAsia="Times New Roman" w:hAnsi="Times New Roman" w:cs="Times New Roman"/>
          <w:bCs/>
          <w:sz w:val="24"/>
          <w:szCs w:val="24"/>
          <w:lang w:eastAsia="ru-RU"/>
        </w:rPr>
        <w:t xml:space="preserve">ИК-4 </w:t>
      </w:r>
      <w:r w:rsidRPr="00414343">
        <w:rPr>
          <w:rFonts w:ascii="Times New Roman" w:eastAsia="Calibri" w:hAnsi="Times New Roman" w:cs="Times New Roman"/>
          <w:sz w:val="24"/>
          <w:szCs w:val="24"/>
          <w:lang w:eastAsia="ru-RU"/>
        </w:rPr>
        <w:t>–</w:t>
      </w:r>
      <w:r w:rsidRPr="00414343">
        <w:rPr>
          <w:rFonts w:ascii="Times New Roman" w:eastAsia="Times New Roman" w:hAnsi="Times New Roman" w:cs="Times New Roman"/>
          <w:bCs/>
          <w:sz w:val="24"/>
          <w:szCs w:val="24"/>
          <w:lang w:eastAsia="ru-RU"/>
        </w:rPr>
        <w:t xml:space="preserve"> </w:t>
      </w:r>
      <w:r w:rsidR="009C44D9">
        <w:rPr>
          <w:rFonts w:ascii="Times New Roman" w:eastAsia="Times New Roman" w:hAnsi="Times New Roman" w:cs="Times New Roman"/>
          <w:bCs/>
          <w:sz w:val="24"/>
          <w:szCs w:val="24"/>
          <w:lang w:val="ky-KG" w:eastAsia="ru-RU"/>
        </w:rPr>
        <w:t>баарлашуунун бардык чөйрөлө</w:t>
      </w:r>
      <w:proofErr w:type="gramStart"/>
      <w:r w:rsidR="009C44D9">
        <w:rPr>
          <w:rFonts w:ascii="Times New Roman" w:eastAsia="Times New Roman" w:hAnsi="Times New Roman" w:cs="Times New Roman"/>
          <w:bCs/>
          <w:sz w:val="24"/>
          <w:szCs w:val="24"/>
          <w:lang w:val="ky-KG" w:eastAsia="ru-RU"/>
        </w:rPr>
        <w:t>р</w:t>
      </w:r>
      <w:proofErr w:type="gramEnd"/>
      <w:r w:rsidR="009C44D9">
        <w:rPr>
          <w:rFonts w:ascii="Times New Roman" w:eastAsia="Times New Roman" w:hAnsi="Times New Roman" w:cs="Times New Roman"/>
          <w:bCs/>
          <w:sz w:val="24"/>
          <w:szCs w:val="24"/>
          <w:lang w:val="ky-KG" w:eastAsia="ru-RU"/>
        </w:rPr>
        <w:t xml:space="preserve">үндө коммуникациялык(анын ичинде маданияттар жана дисциплиналар аралык) милдеттерди коюуга жана чечүүгө, түрдүү </w:t>
      </w:r>
      <w:r w:rsidR="009C44D9">
        <w:rPr>
          <w:rFonts w:ascii="Times New Roman" w:eastAsia="Times New Roman" w:hAnsi="Times New Roman" w:cs="Times New Roman"/>
          <w:bCs/>
          <w:sz w:val="24"/>
          <w:szCs w:val="24"/>
          <w:lang w:val="ky-KG" w:eastAsia="ru-RU"/>
        </w:rPr>
        <w:lastRenderedPageBreak/>
        <w:t xml:space="preserve">коммуникациялык чөйрөлөрдө маалыматтык алмашуу процесстерин башкарууга жөндөмдүү; </w:t>
      </w:r>
    </w:p>
    <w:p w:rsidR="00414343" w:rsidRPr="00414343" w:rsidRDefault="00414343" w:rsidP="00414343">
      <w:pPr>
        <w:tabs>
          <w:tab w:val="left" w:pos="648"/>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414343">
        <w:rPr>
          <w:rFonts w:ascii="Times New Roman" w:eastAsia="Times New Roman" w:hAnsi="Times New Roman" w:cs="Times New Roman"/>
          <w:bCs/>
          <w:sz w:val="24"/>
          <w:szCs w:val="24"/>
          <w:lang w:eastAsia="ru-RU"/>
        </w:rPr>
        <w:t xml:space="preserve">ИК-5 </w:t>
      </w:r>
      <w:r w:rsidRPr="00414343">
        <w:rPr>
          <w:rFonts w:ascii="Times New Roman" w:eastAsia="Calibri" w:hAnsi="Times New Roman" w:cs="Times New Roman"/>
          <w:sz w:val="24"/>
          <w:szCs w:val="24"/>
          <w:lang w:eastAsia="ru-RU"/>
        </w:rPr>
        <w:t>–</w:t>
      </w:r>
      <w:r w:rsidRPr="00414343">
        <w:rPr>
          <w:rFonts w:ascii="Times New Roman" w:eastAsia="Times New Roman" w:hAnsi="Times New Roman" w:cs="Times New Roman"/>
          <w:bCs/>
          <w:sz w:val="24"/>
          <w:szCs w:val="24"/>
          <w:lang w:eastAsia="ru-RU"/>
        </w:rPr>
        <w:t xml:space="preserve">- </w:t>
      </w:r>
      <w:r w:rsidR="009C44D9">
        <w:rPr>
          <w:rFonts w:ascii="Times New Roman" w:eastAsia="Times New Roman" w:hAnsi="Times New Roman" w:cs="Times New Roman"/>
          <w:bCs/>
          <w:sz w:val="24"/>
          <w:szCs w:val="24"/>
          <w:lang w:val="ky-KG" w:eastAsia="ru-RU"/>
        </w:rPr>
        <w:t>маалыматтын чоң массивдери менен иштөө көндүмдө</w:t>
      </w:r>
      <w:proofErr w:type="gramStart"/>
      <w:r w:rsidR="009C44D9">
        <w:rPr>
          <w:rFonts w:ascii="Times New Roman" w:eastAsia="Times New Roman" w:hAnsi="Times New Roman" w:cs="Times New Roman"/>
          <w:bCs/>
          <w:sz w:val="24"/>
          <w:szCs w:val="24"/>
          <w:lang w:val="ky-KG" w:eastAsia="ru-RU"/>
        </w:rPr>
        <w:t>р</w:t>
      </w:r>
      <w:proofErr w:type="gramEnd"/>
      <w:r w:rsidR="009C44D9">
        <w:rPr>
          <w:rFonts w:ascii="Times New Roman" w:eastAsia="Times New Roman" w:hAnsi="Times New Roman" w:cs="Times New Roman"/>
          <w:bCs/>
          <w:sz w:val="24"/>
          <w:szCs w:val="24"/>
          <w:lang w:val="ky-KG" w:eastAsia="ru-RU"/>
        </w:rPr>
        <w:t xml:space="preserve">үнө ээ, илимий-изилдөө ишинде заманбап технологиялар менен адистештирилген программалык камсыздоону пайдаланууга жөндөмдүү; </w:t>
      </w:r>
    </w:p>
    <w:p w:rsidR="00414343" w:rsidRPr="00414343" w:rsidRDefault="00414343" w:rsidP="00414343">
      <w:pPr>
        <w:tabs>
          <w:tab w:val="left" w:pos="0"/>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414343">
        <w:rPr>
          <w:rFonts w:ascii="Times New Roman" w:eastAsia="Times New Roman" w:hAnsi="Times New Roman" w:cs="Times New Roman"/>
          <w:bCs/>
          <w:sz w:val="24"/>
          <w:szCs w:val="24"/>
          <w:lang w:eastAsia="ru-RU"/>
        </w:rPr>
        <w:t xml:space="preserve">ИК-6 </w:t>
      </w:r>
      <w:r w:rsidRPr="00414343">
        <w:rPr>
          <w:rFonts w:ascii="Times New Roman" w:eastAsia="Calibri" w:hAnsi="Times New Roman" w:cs="Times New Roman"/>
          <w:sz w:val="24"/>
          <w:szCs w:val="24"/>
          <w:lang w:eastAsia="ru-RU"/>
        </w:rPr>
        <w:t>–</w:t>
      </w:r>
      <w:r w:rsidRPr="00414343">
        <w:rPr>
          <w:rFonts w:ascii="Times New Roman" w:eastAsia="Times New Roman" w:hAnsi="Times New Roman" w:cs="Times New Roman"/>
          <w:bCs/>
          <w:sz w:val="24"/>
          <w:szCs w:val="24"/>
          <w:lang w:eastAsia="ru-RU"/>
        </w:rPr>
        <w:t xml:space="preserve"> </w:t>
      </w:r>
      <w:r w:rsidR="006D59DA">
        <w:rPr>
          <w:rFonts w:ascii="Times New Roman" w:eastAsia="Times New Roman" w:hAnsi="Times New Roman" w:cs="Times New Roman"/>
          <w:bCs/>
          <w:sz w:val="24"/>
          <w:szCs w:val="24"/>
          <w:lang w:val="ky-KG" w:eastAsia="ru-RU"/>
        </w:rPr>
        <w:t xml:space="preserve">уюштуручулук-башкаруучулук чечимдерди кабыл алууга жана алардын натыйжасына баа берүүгө, белгисиз чөйрөнүн тобокелчиликтерин эске алуу менен комплекстүү ишмердиктин планын иштеп чыгууга жөндөмдүү; </w:t>
      </w:r>
    </w:p>
    <w:p w:rsidR="00414343" w:rsidRPr="00414343" w:rsidRDefault="006D59DA" w:rsidP="00414343">
      <w:pPr>
        <w:tabs>
          <w:tab w:val="left" w:pos="180"/>
        </w:tabs>
        <w:autoSpaceDE w:val="0"/>
        <w:autoSpaceDN w:val="0"/>
        <w:adjustRightInd w:val="0"/>
        <w:spacing w:after="0" w:line="240" w:lineRule="auto"/>
        <w:ind w:left="720" w:hanging="11"/>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социал</w:t>
      </w:r>
      <w:r>
        <w:rPr>
          <w:rFonts w:ascii="Times New Roman" w:eastAsia="Times New Roman" w:hAnsi="Times New Roman" w:cs="Times New Roman"/>
          <w:b/>
          <w:bCs/>
          <w:i/>
          <w:iCs/>
          <w:sz w:val="24"/>
          <w:szCs w:val="24"/>
          <w:lang w:val="ky-KG" w:eastAsia="ru-RU"/>
        </w:rPr>
        <w:t>дык</w:t>
      </w: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val="ky-KG" w:eastAsia="ru-RU"/>
        </w:rPr>
        <w:t>инсандык жана жалпы маданий</w:t>
      </w:r>
      <w:r w:rsidR="007116B5">
        <w:rPr>
          <w:rFonts w:ascii="Times New Roman" w:eastAsia="Times New Roman" w:hAnsi="Times New Roman" w:cs="Times New Roman"/>
          <w:b/>
          <w:bCs/>
          <w:i/>
          <w:iCs/>
          <w:sz w:val="24"/>
          <w:szCs w:val="24"/>
          <w:lang w:eastAsia="ru-RU"/>
        </w:rPr>
        <w:t xml:space="preserve"> (</w:t>
      </w:r>
      <w:r w:rsidR="007116B5">
        <w:rPr>
          <w:rFonts w:ascii="Times New Roman" w:eastAsia="Times New Roman" w:hAnsi="Times New Roman" w:cs="Times New Roman"/>
          <w:b/>
          <w:bCs/>
          <w:i/>
          <w:iCs/>
          <w:sz w:val="24"/>
          <w:szCs w:val="24"/>
          <w:lang w:val="ky-KG" w:eastAsia="ru-RU"/>
        </w:rPr>
        <w:t>СИЖМК</w:t>
      </w:r>
      <w:r w:rsidR="00414343" w:rsidRPr="00414343">
        <w:rPr>
          <w:rFonts w:ascii="Times New Roman" w:eastAsia="Times New Roman" w:hAnsi="Times New Roman" w:cs="Times New Roman"/>
          <w:b/>
          <w:bCs/>
          <w:i/>
          <w:iCs/>
          <w:sz w:val="24"/>
          <w:szCs w:val="24"/>
          <w:lang w:eastAsia="ru-RU"/>
        </w:rPr>
        <w:t>):</w:t>
      </w:r>
    </w:p>
    <w:p w:rsidR="00414343" w:rsidRPr="00414343" w:rsidRDefault="00A8430D" w:rsidP="00414343">
      <w:pPr>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val="ky-KG" w:eastAsia="ru-RU"/>
        </w:rPr>
        <w:t>ИЖМ</w:t>
      </w:r>
      <w:r w:rsidR="00414343" w:rsidRPr="00414343">
        <w:rPr>
          <w:rFonts w:ascii="Times New Roman" w:eastAsia="Times New Roman" w:hAnsi="Times New Roman" w:cs="Times New Roman"/>
          <w:bCs/>
          <w:sz w:val="24"/>
          <w:szCs w:val="24"/>
          <w:lang w:eastAsia="ru-RU"/>
        </w:rPr>
        <w:t xml:space="preserve">-1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543D91">
        <w:rPr>
          <w:rFonts w:ascii="Times New Roman" w:eastAsia="Times New Roman" w:hAnsi="Times New Roman" w:cs="Times New Roman"/>
          <w:bCs/>
          <w:sz w:val="24"/>
          <w:szCs w:val="24"/>
          <w:lang w:val="ky-KG" w:eastAsia="ru-RU"/>
        </w:rPr>
        <w:t xml:space="preserve">кесиптик жана социалдык ишмердикте укуктук жана этикалык ченемдерди түзүүгө, таратууга, кесиптик жана социалдык ишмердикте көйгөйлөрдү чечүү үчүн социалдык жана мультимаданий айырмачылыктарды пайдаланууга жөндөмдүү; </w:t>
      </w:r>
    </w:p>
    <w:p w:rsidR="00414343" w:rsidRPr="004627AC" w:rsidRDefault="00A8430D" w:rsidP="00414343">
      <w:p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eastAsia="ru-RU"/>
        </w:rPr>
        <w:tab/>
        <w:t>С</w:t>
      </w:r>
      <w:r>
        <w:rPr>
          <w:rFonts w:ascii="Times New Roman" w:eastAsia="Times New Roman" w:hAnsi="Times New Roman" w:cs="Times New Roman"/>
          <w:bCs/>
          <w:sz w:val="24"/>
          <w:szCs w:val="24"/>
          <w:lang w:val="ky-KG" w:eastAsia="ru-RU"/>
        </w:rPr>
        <w:t>ИЖМК</w:t>
      </w:r>
      <w:r w:rsidR="00414343" w:rsidRPr="00414343">
        <w:rPr>
          <w:rFonts w:ascii="Times New Roman" w:eastAsia="Times New Roman" w:hAnsi="Times New Roman" w:cs="Times New Roman"/>
          <w:bCs/>
          <w:sz w:val="24"/>
          <w:szCs w:val="24"/>
          <w:lang w:eastAsia="ru-RU"/>
        </w:rPr>
        <w:t xml:space="preserve">-2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543D91">
        <w:rPr>
          <w:rFonts w:ascii="Times New Roman" w:eastAsia="Times New Roman" w:hAnsi="Times New Roman" w:cs="Times New Roman"/>
          <w:bCs/>
          <w:sz w:val="24"/>
          <w:szCs w:val="24"/>
          <w:lang w:val="ky-KG" w:eastAsia="ru-RU"/>
        </w:rPr>
        <w:t xml:space="preserve">кесиптик жана социалдык ишмердикте жалпы максатты сын көз менен баалоого, аныктоого жана таратууга жөндөмдүү; </w:t>
      </w:r>
    </w:p>
    <w:p w:rsidR="00414343" w:rsidRPr="00414343" w:rsidRDefault="00A8430D" w:rsidP="00414343">
      <w:pPr>
        <w:tabs>
          <w:tab w:val="left" w:pos="426"/>
        </w:tabs>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ab/>
        <w:t>С</w:t>
      </w:r>
      <w:r>
        <w:rPr>
          <w:rFonts w:ascii="Times New Roman" w:eastAsia="Times New Roman" w:hAnsi="Times New Roman" w:cs="Times New Roman"/>
          <w:bCs/>
          <w:sz w:val="24"/>
          <w:szCs w:val="24"/>
          <w:lang w:val="ky-KG" w:eastAsia="ru-RU"/>
        </w:rPr>
        <w:t>ИЖМК</w:t>
      </w:r>
      <w:r w:rsidR="00414343" w:rsidRPr="00414343">
        <w:rPr>
          <w:rFonts w:ascii="Times New Roman" w:eastAsia="Times New Roman" w:hAnsi="Times New Roman" w:cs="Times New Roman"/>
          <w:bCs/>
          <w:sz w:val="24"/>
          <w:szCs w:val="24"/>
          <w:lang w:eastAsia="ru-RU"/>
        </w:rPr>
        <w:t xml:space="preserve">-3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4627AC">
        <w:rPr>
          <w:rFonts w:ascii="Times New Roman" w:eastAsia="Times New Roman" w:hAnsi="Times New Roman" w:cs="Times New Roman"/>
          <w:bCs/>
          <w:sz w:val="24"/>
          <w:szCs w:val="24"/>
          <w:lang w:val="ky-KG" w:eastAsia="ru-RU"/>
        </w:rPr>
        <w:t>жарандык демократиялык коомдун баалуулуктарын өнүктү</w:t>
      </w:r>
      <w:proofErr w:type="gramStart"/>
      <w:r w:rsidR="004627AC">
        <w:rPr>
          <w:rFonts w:ascii="Times New Roman" w:eastAsia="Times New Roman" w:hAnsi="Times New Roman" w:cs="Times New Roman"/>
          <w:bCs/>
          <w:sz w:val="24"/>
          <w:szCs w:val="24"/>
          <w:lang w:val="ky-KG" w:eastAsia="ru-RU"/>
        </w:rPr>
        <w:t>р</w:t>
      </w:r>
      <w:proofErr w:type="gramEnd"/>
      <w:r w:rsidR="004627AC">
        <w:rPr>
          <w:rFonts w:ascii="Times New Roman" w:eastAsia="Times New Roman" w:hAnsi="Times New Roman" w:cs="Times New Roman"/>
          <w:bCs/>
          <w:sz w:val="24"/>
          <w:szCs w:val="24"/>
          <w:lang w:val="ky-KG" w:eastAsia="ru-RU"/>
        </w:rPr>
        <w:t xml:space="preserve">үүгө, социалдык адилеттүүлүктү камсыздоого, дүйнөгө көз караш, социалдык жана жеке маанилүү көйгөйлөрдү чечүүгө багытталган демилгелерди көтөрүүгө жана өнүктүрүүгө жөндөмдүү; </w:t>
      </w:r>
    </w:p>
    <w:p w:rsidR="00414343" w:rsidRPr="00414343" w:rsidRDefault="00A8430D" w:rsidP="00414343">
      <w:pPr>
        <w:tabs>
          <w:tab w:val="left" w:pos="426"/>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val="ky-KG" w:eastAsia="ru-RU"/>
        </w:rPr>
        <w:t>ИЖМК</w:t>
      </w:r>
      <w:r w:rsidR="00414343" w:rsidRPr="00414343">
        <w:rPr>
          <w:rFonts w:ascii="Times New Roman" w:eastAsia="Times New Roman" w:hAnsi="Times New Roman" w:cs="Times New Roman"/>
          <w:bCs/>
          <w:sz w:val="24"/>
          <w:szCs w:val="24"/>
          <w:lang w:eastAsia="ru-RU"/>
        </w:rPr>
        <w:t xml:space="preserve">-4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4627AC">
        <w:rPr>
          <w:rFonts w:ascii="Times New Roman" w:eastAsia="Times New Roman" w:hAnsi="Times New Roman" w:cs="Times New Roman"/>
          <w:bCs/>
          <w:sz w:val="24"/>
          <w:szCs w:val="24"/>
          <w:lang w:val="ky-KG" w:eastAsia="ru-RU"/>
        </w:rPr>
        <w:t>бакубат жашоо ыңгайынын, жаратылышты коргоонун жана ресурстарды рационалдуу пайдалануу ченемдерин таратууга, жеке үлгү</w:t>
      </w:r>
      <w:proofErr w:type="gramStart"/>
      <w:r w:rsidR="004627AC">
        <w:rPr>
          <w:rFonts w:ascii="Times New Roman" w:eastAsia="Times New Roman" w:hAnsi="Times New Roman" w:cs="Times New Roman"/>
          <w:bCs/>
          <w:sz w:val="24"/>
          <w:szCs w:val="24"/>
          <w:lang w:val="ky-KG" w:eastAsia="ru-RU"/>
        </w:rPr>
        <w:t>сү менен</w:t>
      </w:r>
      <w:proofErr w:type="gramEnd"/>
      <w:r w:rsidR="004627AC">
        <w:rPr>
          <w:rFonts w:ascii="Times New Roman" w:eastAsia="Times New Roman" w:hAnsi="Times New Roman" w:cs="Times New Roman"/>
          <w:bCs/>
          <w:sz w:val="24"/>
          <w:szCs w:val="24"/>
          <w:lang w:val="ky-KG" w:eastAsia="ru-RU"/>
        </w:rPr>
        <w:t xml:space="preserve"> өзүнө тартууга жөндөмдүү; </w:t>
      </w:r>
    </w:p>
    <w:p w:rsidR="00414343" w:rsidRPr="00414343" w:rsidRDefault="00A8430D" w:rsidP="00414343">
      <w:pPr>
        <w:tabs>
          <w:tab w:val="left" w:pos="426"/>
        </w:tabs>
        <w:autoSpaceDE w:val="0"/>
        <w:autoSpaceDN w:val="0"/>
        <w:adjustRightInd w:val="0"/>
        <w:spacing w:after="0" w:line="240" w:lineRule="auto"/>
        <w:ind w:firstLine="426"/>
        <w:jc w:val="both"/>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val="ky-KG" w:eastAsia="ru-RU"/>
        </w:rPr>
        <w:t>ИЖМК</w:t>
      </w:r>
      <w:r w:rsidR="00414343" w:rsidRPr="00414343">
        <w:rPr>
          <w:rFonts w:ascii="Times New Roman" w:eastAsia="Times New Roman" w:hAnsi="Times New Roman" w:cs="Times New Roman"/>
          <w:bCs/>
          <w:sz w:val="24"/>
          <w:szCs w:val="24"/>
          <w:lang w:eastAsia="ru-RU"/>
        </w:rPr>
        <w:t xml:space="preserve">-5 </w:t>
      </w:r>
      <w:r w:rsidR="00414343" w:rsidRPr="00414343">
        <w:rPr>
          <w:rFonts w:ascii="Times New Roman" w:eastAsia="Calibri" w:hAnsi="Times New Roman" w:cs="Times New Roman"/>
          <w:sz w:val="24"/>
          <w:szCs w:val="24"/>
          <w:lang w:eastAsia="ru-RU"/>
        </w:rPr>
        <w:t>–</w:t>
      </w:r>
      <w:r w:rsidR="00414343" w:rsidRPr="00414343">
        <w:rPr>
          <w:rFonts w:ascii="Times New Roman" w:eastAsia="Times New Roman" w:hAnsi="Times New Roman" w:cs="Times New Roman"/>
          <w:bCs/>
          <w:sz w:val="24"/>
          <w:szCs w:val="24"/>
          <w:lang w:eastAsia="ru-RU"/>
        </w:rPr>
        <w:t xml:space="preserve"> </w:t>
      </w:r>
      <w:r w:rsidR="004627AC">
        <w:rPr>
          <w:rFonts w:ascii="Times New Roman" w:eastAsia="Times New Roman" w:hAnsi="Times New Roman" w:cs="Times New Roman"/>
          <w:bCs/>
          <w:sz w:val="24"/>
          <w:szCs w:val="24"/>
          <w:lang w:val="ky-KG" w:eastAsia="ru-RU"/>
        </w:rPr>
        <w:t>коллективди, анын ичинде дисциплиналар аралык долбоорлорду, жетектөө</w:t>
      </w:r>
      <w:proofErr w:type="gramStart"/>
      <w:r w:rsidR="004627AC">
        <w:rPr>
          <w:rFonts w:ascii="Times New Roman" w:eastAsia="Times New Roman" w:hAnsi="Times New Roman" w:cs="Times New Roman"/>
          <w:bCs/>
          <w:sz w:val="24"/>
          <w:szCs w:val="24"/>
          <w:lang w:val="ky-KG" w:eastAsia="ru-RU"/>
        </w:rPr>
        <w:t>гө ж</w:t>
      </w:r>
      <w:proofErr w:type="gramEnd"/>
      <w:r w:rsidR="004627AC">
        <w:rPr>
          <w:rFonts w:ascii="Times New Roman" w:eastAsia="Times New Roman" w:hAnsi="Times New Roman" w:cs="Times New Roman"/>
          <w:bCs/>
          <w:sz w:val="24"/>
          <w:szCs w:val="24"/>
          <w:lang w:val="ky-KG" w:eastAsia="ru-RU"/>
        </w:rPr>
        <w:t xml:space="preserve">өндөмдүү; </w:t>
      </w:r>
    </w:p>
    <w:p w:rsidR="00414343" w:rsidRPr="00414343" w:rsidRDefault="00A8430D" w:rsidP="00414343">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б) </w:t>
      </w:r>
      <w:r>
        <w:rPr>
          <w:rFonts w:ascii="Times New Roman" w:eastAsia="Times New Roman" w:hAnsi="Times New Roman" w:cs="Times New Roman"/>
          <w:b/>
          <w:i/>
          <w:sz w:val="24"/>
          <w:szCs w:val="24"/>
          <w:lang w:val="ky-KG" w:eastAsia="ru-RU"/>
        </w:rPr>
        <w:t>кесиптик</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ky-KG" w:eastAsia="ru-RU"/>
        </w:rPr>
        <w:t>К</w:t>
      </w:r>
      <w:r w:rsidR="00414343" w:rsidRPr="00414343">
        <w:rPr>
          <w:rFonts w:ascii="Times New Roman" w:eastAsia="Times New Roman" w:hAnsi="Times New Roman" w:cs="Times New Roman"/>
          <w:b/>
          <w:i/>
          <w:sz w:val="24"/>
          <w:szCs w:val="24"/>
          <w:lang w:eastAsia="ru-RU"/>
        </w:rPr>
        <w:t>К):</w:t>
      </w:r>
    </w:p>
    <w:p w:rsidR="00414343" w:rsidRPr="00414343" w:rsidRDefault="00A8430D" w:rsidP="00414343">
      <w:pPr>
        <w:autoSpaceDE w:val="0"/>
        <w:autoSpaceDN w:val="0"/>
        <w:adjustRightInd w:val="0"/>
        <w:spacing w:after="0" w:line="240" w:lineRule="auto"/>
        <w:ind w:left="720" w:hanging="11"/>
        <w:jc w:val="both"/>
        <w:rPr>
          <w:rFonts w:ascii="Times New Roman" w:eastAsia="Calibri" w:hAnsi="Times New Roman" w:cs="Times New Roman"/>
          <w:b/>
          <w:sz w:val="24"/>
          <w:szCs w:val="24"/>
        </w:rPr>
      </w:pPr>
      <w:r>
        <w:rPr>
          <w:rFonts w:ascii="Times New Roman" w:eastAsia="Calibri" w:hAnsi="Times New Roman" w:cs="Times New Roman"/>
          <w:b/>
          <w:i/>
          <w:iCs/>
          <w:sz w:val="24"/>
          <w:szCs w:val="24"/>
          <w:lang w:val="ky-KG" w:eastAsia="ru-RU"/>
        </w:rPr>
        <w:t>илимий-изилдөө ишмердигинде</w:t>
      </w:r>
      <w:r w:rsidR="00414343" w:rsidRPr="00414343">
        <w:rPr>
          <w:rFonts w:ascii="Times New Roman" w:eastAsia="Calibri" w:hAnsi="Times New Roman" w:cs="Times New Roman"/>
          <w:b/>
          <w:i/>
          <w:sz w:val="24"/>
          <w:szCs w:val="24"/>
          <w:lang w:eastAsia="ru-RU"/>
        </w:rPr>
        <w:t>:</w:t>
      </w:r>
    </w:p>
    <w:p w:rsidR="00414343" w:rsidRPr="00414343" w:rsidRDefault="00A8430D" w:rsidP="00414343">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К-1 – </w:t>
      </w:r>
      <w:r w:rsidR="00B14E42">
        <w:rPr>
          <w:rFonts w:ascii="Times New Roman" w:eastAsia="Calibri" w:hAnsi="Times New Roman" w:cs="Times New Roman"/>
          <w:sz w:val="24"/>
          <w:szCs w:val="24"/>
          <w:lang w:val="ky-KG" w:eastAsia="ru-RU"/>
        </w:rPr>
        <w:t xml:space="preserve">магистрлик программанын алкагында өздөштүрүлгөн фундаменталдык жана прикладдык дисциплиналардын билимдерин пайдалануу менен илимий-изилдөө иштерин уюштурууга жана жүргүзүүгө жөндөмдүү; </w:t>
      </w:r>
    </w:p>
    <w:p w:rsidR="00414343" w:rsidRPr="00414343" w:rsidRDefault="00A8430D" w:rsidP="00414343">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К-2 – </w:t>
      </w:r>
      <w:r w:rsidR="00B14E42">
        <w:rPr>
          <w:rFonts w:ascii="Times New Roman" w:eastAsia="Calibri" w:hAnsi="Times New Roman" w:cs="Times New Roman"/>
          <w:sz w:val="24"/>
          <w:szCs w:val="24"/>
          <w:lang w:val="ky-KG" w:eastAsia="ru-RU"/>
        </w:rPr>
        <w:t xml:space="preserve">тарыхый изилдөөнүн заманбап методологиялык принциптери менен усулдук ыкмаларын билүүгө жөндөмдүү; </w:t>
      </w:r>
    </w:p>
    <w:p w:rsidR="00414343" w:rsidRPr="00414343" w:rsidRDefault="00A8430D" w:rsidP="00414343">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К-3 – </w:t>
      </w:r>
      <w:r w:rsidR="00B14E42">
        <w:rPr>
          <w:rFonts w:ascii="Times New Roman" w:eastAsia="Calibri" w:hAnsi="Times New Roman" w:cs="Times New Roman"/>
          <w:sz w:val="24"/>
          <w:szCs w:val="24"/>
          <w:lang w:val="ky-KG" w:eastAsia="ru-RU"/>
        </w:rPr>
        <w:t xml:space="preserve">заманбап дисциплиналар аралык мамиленин негизинде илимий изилдөөлөрдүн натыйжаларын талдоого жана жалпылоого жөндөмдүү; </w:t>
      </w:r>
    </w:p>
    <w:p w:rsidR="00414343" w:rsidRPr="00414343" w:rsidRDefault="00A8430D" w:rsidP="00414343">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К-4 – </w:t>
      </w:r>
      <w:r w:rsidR="00B87EBC">
        <w:rPr>
          <w:rFonts w:ascii="Times New Roman" w:eastAsia="Calibri" w:hAnsi="Times New Roman" w:cs="Times New Roman"/>
          <w:sz w:val="24"/>
          <w:szCs w:val="24"/>
          <w:lang w:eastAsia="ru-RU"/>
        </w:rPr>
        <w:t>тарыхый изилд</w:t>
      </w:r>
      <w:r w:rsidR="00B87EBC">
        <w:rPr>
          <w:rFonts w:ascii="Times New Roman" w:eastAsia="Calibri" w:hAnsi="Times New Roman" w:cs="Times New Roman"/>
          <w:sz w:val="24"/>
          <w:szCs w:val="24"/>
          <w:lang w:val="ky-KG" w:eastAsia="ru-RU"/>
        </w:rPr>
        <w:t xml:space="preserve">өөлөрдө тематикалык тармактык ресурстарды, маалымат базаларын, маалаыматтык-издөө системаларын пайдаланууга жөндөмдүү; </w:t>
      </w:r>
    </w:p>
    <w:p w:rsidR="0022651F" w:rsidRPr="00414343" w:rsidRDefault="00A8430D" w:rsidP="0022651F">
      <w:p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К-5 – </w:t>
      </w:r>
      <w:r w:rsidR="0022651F">
        <w:rPr>
          <w:rFonts w:ascii="Times New Roman" w:eastAsia="Times New Roman" w:hAnsi="Times New Roman" w:cs="Times New Roman"/>
          <w:color w:val="000000"/>
          <w:sz w:val="24"/>
          <w:szCs w:val="24"/>
          <w:lang w:val="ky-KG" w:eastAsia="ru-RU"/>
        </w:rPr>
        <w:t>илимий семинарларды, конференцияларды даярдоого жана өткөрүүгө, илимий публикацияларды даярдоого жана түзөтүүгө жөндөмдүү</w:t>
      </w:r>
      <w:r w:rsidR="0022651F" w:rsidRPr="00414343">
        <w:rPr>
          <w:rFonts w:ascii="Times New Roman" w:eastAsia="Times New Roman" w:hAnsi="Times New Roman" w:cs="Times New Roman"/>
          <w:color w:val="000000"/>
          <w:sz w:val="24"/>
          <w:szCs w:val="24"/>
          <w:lang w:eastAsia="ru-RU"/>
        </w:rPr>
        <w:t>;</w:t>
      </w:r>
    </w:p>
    <w:p w:rsidR="006E3256" w:rsidRPr="00414343" w:rsidRDefault="00A8430D" w:rsidP="006E3256">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К-6 – </w:t>
      </w:r>
      <w:r w:rsidR="006E3256">
        <w:rPr>
          <w:rFonts w:ascii="Times New Roman" w:eastAsia="Times New Roman" w:hAnsi="Times New Roman" w:cs="Times New Roman"/>
          <w:bCs/>
          <w:sz w:val="24"/>
          <w:szCs w:val="24"/>
          <w:lang w:val="ky-KG" w:eastAsia="ru-RU"/>
        </w:rPr>
        <w:t xml:space="preserve">өздөштүрүлгөн теорияларды жана концепцияларды жыйноого, баалоого жана интеграциялоого, кесиптик милдеттерди чечүүдө аларды колдонуу чегин аныктоого; изилдөөнүн зарыл болгон усулдарын тандоого, конкреттүү изилдөөнүн милдеттерине жараша колдонулуп жаткан усулдарды өзгөртүүгө жана жаңыларын иштеп чыгууга жөндөмдүү; </w:t>
      </w:r>
    </w:p>
    <w:p w:rsidR="00493196" w:rsidRPr="00414343" w:rsidRDefault="00A8430D" w:rsidP="00493196">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К-7 – </w:t>
      </w:r>
      <w:r w:rsidR="00493196">
        <w:rPr>
          <w:rFonts w:ascii="Times New Roman" w:eastAsia="Times New Roman" w:hAnsi="Times New Roman" w:cs="Times New Roman"/>
          <w:bCs/>
          <w:sz w:val="24"/>
          <w:szCs w:val="24"/>
          <w:lang w:val="ky-KG" w:eastAsia="ru-RU"/>
        </w:rPr>
        <w:t>өз алдынча жана жеке демилге менен жаңы билимдерди жана жөндөмдүүлүктөрдү табууга жөндөмдүү</w:t>
      </w:r>
      <w:r w:rsidR="00493196" w:rsidRPr="00414343">
        <w:rPr>
          <w:rFonts w:ascii="Times New Roman" w:eastAsia="Times New Roman" w:hAnsi="Times New Roman" w:cs="Times New Roman"/>
          <w:bCs/>
          <w:sz w:val="24"/>
          <w:szCs w:val="24"/>
          <w:lang w:eastAsia="ru-RU"/>
        </w:rPr>
        <w:t>;</w:t>
      </w:r>
    </w:p>
    <w:p w:rsidR="00672C70" w:rsidRPr="00414343" w:rsidRDefault="00A8430D" w:rsidP="00672C70">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К-8 – </w:t>
      </w:r>
      <w:r w:rsidR="00672C70">
        <w:rPr>
          <w:rFonts w:ascii="Times New Roman" w:eastAsia="Times New Roman" w:hAnsi="Times New Roman" w:cs="Times New Roman"/>
          <w:bCs/>
          <w:sz w:val="24"/>
          <w:szCs w:val="24"/>
          <w:lang w:val="ky-KG" w:eastAsia="ru-RU"/>
        </w:rPr>
        <w:t xml:space="preserve">белгилүү бир тармакта жана/же тармактардын чегинде прикладдык мүнөздөгү жаңы билимдерди түзүүгө жана ишмердикти өнүктүрүү үчүн зарыл болгон булактарды аныктоого, маалыматты издеп табууга жөндөмдүү; </w:t>
      </w:r>
    </w:p>
    <w:p w:rsidR="00C53899" w:rsidRPr="00C53899" w:rsidRDefault="00A8430D" w:rsidP="00C53899">
      <w:pPr>
        <w:autoSpaceDE w:val="0"/>
        <w:autoSpaceDN w:val="0"/>
        <w:adjustRightInd w:val="0"/>
        <w:spacing w:after="0" w:line="240" w:lineRule="auto"/>
        <w:ind w:firstLine="360"/>
        <w:jc w:val="both"/>
        <w:rPr>
          <w:rFonts w:ascii="Times New Roman" w:eastAsia="Times New Roman" w:hAnsi="Times New Roman" w:cs="Times New Roman"/>
          <w:bCs/>
          <w:sz w:val="24"/>
          <w:szCs w:val="24"/>
          <w:lang w:val="ky-K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К-9 – </w:t>
      </w:r>
      <w:r w:rsidR="00C53899">
        <w:rPr>
          <w:rFonts w:ascii="Times New Roman" w:eastAsia="Times New Roman" w:hAnsi="Times New Roman" w:cs="Times New Roman"/>
          <w:bCs/>
          <w:sz w:val="24"/>
          <w:szCs w:val="24"/>
          <w:lang w:val="ky-KG" w:eastAsia="ru-RU"/>
        </w:rPr>
        <w:t xml:space="preserve">изилдөөнүн соңку усулдарын жана техникасын пайдалануу менен өз алдынча же топтун курамында илимий излдөөлөрдү жүргүзө алат, ошондой эле тарых илиминин алкагында прикладдык же изилдөөчүлүк долбоорлорду өз алдынча изилдей алат, пландаштыра, ишке ашыра жана ыңгайлаштыра алат; </w:t>
      </w:r>
    </w:p>
    <w:p w:rsidR="00C53899" w:rsidRDefault="00A8430D" w:rsidP="00414343">
      <w:pPr>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r>
        <w:rPr>
          <w:rFonts w:ascii="Times New Roman" w:eastAsia="Calibri" w:hAnsi="Times New Roman" w:cs="Times New Roman"/>
          <w:sz w:val="24"/>
          <w:szCs w:val="24"/>
          <w:lang w:val="ky-KG" w:eastAsia="ru-RU"/>
        </w:rPr>
        <w:lastRenderedPageBreak/>
        <w:t>К</w:t>
      </w:r>
      <w:r w:rsidR="00414343" w:rsidRPr="00BD4B9A">
        <w:rPr>
          <w:rFonts w:ascii="Times New Roman" w:eastAsia="Calibri" w:hAnsi="Times New Roman" w:cs="Times New Roman"/>
          <w:sz w:val="24"/>
          <w:szCs w:val="24"/>
          <w:lang w:val="ky-KG" w:eastAsia="ru-RU"/>
        </w:rPr>
        <w:t xml:space="preserve">К-10 – </w:t>
      </w:r>
      <w:r w:rsidR="00C53899">
        <w:rPr>
          <w:rFonts w:ascii="Times New Roman" w:eastAsia="Times New Roman" w:hAnsi="Times New Roman" w:cs="Times New Roman"/>
          <w:bCs/>
          <w:sz w:val="24"/>
          <w:szCs w:val="24"/>
          <w:lang w:val="ky-KG" w:eastAsia="ru-RU"/>
        </w:rPr>
        <w:t>илимде, техникада жана технологияда, кесиптик чөйрөдө жаңы кубулуштардын социалдык-экономикалык жана маданий натыйжаларын эске алуу менен жаңы идеяларды түзө жана өнүктүрө алат;</w:t>
      </w:r>
    </w:p>
    <w:p w:rsidR="001A6BA7" w:rsidRPr="00BD4B9A" w:rsidRDefault="00A8430D" w:rsidP="001A6BA7">
      <w:pPr>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К-11– </w:t>
      </w:r>
      <w:r w:rsidR="001A6BA7">
        <w:rPr>
          <w:rFonts w:ascii="Times New Roman" w:eastAsia="Times New Roman" w:hAnsi="Times New Roman" w:cs="Times New Roman"/>
          <w:bCs/>
          <w:sz w:val="24"/>
          <w:szCs w:val="24"/>
          <w:lang w:val="ky-KG" w:eastAsia="ru-RU"/>
        </w:rPr>
        <w:t xml:space="preserve">тарых илиминин өнүгүшүнө жеке оригиналдуу салымын кошууга жөндөмдүү; </w:t>
      </w:r>
    </w:p>
    <w:p w:rsidR="001A6BA7" w:rsidRPr="00BD4B9A" w:rsidRDefault="00A8430D" w:rsidP="001A6BA7">
      <w:pPr>
        <w:autoSpaceDE w:val="0"/>
        <w:autoSpaceDN w:val="0"/>
        <w:adjustRightInd w:val="0"/>
        <w:spacing w:after="0" w:line="240" w:lineRule="auto"/>
        <w:ind w:firstLine="426"/>
        <w:jc w:val="both"/>
        <w:rPr>
          <w:rFonts w:ascii="Times New Roman" w:eastAsia="Times New Roman" w:hAnsi="Times New Roman" w:cs="Times New Roman"/>
          <w:bCs/>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К-12 – </w:t>
      </w:r>
      <w:r w:rsidR="001A6BA7">
        <w:rPr>
          <w:rFonts w:ascii="Times New Roman" w:eastAsia="Times New Roman" w:hAnsi="Times New Roman" w:cs="Times New Roman"/>
          <w:bCs/>
          <w:sz w:val="24"/>
          <w:szCs w:val="24"/>
          <w:lang w:val="ky-KG" w:eastAsia="ru-RU"/>
        </w:rPr>
        <w:t xml:space="preserve">өзүнүн кесиптик чөйрөсүндө эксперттик баа берүүнү жүргүзө алат; </w:t>
      </w:r>
    </w:p>
    <w:p w:rsidR="00414343" w:rsidRPr="00BD4B9A" w:rsidRDefault="007C5A2E" w:rsidP="00414343">
      <w:pPr>
        <w:autoSpaceDE w:val="0"/>
        <w:autoSpaceDN w:val="0"/>
        <w:adjustRightInd w:val="0"/>
        <w:spacing w:after="0" w:line="240" w:lineRule="auto"/>
        <w:ind w:left="720"/>
        <w:jc w:val="both"/>
        <w:rPr>
          <w:rFonts w:ascii="Times New Roman" w:eastAsia="Calibri" w:hAnsi="Times New Roman" w:cs="Times New Roman"/>
          <w:b/>
          <w:i/>
          <w:iCs/>
          <w:sz w:val="24"/>
          <w:szCs w:val="24"/>
          <w:lang w:val="ky-KG"/>
        </w:rPr>
      </w:pPr>
      <w:r>
        <w:rPr>
          <w:rFonts w:ascii="Times New Roman" w:eastAsia="Calibri" w:hAnsi="Times New Roman" w:cs="Times New Roman"/>
          <w:b/>
          <w:i/>
          <w:iCs/>
          <w:sz w:val="24"/>
          <w:szCs w:val="24"/>
          <w:lang w:val="ky-KG" w:eastAsia="ru-RU"/>
        </w:rPr>
        <w:t>Педагогикалык ишмердикте</w:t>
      </w:r>
      <w:r w:rsidR="00414343" w:rsidRPr="00BD4B9A">
        <w:rPr>
          <w:rFonts w:ascii="Times New Roman" w:eastAsia="Calibri" w:hAnsi="Times New Roman" w:cs="Times New Roman"/>
          <w:b/>
          <w:i/>
          <w:iCs/>
          <w:sz w:val="24"/>
          <w:szCs w:val="24"/>
          <w:lang w:val="ky-KG" w:eastAsia="ru-RU"/>
        </w:rPr>
        <w:t>:</w:t>
      </w:r>
    </w:p>
    <w:p w:rsidR="00231A79" w:rsidRPr="00BD4B9A" w:rsidRDefault="00A8430D" w:rsidP="00231A79">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CB0CDF" w:rsidRPr="00BD4B9A">
        <w:rPr>
          <w:rFonts w:ascii="Times New Roman" w:eastAsia="Calibri" w:hAnsi="Times New Roman" w:cs="Times New Roman"/>
          <w:sz w:val="24"/>
          <w:szCs w:val="24"/>
          <w:lang w:val="ky-KG" w:eastAsia="ru-RU"/>
        </w:rPr>
        <w:t xml:space="preserve">К-13 – </w:t>
      </w:r>
      <w:r w:rsidR="00414343" w:rsidRPr="00BD4B9A">
        <w:rPr>
          <w:rFonts w:ascii="Times New Roman" w:eastAsia="Calibri" w:hAnsi="Times New Roman" w:cs="Times New Roman"/>
          <w:sz w:val="24"/>
          <w:szCs w:val="24"/>
          <w:lang w:val="ky-KG" w:eastAsia="ru-RU"/>
        </w:rPr>
        <w:t xml:space="preserve"> </w:t>
      </w:r>
      <w:r w:rsidR="00231A79">
        <w:rPr>
          <w:rFonts w:ascii="Times New Roman" w:eastAsia="Times New Roman" w:hAnsi="Times New Roman" w:cs="Times New Roman"/>
          <w:color w:val="000000"/>
          <w:sz w:val="24"/>
          <w:szCs w:val="24"/>
          <w:lang w:val="ky-KG" w:eastAsia="ru-RU"/>
        </w:rPr>
        <w:t xml:space="preserve">тарых курсун жалпы билим берүүчү мектепте (бардык деңгээлдерде), ошондой эле орто атайын  жана жогорку билим берген окуу жайларда  окутууда педагогикалык ишмердиктин негиздери билимин иш жүзүндө пайдалануу көндүмдөрүнө ээ; </w:t>
      </w:r>
    </w:p>
    <w:p w:rsidR="00231A79" w:rsidRPr="00BD4B9A" w:rsidRDefault="00A8430D" w:rsidP="00231A79">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К-14 – </w:t>
      </w:r>
      <w:r w:rsidR="00231A79">
        <w:rPr>
          <w:rFonts w:ascii="Times New Roman" w:eastAsia="Times New Roman" w:hAnsi="Times New Roman" w:cs="Times New Roman"/>
          <w:color w:val="000000"/>
          <w:sz w:val="24"/>
          <w:szCs w:val="24"/>
          <w:lang w:val="ky-KG" w:eastAsia="ru-RU"/>
        </w:rPr>
        <w:t xml:space="preserve">тарыхый өнүгүштүн саясий, социомаданий, экономикалык факторлорун, ошондой эле адам факторунун, цивилизациялык түзүмдөрдүн  ролун талдоого жана түшүндүрүүгө жөндөмдүү; </w:t>
      </w:r>
    </w:p>
    <w:p w:rsidR="00231A79" w:rsidRPr="00414343" w:rsidRDefault="00A8430D" w:rsidP="00231A79">
      <w:pPr>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val="ky-KG" w:eastAsia="ru-RU"/>
        </w:rPr>
        <w:t>К</w:t>
      </w:r>
      <w:r w:rsidR="00414343" w:rsidRPr="00414343">
        <w:rPr>
          <w:rFonts w:ascii="Times New Roman" w:eastAsia="Calibri" w:hAnsi="Times New Roman" w:cs="Times New Roman"/>
          <w:sz w:val="24"/>
          <w:szCs w:val="24"/>
          <w:lang w:eastAsia="ru-RU"/>
        </w:rPr>
        <w:t xml:space="preserve">К-15 – </w:t>
      </w:r>
      <w:r w:rsidR="00231A79">
        <w:rPr>
          <w:rFonts w:ascii="Times New Roman" w:eastAsia="Times New Roman" w:hAnsi="Times New Roman" w:cs="Times New Roman"/>
          <w:color w:val="000000"/>
          <w:sz w:val="24"/>
          <w:szCs w:val="24"/>
          <w:lang w:val="ky-KG" w:eastAsia="ru-RU"/>
        </w:rPr>
        <w:t xml:space="preserve">окуу процессинде заманбап маалыматтык-коммуникациялык технологияларды пайдаланууга жөндөмдүү; </w:t>
      </w:r>
    </w:p>
    <w:p w:rsidR="00231A79" w:rsidRPr="00231A79" w:rsidRDefault="00231A79" w:rsidP="00414343">
      <w:pPr>
        <w:autoSpaceDE w:val="0"/>
        <w:autoSpaceDN w:val="0"/>
        <w:adjustRightInd w:val="0"/>
        <w:spacing w:after="0" w:line="240" w:lineRule="auto"/>
        <w:ind w:firstLine="426"/>
        <w:jc w:val="both"/>
        <w:rPr>
          <w:rFonts w:ascii="Times New Roman" w:eastAsia="Calibri" w:hAnsi="Times New Roman" w:cs="Times New Roman"/>
          <w:sz w:val="24"/>
          <w:szCs w:val="24"/>
          <w:lang w:val="ky-KG" w:eastAsia="ru-RU"/>
        </w:rPr>
      </w:pPr>
    </w:p>
    <w:p w:rsidR="00414343" w:rsidRPr="00BD4B9A" w:rsidRDefault="008264AE" w:rsidP="00414343">
      <w:pPr>
        <w:autoSpaceDE w:val="0"/>
        <w:autoSpaceDN w:val="0"/>
        <w:adjustRightInd w:val="0"/>
        <w:spacing w:after="0" w:line="240" w:lineRule="auto"/>
        <w:ind w:left="720"/>
        <w:jc w:val="both"/>
        <w:rPr>
          <w:rFonts w:ascii="Times New Roman" w:eastAsia="Calibri" w:hAnsi="Times New Roman" w:cs="Times New Roman"/>
          <w:i/>
          <w:iCs/>
          <w:sz w:val="24"/>
          <w:szCs w:val="24"/>
          <w:lang w:val="ky-KG" w:eastAsia="ru-RU"/>
        </w:rPr>
      </w:pPr>
      <w:r>
        <w:rPr>
          <w:rFonts w:ascii="Times New Roman" w:eastAsia="Calibri" w:hAnsi="Times New Roman" w:cs="Times New Roman"/>
          <w:b/>
          <w:i/>
          <w:iCs/>
          <w:sz w:val="24"/>
          <w:szCs w:val="24"/>
          <w:lang w:val="ky-KG" w:eastAsia="ru-RU"/>
        </w:rPr>
        <w:t>Уюштуруучулук-башкаруучулук ишмердикте</w:t>
      </w:r>
      <w:r w:rsidR="00414343" w:rsidRPr="00BD4B9A">
        <w:rPr>
          <w:rFonts w:ascii="Times New Roman" w:eastAsia="Calibri" w:hAnsi="Times New Roman" w:cs="Times New Roman"/>
          <w:i/>
          <w:iCs/>
          <w:sz w:val="24"/>
          <w:szCs w:val="24"/>
          <w:lang w:val="ky-KG" w:eastAsia="ru-RU"/>
        </w:rPr>
        <w:t>:</w:t>
      </w:r>
    </w:p>
    <w:p w:rsidR="008F7DDD" w:rsidRPr="00BD4B9A" w:rsidRDefault="00A8430D" w:rsidP="008F7DDD">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К-16 – </w:t>
      </w:r>
      <w:r w:rsidR="008F7DDD">
        <w:rPr>
          <w:rFonts w:ascii="Times New Roman" w:eastAsia="Times New Roman" w:hAnsi="Times New Roman" w:cs="Times New Roman"/>
          <w:color w:val="000000"/>
          <w:sz w:val="24"/>
          <w:szCs w:val="24"/>
          <w:lang w:val="ky-KG" w:eastAsia="ru-RU"/>
        </w:rPr>
        <w:t xml:space="preserve">уюштуруучулук-башкаруучулук функцияны ишке ашыруу менен байланышкан милдеттерди коюуга жана чечүүгө, аларды ишке ашыруу үчүн үйрөнүлгөн илимдердин усулдарын пайдаланууга жөндөмдүү; </w:t>
      </w:r>
    </w:p>
    <w:p w:rsidR="008F7DDD" w:rsidRPr="00BD4B9A" w:rsidRDefault="00A8430D" w:rsidP="008F7DDD">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К-17 – </w:t>
      </w:r>
      <w:r w:rsidR="008F7DDD">
        <w:rPr>
          <w:rFonts w:ascii="Times New Roman" w:eastAsia="Times New Roman" w:hAnsi="Times New Roman" w:cs="Times New Roman"/>
          <w:color w:val="000000"/>
          <w:sz w:val="24"/>
          <w:szCs w:val="24"/>
          <w:lang w:val="ky-KG" w:eastAsia="ru-RU"/>
        </w:rPr>
        <w:t xml:space="preserve">аткаруучулардын ишин уюштурууга, негиздүү башкаруучулук чечимдерди кабыл алууга жөндөмдүү; </w:t>
      </w:r>
    </w:p>
    <w:p w:rsidR="008F7DDD" w:rsidRPr="00BD4B9A" w:rsidRDefault="00A8430D" w:rsidP="008F7DDD">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К-18 – </w:t>
      </w:r>
      <w:r w:rsidR="008F7DDD">
        <w:rPr>
          <w:rFonts w:ascii="Times New Roman" w:eastAsia="Times New Roman" w:hAnsi="Times New Roman" w:cs="Times New Roman"/>
          <w:color w:val="000000"/>
          <w:sz w:val="24"/>
          <w:szCs w:val="24"/>
          <w:lang w:val="ky-KG" w:eastAsia="ru-RU"/>
        </w:rPr>
        <w:t xml:space="preserve">мамлекеттик башкаруу жана жергиликтүү өз алдынча башкаруу органдары тарабынан чечим кабыл алуу үчүн талдоо маалыматын  даярдоого жөндөмдүү; </w:t>
      </w:r>
    </w:p>
    <w:p w:rsidR="008F7DDD" w:rsidRPr="00BD4B9A" w:rsidRDefault="00A8430D" w:rsidP="008F7DDD">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К-19 – </w:t>
      </w:r>
      <w:r w:rsidR="008F7DDD">
        <w:rPr>
          <w:rFonts w:ascii="Times New Roman" w:eastAsia="Times New Roman" w:hAnsi="Times New Roman" w:cs="Times New Roman"/>
          <w:color w:val="000000"/>
          <w:sz w:val="24"/>
          <w:szCs w:val="24"/>
          <w:lang w:val="ky-KG" w:eastAsia="ru-RU"/>
        </w:rPr>
        <w:t xml:space="preserve">уюштуруучулук-башкаруучулук функцияны ишке ашырууда маалымат базаларын жана маалымат системаларын пайдаланууга жөндөмдүү ; </w:t>
      </w:r>
    </w:p>
    <w:p w:rsidR="008F7DDD" w:rsidRPr="008F7DDD" w:rsidRDefault="008F7DDD" w:rsidP="00414343">
      <w:pPr>
        <w:autoSpaceDE w:val="0"/>
        <w:autoSpaceDN w:val="0"/>
        <w:adjustRightInd w:val="0"/>
        <w:spacing w:after="0" w:line="240" w:lineRule="auto"/>
        <w:ind w:firstLine="426"/>
        <w:jc w:val="both"/>
        <w:rPr>
          <w:rFonts w:ascii="Times New Roman" w:eastAsia="Calibri" w:hAnsi="Times New Roman" w:cs="Times New Roman"/>
          <w:sz w:val="24"/>
          <w:szCs w:val="24"/>
          <w:lang w:val="ky-KG" w:eastAsia="ru-RU"/>
        </w:rPr>
      </w:pPr>
    </w:p>
    <w:p w:rsidR="00414343" w:rsidRPr="00BD4B9A" w:rsidRDefault="008264AE" w:rsidP="00414343">
      <w:pPr>
        <w:autoSpaceDE w:val="0"/>
        <w:autoSpaceDN w:val="0"/>
        <w:adjustRightInd w:val="0"/>
        <w:spacing w:after="0" w:line="240" w:lineRule="auto"/>
        <w:ind w:left="720"/>
        <w:jc w:val="both"/>
        <w:rPr>
          <w:rFonts w:ascii="Times New Roman" w:eastAsia="Calibri" w:hAnsi="Times New Roman" w:cs="Times New Roman"/>
          <w:b/>
          <w:i/>
          <w:iCs/>
          <w:sz w:val="24"/>
          <w:szCs w:val="24"/>
          <w:lang w:val="ky-KG" w:eastAsia="ru-RU"/>
        </w:rPr>
      </w:pPr>
      <w:r>
        <w:rPr>
          <w:rFonts w:ascii="Times New Roman" w:eastAsia="Calibri" w:hAnsi="Times New Roman" w:cs="Times New Roman"/>
          <w:b/>
          <w:i/>
          <w:iCs/>
          <w:sz w:val="24"/>
          <w:szCs w:val="24"/>
          <w:lang w:val="ky-KG" w:eastAsia="ru-RU"/>
        </w:rPr>
        <w:t>Маданий-агартуучулук ишмердикте</w:t>
      </w:r>
      <w:r w:rsidR="00414343" w:rsidRPr="00BD4B9A">
        <w:rPr>
          <w:rFonts w:ascii="Times New Roman" w:eastAsia="Calibri" w:hAnsi="Times New Roman" w:cs="Times New Roman"/>
          <w:b/>
          <w:i/>
          <w:iCs/>
          <w:sz w:val="24"/>
          <w:szCs w:val="24"/>
          <w:lang w:val="ky-KG" w:eastAsia="ru-RU"/>
        </w:rPr>
        <w:t>:</w:t>
      </w:r>
    </w:p>
    <w:p w:rsidR="001B2D3C" w:rsidRPr="00BD4B9A" w:rsidRDefault="00A8430D" w:rsidP="001B2D3C">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К-20 – </w:t>
      </w:r>
      <w:r w:rsidR="001B2D3C">
        <w:rPr>
          <w:rFonts w:ascii="Times New Roman" w:eastAsia="Times New Roman" w:hAnsi="Times New Roman" w:cs="Times New Roman"/>
          <w:color w:val="000000"/>
          <w:sz w:val="24"/>
          <w:szCs w:val="24"/>
          <w:lang w:val="ky-KG" w:eastAsia="ru-RU"/>
        </w:rPr>
        <w:t xml:space="preserve">тарыхый-маданий мурас уюмдарынын жана мекемелеринин (музей, архив ж.б.) ишмердигинде тарыхый-маданий жана тарыхый-край таануучулук функцияларын ишке ашырууга жөндөмдүү; </w:t>
      </w:r>
    </w:p>
    <w:p w:rsidR="00414343" w:rsidRPr="00BD4B9A" w:rsidRDefault="00A8430D" w:rsidP="00414343">
      <w:pPr>
        <w:autoSpaceDE w:val="0"/>
        <w:autoSpaceDN w:val="0"/>
        <w:adjustRightInd w:val="0"/>
        <w:spacing w:after="0" w:line="240" w:lineRule="auto"/>
        <w:ind w:firstLine="426"/>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К-21 – </w:t>
      </w:r>
      <w:r w:rsidR="001B2D3C">
        <w:rPr>
          <w:rFonts w:ascii="Times New Roman" w:eastAsia="Calibri" w:hAnsi="Times New Roman" w:cs="Times New Roman"/>
          <w:sz w:val="24"/>
          <w:szCs w:val="24"/>
          <w:lang w:val="ky-KG" w:eastAsia="ru-RU"/>
        </w:rPr>
        <w:t xml:space="preserve">тарыхый-маданий функцияларды ишке ашырууда маалымат базаларын жана маалымат системаларын пайдаланууга жөндөмдүү; </w:t>
      </w:r>
    </w:p>
    <w:p w:rsidR="00414343" w:rsidRPr="00BD4B9A" w:rsidRDefault="008264AE" w:rsidP="00414343">
      <w:pPr>
        <w:autoSpaceDE w:val="0"/>
        <w:autoSpaceDN w:val="0"/>
        <w:adjustRightInd w:val="0"/>
        <w:spacing w:after="0" w:line="240" w:lineRule="auto"/>
        <w:ind w:left="720"/>
        <w:jc w:val="both"/>
        <w:rPr>
          <w:rFonts w:ascii="Times New Roman" w:eastAsia="Calibri" w:hAnsi="Times New Roman" w:cs="Times New Roman"/>
          <w:b/>
          <w:i/>
          <w:iCs/>
          <w:sz w:val="24"/>
          <w:szCs w:val="24"/>
          <w:lang w:val="ky-KG" w:eastAsia="ru-RU"/>
        </w:rPr>
      </w:pPr>
      <w:r>
        <w:rPr>
          <w:rFonts w:ascii="Times New Roman" w:eastAsia="Calibri" w:hAnsi="Times New Roman" w:cs="Times New Roman"/>
          <w:b/>
          <w:i/>
          <w:iCs/>
          <w:sz w:val="24"/>
          <w:szCs w:val="24"/>
          <w:lang w:val="ky-KG" w:eastAsia="ru-RU"/>
        </w:rPr>
        <w:t>Эксперттик-талдоочулук ишмердикте</w:t>
      </w:r>
      <w:r w:rsidR="00414343" w:rsidRPr="00BD4B9A">
        <w:rPr>
          <w:rFonts w:ascii="Times New Roman" w:eastAsia="Calibri" w:hAnsi="Times New Roman" w:cs="Times New Roman"/>
          <w:b/>
          <w:i/>
          <w:iCs/>
          <w:sz w:val="24"/>
          <w:szCs w:val="24"/>
          <w:lang w:val="ky-KG" w:eastAsia="ru-RU"/>
        </w:rPr>
        <w:t>:</w:t>
      </w:r>
    </w:p>
    <w:p w:rsidR="001B2D3C" w:rsidRPr="00BD4B9A" w:rsidRDefault="00A8430D" w:rsidP="001B2D3C">
      <w:pPr>
        <w:spacing w:after="0" w:line="240" w:lineRule="auto"/>
        <w:ind w:firstLine="426"/>
        <w:contextualSpacing/>
        <w:jc w:val="both"/>
        <w:rPr>
          <w:rFonts w:ascii="Times New Roman" w:eastAsia="Times New Roman" w:hAnsi="Times New Roman" w:cs="Times New Roman"/>
          <w:color w:val="000000"/>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К-22 –</w:t>
      </w:r>
      <w:r w:rsidR="001B2D3C" w:rsidRPr="001B2D3C">
        <w:rPr>
          <w:rFonts w:ascii="Times New Roman" w:eastAsia="Times New Roman" w:hAnsi="Times New Roman" w:cs="Times New Roman"/>
          <w:color w:val="000000"/>
          <w:sz w:val="24"/>
          <w:szCs w:val="24"/>
          <w:lang w:val="ky-KG" w:eastAsia="ru-RU"/>
        </w:rPr>
        <w:t xml:space="preserve"> </w:t>
      </w:r>
      <w:r w:rsidR="001B2D3C">
        <w:rPr>
          <w:rFonts w:ascii="Times New Roman" w:eastAsia="Times New Roman" w:hAnsi="Times New Roman" w:cs="Times New Roman"/>
          <w:color w:val="000000"/>
          <w:sz w:val="24"/>
          <w:szCs w:val="24"/>
          <w:lang w:val="ky-KG" w:eastAsia="ru-RU"/>
        </w:rPr>
        <w:t xml:space="preserve">маалыматтык-талдоочулук борборлордун, коомдук, мамлекеттик жана муниципалдык мекемелердин жана уюмдардын, маасалык маалымат каражаттарынын ишмердигинде тарыхый жана социалдык-саясий аспектилерин иштеп чыгууга жөндөмдүү; </w:t>
      </w:r>
    </w:p>
    <w:p w:rsidR="001B2D3C" w:rsidRDefault="00A8430D" w:rsidP="00414343">
      <w:pPr>
        <w:autoSpaceDE w:val="0"/>
        <w:autoSpaceDN w:val="0"/>
        <w:adjustRightInd w:val="0"/>
        <w:spacing w:after="0" w:line="240" w:lineRule="auto"/>
        <w:ind w:firstLine="360"/>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К</w:t>
      </w:r>
      <w:r w:rsidR="00414343" w:rsidRPr="00BD4B9A">
        <w:rPr>
          <w:rFonts w:ascii="Times New Roman" w:eastAsia="Calibri" w:hAnsi="Times New Roman" w:cs="Times New Roman"/>
          <w:sz w:val="24"/>
          <w:szCs w:val="24"/>
          <w:lang w:val="ky-KG" w:eastAsia="ru-RU"/>
        </w:rPr>
        <w:t xml:space="preserve">К-23 – </w:t>
      </w:r>
      <w:r w:rsidR="001B2D3C">
        <w:rPr>
          <w:rFonts w:ascii="Times New Roman" w:eastAsia="Calibri" w:hAnsi="Times New Roman" w:cs="Times New Roman"/>
          <w:sz w:val="24"/>
          <w:szCs w:val="24"/>
          <w:lang w:val="ky-KG" w:eastAsia="ru-RU"/>
        </w:rPr>
        <w:t xml:space="preserve">эксперттик-талдоочулук  функцияларды ишке ашырууда маалымат базаларын жана маалымат системаларын пайдаланууга жөндөмдүү; </w:t>
      </w:r>
    </w:p>
    <w:p w:rsidR="00414343" w:rsidRPr="00BD4B9A" w:rsidRDefault="00414343"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p>
    <w:p w:rsidR="00414343" w:rsidRPr="00BD4B9A" w:rsidRDefault="00414343"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p>
    <w:p w:rsidR="00414343" w:rsidRPr="00BD4B9A" w:rsidRDefault="00414343"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p>
    <w:p w:rsidR="00414343" w:rsidRPr="00AE27A4" w:rsidRDefault="00414343" w:rsidP="00414343">
      <w:pPr>
        <w:autoSpaceDE w:val="0"/>
        <w:autoSpaceDN w:val="0"/>
        <w:adjustRightInd w:val="0"/>
        <w:spacing w:after="0" w:line="240" w:lineRule="auto"/>
        <w:jc w:val="center"/>
        <w:rPr>
          <w:rFonts w:ascii="Times New Roman" w:eastAsia="Times New Roman" w:hAnsi="Times New Roman" w:cs="Times New Roman"/>
          <w:b/>
          <w:bCs/>
          <w:sz w:val="24"/>
          <w:szCs w:val="24"/>
          <w:lang w:val="ky-KG" w:eastAsia="ru-RU"/>
        </w:rPr>
      </w:pPr>
      <w:r w:rsidRPr="00AE27A4">
        <w:rPr>
          <w:rFonts w:ascii="Times New Roman" w:eastAsia="Times New Roman" w:hAnsi="Times New Roman" w:cs="Times New Roman"/>
          <w:b/>
          <w:bCs/>
          <w:sz w:val="24"/>
          <w:szCs w:val="24"/>
          <w:lang w:val="ky-KG" w:eastAsia="ru-RU"/>
        </w:rPr>
        <w:t xml:space="preserve">5.2 </w:t>
      </w:r>
      <w:r w:rsidR="004B36D7">
        <w:rPr>
          <w:rFonts w:ascii="Times New Roman" w:eastAsia="Times New Roman" w:hAnsi="Times New Roman" w:cs="Times New Roman"/>
          <w:b/>
          <w:bCs/>
          <w:sz w:val="24"/>
          <w:szCs w:val="24"/>
          <w:lang w:val="ky-KG" w:eastAsia="ru-RU"/>
        </w:rPr>
        <w:t>Магистрлерди даярдоонун НББП түзүмүнө талаптар</w:t>
      </w:r>
    </w:p>
    <w:p w:rsidR="004B36D7" w:rsidRPr="00AE27A4" w:rsidRDefault="004B36D7" w:rsidP="004B36D7">
      <w:pPr>
        <w:spacing w:after="120" w:line="360" w:lineRule="auto"/>
        <w:ind w:firstLine="709"/>
        <w:jc w:val="both"/>
        <w:rPr>
          <w:rFonts w:ascii="Times New Roman" w:eastAsia="Times New Roman" w:hAnsi="Times New Roman" w:cs="Times New Roman"/>
          <w:sz w:val="24"/>
          <w:szCs w:val="24"/>
          <w:lang w:val="ky-KG" w:eastAsia="ru-RU"/>
        </w:rPr>
      </w:pPr>
      <w:r w:rsidRPr="00AE27A4">
        <w:rPr>
          <w:rFonts w:ascii="Times New Roman" w:eastAsia="Times New Roman" w:hAnsi="Times New Roman" w:cs="Times New Roman"/>
          <w:sz w:val="24"/>
          <w:szCs w:val="24"/>
          <w:lang w:val="ky-KG" w:eastAsia="ru-RU"/>
        </w:rPr>
        <w:t xml:space="preserve">Магистрлерди даярдоо  НББП түзүмүнө төмөнкү блоктор </w:t>
      </w:r>
      <w:r>
        <w:rPr>
          <w:rFonts w:ascii="Times New Roman" w:eastAsia="Times New Roman" w:hAnsi="Times New Roman" w:cs="Times New Roman"/>
          <w:sz w:val="24"/>
          <w:szCs w:val="24"/>
          <w:lang w:val="ky-KG" w:eastAsia="ru-RU"/>
        </w:rPr>
        <w:t xml:space="preserve">(таблица) </w:t>
      </w:r>
      <w:r w:rsidRPr="00AE27A4">
        <w:rPr>
          <w:rFonts w:ascii="Times New Roman" w:eastAsia="Times New Roman" w:hAnsi="Times New Roman" w:cs="Times New Roman"/>
          <w:sz w:val="24"/>
          <w:szCs w:val="24"/>
          <w:lang w:val="ky-KG" w:eastAsia="ru-RU"/>
        </w:rPr>
        <w:t>кирет:</w:t>
      </w:r>
    </w:p>
    <w:p w:rsidR="00414343" w:rsidRPr="007846D9" w:rsidRDefault="004B36D7" w:rsidP="0041434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val="ky-KG" w:eastAsia="ru-RU"/>
        </w:rPr>
        <w:t>1-</w:t>
      </w:r>
      <w:r>
        <w:rPr>
          <w:rFonts w:ascii="Times New Roman" w:eastAsia="Times New Roman" w:hAnsi="Times New Roman" w:cs="Times New Roman"/>
          <w:bCs/>
          <w:iCs/>
          <w:sz w:val="24"/>
          <w:szCs w:val="24"/>
          <w:lang w:val="ky-KG" w:eastAsia="ru-RU"/>
        </w:rPr>
        <w:t>б</w:t>
      </w:r>
      <w:r>
        <w:rPr>
          <w:rFonts w:ascii="Times New Roman" w:eastAsia="Times New Roman" w:hAnsi="Times New Roman" w:cs="Times New Roman"/>
          <w:bCs/>
          <w:iCs/>
          <w:sz w:val="24"/>
          <w:szCs w:val="24"/>
          <w:lang w:eastAsia="ru-RU"/>
        </w:rPr>
        <w:t xml:space="preserve">лок </w:t>
      </w:r>
      <w:r>
        <w:rPr>
          <w:rFonts w:ascii="Times New Roman" w:eastAsia="Times New Roman" w:hAnsi="Times New Roman" w:cs="Times New Roman"/>
          <w:bCs/>
          <w:iCs/>
          <w:sz w:val="24"/>
          <w:szCs w:val="24"/>
          <w:lang w:val="ky-KG" w:eastAsia="ru-RU"/>
        </w:rPr>
        <w:t>-</w:t>
      </w:r>
      <w:r w:rsidR="00414343" w:rsidRPr="007846D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ky-KG" w:eastAsia="ru-RU"/>
        </w:rPr>
        <w:t>д</w:t>
      </w:r>
      <w:r>
        <w:rPr>
          <w:rFonts w:ascii="Times New Roman" w:eastAsia="Times New Roman" w:hAnsi="Times New Roman" w:cs="Times New Roman"/>
          <w:bCs/>
          <w:iCs/>
          <w:sz w:val="24"/>
          <w:szCs w:val="24"/>
          <w:lang w:eastAsia="ru-RU"/>
        </w:rPr>
        <w:t>исциплин</w:t>
      </w:r>
      <w:r>
        <w:rPr>
          <w:rFonts w:ascii="Times New Roman" w:eastAsia="Times New Roman" w:hAnsi="Times New Roman" w:cs="Times New Roman"/>
          <w:bCs/>
          <w:iCs/>
          <w:sz w:val="24"/>
          <w:szCs w:val="24"/>
          <w:lang w:val="ky-KG" w:eastAsia="ru-RU"/>
        </w:rPr>
        <w:t>алар</w:t>
      </w:r>
      <w:r>
        <w:rPr>
          <w:rFonts w:ascii="Times New Roman" w:eastAsia="Times New Roman" w:hAnsi="Times New Roman" w:cs="Times New Roman"/>
          <w:bCs/>
          <w:iCs/>
          <w:sz w:val="24"/>
          <w:szCs w:val="24"/>
          <w:lang w:eastAsia="ru-RU"/>
        </w:rPr>
        <w:t xml:space="preserve"> (модул</w:t>
      </w:r>
      <w:r>
        <w:rPr>
          <w:rFonts w:ascii="Times New Roman" w:eastAsia="Times New Roman" w:hAnsi="Times New Roman" w:cs="Times New Roman"/>
          <w:bCs/>
          <w:iCs/>
          <w:sz w:val="24"/>
          <w:szCs w:val="24"/>
          <w:lang w:val="ky-KG" w:eastAsia="ru-RU"/>
        </w:rPr>
        <w:t>дар</w:t>
      </w:r>
      <w:r w:rsidR="00414343" w:rsidRPr="007846D9">
        <w:rPr>
          <w:rFonts w:ascii="Times New Roman" w:eastAsia="Times New Roman" w:hAnsi="Times New Roman" w:cs="Times New Roman"/>
          <w:bCs/>
          <w:iCs/>
          <w:sz w:val="24"/>
          <w:szCs w:val="24"/>
          <w:lang w:eastAsia="ru-RU"/>
        </w:rPr>
        <w:t>).</w:t>
      </w:r>
    </w:p>
    <w:p w:rsidR="00414343" w:rsidRPr="007846D9" w:rsidRDefault="004B36D7" w:rsidP="0041434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pacing w:val="30"/>
          <w:sz w:val="24"/>
          <w:szCs w:val="24"/>
          <w:lang w:val="ky-KG" w:eastAsia="ru-RU"/>
        </w:rPr>
        <w:t>2-б</w:t>
      </w:r>
      <w:r w:rsidR="00414343" w:rsidRPr="007846D9">
        <w:rPr>
          <w:rFonts w:ascii="Times New Roman" w:eastAsia="Times New Roman" w:hAnsi="Times New Roman" w:cs="Times New Roman"/>
          <w:bCs/>
          <w:iCs/>
          <w:spacing w:val="30"/>
          <w:sz w:val="24"/>
          <w:szCs w:val="24"/>
          <w:lang w:eastAsia="ru-RU"/>
        </w:rPr>
        <w:t xml:space="preserve">лок </w:t>
      </w:r>
      <w:r>
        <w:rPr>
          <w:rFonts w:ascii="Times New Roman" w:eastAsia="Times New Roman" w:hAnsi="Times New Roman" w:cs="Times New Roman"/>
          <w:bCs/>
          <w:iCs/>
          <w:spacing w:val="30"/>
          <w:sz w:val="24"/>
          <w:szCs w:val="24"/>
          <w:lang w:val="ky-KG" w:eastAsia="ru-RU"/>
        </w:rPr>
        <w:t>-</w:t>
      </w:r>
      <w:r w:rsidR="00414343" w:rsidRPr="007846D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ky-KG" w:eastAsia="ru-RU"/>
        </w:rPr>
        <w:t>п</w:t>
      </w:r>
      <w:r w:rsidR="00414343" w:rsidRPr="007846D9">
        <w:rPr>
          <w:rFonts w:ascii="Times New Roman" w:eastAsia="Times New Roman" w:hAnsi="Times New Roman" w:cs="Times New Roman"/>
          <w:bCs/>
          <w:iCs/>
          <w:sz w:val="24"/>
          <w:szCs w:val="24"/>
          <w:lang w:eastAsia="ru-RU"/>
        </w:rPr>
        <w:t>рактика.</w:t>
      </w:r>
    </w:p>
    <w:p w:rsidR="00414343" w:rsidRPr="007846D9" w:rsidRDefault="004B36D7" w:rsidP="0041434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val="ky-KG" w:eastAsia="ru-RU"/>
        </w:rPr>
        <w:t>3-б</w:t>
      </w:r>
      <w:r w:rsidR="00414343" w:rsidRPr="007846D9">
        <w:rPr>
          <w:rFonts w:ascii="Times New Roman" w:eastAsia="Times New Roman" w:hAnsi="Times New Roman" w:cs="Times New Roman"/>
          <w:bCs/>
          <w:iCs/>
          <w:sz w:val="24"/>
          <w:szCs w:val="24"/>
          <w:lang w:eastAsia="ru-RU"/>
        </w:rPr>
        <w:t xml:space="preserve">лок </w:t>
      </w:r>
      <w:r>
        <w:rPr>
          <w:rFonts w:ascii="Times New Roman" w:eastAsia="Times New Roman" w:hAnsi="Times New Roman" w:cs="Times New Roman"/>
          <w:bCs/>
          <w:iCs/>
          <w:sz w:val="24"/>
          <w:szCs w:val="24"/>
          <w:lang w:val="ky-KG" w:eastAsia="ru-RU"/>
        </w:rPr>
        <w:t>–</w:t>
      </w:r>
      <w:r w:rsidR="00414343" w:rsidRPr="007846D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ky-KG" w:eastAsia="ru-RU"/>
        </w:rPr>
        <w:t>мамлекеттик жыйынтыктоочу аттестация</w:t>
      </w:r>
      <w:r w:rsidR="00414343" w:rsidRPr="007846D9">
        <w:rPr>
          <w:rFonts w:ascii="Times New Roman" w:eastAsia="Times New Roman" w:hAnsi="Times New Roman" w:cs="Times New Roman"/>
          <w:bCs/>
          <w:iCs/>
          <w:sz w:val="24"/>
          <w:szCs w:val="24"/>
          <w:lang w:eastAsia="ru-RU"/>
        </w:rPr>
        <w:t>.</w:t>
      </w:r>
    </w:p>
    <w:p w:rsidR="00414343" w:rsidRPr="007846D9" w:rsidRDefault="00414343" w:rsidP="0041434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14343" w:rsidRDefault="00414343" w:rsidP="004143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60"/>
        <w:gridCol w:w="1565"/>
        <w:gridCol w:w="3685"/>
      </w:tblGrid>
      <w:tr w:rsidR="00BD4B9A" w:rsidRPr="00BD4B9A" w:rsidTr="00F9309C">
        <w:tc>
          <w:tcPr>
            <w:tcW w:w="959"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Код</w:t>
            </w: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Окуу циклдери, бѳлүмдѳ</w:t>
            </w:r>
            <w:proofErr w:type="gramStart"/>
            <w:r w:rsidRPr="00BD4B9A">
              <w:rPr>
                <w:rFonts w:ascii="Times New Roman" w:hAnsi="Times New Roman" w:cs="Times New Roman"/>
                <w:b/>
                <w:sz w:val="24"/>
                <w:szCs w:val="24"/>
              </w:rPr>
              <w:t>р</w:t>
            </w:r>
            <w:proofErr w:type="gramEnd"/>
            <w:r w:rsidRPr="00BD4B9A">
              <w:rPr>
                <w:rFonts w:ascii="Times New Roman" w:hAnsi="Times New Roman" w:cs="Times New Roman"/>
                <w:b/>
                <w:sz w:val="24"/>
                <w:szCs w:val="24"/>
              </w:rPr>
              <w:t xml:space="preserve">ү жана   аларды </w:t>
            </w:r>
            <w:r w:rsidRPr="00BD4B9A">
              <w:rPr>
                <w:rFonts w:ascii="Times New Roman" w:hAnsi="Times New Roman" w:cs="Times New Roman"/>
                <w:b/>
                <w:sz w:val="24"/>
                <w:szCs w:val="24"/>
                <w:lang w:val="ky-KG"/>
              </w:rPr>
              <w:lastRenderedPageBreak/>
              <w:t>ө</w:t>
            </w:r>
            <w:r w:rsidRPr="00BD4B9A">
              <w:rPr>
                <w:rFonts w:ascii="Times New Roman" w:hAnsi="Times New Roman" w:cs="Times New Roman"/>
                <w:b/>
                <w:sz w:val="24"/>
                <w:szCs w:val="24"/>
              </w:rPr>
              <w:t>зд</w:t>
            </w:r>
            <w:r w:rsidRPr="00BD4B9A">
              <w:rPr>
                <w:rFonts w:ascii="Times New Roman" w:hAnsi="Times New Roman" w:cs="Times New Roman"/>
                <w:b/>
                <w:sz w:val="24"/>
                <w:szCs w:val="24"/>
                <w:lang w:val="ky-KG"/>
              </w:rPr>
              <w:t>ө</w:t>
            </w:r>
            <w:r w:rsidRPr="00BD4B9A">
              <w:rPr>
                <w:rFonts w:ascii="Times New Roman" w:hAnsi="Times New Roman" w:cs="Times New Roman"/>
                <w:b/>
                <w:sz w:val="24"/>
                <w:szCs w:val="24"/>
              </w:rPr>
              <w:t>шт</w:t>
            </w:r>
            <w:r w:rsidRPr="00BD4B9A">
              <w:rPr>
                <w:rFonts w:ascii="Times New Roman" w:hAnsi="Times New Roman" w:cs="Times New Roman"/>
                <w:b/>
                <w:sz w:val="24"/>
                <w:szCs w:val="24"/>
                <w:lang w:val="ky-KG"/>
              </w:rPr>
              <w:t>ү</w:t>
            </w:r>
            <w:r w:rsidRPr="00BD4B9A">
              <w:rPr>
                <w:rFonts w:ascii="Times New Roman" w:hAnsi="Times New Roman" w:cs="Times New Roman"/>
                <w:b/>
                <w:sz w:val="24"/>
                <w:szCs w:val="24"/>
              </w:rPr>
              <w:t>р</w:t>
            </w:r>
            <w:r w:rsidRPr="00BD4B9A">
              <w:rPr>
                <w:rFonts w:ascii="Times New Roman" w:hAnsi="Times New Roman" w:cs="Times New Roman"/>
                <w:b/>
                <w:sz w:val="24"/>
                <w:szCs w:val="24"/>
                <w:lang w:val="ky-KG"/>
              </w:rPr>
              <w:t>үү</w:t>
            </w:r>
            <w:r w:rsidRPr="00BD4B9A">
              <w:rPr>
                <w:rFonts w:ascii="Times New Roman" w:hAnsi="Times New Roman" w:cs="Times New Roman"/>
                <w:b/>
                <w:sz w:val="24"/>
                <w:szCs w:val="24"/>
              </w:rPr>
              <w:t>н</w:t>
            </w:r>
            <w:r w:rsidRPr="00BD4B9A">
              <w:rPr>
                <w:rFonts w:ascii="Times New Roman" w:hAnsi="Times New Roman" w:cs="Times New Roman"/>
                <w:b/>
                <w:sz w:val="24"/>
                <w:szCs w:val="24"/>
                <w:lang w:val="ky-KG"/>
              </w:rPr>
              <w:t>ү</w:t>
            </w:r>
            <w:r w:rsidRPr="00BD4B9A">
              <w:rPr>
                <w:rFonts w:ascii="Times New Roman" w:hAnsi="Times New Roman" w:cs="Times New Roman"/>
                <w:b/>
                <w:sz w:val="24"/>
                <w:szCs w:val="24"/>
              </w:rPr>
              <w:t xml:space="preserve">н долбоорлонгон     натыйжалары </w:t>
            </w:r>
          </w:p>
          <w:p w:rsidR="00BD4B9A" w:rsidRPr="00BD4B9A" w:rsidRDefault="00BD4B9A" w:rsidP="00BD4B9A">
            <w:pPr>
              <w:spacing w:after="0" w:line="240" w:lineRule="auto"/>
              <w:jc w:val="both"/>
              <w:rPr>
                <w:rFonts w:ascii="Times New Roman" w:hAnsi="Times New Roman" w:cs="Times New Roman"/>
                <w:b/>
                <w:sz w:val="24"/>
                <w:szCs w:val="24"/>
              </w:rPr>
            </w:pPr>
          </w:p>
        </w:tc>
        <w:tc>
          <w:tcPr>
            <w:tcW w:w="1418" w:type="dxa"/>
            <w:shd w:val="clear" w:color="auto" w:fill="auto"/>
          </w:tcPr>
          <w:p w:rsidR="00BD4B9A" w:rsidRPr="00BD4B9A" w:rsidRDefault="00BD4B9A" w:rsidP="00BD4B9A">
            <w:pPr>
              <w:spacing w:after="0" w:line="240" w:lineRule="auto"/>
              <w:jc w:val="both"/>
              <w:rPr>
                <w:rFonts w:ascii="Times New Roman" w:hAnsi="Times New Roman" w:cs="Times New Roman"/>
                <w:spacing w:val="2"/>
                <w:sz w:val="24"/>
                <w:szCs w:val="24"/>
              </w:rPr>
            </w:pPr>
            <w:r w:rsidRPr="00BD4B9A">
              <w:rPr>
                <w:rFonts w:ascii="Times New Roman" w:hAnsi="Times New Roman" w:cs="Times New Roman"/>
                <w:spacing w:val="2"/>
                <w:sz w:val="24"/>
                <w:szCs w:val="24"/>
              </w:rPr>
              <w:lastRenderedPageBreak/>
              <w:t xml:space="preserve">Сарпталуучу эмгек </w:t>
            </w:r>
            <w:r w:rsidRPr="00BD4B9A">
              <w:rPr>
                <w:rFonts w:ascii="Times New Roman" w:hAnsi="Times New Roman" w:cs="Times New Roman"/>
                <w:spacing w:val="2"/>
                <w:sz w:val="24"/>
                <w:szCs w:val="24"/>
              </w:rPr>
              <w:lastRenderedPageBreak/>
              <w:t>кѳ</w:t>
            </w:r>
            <w:proofErr w:type="gramStart"/>
            <w:r w:rsidRPr="00BD4B9A">
              <w:rPr>
                <w:rFonts w:ascii="Times New Roman" w:hAnsi="Times New Roman" w:cs="Times New Roman"/>
                <w:spacing w:val="2"/>
                <w:sz w:val="24"/>
                <w:szCs w:val="24"/>
              </w:rPr>
              <w:t>л</w:t>
            </w:r>
            <w:proofErr w:type="gramEnd"/>
            <w:r w:rsidRPr="00BD4B9A">
              <w:rPr>
                <w:rFonts w:ascii="Times New Roman" w:hAnsi="Times New Roman" w:cs="Times New Roman"/>
                <w:spacing w:val="2"/>
                <w:sz w:val="24"/>
                <w:szCs w:val="24"/>
              </w:rPr>
              <w:t>ѳмү: кредиттер (зачеттук бирдик)</w:t>
            </w: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spacing w:val="2"/>
                <w:sz w:val="24"/>
                <w:szCs w:val="24"/>
              </w:rPr>
              <w:lastRenderedPageBreak/>
              <w:t xml:space="preserve">Болжолдуу программаларды, окуу китептерин жана окуу </w:t>
            </w:r>
            <w:r w:rsidRPr="00BD4B9A">
              <w:rPr>
                <w:rFonts w:ascii="Times New Roman" w:hAnsi="Times New Roman" w:cs="Times New Roman"/>
                <w:spacing w:val="2"/>
                <w:sz w:val="24"/>
                <w:szCs w:val="24"/>
              </w:rPr>
              <w:lastRenderedPageBreak/>
              <w:t>куралдарын түзүү үчүн дисциплиналардын тизмеси</w:t>
            </w:r>
            <w:r w:rsidRPr="00BD4B9A">
              <w:rPr>
                <w:rFonts w:ascii="Times New Roman" w:hAnsi="Times New Roman" w:cs="Times New Roman"/>
                <w:b/>
                <w:sz w:val="24"/>
                <w:szCs w:val="24"/>
              </w:rPr>
              <w:t xml:space="preserve"> </w:t>
            </w: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r w:rsidRPr="00BD4B9A">
              <w:rPr>
                <w:rFonts w:ascii="Times New Roman" w:hAnsi="Times New Roman" w:cs="Times New Roman"/>
                <w:b/>
                <w:sz w:val="24"/>
                <w:szCs w:val="24"/>
              </w:rPr>
              <w:lastRenderedPageBreak/>
              <w:t>Б. 1</w:t>
            </w: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Style w:val="FontStyle75"/>
                <w:sz w:val="24"/>
                <w:szCs w:val="24"/>
              </w:rPr>
              <w:t>Жалпы илимий цикл</w:t>
            </w:r>
          </w:p>
        </w:tc>
        <w:tc>
          <w:tcPr>
            <w:tcW w:w="1418"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r w:rsidRPr="00BD4B9A">
              <w:rPr>
                <w:rFonts w:ascii="Times New Roman" w:hAnsi="Times New Roman" w:cs="Times New Roman"/>
                <w:b/>
                <w:sz w:val="24"/>
                <w:szCs w:val="24"/>
              </w:rPr>
              <w:t>25-30</w:t>
            </w: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Базалык бѳ</w:t>
            </w:r>
            <w:proofErr w:type="gramStart"/>
            <w:r w:rsidRPr="00BD4B9A">
              <w:rPr>
                <w:rFonts w:ascii="Times New Roman" w:hAnsi="Times New Roman" w:cs="Times New Roman"/>
                <w:b/>
                <w:sz w:val="24"/>
                <w:szCs w:val="24"/>
              </w:rPr>
              <w:t>л</w:t>
            </w:r>
            <w:proofErr w:type="gramEnd"/>
            <w:r w:rsidRPr="00BD4B9A">
              <w:rPr>
                <w:rFonts w:ascii="Times New Roman" w:hAnsi="Times New Roman" w:cs="Times New Roman"/>
                <w:b/>
                <w:sz w:val="24"/>
                <w:szCs w:val="24"/>
              </w:rPr>
              <w:t>үк:</w:t>
            </w:r>
          </w:p>
        </w:tc>
        <w:tc>
          <w:tcPr>
            <w:tcW w:w="1418" w:type="dxa"/>
            <w:shd w:val="clear" w:color="auto" w:fill="auto"/>
          </w:tcPr>
          <w:p w:rsidR="00BD4B9A" w:rsidRPr="00BD4B9A" w:rsidRDefault="00BD4B9A" w:rsidP="00BD4B9A">
            <w:pPr>
              <w:spacing w:after="0" w:line="240" w:lineRule="auto"/>
              <w:jc w:val="center"/>
              <w:rPr>
                <w:rFonts w:ascii="Times New Roman" w:hAnsi="Times New Roman" w:cs="Times New Roman"/>
                <w:sz w:val="24"/>
                <w:szCs w:val="24"/>
              </w:rPr>
            </w:pPr>
            <w:r w:rsidRPr="00BD4B9A">
              <w:rPr>
                <w:rFonts w:ascii="Times New Roman" w:hAnsi="Times New Roman" w:cs="Times New Roman"/>
                <w:sz w:val="24"/>
                <w:szCs w:val="24"/>
              </w:rPr>
              <w:t>10-15</w:t>
            </w: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sz w:val="24"/>
                <w:szCs w:val="24"/>
                <w:lang w:val="ky-KG"/>
              </w:rPr>
            </w:pPr>
            <w:r w:rsidRPr="00BD4B9A">
              <w:rPr>
                <w:rFonts w:ascii="Times New Roman" w:hAnsi="Times New Roman" w:cs="Times New Roman"/>
                <w:sz w:val="24"/>
                <w:szCs w:val="24"/>
                <w:lang w:val="ky-KG"/>
              </w:rPr>
              <w:t xml:space="preserve"> Илимдин философиясы жана методологиясы</w:t>
            </w:r>
          </w:p>
          <w:p w:rsidR="00BD4B9A" w:rsidRPr="00BD4B9A" w:rsidRDefault="00BD4B9A" w:rsidP="00BD4B9A">
            <w:pPr>
              <w:spacing w:after="0" w:line="240" w:lineRule="auto"/>
              <w:jc w:val="both"/>
              <w:rPr>
                <w:rFonts w:ascii="Times New Roman" w:hAnsi="Times New Roman" w:cs="Times New Roman"/>
                <w:sz w:val="24"/>
                <w:szCs w:val="24"/>
                <w:lang w:val="ky-KG"/>
              </w:rPr>
            </w:pPr>
            <w:r w:rsidRPr="00BD4B9A">
              <w:rPr>
                <w:rFonts w:ascii="Times New Roman" w:hAnsi="Times New Roman" w:cs="Times New Roman"/>
                <w:sz w:val="24"/>
                <w:szCs w:val="24"/>
                <w:lang w:val="ky-KG"/>
              </w:rPr>
              <w:t>Тарыхый изилдѳѳдѳгү жана билим берүүдѳгү</w:t>
            </w:r>
          </w:p>
          <w:p w:rsidR="00BD4B9A" w:rsidRPr="00BD4B9A" w:rsidRDefault="00BD4B9A" w:rsidP="00BD4B9A">
            <w:pPr>
              <w:spacing w:after="0" w:line="240" w:lineRule="auto"/>
              <w:jc w:val="both"/>
              <w:rPr>
                <w:rFonts w:ascii="Times New Roman" w:hAnsi="Times New Roman" w:cs="Times New Roman"/>
                <w:sz w:val="24"/>
                <w:szCs w:val="24"/>
                <w:lang w:val="ky-KG"/>
              </w:rPr>
            </w:pPr>
            <w:r w:rsidRPr="00BD4B9A">
              <w:rPr>
                <w:rFonts w:ascii="Times New Roman" w:hAnsi="Times New Roman" w:cs="Times New Roman"/>
                <w:sz w:val="24"/>
                <w:szCs w:val="24"/>
                <w:lang w:val="ky-KG"/>
              </w:rPr>
              <w:t>маалымат</w:t>
            </w:r>
          </w:p>
          <w:p w:rsidR="00BD4B9A" w:rsidRPr="00BD4B9A" w:rsidRDefault="00BD4B9A" w:rsidP="00BD4B9A">
            <w:pPr>
              <w:spacing w:after="0" w:line="240" w:lineRule="auto"/>
              <w:jc w:val="both"/>
              <w:rPr>
                <w:rFonts w:ascii="Times New Roman" w:hAnsi="Times New Roman" w:cs="Times New Roman"/>
                <w:sz w:val="24"/>
                <w:szCs w:val="24"/>
                <w:lang w:val="ky-KG"/>
              </w:rPr>
            </w:pPr>
            <w:r w:rsidRPr="00BD4B9A">
              <w:rPr>
                <w:rFonts w:ascii="Times New Roman" w:hAnsi="Times New Roman" w:cs="Times New Roman"/>
                <w:sz w:val="24"/>
                <w:szCs w:val="24"/>
                <w:lang w:val="ky-KG"/>
              </w:rPr>
              <w:t>технологиясы</w:t>
            </w:r>
          </w:p>
          <w:p w:rsidR="00BD4B9A" w:rsidRPr="00BD4B9A" w:rsidRDefault="00BD4B9A" w:rsidP="00BD4B9A">
            <w:pPr>
              <w:spacing w:after="0" w:line="240" w:lineRule="auto"/>
              <w:jc w:val="both"/>
              <w:rPr>
                <w:rFonts w:ascii="Times New Roman" w:hAnsi="Times New Roman" w:cs="Times New Roman"/>
                <w:sz w:val="24"/>
                <w:szCs w:val="24"/>
                <w:lang w:val="ky-KG"/>
              </w:rPr>
            </w:pPr>
            <w:r w:rsidRPr="00BD4B9A">
              <w:rPr>
                <w:rFonts w:ascii="Times New Roman" w:hAnsi="Times New Roman" w:cs="Times New Roman"/>
                <w:sz w:val="24"/>
                <w:szCs w:val="24"/>
                <w:lang w:val="ky-KG"/>
              </w:rPr>
              <w:t>Кесиптик ишмердүүлүктөгү чет тили</w:t>
            </w: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p>
        </w:tc>
        <w:tc>
          <w:tcPr>
            <w:tcW w:w="3260" w:type="dxa"/>
            <w:shd w:val="clear" w:color="auto" w:fill="auto"/>
          </w:tcPr>
          <w:p w:rsidR="00BD4B9A" w:rsidRPr="00BD4B9A" w:rsidRDefault="00BD4B9A" w:rsidP="00BD4B9A">
            <w:pPr>
              <w:spacing w:after="0" w:line="240" w:lineRule="auto"/>
              <w:rPr>
                <w:rFonts w:ascii="Times New Roman" w:hAnsi="Times New Roman" w:cs="Times New Roman"/>
                <w:b/>
                <w:sz w:val="24"/>
                <w:szCs w:val="24"/>
              </w:rPr>
            </w:pPr>
            <w:r w:rsidRPr="00BD4B9A">
              <w:rPr>
                <w:rFonts w:ascii="Times New Roman" w:hAnsi="Times New Roman" w:cs="Times New Roman"/>
                <w:b/>
                <w:sz w:val="24"/>
                <w:szCs w:val="24"/>
              </w:rPr>
              <w:t>Вариативдик бѳ</w:t>
            </w:r>
            <w:proofErr w:type="gramStart"/>
            <w:r w:rsidRPr="00BD4B9A">
              <w:rPr>
                <w:rFonts w:ascii="Times New Roman" w:hAnsi="Times New Roman" w:cs="Times New Roman"/>
                <w:b/>
                <w:sz w:val="24"/>
                <w:szCs w:val="24"/>
              </w:rPr>
              <w:t>л</w:t>
            </w:r>
            <w:proofErr w:type="gramEnd"/>
            <w:r w:rsidRPr="00BD4B9A">
              <w:rPr>
                <w:rFonts w:ascii="Times New Roman" w:hAnsi="Times New Roman" w:cs="Times New Roman"/>
                <w:b/>
                <w:sz w:val="24"/>
                <w:szCs w:val="24"/>
              </w:rPr>
              <w:t>үк:</w:t>
            </w:r>
          </w:p>
        </w:tc>
        <w:tc>
          <w:tcPr>
            <w:tcW w:w="1418" w:type="dxa"/>
            <w:shd w:val="clear" w:color="auto" w:fill="auto"/>
          </w:tcPr>
          <w:p w:rsidR="00BD4B9A" w:rsidRPr="00BD4B9A" w:rsidRDefault="00BD4B9A" w:rsidP="00BD4B9A">
            <w:pPr>
              <w:pStyle w:val="Style1"/>
              <w:widowControl/>
              <w:spacing w:line="240" w:lineRule="auto"/>
              <w:rPr>
                <w:rStyle w:val="FontStyle74"/>
                <w:sz w:val="24"/>
                <w:szCs w:val="24"/>
                <w:lang w:val="ky-KG"/>
              </w:rPr>
            </w:pPr>
            <w:r w:rsidRPr="00BD4B9A">
              <w:rPr>
                <w:rStyle w:val="FontStyle74"/>
                <w:sz w:val="24"/>
                <w:szCs w:val="24"/>
              </w:rPr>
              <w:t>110-</w:t>
            </w:r>
            <w:r w:rsidRPr="00BD4B9A">
              <w:rPr>
                <w:rStyle w:val="FontStyle74"/>
                <w:sz w:val="24"/>
                <w:szCs w:val="24"/>
                <w:lang w:val="ky-KG"/>
              </w:rPr>
              <w:t>15</w:t>
            </w: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Кесиптик цикл</w:t>
            </w:r>
          </w:p>
        </w:tc>
        <w:tc>
          <w:tcPr>
            <w:tcW w:w="1418" w:type="dxa"/>
            <w:shd w:val="clear" w:color="auto" w:fill="auto"/>
          </w:tcPr>
          <w:p w:rsidR="00BD4B9A" w:rsidRPr="00BD4B9A" w:rsidRDefault="00BD4B9A" w:rsidP="00BD4B9A">
            <w:pPr>
              <w:pStyle w:val="Style1"/>
              <w:spacing w:line="240" w:lineRule="auto"/>
              <w:ind w:firstLine="0"/>
              <w:rPr>
                <w:rFonts w:ascii="Times New Roman" w:hAnsi="Times New Roman"/>
              </w:rPr>
            </w:pPr>
            <w:r w:rsidRPr="00BD4B9A">
              <w:rPr>
                <w:rStyle w:val="FontStyle74"/>
                <w:sz w:val="24"/>
                <w:szCs w:val="24"/>
              </w:rPr>
              <w:t>40-50</w:t>
            </w:r>
          </w:p>
        </w:tc>
        <w:tc>
          <w:tcPr>
            <w:tcW w:w="3685" w:type="dxa"/>
            <w:shd w:val="clear" w:color="auto" w:fill="auto"/>
          </w:tcPr>
          <w:p w:rsidR="00BD4B9A" w:rsidRPr="00BD4B9A" w:rsidRDefault="00BD4B9A" w:rsidP="00BD4B9A">
            <w:pPr>
              <w:spacing w:after="0" w:line="240" w:lineRule="auto"/>
              <w:ind w:firstLine="220"/>
              <w:jc w:val="both"/>
              <w:rPr>
                <w:rFonts w:ascii="Times New Roman" w:hAnsi="Times New Roman" w:cs="Times New Roman"/>
                <w:b/>
                <w:sz w:val="24"/>
                <w:szCs w:val="24"/>
              </w:rPr>
            </w:pP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Базалык бѳ</w:t>
            </w:r>
            <w:proofErr w:type="gramStart"/>
            <w:r w:rsidRPr="00BD4B9A">
              <w:rPr>
                <w:rFonts w:ascii="Times New Roman" w:hAnsi="Times New Roman" w:cs="Times New Roman"/>
                <w:b/>
                <w:sz w:val="24"/>
                <w:szCs w:val="24"/>
              </w:rPr>
              <w:t>л</w:t>
            </w:r>
            <w:proofErr w:type="gramEnd"/>
            <w:r w:rsidRPr="00BD4B9A">
              <w:rPr>
                <w:rFonts w:ascii="Times New Roman" w:hAnsi="Times New Roman" w:cs="Times New Roman"/>
                <w:b/>
                <w:sz w:val="24"/>
                <w:szCs w:val="24"/>
              </w:rPr>
              <w:t>үк:</w:t>
            </w:r>
          </w:p>
        </w:tc>
        <w:tc>
          <w:tcPr>
            <w:tcW w:w="1418" w:type="dxa"/>
            <w:shd w:val="clear" w:color="auto" w:fill="auto"/>
          </w:tcPr>
          <w:p w:rsidR="00BD4B9A" w:rsidRPr="00BD4B9A" w:rsidRDefault="00BD4B9A" w:rsidP="00BD4B9A">
            <w:pPr>
              <w:pStyle w:val="Style1"/>
              <w:spacing w:line="240" w:lineRule="auto"/>
              <w:ind w:firstLine="0"/>
              <w:rPr>
                <w:rStyle w:val="FontStyle74"/>
                <w:sz w:val="24"/>
                <w:szCs w:val="24"/>
              </w:rPr>
            </w:pPr>
            <w:r w:rsidRPr="00BD4B9A">
              <w:rPr>
                <w:rStyle w:val="FontStyle74"/>
                <w:sz w:val="24"/>
                <w:szCs w:val="24"/>
              </w:rPr>
              <w:t>16-20</w:t>
            </w:r>
          </w:p>
        </w:tc>
        <w:tc>
          <w:tcPr>
            <w:tcW w:w="3685" w:type="dxa"/>
            <w:shd w:val="clear" w:color="auto" w:fill="auto"/>
          </w:tcPr>
          <w:p w:rsidR="00BD4B9A" w:rsidRPr="00BD4B9A" w:rsidRDefault="00BD4B9A" w:rsidP="00BD4B9A">
            <w:pPr>
              <w:spacing w:after="0" w:line="240" w:lineRule="auto"/>
              <w:rPr>
                <w:rFonts w:ascii="Times New Roman" w:eastAsia="Calibri" w:hAnsi="Times New Roman" w:cs="Times New Roman"/>
                <w:sz w:val="24"/>
                <w:szCs w:val="24"/>
              </w:rPr>
            </w:pPr>
            <w:r>
              <w:rPr>
                <w:rFonts w:ascii="Times New Roman" w:hAnsi="Times New Roman"/>
                <w:sz w:val="24"/>
                <w:szCs w:val="24"/>
              </w:rPr>
              <w:t>Азыркы мезгилдеги тарых илиминдеги д</w:t>
            </w:r>
            <w:r w:rsidRPr="00BD4B9A">
              <w:rPr>
                <w:rFonts w:ascii="Times New Roman" w:hAnsi="Times New Roman"/>
                <w:sz w:val="24"/>
                <w:szCs w:val="24"/>
              </w:rPr>
              <w:t>исциплина</w:t>
            </w:r>
            <w:r>
              <w:rPr>
                <w:rFonts w:ascii="Times New Roman" w:hAnsi="Times New Roman"/>
                <w:sz w:val="24"/>
                <w:szCs w:val="24"/>
              </w:rPr>
              <w:t>лар аралык багыт</w:t>
            </w:r>
            <w:r w:rsidRPr="00BD4B9A">
              <w:rPr>
                <w:rFonts w:ascii="Times New Roman" w:eastAsia="Calibri" w:hAnsi="Times New Roman" w:cs="Times New Roman"/>
                <w:sz w:val="24"/>
                <w:szCs w:val="24"/>
              </w:rPr>
              <w:t>;</w:t>
            </w:r>
          </w:p>
          <w:p w:rsidR="00BD4B9A" w:rsidRPr="00BD4B9A" w:rsidRDefault="00BD4B9A" w:rsidP="00BD4B9A">
            <w:pPr>
              <w:shd w:val="clear" w:color="auto" w:fill="FFFFFF"/>
              <w:spacing w:after="0" w:line="240" w:lineRule="auto"/>
              <w:jc w:val="both"/>
              <w:rPr>
                <w:rFonts w:ascii="Times New Roman" w:eastAsia="Calibri" w:hAnsi="Times New Roman" w:cs="Times New Roman"/>
                <w:sz w:val="24"/>
                <w:szCs w:val="24"/>
              </w:rPr>
            </w:pPr>
            <w:r w:rsidRPr="00BD4B9A">
              <w:rPr>
                <w:rFonts w:ascii="Times New Roman" w:hAnsi="Times New Roman" w:cs="Times New Roman"/>
                <w:sz w:val="24"/>
                <w:szCs w:val="24"/>
              </w:rPr>
              <w:t>Тарыхый изилдѳѳлѳрдүн актуалдуу маселелелери жана азыркы мезгилдеги абалы</w:t>
            </w:r>
            <w:r w:rsidRPr="00BD4B9A">
              <w:rPr>
                <w:rFonts w:ascii="Times New Roman" w:eastAsia="Calibri" w:hAnsi="Times New Roman" w:cs="Times New Roman"/>
                <w:sz w:val="24"/>
                <w:szCs w:val="24"/>
              </w:rPr>
              <w:t>;</w:t>
            </w:r>
          </w:p>
          <w:p w:rsidR="00BD4B9A" w:rsidRPr="00BD4B9A" w:rsidRDefault="00BD4B9A" w:rsidP="00BD4B9A">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sz w:val="24"/>
                <w:szCs w:val="24"/>
              </w:rPr>
              <w:t>Тарых илиминин тарыхнаамасы</w:t>
            </w:r>
            <w:r w:rsidRPr="00BD4B9A">
              <w:rPr>
                <w:rFonts w:ascii="Times New Roman" w:eastAsia="Calibri" w:hAnsi="Times New Roman" w:cs="Times New Roman"/>
                <w:sz w:val="24"/>
                <w:szCs w:val="24"/>
              </w:rPr>
              <w:t>;</w:t>
            </w:r>
          </w:p>
          <w:p w:rsidR="00BD4B9A" w:rsidRPr="00BD4B9A" w:rsidRDefault="00BD4B9A" w:rsidP="00BD4B9A">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sz w:val="24"/>
                <w:szCs w:val="24"/>
              </w:rPr>
              <w:t>Изилд</w:t>
            </w:r>
            <w:r>
              <w:rPr>
                <w:rFonts w:ascii="Calibri" w:hAnsi="Calibri"/>
                <w:sz w:val="24"/>
                <w:szCs w:val="24"/>
              </w:rPr>
              <w:t>ѳѳ</w:t>
            </w:r>
            <w:r>
              <w:rPr>
                <w:rFonts w:ascii="Times New Roman" w:hAnsi="Times New Roman"/>
                <w:sz w:val="24"/>
                <w:szCs w:val="24"/>
              </w:rPr>
              <w:t xml:space="preserve"> ишмердигинин уюушутруу м</w:t>
            </w:r>
            <w:r w:rsidRPr="00BD4B9A">
              <w:rPr>
                <w:rFonts w:ascii="Times New Roman" w:hAnsi="Times New Roman"/>
                <w:sz w:val="24"/>
                <w:szCs w:val="24"/>
              </w:rPr>
              <w:t>етодика</w:t>
            </w:r>
            <w:r>
              <w:rPr>
                <w:rFonts w:ascii="Times New Roman" w:hAnsi="Times New Roman"/>
                <w:sz w:val="24"/>
                <w:szCs w:val="24"/>
              </w:rPr>
              <w:t>сы</w:t>
            </w:r>
            <w:r w:rsidRPr="00BD4B9A">
              <w:rPr>
                <w:rFonts w:ascii="Times New Roman" w:hAnsi="Times New Roman"/>
                <w:sz w:val="24"/>
                <w:szCs w:val="24"/>
              </w:rPr>
              <w:t>.</w:t>
            </w:r>
          </w:p>
          <w:p w:rsidR="00BD4B9A" w:rsidRPr="00BD4B9A" w:rsidRDefault="00BD4B9A" w:rsidP="00BD4B9A">
            <w:pPr>
              <w:spacing w:after="0" w:line="240" w:lineRule="auto"/>
              <w:jc w:val="both"/>
              <w:rPr>
                <w:rFonts w:ascii="Times New Roman" w:hAnsi="Times New Roman" w:cs="Times New Roman"/>
                <w:sz w:val="24"/>
                <w:szCs w:val="24"/>
              </w:rPr>
            </w:pP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Вариативдик бѳ</w:t>
            </w:r>
            <w:proofErr w:type="gramStart"/>
            <w:r w:rsidRPr="00BD4B9A">
              <w:rPr>
                <w:rFonts w:ascii="Times New Roman" w:hAnsi="Times New Roman" w:cs="Times New Roman"/>
                <w:b/>
                <w:sz w:val="24"/>
                <w:szCs w:val="24"/>
              </w:rPr>
              <w:t>л</w:t>
            </w:r>
            <w:proofErr w:type="gramEnd"/>
            <w:r w:rsidRPr="00BD4B9A">
              <w:rPr>
                <w:rFonts w:ascii="Times New Roman" w:hAnsi="Times New Roman" w:cs="Times New Roman"/>
                <w:b/>
                <w:sz w:val="24"/>
                <w:szCs w:val="24"/>
              </w:rPr>
              <w:t>үк:</w:t>
            </w:r>
          </w:p>
        </w:tc>
        <w:tc>
          <w:tcPr>
            <w:tcW w:w="1418" w:type="dxa"/>
            <w:shd w:val="clear" w:color="auto" w:fill="auto"/>
          </w:tcPr>
          <w:p w:rsidR="00BD4B9A" w:rsidRPr="00BD4B9A" w:rsidRDefault="00BD4B9A" w:rsidP="00BD4B9A">
            <w:pPr>
              <w:pStyle w:val="Style1"/>
              <w:widowControl/>
              <w:spacing w:line="240" w:lineRule="auto"/>
              <w:ind w:firstLine="0"/>
              <w:rPr>
                <w:rStyle w:val="FontStyle74"/>
                <w:sz w:val="24"/>
                <w:szCs w:val="24"/>
                <w:lang w:val="ky-KG"/>
              </w:rPr>
            </w:pPr>
            <w:r w:rsidRPr="00BD4B9A">
              <w:rPr>
                <w:rStyle w:val="FontStyle74"/>
                <w:sz w:val="24"/>
                <w:szCs w:val="24"/>
              </w:rPr>
              <w:t>25-3</w:t>
            </w:r>
            <w:r w:rsidRPr="00BD4B9A">
              <w:rPr>
                <w:rStyle w:val="FontStyle74"/>
                <w:sz w:val="24"/>
                <w:szCs w:val="24"/>
                <w:lang w:val="ky-KG"/>
              </w:rPr>
              <w:t>0</w:t>
            </w:r>
          </w:p>
          <w:p w:rsidR="00BD4B9A" w:rsidRPr="00BD4B9A" w:rsidRDefault="00BD4B9A" w:rsidP="00BD4B9A">
            <w:pPr>
              <w:pStyle w:val="Style1"/>
              <w:spacing w:line="240" w:lineRule="auto"/>
              <w:ind w:firstLine="0"/>
              <w:rPr>
                <w:rStyle w:val="FontStyle74"/>
                <w:sz w:val="24"/>
                <w:szCs w:val="24"/>
              </w:rPr>
            </w:pP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sz w:val="24"/>
                <w:szCs w:val="24"/>
              </w:rPr>
            </w:pP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r w:rsidRPr="00BD4B9A">
              <w:rPr>
                <w:rFonts w:ascii="Times New Roman" w:hAnsi="Times New Roman" w:cs="Times New Roman"/>
                <w:b/>
                <w:sz w:val="24"/>
                <w:szCs w:val="24"/>
              </w:rPr>
              <w:t>Б.2</w:t>
            </w: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sz w:val="24"/>
                <w:szCs w:val="24"/>
              </w:rPr>
            </w:pPr>
            <w:r w:rsidRPr="00BD4B9A">
              <w:rPr>
                <w:rFonts w:ascii="Times New Roman" w:hAnsi="Times New Roman" w:cs="Times New Roman"/>
                <w:b/>
                <w:sz w:val="24"/>
                <w:szCs w:val="24"/>
              </w:rPr>
              <w:t xml:space="preserve">Практикалар </w:t>
            </w:r>
            <w:r w:rsidRPr="00BD4B9A">
              <w:rPr>
                <w:rFonts w:ascii="Times New Roman" w:hAnsi="Times New Roman" w:cs="Times New Roman"/>
                <w:sz w:val="24"/>
                <w:szCs w:val="24"/>
              </w:rPr>
              <w:t>(Практикалык көндүмдө</w:t>
            </w:r>
            <w:proofErr w:type="gramStart"/>
            <w:r w:rsidRPr="00BD4B9A">
              <w:rPr>
                <w:rFonts w:ascii="Times New Roman" w:hAnsi="Times New Roman" w:cs="Times New Roman"/>
                <w:sz w:val="24"/>
                <w:szCs w:val="24"/>
              </w:rPr>
              <w:t>р</w:t>
            </w:r>
            <w:proofErr w:type="gramEnd"/>
            <w:r w:rsidRPr="00BD4B9A">
              <w:rPr>
                <w:rFonts w:ascii="Times New Roman" w:hAnsi="Times New Roman" w:cs="Times New Roman"/>
                <w:sz w:val="24"/>
                <w:szCs w:val="24"/>
              </w:rPr>
              <w:t>үн ЖББП иштеп чыгууда аныкталат))</w:t>
            </w:r>
          </w:p>
          <w:p w:rsidR="00BD4B9A" w:rsidRPr="00BD4B9A" w:rsidRDefault="00BD4B9A" w:rsidP="00BD4B9A">
            <w:pPr>
              <w:spacing w:after="0" w:line="240" w:lineRule="auto"/>
              <w:jc w:val="both"/>
              <w:rPr>
                <w:rFonts w:ascii="Times New Roman" w:hAnsi="Times New Roman" w:cs="Times New Roman"/>
                <w:sz w:val="24"/>
                <w:szCs w:val="24"/>
              </w:rPr>
            </w:pPr>
          </w:p>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 xml:space="preserve">Практики </w:t>
            </w:r>
          </w:p>
        </w:tc>
        <w:tc>
          <w:tcPr>
            <w:tcW w:w="1418"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r w:rsidRPr="00BD4B9A">
              <w:rPr>
                <w:rFonts w:ascii="Times New Roman" w:hAnsi="Times New Roman" w:cs="Times New Roman"/>
                <w:b/>
                <w:sz w:val="24"/>
                <w:szCs w:val="24"/>
              </w:rPr>
              <w:t>30</w:t>
            </w: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sz w:val="24"/>
                <w:szCs w:val="24"/>
              </w:rPr>
            </w:pP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r w:rsidRPr="00BD4B9A">
              <w:rPr>
                <w:rFonts w:ascii="Times New Roman" w:hAnsi="Times New Roman" w:cs="Times New Roman"/>
                <w:b/>
                <w:sz w:val="24"/>
                <w:szCs w:val="24"/>
              </w:rPr>
              <w:t>Б.3</w:t>
            </w: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Жыйынтыктоочу мамолекеттик аттестация</w:t>
            </w:r>
          </w:p>
        </w:tc>
        <w:tc>
          <w:tcPr>
            <w:tcW w:w="1418"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r w:rsidRPr="00BD4B9A">
              <w:rPr>
                <w:rFonts w:ascii="Times New Roman" w:hAnsi="Times New Roman" w:cs="Times New Roman"/>
                <w:b/>
                <w:sz w:val="24"/>
                <w:szCs w:val="24"/>
              </w:rPr>
              <w:t>10</w:t>
            </w: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sz w:val="24"/>
                <w:szCs w:val="24"/>
              </w:rPr>
            </w:pPr>
          </w:p>
        </w:tc>
      </w:tr>
      <w:tr w:rsidR="00BD4B9A" w:rsidRPr="00BD4B9A" w:rsidTr="00F9309C">
        <w:tc>
          <w:tcPr>
            <w:tcW w:w="959"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p>
        </w:tc>
        <w:tc>
          <w:tcPr>
            <w:tcW w:w="3260" w:type="dxa"/>
            <w:shd w:val="clear" w:color="auto" w:fill="auto"/>
          </w:tcPr>
          <w:p w:rsidR="00BD4B9A" w:rsidRPr="00BD4B9A" w:rsidRDefault="00BD4B9A" w:rsidP="00BD4B9A">
            <w:pPr>
              <w:spacing w:after="0" w:line="240" w:lineRule="auto"/>
              <w:jc w:val="both"/>
              <w:rPr>
                <w:rFonts w:ascii="Times New Roman" w:hAnsi="Times New Roman" w:cs="Times New Roman"/>
                <w:b/>
                <w:sz w:val="24"/>
                <w:szCs w:val="24"/>
              </w:rPr>
            </w:pPr>
            <w:r w:rsidRPr="00BD4B9A">
              <w:rPr>
                <w:rFonts w:ascii="Times New Roman" w:hAnsi="Times New Roman" w:cs="Times New Roman"/>
                <w:b/>
                <w:sz w:val="24"/>
                <w:szCs w:val="24"/>
              </w:rPr>
              <w:t>Жалпы билим берүү программасынын жалпы кө</w:t>
            </w:r>
            <w:proofErr w:type="gramStart"/>
            <w:r w:rsidRPr="00BD4B9A">
              <w:rPr>
                <w:rFonts w:ascii="Times New Roman" w:hAnsi="Times New Roman" w:cs="Times New Roman"/>
                <w:b/>
                <w:sz w:val="24"/>
                <w:szCs w:val="24"/>
              </w:rPr>
              <w:t>л</w:t>
            </w:r>
            <w:proofErr w:type="gramEnd"/>
            <w:r w:rsidRPr="00BD4B9A">
              <w:rPr>
                <w:rFonts w:ascii="Times New Roman" w:hAnsi="Times New Roman" w:cs="Times New Roman"/>
                <w:b/>
                <w:sz w:val="24"/>
                <w:szCs w:val="24"/>
              </w:rPr>
              <w:t>өмү</w:t>
            </w:r>
          </w:p>
        </w:tc>
        <w:tc>
          <w:tcPr>
            <w:tcW w:w="1418" w:type="dxa"/>
            <w:shd w:val="clear" w:color="auto" w:fill="auto"/>
          </w:tcPr>
          <w:p w:rsidR="00BD4B9A" w:rsidRPr="00BD4B9A" w:rsidRDefault="00BD4B9A" w:rsidP="00BD4B9A">
            <w:pPr>
              <w:spacing w:after="0" w:line="240" w:lineRule="auto"/>
              <w:jc w:val="center"/>
              <w:rPr>
                <w:rFonts w:ascii="Times New Roman" w:hAnsi="Times New Roman" w:cs="Times New Roman"/>
                <w:b/>
                <w:sz w:val="24"/>
                <w:szCs w:val="24"/>
              </w:rPr>
            </w:pPr>
            <w:r w:rsidRPr="00BD4B9A">
              <w:rPr>
                <w:rFonts w:ascii="Times New Roman" w:hAnsi="Times New Roman" w:cs="Times New Roman"/>
                <w:b/>
                <w:sz w:val="24"/>
                <w:szCs w:val="24"/>
              </w:rPr>
              <w:t>120</w:t>
            </w:r>
          </w:p>
        </w:tc>
        <w:tc>
          <w:tcPr>
            <w:tcW w:w="3685" w:type="dxa"/>
            <w:shd w:val="clear" w:color="auto" w:fill="auto"/>
          </w:tcPr>
          <w:p w:rsidR="00BD4B9A" w:rsidRPr="00BD4B9A" w:rsidRDefault="00BD4B9A" w:rsidP="00BD4B9A">
            <w:pPr>
              <w:spacing w:after="0" w:line="240" w:lineRule="auto"/>
              <w:jc w:val="both"/>
              <w:rPr>
                <w:rFonts w:ascii="Times New Roman" w:hAnsi="Times New Roman" w:cs="Times New Roman"/>
                <w:sz w:val="24"/>
                <w:szCs w:val="24"/>
              </w:rPr>
            </w:pPr>
          </w:p>
        </w:tc>
      </w:tr>
    </w:tbl>
    <w:p w:rsidR="00BD4B9A" w:rsidRDefault="00BD4B9A" w:rsidP="004143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B9A" w:rsidRDefault="00BD4B9A" w:rsidP="004143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B9A" w:rsidRDefault="00BD4B9A" w:rsidP="004143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B9A" w:rsidRPr="00414343" w:rsidRDefault="00BD4B9A" w:rsidP="004143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4B9A" w:rsidRDefault="00BD4B9A" w:rsidP="00D95183">
      <w:pPr>
        <w:spacing w:after="0"/>
        <w:ind w:firstLine="709"/>
        <w:jc w:val="both"/>
        <w:rPr>
          <w:rFonts w:ascii="Times New Roman" w:eastAsia="Times New Roman" w:hAnsi="Times New Roman" w:cs="Times New Roman"/>
          <w:sz w:val="24"/>
          <w:szCs w:val="24"/>
          <w:lang w:eastAsia="ru-RU"/>
        </w:rPr>
      </w:pPr>
    </w:p>
    <w:p w:rsidR="00D95183" w:rsidRPr="00D95183" w:rsidRDefault="00D95183" w:rsidP="00D95183">
      <w:pPr>
        <w:spacing w:after="0"/>
        <w:ind w:firstLine="709"/>
        <w:jc w:val="both"/>
        <w:rPr>
          <w:rFonts w:ascii="Times New Roman" w:eastAsia="Times New Roman" w:hAnsi="Times New Roman" w:cs="Times New Roman"/>
          <w:sz w:val="24"/>
          <w:szCs w:val="24"/>
          <w:lang w:eastAsia="ru-RU"/>
        </w:rPr>
      </w:pPr>
      <w:r w:rsidRPr="00D95183">
        <w:rPr>
          <w:rFonts w:ascii="Times New Roman" w:eastAsia="Times New Roman" w:hAnsi="Times New Roman" w:cs="Times New Roman"/>
          <w:sz w:val="24"/>
          <w:szCs w:val="24"/>
          <w:lang w:eastAsia="ru-RU"/>
        </w:rPr>
        <w:t>Жож мамлекеттик билим берүү стандарты</w:t>
      </w:r>
      <w:r>
        <w:rPr>
          <w:rFonts w:ascii="Times New Roman" w:eastAsia="Times New Roman" w:hAnsi="Times New Roman" w:cs="Times New Roman"/>
          <w:sz w:val="24"/>
          <w:szCs w:val="24"/>
          <w:lang w:eastAsia="ru-RU"/>
        </w:rPr>
        <w:t>нын талаптарына ылайык магистрд</w:t>
      </w:r>
      <w:r>
        <w:rPr>
          <w:rFonts w:ascii="Times New Roman" w:eastAsia="Times New Roman" w:hAnsi="Times New Roman" w:cs="Times New Roman"/>
          <w:sz w:val="24"/>
          <w:szCs w:val="24"/>
          <w:lang w:val="ky-KG" w:eastAsia="ru-RU"/>
        </w:rPr>
        <w:t>и</w:t>
      </w:r>
      <w:r w:rsidRPr="00D95183">
        <w:rPr>
          <w:rFonts w:ascii="Times New Roman" w:eastAsia="Times New Roman" w:hAnsi="Times New Roman" w:cs="Times New Roman"/>
          <w:sz w:val="24"/>
          <w:szCs w:val="24"/>
          <w:lang w:eastAsia="ru-RU"/>
        </w:rPr>
        <w:t xml:space="preserve"> даярдоодогу НББПны иштеп чыгат жана улуттук квалификациянын алкактарына ылайык окутуунун натыйжаларына жетүүгѳ жоопкерчилик тартат.</w:t>
      </w:r>
    </w:p>
    <w:p w:rsidR="00D95183" w:rsidRPr="00D95183" w:rsidRDefault="00D95183" w:rsidP="00D95183">
      <w:pPr>
        <w:spacing w:after="0"/>
        <w:ind w:firstLine="709"/>
        <w:jc w:val="both"/>
        <w:rPr>
          <w:rFonts w:ascii="Times New Roman" w:eastAsia="Times New Roman" w:hAnsi="Times New Roman" w:cs="Times New Roman"/>
          <w:sz w:val="24"/>
          <w:szCs w:val="24"/>
          <w:lang w:eastAsia="ru-RU"/>
        </w:rPr>
      </w:pPr>
      <w:r w:rsidRPr="00D95183">
        <w:rPr>
          <w:rFonts w:ascii="Times New Roman" w:eastAsia="Times New Roman" w:hAnsi="Times New Roman" w:cs="Times New Roman"/>
          <w:sz w:val="24"/>
          <w:szCs w:val="24"/>
          <w:lang w:eastAsia="ru-RU"/>
        </w:rPr>
        <w:t>Дисциплиналардын (модулдардын)</w:t>
      </w:r>
      <w:r>
        <w:rPr>
          <w:rFonts w:ascii="Times New Roman" w:eastAsia="Times New Roman" w:hAnsi="Times New Roman" w:cs="Times New Roman"/>
          <w:sz w:val="24"/>
          <w:szCs w:val="24"/>
          <w:lang w:eastAsia="ru-RU"/>
        </w:rPr>
        <w:t xml:space="preserve"> топтомун жана алардын магистрд</w:t>
      </w:r>
      <w:r>
        <w:rPr>
          <w:rFonts w:ascii="Times New Roman" w:eastAsia="Times New Roman" w:hAnsi="Times New Roman" w:cs="Times New Roman"/>
          <w:sz w:val="24"/>
          <w:szCs w:val="24"/>
          <w:lang w:val="ky-KG" w:eastAsia="ru-RU"/>
        </w:rPr>
        <w:t>и</w:t>
      </w:r>
      <w:r>
        <w:rPr>
          <w:rFonts w:ascii="Times New Roman" w:eastAsia="Times New Roman" w:hAnsi="Times New Roman" w:cs="Times New Roman"/>
          <w:sz w:val="24"/>
          <w:szCs w:val="24"/>
          <w:lang w:eastAsia="ru-RU"/>
        </w:rPr>
        <w:t xml:space="preserve"> даярдоодогу НББПнын </w:t>
      </w:r>
      <w:r>
        <w:rPr>
          <w:rFonts w:ascii="Times New Roman" w:eastAsia="Times New Roman" w:hAnsi="Times New Roman" w:cs="Times New Roman"/>
          <w:sz w:val="24"/>
          <w:szCs w:val="24"/>
          <w:lang w:val="ky-KG" w:eastAsia="ru-RU"/>
        </w:rPr>
        <w:t>белгилүү бир</w:t>
      </w:r>
      <w:r w:rsidRPr="00D95183">
        <w:rPr>
          <w:rFonts w:ascii="Times New Roman" w:eastAsia="Times New Roman" w:hAnsi="Times New Roman" w:cs="Times New Roman"/>
          <w:sz w:val="24"/>
          <w:szCs w:val="24"/>
          <w:lang w:eastAsia="ru-RU"/>
        </w:rPr>
        <w:t xml:space="preserve"> блогуна тиешелүү</w:t>
      </w:r>
      <w:r>
        <w:rPr>
          <w:rFonts w:ascii="Times New Roman" w:eastAsia="Times New Roman" w:hAnsi="Times New Roman" w:cs="Times New Roman"/>
          <w:sz w:val="24"/>
          <w:szCs w:val="24"/>
          <w:lang w:val="ky-KG" w:eastAsia="ru-RU"/>
        </w:rPr>
        <w:t xml:space="preserve"> иш жүгүн</w:t>
      </w:r>
      <w:r w:rsidRPr="00D95183">
        <w:rPr>
          <w:rFonts w:ascii="Times New Roman" w:eastAsia="Times New Roman" w:hAnsi="Times New Roman" w:cs="Times New Roman"/>
          <w:sz w:val="24"/>
          <w:szCs w:val="24"/>
          <w:lang w:eastAsia="ru-RU"/>
        </w:rPr>
        <w:t xml:space="preserve"> жож улуттук квалификациянын алкактарында каралган окутуунун нат</w:t>
      </w:r>
      <w:r>
        <w:rPr>
          <w:rFonts w:ascii="Times New Roman" w:eastAsia="Times New Roman" w:hAnsi="Times New Roman" w:cs="Times New Roman"/>
          <w:sz w:val="24"/>
          <w:szCs w:val="24"/>
          <w:lang w:eastAsia="ru-RU"/>
        </w:rPr>
        <w:t>ыйжаларынын жыйындысы 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үндѳ а</w:t>
      </w:r>
      <w:r w:rsidRPr="00D95183">
        <w:rPr>
          <w:rFonts w:ascii="Times New Roman" w:eastAsia="Times New Roman" w:hAnsi="Times New Roman" w:cs="Times New Roman"/>
          <w:sz w:val="24"/>
          <w:szCs w:val="24"/>
          <w:lang w:eastAsia="ru-RU"/>
        </w:rPr>
        <w:t xml:space="preserve">ны ѳздѳштүрүүнүн талаптарын эске </w:t>
      </w:r>
      <w:r>
        <w:rPr>
          <w:rFonts w:ascii="Times New Roman" w:eastAsia="Times New Roman" w:hAnsi="Times New Roman" w:cs="Times New Roman"/>
          <w:sz w:val="24"/>
          <w:szCs w:val="24"/>
          <w:lang w:eastAsia="ru-RU"/>
        </w:rPr>
        <w:t>алуу менен ушул блок үчүн белги</w:t>
      </w:r>
      <w:r>
        <w:rPr>
          <w:rFonts w:ascii="Times New Roman" w:eastAsia="Times New Roman" w:hAnsi="Times New Roman" w:cs="Times New Roman"/>
          <w:sz w:val="24"/>
          <w:szCs w:val="24"/>
          <w:lang w:val="ky-KG" w:eastAsia="ru-RU"/>
        </w:rPr>
        <w:t>л</w:t>
      </w:r>
      <w:r w:rsidRPr="00D95183">
        <w:rPr>
          <w:rFonts w:ascii="Times New Roman" w:eastAsia="Times New Roman" w:hAnsi="Times New Roman" w:cs="Times New Roman"/>
          <w:sz w:val="24"/>
          <w:szCs w:val="24"/>
          <w:lang w:eastAsia="ru-RU"/>
        </w:rPr>
        <w:t>енген кѳлѳмдѳ ѳз алдынча аныктайт.</w:t>
      </w:r>
    </w:p>
    <w:p w:rsidR="00CD6CC6" w:rsidRPr="00CD6CC6" w:rsidRDefault="00CD6CC6" w:rsidP="00CD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CD6CC6">
        <w:rPr>
          <w:rFonts w:ascii="Times New Roman" w:eastAsia="Times New Roman" w:hAnsi="Times New Roman" w:cs="Times New Roman"/>
          <w:sz w:val="24"/>
          <w:szCs w:val="24"/>
          <w:lang w:eastAsia="ru-RU"/>
        </w:rPr>
        <w:lastRenderedPageBreak/>
        <w:tab/>
        <w:t>5.2.1.</w:t>
      </w:r>
      <w:r w:rsidRPr="00CD6CC6">
        <w:rPr>
          <w:rFonts w:ascii="Times New Roman" w:eastAsia="Times New Roman" w:hAnsi="Times New Roman" w:cs="Times New Roman"/>
          <w:sz w:val="24"/>
          <w:szCs w:val="24"/>
          <w:lang w:val="ky-KG" w:eastAsia="ru-RU"/>
        </w:rPr>
        <w:t xml:space="preserve"> 2-блок "Практика" окуу практикасын (киришүү, технологиялык, илимий-изилдөө иштери) жана өндү</w:t>
      </w:r>
      <w:proofErr w:type="gramStart"/>
      <w:r w:rsidRPr="00CD6CC6">
        <w:rPr>
          <w:rFonts w:ascii="Times New Roman" w:eastAsia="Times New Roman" w:hAnsi="Times New Roman" w:cs="Times New Roman"/>
          <w:sz w:val="24"/>
          <w:szCs w:val="24"/>
          <w:lang w:val="ky-KG" w:eastAsia="ru-RU"/>
        </w:rPr>
        <w:t>р</w:t>
      </w:r>
      <w:proofErr w:type="gramEnd"/>
      <w:r w:rsidRPr="00CD6CC6">
        <w:rPr>
          <w:rFonts w:ascii="Times New Roman" w:eastAsia="Times New Roman" w:hAnsi="Times New Roman" w:cs="Times New Roman"/>
          <w:sz w:val="24"/>
          <w:szCs w:val="24"/>
          <w:lang w:val="ky-KG" w:eastAsia="ru-RU"/>
        </w:rPr>
        <w:t>үштүк (долбоордук, эксплуатациялык, педагогика</w:t>
      </w:r>
      <w:r w:rsidR="00411729">
        <w:rPr>
          <w:rFonts w:ascii="Times New Roman" w:eastAsia="Times New Roman" w:hAnsi="Times New Roman" w:cs="Times New Roman"/>
          <w:sz w:val="24"/>
          <w:szCs w:val="24"/>
          <w:lang w:val="ky-KG" w:eastAsia="ru-RU"/>
        </w:rPr>
        <w:t>лык, илимий-изилдөө) практиканы</w:t>
      </w:r>
      <w:r w:rsidRPr="00CD6CC6">
        <w:rPr>
          <w:rFonts w:ascii="Times New Roman" w:eastAsia="Times New Roman" w:hAnsi="Times New Roman" w:cs="Times New Roman"/>
          <w:sz w:val="24"/>
          <w:szCs w:val="24"/>
          <w:lang w:val="ky-KG" w:eastAsia="ru-RU"/>
        </w:rPr>
        <w:t xml:space="preserve"> камтыйт.</w:t>
      </w:r>
    </w:p>
    <w:p w:rsidR="00CD6CC6" w:rsidRPr="00CD6CC6" w:rsidRDefault="00CD6CC6" w:rsidP="00CD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shd w:val="clear" w:color="auto" w:fill="F8F9FA"/>
          <w:lang w:val="ky-KG" w:eastAsia="ru-RU"/>
        </w:rPr>
      </w:pPr>
      <w:r w:rsidRPr="00CD6CC6">
        <w:rPr>
          <w:rFonts w:ascii="Times New Roman" w:eastAsia="Times New Roman" w:hAnsi="Times New Roman" w:cs="Times New Roman"/>
          <w:sz w:val="24"/>
          <w:szCs w:val="24"/>
          <w:lang w:val="ky-KG" w:eastAsia="ru-RU"/>
        </w:rPr>
        <w:tab/>
        <w:t>Жож практиканын бир же бир нече түрүн тандап алууга</w:t>
      </w:r>
      <w:r w:rsidRPr="00CD6CC6">
        <w:rPr>
          <w:rFonts w:ascii="Times New Roman" w:eastAsia="Times New Roman" w:hAnsi="Times New Roman" w:cs="Times New Roman"/>
          <w:sz w:val="24"/>
          <w:szCs w:val="24"/>
          <w:shd w:val="clear" w:color="auto" w:fill="F8F9FA"/>
          <w:lang w:val="ky-KG" w:eastAsia="ru-RU"/>
        </w:rPr>
        <w:t xml:space="preserve"> </w:t>
      </w:r>
      <w:r w:rsidRPr="00CD6CC6">
        <w:rPr>
          <w:rFonts w:ascii="Times New Roman" w:eastAsia="Times New Roman" w:hAnsi="Times New Roman" w:cs="Times New Roman"/>
          <w:sz w:val="24"/>
          <w:szCs w:val="24"/>
          <w:lang w:val="ky-KG" w:eastAsia="ru-RU"/>
        </w:rPr>
        <w:t>укуктуу, ошондой эле белгиленген кредиттердин чегинд</w:t>
      </w:r>
      <w:r w:rsidR="00411729">
        <w:rPr>
          <w:rFonts w:ascii="Times New Roman" w:eastAsia="Times New Roman" w:hAnsi="Times New Roman" w:cs="Times New Roman"/>
          <w:sz w:val="24"/>
          <w:szCs w:val="24"/>
          <w:lang w:val="ky-KG" w:eastAsia="ru-RU"/>
        </w:rPr>
        <w:t>е кошумча практиканын түрүн өткөрө</w:t>
      </w:r>
      <w:r w:rsidRPr="00CD6CC6">
        <w:rPr>
          <w:rFonts w:ascii="Times New Roman" w:eastAsia="Times New Roman" w:hAnsi="Times New Roman" w:cs="Times New Roman"/>
          <w:sz w:val="24"/>
          <w:szCs w:val="24"/>
          <w:lang w:val="ky-KG" w:eastAsia="ru-RU"/>
        </w:rPr>
        <w:t xml:space="preserve"> алат.</w:t>
      </w:r>
    </w:p>
    <w:p w:rsidR="00CD6CC6" w:rsidRPr="00CD6CC6" w:rsidRDefault="00CD6CC6" w:rsidP="00CD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CD6CC6">
        <w:rPr>
          <w:rFonts w:ascii="Times New Roman" w:eastAsia="Times New Roman" w:hAnsi="Times New Roman" w:cs="Times New Roman"/>
          <w:sz w:val="24"/>
          <w:szCs w:val="24"/>
          <w:lang w:val="ky-KG" w:eastAsia="ru-RU"/>
        </w:rPr>
        <w:t>5.2.2.</w:t>
      </w:r>
      <w:r w:rsidR="00DC0621">
        <w:rPr>
          <w:rFonts w:ascii="Times New Roman" w:eastAsia="Times New Roman" w:hAnsi="Times New Roman" w:cs="Times New Roman"/>
          <w:sz w:val="24"/>
          <w:szCs w:val="24"/>
          <w:lang w:val="ky-KG" w:eastAsia="ru-RU"/>
        </w:rPr>
        <w:t xml:space="preserve"> 3-блок </w:t>
      </w:r>
      <w:r w:rsidRPr="00CD6CC6">
        <w:rPr>
          <w:rFonts w:ascii="Times New Roman" w:eastAsia="Times New Roman" w:hAnsi="Times New Roman" w:cs="Times New Roman"/>
          <w:sz w:val="24"/>
          <w:szCs w:val="24"/>
          <w:lang w:val="ky-KG" w:eastAsia="ru-RU"/>
        </w:rPr>
        <w:t xml:space="preserve"> мамлекеттик экзамендерди тапшырууга</w:t>
      </w:r>
      <w:r w:rsidR="00DC0621">
        <w:rPr>
          <w:rFonts w:ascii="Times New Roman" w:eastAsia="Times New Roman" w:hAnsi="Times New Roman" w:cs="Times New Roman"/>
          <w:sz w:val="24"/>
          <w:szCs w:val="24"/>
          <w:lang w:val="ky-KG" w:eastAsia="ru-RU"/>
        </w:rPr>
        <w:t xml:space="preserve"> даярданууну жана тапшырууну</w:t>
      </w:r>
      <w:r w:rsidRPr="00CD6CC6">
        <w:rPr>
          <w:rFonts w:ascii="Times New Roman" w:eastAsia="Times New Roman" w:hAnsi="Times New Roman" w:cs="Times New Roman"/>
          <w:sz w:val="24"/>
          <w:szCs w:val="24"/>
          <w:lang w:val="ky-KG" w:eastAsia="ru-RU"/>
        </w:rPr>
        <w:t>, магистрдик диссертацияны даярдоону жана коргоону камтыйт.</w:t>
      </w:r>
    </w:p>
    <w:p w:rsidR="00CD6CC6" w:rsidRPr="00CD6CC6" w:rsidRDefault="00CD6CC6" w:rsidP="00CD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CD6CC6">
        <w:rPr>
          <w:rFonts w:ascii="Times New Roman" w:eastAsia="Times New Roman" w:hAnsi="Times New Roman" w:cs="Times New Roman"/>
          <w:sz w:val="24"/>
          <w:szCs w:val="24"/>
          <w:lang w:val="ky-KG" w:eastAsia="ru-RU"/>
        </w:rPr>
        <w:t>5.2.3. Магистрлерди даярдоо үчүн НББП программасынын алкагында милдеттүү жана тандалма бөлүк бөлүнөт.</w:t>
      </w:r>
    </w:p>
    <w:p w:rsidR="00414343" w:rsidRPr="00DC0621" w:rsidRDefault="00414343" w:rsidP="00414343">
      <w:pPr>
        <w:autoSpaceDE w:val="0"/>
        <w:autoSpaceDN w:val="0"/>
        <w:adjustRightInd w:val="0"/>
        <w:spacing w:after="0" w:line="240" w:lineRule="auto"/>
        <w:ind w:firstLine="514"/>
        <w:jc w:val="both"/>
        <w:rPr>
          <w:rFonts w:ascii="Times New Roman" w:eastAsia="Times New Roman" w:hAnsi="Times New Roman" w:cs="Times New Roman"/>
          <w:sz w:val="24"/>
          <w:szCs w:val="24"/>
          <w:lang w:val="ky-KG" w:eastAsia="ru-RU"/>
        </w:rPr>
      </w:pPr>
      <w:r w:rsidRPr="00414343">
        <w:rPr>
          <w:rFonts w:ascii="Times New Roman" w:eastAsia="Times New Roman" w:hAnsi="Times New Roman" w:cs="Times New Roman"/>
          <w:sz w:val="24"/>
          <w:szCs w:val="24"/>
          <w:lang w:eastAsia="ru-RU"/>
        </w:rPr>
        <w:t xml:space="preserve">5.2.2. Блок 3 включает подготовку к сдаче и сдачу государственных </w:t>
      </w:r>
      <w:r w:rsidR="00DC0621">
        <w:rPr>
          <w:rFonts w:ascii="Times New Roman" w:eastAsia="Times New Roman" w:hAnsi="Times New Roman" w:cs="Times New Roman"/>
          <w:sz w:val="24"/>
          <w:szCs w:val="24"/>
          <w:lang w:eastAsia="ru-RU"/>
        </w:rPr>
        <w:t xml:space="preserve">экзаменов, выполнение и защиту </w:t>
      </w:r>
      <w:r w:rsidR="00DC0621">
        <w:rPr>
          <w:rFonts w:ascii="Times New Roman" w:eastAsia="Times New Roman" w:hAnsi="Times New Roman" w:cs="Times New Roman"/>
          <w:sz w:val="24"/>
          <w:szCs w:val="24"/>
          <w:lang w:val="ky-KG" w:eastAsia="ru-RU"/>
        </w:rPr>
        <w:t>магистрской диссертации.</w:t>
      </w:r>
    </w:p>
    <w:p w:rsidR="00DC0621" w:rsidRPr="00DC0621" w:rsidRDefault="00DC0621" w:rsidP="00DC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5.2.3. Магистрлерди даярдоо НББП </w:t>
      </w:r>
      <w:r w:rsidRPr="00DC0621">
        <w:rPr>
          <w:rFonts w:ascii="Times New Roman" w:eastAsia="Times New Roman" w:hAnsi="Times New Roman" w:cs="Times New Roman"/>
          <w:sz w:val="24"/>
          <w:szCs w:val="24"/>
          <w:lang w:val="ky-KG" w:eastAsia="ru-RU"/>
        </w:rPr>
        <w:t xml:space="preserve"> алкагында милде</w:t>
      </w:r>
      <w:r>
        <w:rPr>
          <w:rFonts w:ascii="Times New Roman" w:eastAsia="Times New Roman" w:hAnsi="Times New Roman" w:cs="Times New Roman"/>
          <w:sz w:val="24"/>
          <w:szCs w:val="24"/>
          <w:lang w:val="ky-KG" w:eastAsia="ru-RU"/>
        </w:rPr>
        <w:t>ттүү жана тандалма бөлүк каралат</w:t>
      </w:r>
      <w:r w:rsidRPr="00DC0621">
        <w:rPr>
          <w:rFonts w:ascii="Times New Roman" w:eastAsia="Times New Roman" w:hAnsi="Times New Roman" w:cs="Times New Roman"/>
          <w:sz w:val="24"/>
          <w:szCs w:val="24"/>
          <w:lang w:val="ky-KG" w:eastAsia="ru-RU"/>
        </w:rPr>
        <w:t>.</w:t>
      </w:r>
    </w:p>
    <w:p w:rsidR="00DC0621" w:rsidRPr="00DC0621" w:rsidRDefault="00DC0621" w:rsidP="00DC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DC0621">
        <w:rPr>
          <w:rFonts w:ascii="Times New Roman" w:eastAsia="Times New Roman" w:hAnsi="Times New Roman" w:cs="Times New Roman"/>
          <w:sz w:val="24"/>
          <w:szCs w:val="24"/>
          <w:lang w:val="ky-KG" w:eastAsia="ru-RU"/>
        </w:rPr>
        <w:tab/>
        <w:t>Жалпы илимий, универсалдуу, социалдык-жеке, жалпы маданий жана ке</w:t>
      </w:r>
      <w:r>
        <w:rPr>
          <w:rFonts w:ascii="Times New Roman" w:eastAsia="Times New Roman" w:hAnsi="Times New Roman" w:cs="Times New Roman"/>
          <w:sz w:val="24"/>
          <w:szCs w:val="24"/>
          <w:lang w:val="ky-KG" w:eastAsia="ru-RU"/>
        </w:rPr>
        <w:t>сиптик компетенттүүлүктү калыптандырууну</w:t>
      </w:r>
      <w:r w:rsidRPr="00DC0621">
        <w:rPr>
          <w:rFonts w:ascii="Times New Roman" w:eastAsia="Times New Roman" w:hAnsi="Times New Roman" w:cs="Times New Roman"/>
          <w:sz w:val="24"/>
          <w:szCs w:val="24"/>
          <w:lang w:val="ky-KG" w:eastAsia="ru-RU"/>
        </w:rPr>
        <w:t xml:space="preserve"> камсыз кылга</w:t>
      </w:r>
      <w:r>
        <w:rPr>
          <w:rFonts w:ascii="Times New Roman" w:eastAsia="Times New Roman" w:hAnsi="Times New Roman" w:cs="Times New Roman"/>
          <w:sz w:val="24"/>
          <w:szCs w:val="24"/>
          <w:lang w:val="ky-KG" w:eastAsia="ru-RU"/>
        </w:rPr>
        <w:t>н дисциплиналар жана практикалар</w:t>
      </w:r>
      <w:r w:rsidRPr="00DC0621">
        <w:rPr>
          <w:rFonts w:ascii="Times New Roman" w:eastAsia="Times New Roman" w:hAnsi="Times New Roman" w:cs="Times New Roman"/>
          <w:sz w:val="24"/>
          <w:szCs w:val="24"/>
          <w:lang w:val="ky-KG" w:eastAsia="ru-RU"/>
        </w:rPr>
        <w:t xml:space="preserve"> магистрлерди даярдоо үчүн НББПн</w:t>
      </w:r>
      <w:r>
        <w:rPr>
          <w:rFonts w:ascii="Times New Roman" w:eastAsia="Times New Roman" w:hAnsi="Times New Roman" w:cs="Times New Roman"/>
          <w:sz w:val="24"/>
          <w:szCs w:val="24"/>
          <w:lang w:val="ky-KG" w:eastAsia="ru-RU"/>
        </w:rPr>
        <w:t>ын милдеттүү бөлүгүнө кирет (</w:t>
      </w:r>
      <w:r w:rsidRPr="00DC0621">
        <w:rPr>
          <w:rFonts w:ascii="Times New Roman" w:eastAsia="Times New Roman" w:hAnsi="Times New Roman" w:cs="Times New Roman"/>
          <w:sz w:val="24"/>
          <w:szCs w:val="24"/>
          <w:lang w:val="ky-KG" w:eastAsia="ru-RU"/>
        </w:rPr>
        <w:t>улуттук квалификациянын алкактык деңгээлдерин эске алуу менен</w:t>
      </w:r>
      <w:r>
        <w:rPr>
          <w:rFonts w:ascii="Times New Roman" w:eastAsia="Times New Roman" w:hAnsi="Times New Roman" w:cs="Times New Roman"/>
          <w:sz w:val="24"/>
          <w:szCs w:val="24"/>
          <w:lang w:val="ky-KG" w:eastAsia="ru-RU"/>
        </w:rPr>
        <w:t>)</w:t>
      </w:r>
      <w:r w:rsidRPr="00DC0621">
        <w:rPr>
          <w:rFonts w:ascii="Times New Roman" w:eastAsia="Times New Roman" w:hAnsi="Times New Roman" w:cs="Times New Roman"/>
          <w:sz w:val="24"/>
          <w:szCs w:val="24"/>
          <w:lang w:val="ky-KG" w:eastAsia="ru-RU"/>
        </w:rPr>
        <w:t>.</w:t>
      </w:r>
    </w:p>
    <w:p w:rsidR="00DC0621" w:rsidRPr="00DC0621" w:rsidRDefault="00DC0621" w:rsidP="00DC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DC0621">
        <w:rPr>
          <w:rFonts w:ascii="Times New Roman" w:eastAsia="Times New Roman" w:hAnsi="Times New Roman" w:cs="Times New Roman"/>
          <w:sz w:val="24"/>
          <w:szCs w:val="24"/>
          <w:lang w:val="ky-KG" w:eastAsia="ru-RU"/>
        </w:rPr>
        <w:tab/>
        <w:t>Мамлекеттик аттестациянын көлөмүн эсепке албаганда, милдеттүү бөлүктүн көлөмү магистрлерди даярдоо үчүн жалпы билим берүү программасынын жалпы көлөмүнүн 50 пайызынан ашпашы керек.</w:t>
      </w:r>
    </w:p>
    <w:p w:rsidR="00DC0621" w:rsidRPr="00DC0621" w:rsidRDefault="00DC0621" w:rsidP="00DC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DC0621">
        <w:rPr>
          <w:rFonts w:ascii="Times New Roman" w:eastAsia="Times New Roman" w:hAnsi="Times New Roman" w:cs="Times New Roman"/>
          <w:sz w:val="24"/>
          <w:szCs w:val="24"/>
          <w:lang w:val="ky-KG" w:eastAsia="ru-RU"/>
        </w:rPr>
        <w:tab/>
      </w:r>
      <w:r w:rsidR="00E77E69">
        <w:rPr>
          <w:rFonts w:ascii="Times New Roman" w:eastAsia="Times New Roman" w:hAnsi="Times New Roman" w:cs="Times New Roman"/>
          <w:sz w:val="24"/>
          <w:szCs w:val="24"/>
          <w:lang w:val="ky-KG" w:eastAsia="ru-RU"/>
        </w:rPr>
        <w:t>Магистрлерди даярдоо үчүн НББП</w:t>
      </w:r>
      <w:r w:rsidRPr="00DC0621">
        <w:rPr>
          <w:rFonts w:ascii="Times New Roman" w:eastAsia="Times New Roman" w:hAnsi="Times New Roman" w:cs="Times New Roman"/>
          <w:sz w:val="24"/>
          <w:szCs w:val="24"/>
          <w:lang w:val="ky-KG" w:eastAsia="ru-RU"/>
        </w:rPr>
        <w:t xml:space="preserve"> тандоо бөлүгүндө студенттер тийиштүү багытта дисциплиналарды тандай алышат, ошондой эле </w:t>
      </w:r>
      <w:r w:rsidR="00E77E69">
        <w:rPr>
          <w:rFonts w:ascii="Times New Roman" w:eastAsia="Times New Roman" w:hAnsi="Times New Roman" w:cs="Times New Roman"/>
          <w:sz w:val="24"/>
          <w:szCs w:val="24"/>
          <w:lang w:val="ky-KG" w:eastAsia="ru-RU"/>
        </w:rPr>
        <w:t>башка багыттагы магистрлерди даярдоо НББП</w:t>
      </w:r>
      <w:r w:rsidRPr="00DC0621">
        <w:rPr>
          <w:rFonts w:ascii="Times New Roman" w:eastAsia="Times New Roman" w:hAnsi="Times New Roman" w:cs="Times New Roman"/>
          <w:sz w:val="24"/>
          <w:szCs w:val="24"/>
          <w:lang w:val="ky-KG" w:eastAsia="ru-RU"/>
        </w:rPr>
        <w:t xml:space="preserve"> дисциплиналарды тандоого уруксат берилет.</w:t>
      </w:r>
    </w:p>
    <w:p w:rsidR="00882FE3" w:rsidRPr="00882FE3" w:rsidRDefault="00882FE3" w:rsidP="0088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882FE3">
        <w:rPr>
          <w:rFonts w:ascii="Times New Roman" w:eastAsia="Times New Roman" w:hAnsi="Times New Roman" w:cs="Times New Roman"/>
          <w:sz w:val="24"/>
          <w:szCs w:val="24"/>
          <w:lang w:val="ky-KG" w:eastAsia="ru-RU"/>
        </w:rPr>
        <w:tab/>
        <w:t>5.2.4. Университет ден-соолугунун мүмкүнчүлүктөрү чектелүү адамдарга (алардын арызы боюнча) алардын психо</w:t>
      </w:r>
      <w:r>
        <w:rPr>
          <w:rFonts w:ascii="Times New Roman" w:eastAsia="Times New Roman" w:hAnsi="Times New Roman" w:cs="Times New Roman"/>
          <w:sz w:val="24"/>
          <w:szCs w:val="24"/>
          <w:lang w:val="ky-KG" w:eastAsia="ru-RU"/>
        </w:rPr>
        <w:t xml:space="preserve">логиялык жана дене мүчөлөрүнүн </w:t>
      </w:r>
      <w:r w:rsidRPr="00882FE3">
        <w:rPr>
          <w:rFonts w:ascii="Times New Roman" w:eastAsia="Times New Roman" w:hAnsi="Times New Roman" w:cs="Times New Roman"/>
          <w:sz w:val="24"/>
          <w:szCs w:val="24"/>
          <w:lang w:val="ky-KG" w:eastAsia="ru-RU"/>
        </w:rPr>
        <w:t>өнүгүүсүнүн өзгөчөлүктөрүн, жеке мүмкүнч</w:t>
      </w:r>
      <w:r>
        <w:rPr>
          <w:rFonts w:ascii="Times New Roman" w:eastAsia="Times New Roman" w:hAnsi="Times New Roman" w:cs="Times New Roman"/>
          <w:sz w:val="24"/>
          <w:szCs w:val="24"/>
          <w:lang w:val="ky-KG" w:eastAsia="ru-RU"/>
        </w:rPr>
        <w:t>үлүктөрүн эске алуу менен, НББП</w:t>
      </w:r>
      <w:r w:rsidRPr="00882FE3">
        <w:rPr>
          <w:rFonts w:ascii="Times New Roman" w:eastAsia="Times New Roman" w:hAnsi="Times New Roman" w:cs="Times New Roman"/>
          <w:sz w:val="24"/>
          <w:szCs w:val="24"/>
          <w:lang w:val="ky-KG" w:eastAsia="ru-RU"/>
        </w:rPr>
        <w:t xml:space="preserve"> магистрлерди даярдоо үчүн окууга мүмкүнчүлүк бериш керек жана зарыл болгон учурда, бул адамдардын өнүгүүсүнүн бузулушун </w:t>
      </w:r>
      <w:r>
        <w:rPr>
          <w:rFonts w:ascii="Times New Roman" w:eastAsia="Times New Roman" w:hAnsi="Times New Roman" w:cs="Times New Roman"/>
          <w:sz w:val="24"/>
          <w:szCs w:val="24"/>
          <w:lang w:val="ky-KG" w:eastAsia="ru-RU"/>
        </w:rPr>
        <w:t xml:space="preserve">түзөтүүнү </w:t>
      </w:r>
      <w:r w:rsidRPr="00882FE3">
        <w:rPr>
          <w:rFonts w:ascii="Times New Roman" w:eastAsia="Times New Roman" w:hAnsi="Times New Roman" w:cs="Times New Roman"/>
          <w:sz w:val="24"/>
          <w:szCs w:val="24"/>
          <w:lang w:val="ky-KG" w:eastAsia="ru-RU"/>
        </w:rPr>
        <w:t>жана соци</w:t>
      </w:r>
      <w:r>
        <w:rPr>
          <w:rFonts w:ascii="Times New Roman" w:eastAsia="Times New Roman" w:hAnsi="Times New Roman" w:cs="Times New Roman"/>
          <w:sz w:val="24"/>
          <w:szCs w:val="24"/>
          <w:lang w:val="ky-KG" w:eastAsia="ru-RU"/>
        </w:rPr>
        <w:t>алдык ыңгайлашуусун камсыз кылуучу программага кошууга тийиш</w:t>
      </w:r>
      <w:r w:rsidRPr="00882FE3">
        <w:rPr>
          <w:rFonts w:ascii="Times New Roman" w:eastAsia="Times New Roman" w:hAnsi="Times New Roman" w:cs="Times New Roman"/>
          <w:sz w:val="24"/>
          <w:szCs w:val="24"/>
          <w:lang w:val="ky-KG" w:eastAsia="ru-RU"/>
        </w:rPr>
        <w:t>.</w:t>
      </w:r>
    </w:p>
    <w:p w:rsidR="00AE7B80" w:rsidRPr="00AE7B80" w:rsidRDefault="00AE7B80" w:rsidP="00AE7B80">
      <w:pPr>
        <w:spacing w:line="36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5.3.Магистрды даярдоонун НББП</w:t>
      </w:r>
      <w:r w:rsidRPr="00AE7B80">
        <w:rPr>
          <w:rFonts w:ascii="Times New Roman" w:eastAsia="Times New Roman" w:hAnsi="Times New Roman" w:cs="Times New Roman"/>
          <w:b/>
          <w:sz w:val="24"/>
          <w:szCs w:val="24"/>
          <w:lang w:val="ky-KG" w:eastAsia="ru-RU"/>
        </w:rPr>
        <w:t xml:space="preserve"> ишке ашыруунун шарттарына карата талаптар.</w:t>
      </w:r>
    </w:p>
    <w:p w:rsidR="00AE7B80" w:rsidRPr="00AE7B80" w:rsidRDefault="00AE7B80" w:rsidP="00AE7B80">
      <w:pPr>
        <w:spacing w:after="0" w:line="360" w:lineRule="auto"/>
        <w:ind w:firstLine="709"/>
        <w:jc w:val="both"/>
        <w:rPr>
          <w:rFonts w:ascii="Times New Roman" w:eastAsia="Times New Roman" w:hAnsi="Times New Roman" w:cs="Times New Roman"/>
          <w:b/>
          <w:sz w:val="24"/>
          <w:szCs w:val="24"/>
          <w:lang w:eastAsia="ru-RU"/>
        </w:rPr>
      </w:pPr>
      <w:r w:rsidRPr="00AE7B80">
        <w:rPr>
          <w:rFonts w:ascii="Times New Roman" w:eastAsia="Times New Roman" w:hAnsi="Times New Roman" w:cs="Times New Roman"/>
          <w:b/>
          <w:sz w:val="24"/>
          <w:szCs w:val="24"/>
          <w:lang w:eastAsia="ru-RU"/>
        </w:rPr>
        <w:t xml:space="preserve">5.3.1.Окуу процессин кадрдык камсыз кылуу. </w:t>
      </w:r>
    </w:p>
    <w:p w:rsidR="00AE7B80" w:rsidRPr="00AE7B80" w:rsidRDefault="00AE7B80" w:rsidP="00AE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AE7B80">
        <w:rPr>
          <w:rFonts w:ascii="Times New Roman" w:eastAsia="Times New Roman" w:hAnsi="Times New Roman" w:cs="Times New Roman"/>
          <w:sz w:val="24"/>
          <w:szCs w:val="24"/>
          <w:lang w:val="ky-KG" w:eastAsia="ru-RU"/>
        </w:rPr>
        <w:t>Магистрлерди даярдоонун не</w:t>
      </w:r>
      <w:r>
        <w:rPr>
          <w:rFonts w:ascii="Times New Roman" w:eastAsia="Times New Roman" w:hAnsi="Times New Roman" w:cs="Times New Roman"/>
          <w:sz w:val="24"/>
          <w:szCs w:val="24"/>
          <w:lang w:val="ky-KG" w:eastAsia="ru-RU"/>
        </w:rPr>
        <w:t>гизги билим берүү программасын ишке ашыруу</w:t>
      </w:r>
      <w:r w:rsidRPr="00AE7B80">
        <w:rPr>
          <w:rFonts w:ascii="Times New Roman" w:eastAsia="Times New Roman" w:hAnsi="Times New Roman" w:cs="Times New Roman"/>
          <w:sz w:val="24"/>
          <w:szCs w:val="24"/>
          <w:lang w:val="ky-KG" w:eastAsia="ru-RU"/>
        </w:rPr>
        <w:t xml:space="preserve"> квалификациялуу педагогикалык кадрлар </w:t>
      </w:r>
      <w:r>
        <w:rPr>
          <w:rFonts w:ascii="Times New Roman" w:eastAsia="Times New Roman" w:hAnsi="Times New Roman" w:cs="Times New Roman"/>
          <w:sz w:val="24"/>
          <w:szCs w:val="24"/>
          <w:lang w:val="ky-KG" w:eastAsia="ru-RU"/>
        </w:rPr>
        <w:t>тарабынан жүргүзүлүшү</w:t>
      </w:r>
      <w:r w:rsidRPr="00AE7B80">
        <w:rPr>
          <w:rFonts w:ascii="Times New Roman" w:eastAsia="Times New Roman" w:hAnsi="Times New Roman" w:cs="Times New Roman"/>
          <w:sz w:val="24"/>
          <w:szCs w:val="24"/>
          <w:lang w:val="ky-KG" w:eastAsia="ru-RU"/>
        </w:rPr>
        <w:t xml:space="preserve"> керек, кандидаттык же </w:t>
      </w:r>
      <w:r>
        <w:rPr>
          <w:rFonts w:ascii="Times New Roman" w:eastAsia="Times New Roman" w:hAnsi="Times New Roman" w:cs="Times New Roman"/>
          <w:sz w:val="24"/>
          <w:szCs w:val="24"/>
          <w:lang w:val="ky-KG" w:eastAsia="ru-RU"/>
        </w:rPr>
        <w:t xml:space="preserve">дисциплиналардын  60%ы </w:t>
      </w:r>
      <w:r w:rsidRPr="00AE7B80">
        <w:rPr>
          <w:rFonts w:ascii="Times New Roman" w:eastAsia="Times New Roman" w:hAnsi="Times New Roman" w:cs="Times New Roman"/>
          <w:sz w:val="24"/>
          <w:szCs w:val="24"/>
          <w:lang w:val="ky-KG" w:eastAsia="ru-RU"/>
        </w:rPr>
        <w:t xml:space="preserve">илимдин </w:t>
      </w:r>
      <w:r>
        <w:rPr>
          <w:rFonts w:ascii="Times New Roman" w:eastAsia="Times New Roman" w:hAnsi="Times New Roman" w:cs="Times New Roman"/>
          <w:sz w:val="24"/>
          <w:szCs w:val="24"/>
          <w:lang w:val="ky-KG" w:eastAsia="ru-RU"/>
        </w:rPr>
        <w:t xml:space="preserve">кандидаттары жана </w:t>
      </w:r>
      <w:r w:rsidRPr="00AE7B80">
        <w:rPr>
          <w:rFonts w:ascii="Times New Roman" w:eastAsia="Times New Roman" w:hAnsi="Times New Roman" w:cs="Times New Roman"/>
          <w:sz w:val="24"/>
          <w:szCs w:val="24"/>
          <w:lang w:val="ky-KG" w:eastAsia="ru-RU"/>
        </w:rPr>
        <w:t>доктор</w:t>
      </w:r>
      <w:r>
        <w:rPr>
          <w:rFonts w:ascii="Times New Roman" w:eastAsia="Times New Roman" w:hAnsi="Times New Roman" w:cs="Times New Roman"/>
          <w:sz w:val="24"/>
          <w:szCs w:val="24"/>
          <w:lang w:val="ky-KG" w:eastAsia="ru-RU"/>
        </w:rPr>
        <w:t>лор</w:t>
      </w:r>
      <w:r w:rsidRPr="00AE7B80">
        <w:rPr>
          <w:rFonts w:ascii="Times New Roman" w:eastAsia="Times New Roman" w:hAnsi="Times New Roman" w:cs="Times New Roman"/>
          <w:sz w:val="24"/>
          <w:szCs w:val="24"/>
          <w:lang w:val="ky-KG" w:eastAsia="ru-RU"/>
        </w:rPr>
        <w:t xml:space="preserve">у </w:t>
      </w:r>
      <w:r>
        <w:rPr>
          <w:rFonts w:ascii="Times New Roman" w:eastAsia="Times New Roman" w:hAnsi="Times New Roman" w:cs="Times New Roman"/>
          <w:sz w:val="24"/>
          <w:szCs w:val="24"/>
          <w:lang w:val="ky-KG" w:eastAsia="ru-RU"/>
        </w:rPr>
        <w:t xml:space="preserve">тарабынан окулууга тийиш. </w:t>
      </w:r>
    </w:p>
    <w:p w:rsidR="00414343" w:rsidRPr="00BD4B9A" w:rsidRDefault="00AE7B80"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Магистрлик программанын </w:t>
      </w:r>
      <w:r w:rsidR="00C73A82">
        <w:rPr>
          <w:rFonts w:ascii="Times New Roman" w:eastAsia="Times New Roman" w:hAnsi="Times New Roman" w:cs="Times New Roman"/>
          <w:sz w:val="24"/>
          <w:szCs w:val="24"/>
          <w:lang w:val="ky-KG" w:eastAsia="ru-RU"/>
        </w:rPr>
        <w:t xml:space="preserve">илимий мазмунуна жана билим берүү бөлүгүнө жалпы жетекчиликти профессор же илимдин доктору ишке ашырууга тийиш; бир профессор же илимдин доктору экиден ашпаган магистрлик программага жетекчилик кыла алат; ЖОЖ окумуштуулар кеңешинин чечими менен магистрлик программаны доцент окумуштуулук наамы бар илимдин кандидаты жетектей алат. </w:t>
      </w:r>
    </w:p>
    <w:p w:rsidR="00414343" w:rsidRPr="00BD4B9A" w:rsidRDefault="00C73A82"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Магистранттарга түздөн-түз жетекчиликти илимий даражасы жана (же) окумуштуулук наамы бар же бул жаатта жетекчилик тажрыйбасы бар илимий жетекчи ишке ашырат; бир илимий жетекчи 3төн ашпаган магистрантка жетекчилик кыла алат </w:t>
      </w:r>
      <w:r w:rsidR="00F779F9">
        <w:rPr>
          <w:rFonts w:ascii="Times New Roman" w:eastAsia="Times New Roman" w:hAnsi="Times New Roman" w:cs="Times New Roman"/>
          <w:sz w:val="24"/>
          <w:szCs w:val="24"/>
          <w:lang w:val="ky-KG" w:eastAsia="ru-RU"/>
        </w:rPr>
        <w:t xml:space="preserve">(жож окумуштуулар кеңеши тарабынан аныкталат). </w:t>
      </w:r>
    </w:p>
    <w:p w:rsidR="002E5974" w:rsidRPr="002E5974" w:rsidRDefault="002E5974" w:rsidP="002E5974">
      <w:pPr>
        <w:spacing w:after="0" w:line="360" w:lineRule="auto"/>
        <w:ind w:firstLine="709"/>
        <w:jc w:val="both"/>
        <w:rPr>
          <w:rFonts w:ascii="Times New Roman" w:eastAsia="Times New Roman" w:hAnsi="Times New Roman" w:cs="Times New Roman"/>
          <w:b/>
          <w:sz w:val="24"/>
          <w:szCs w:val="24"/>
          <w:lang w:eastAsia="ru-RU"/>
        </w:rPr>
      </w:pPr>
      <w:r w:rsidRPr="002E5974">
        <w:rPr>
          <w:rFonts w:ascii="Times New Roman" w:eastAsia="Times New Roman" w:hAnsi="Times New Roman" w:cs="Times New Roman"/>
          <w:b/>
          <w:sz w:val="24"/>
          <w:szCs w:val="24"/>
          <w:lang w:eastAsia="ru-RU"/>
        </w:rPr>
        <w:t>5.3.2.Окуу процессин окуу-методикалык жана маалыматтык камсыздалышы.</w:t>
      </w:r>
    </w:p>
    <w:p w:rsidR="00414343" w:rsidRPr="00414343" w:rsidRDefault="002E5974"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lastRenderedPageBreak/>
        <w:t xml:space="preserve">Магистрлерди даярдоонун негизги билим берүүчү программасын ишке ашыруу </w:t>
      </w:r>
      <w:r w:rsidR="00055DC6">
        <w:rPr>
          <w:rFonts w:ascii="Times New Roman" w:eastAsia="Times New Roman" w:hAnsi="Times New Roman" w:cs="Times New Roman"/>
          <w:bCs/>
          <w:sz w:val="24"/>
          <w:szCs w:val="24"/>
          <w:lang w:val="ky-KG" w:eastAsia="ru-RU"/>
        </w:rPr>
        <w:t xml:space="preserve">үчүн </w:t>
      </w:r>
      <w:r>
        <w:rPr>
          <w:rFonts w:ascii="Times New Roman" w:eastAsia="Times New Roman" w:hAnsi="Times New Roman" w:cs="Times New Roman"/>
          <w:bCs/>
          <w:sz w:val="24"/>
          <w:szCs w:val="24"/>
          <w:lang w:val="ky-KG" w:eastAsia="ru-RU"/>
        </w:rPr>
        <w:t xml:space="preserve">ар бир магистрантка НББП каралган дисциплиналардын толук тизмеси (модуль) боюнча түзүлгөн маалымат базалары жана китепкана фонду </w:t>
      </w:r>
      <w:r w:rsidR="00055DC6">
        <w:rPr>
          <w:rFonts w:ascii="Times New Roman" w:eastAsia="Times New Roman" w:hAnsi="Times New Roman" w:cs="Times New Roman"/>
          <w:bCs/>
          <w:sz w:val="24"/>
          <w:szCs w:val="24"/>
          <w:lang w:val="ky-KG" w:eastAsia="ru-RU"/>
        </w:rPr>
        <w:t xml:space="preserve">жеткиликтүү болууга тийиш. </w:t>
      </w:r>
    </w:p>
    <w:p w:rsidR="00414343" w:rsidRPr="00414343" w:rsidRDefault="00055DC6"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Магистранттар үчүн атамекендик жана чет өлкөлүк жождор, ишкана жана уюмдар менен ыкчам маалымат алмашуу мүмкүнчүлүгү камсыз кылынууга тийиш. </w:t>
      </w:r>
    </w:p>
    <w:p w:rsidR="00414343" w:rsidRPr="00414343" w:rsidRDefault="00055DC6" w:rsidP="0041434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ЖОЖ билим берүү программасы лабораториялык практикумдарды жана практикалык иштерди (калыптандырылуучу компетенцияларды эске алуу менен аныкталат) камтууга тийиш. </w:t>
      </w:r>
    </w:p>
    <w:p w:rsidR="00414343" w:rsidRPr="00414343" w:rsidRDefault="00055DC6" w:rsidP="0041434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Ар бир магистрант </w:t>
      </w:r>
      <w:r w:rsidR="00BD03DA">
        <w:rPr>
          <w:rFonts w:ascii="Times New Roman" w:eastAsia="Times New Roman" w:hAnsi="Times New Roman" w:cs="Times New Roman"/>
          <w:sz w:val="24"/>
          <w:szCs w:val="24"/>
          <w:lang w:val="ky-KG" w:eastAsia="ru-RU"/>
        </w:rPr>
        <w:t xml:space="preserve">кесиптик циклге ылайык келген </w:t>
      </w:r>
      <w:r>
        <w:rPr>
          <w:rFonts w:ascii="Times New Roman" w:eastAsia="Times New Roman" w:hAnsi="Times New Roman" w:cs="Times New Roman"/>
          <w:sz w:val="24"/>
          <w:szCs w:val="24"/>
          <w:lang w:val="ky-KG" w:eastAsia="ru-RU"/>
        </w:rPr>
        <w:t>6 аталыштан кем эмес ЖАК тизмес</w:t>
      </w:r>
      <w:r w:rsidR="00BD03DA">
        <w:rPr>
          <w:rFonts w:ascii="Times New Roman" w:eastAsia="Times New Roman" w:hAnsi="Times New Roman" w:cs="Times New Roman"/>
          <w:sz w:val="24"/>
          <w:szCs w:val="24"/>
          <w:lang w:val="ky-KG" w:eastAsia="ru-RU"/>
        </w:rPr>
        <w:t>ине кирген атамекендик журналдардан</w:t>
      </w:r>
      <w:r>
        <w:rPr>
          <w:rFonts w:ascii="Times New Roman" w:eastAsia="Times New Roman" w:hAnsi="Times New Roman" w:cs="Times New Roman"/>
          <w:sz w:val="24"/>
          <w:szCs w:val="24"/>
          <w:lang w:val="ky-KG" w:eastAsia="ru-RU"/>
        </w:rPr>
        <w:t xml:space="preserve"> жана 15 аталыштан кем эмес чет өлкөлүк журнал</w:t>
      </w:r>
      <w:r w:rsidR="00BD03DA">
        <w:rPr>
          <w:rFonts w:ascii="Times New Roman" w:eastAsia="Times New Roman" w:hAnsi="Times New Roman" w:cs="Times New Roman"/>
          <w:sz w:val="24"/>
          <w:szCs w:val="24"/>
          <w:lang w:val="ky-KG" w:eastAsia="ru-RU"/>
        </w:rPr>
        <w:t xml:space="preserve">дардан түзүлгөн китепкана фонду (басма же электрондук, анын ичинде электрондук жазылып алуу боюнча) менен камсыз болууга тийиш. </w:t>
      </w:r>
      <w:r>
        <w:rPr>
          <w:rFonts w:ascii="Times New Roman" w:eastAsia="Times New Roman" w:hAnsi="Times New Roman" w:cs="Times New Roman"/>
          <w:sz w:val="24"/>
          <w:szCs w:val="24"/>
          <w:lang w:val="ky-KG" w:eastAsia="ru-RU"/>
        </w:rPr>
        <w:t xml:space="preserve"> </w:t>
      </w:r>
    </w:p>
    <w:p w:rsidR="00414343" w:rsidRPr="009532AB" w:rsidRDefault="00414343" w:rsidP="00414343">
      <w:pPr>
        <w:spacing w:after="0" w:line="240" w:lineRule="auto"/>
        <w:ind w:firstLine="426"/>
        <w:jc w:val="both"/>
        <w:rPr>
          <w:rFonts w:ascii="Times New Roman" w:eastAsia="Times New Roman" w:hAnsi="Times New Roman" w:cs="Times New Roman"/>
          <w:b/>
          <w:bCs/>
          <w:sz w:val="24"/>
          <w:szCs w:val="24"/>
          <w:lang w:eastAsia="ru-RU"/>
        </w:rPr>
      </w:pPr>
      <w:r w:rsidRPr="009532AB">
        <w:rPr>
          <w:rFonts w:ascii="Times New Roman" w:eastAsia="Times New Roman" w:hAnsi="Times New Roman" w:cs="Times New Roman"/>
          <w:b/>
          <w:bCs/>
          <w:sz w:val="24"/>
          <w:szCs w:val="24"/>
          <w:lang w:eastAsia="ru-RU"/>
        </w:rPr>
        <w:t xml:space="preserve">5.3.3. </w:t>
      </w:r>
      <w:r w:rsidR="009532AB" w:rsidRPr="009532AB">
        <w:rPr>
          <w:rFonts w:ascii="Times New Roman" w:eastAsia="Times New Roman" w:hAnsi="Times New Roman" w:cs="Times New Roman"/>
          <w:b/>
          <w:bCs/>
          <w:sz w:val="24"/>
          <w:szCs w:val="24"/>
          <w:lang w:val="ky-KG" w:eastAsia="ru-RU"/>
        </w:rPr>
        <w:t>Окуу процессин материалдык-техникалык камсыздоо</w:t>
      </w:r>
      <w:r w:rsidRPr="009532AB">
        <w:rPr>
          <w:rFonts w:ascii="Times New Roman" w:eastAsia="Times New Roman" w:hAnsi="Times New Roman" w:cs="Times New Roman"/>
          <w:b/>
          <w:bCs/>
          <w:sz w:val="24"/>
          <w:szCs w:val="24"/>
          <w:lang w:eastAsia="ru-RU"/>
        </w:rPr>
        <w:t>:</w:t>
      </w:r>
    </w:p>
    <w:p w:rsidR="009532AB" w:rsidRPr="009532AB" w:rsidRDefault="009532AB" w:rsidP="009532AB">
      <w:pPr>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Магистрди</w:t>
      </w:r>
      <w:r w:rsidRPr="009532AB">
        <w:rPr>
          <w:rFonts w:ascii="Times New Roman" w:eastAsia="Times New Roman" w:hAnsi="Times New Roman" w:cs="Times New Roman"/>
          <w:sz w:val="24"/>
          <w:szCs w:val="24"/>
          <w:lang w:val="ky-KG" w:eastAsia="ru-RU"/>
        </w:rPr>
        <w:t xml:space="preserve"> даярдоонун негизги билим берүү пр</w:t>
      </w:r>
      <w:r>
        <w:rPr>
          <w:rFonts w:ascii="Times New Roman" w:eastAsia="Times New Roman" w:hAnsi="Times New Roman" w:cs="Times New Roman"/>
          <w:sz w:val="24"/>
          <w:szCs w:val="24"/>
          <w:lang w:val="ky-KG" w:eastAsia="ru-RU"/>
        </w:rPr>
        <w:t xml:space="preserve">ограммасын ишке ашыруучу ЖОЖ </w:t>
      </w:r>
      <w:r w:rsidRPr="009532AB">
        <w:rPr>
          <w:rFonts w:ascii="Times New Roman" w:eastAsia="Times New Roman" w:hAnsi="Times New Roman" w:cs="Times New Roman"/>
          <w:sz w:val="24"/>
          <w:szCs w:val="24"/>
          <w:lang w:val="ky-KG" w:eastAsia="ru-RU"/>
        </w:rPr>
        <w:t>лабораториялык, дисциплиналык жана дисциплиналар аралык даярдоонун, студенттердин ЖОЖдун окуу планында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w:t>
      </w:r>
      <w:r w:rsidR="00C27949">
        <w:rPr>
          <w:rFonts w:ascii="Times New Roman" w:eastAsia="Times New Roman" w:hAnsi="Times New Roman" w:cs="Times New Roman"/>
          <w:sz w:val="24"/>
          <w:szCs w:val="24"/>
          <w:lang w:val="ky-KG" w:eastAsia="ru-RU"/>
        </w:rPr>
        <w:t xml:space="preserve"> </w:t>
      </w:r>
      <w:r w:rsidR="00C27949" w:rsidRPr="009532AB">
        <w:rPr>
          <w:rFonts w:ascii="Times New Roman" w:eastAsia="Times New Roman" w:hAnsi="Times New Roman" w:cs="Times New Roman"/>
          <w:sz w:val="24"/>
          <w:szCs w:val="24"/>
          <w:lang w:val="ky-KG" w:eastAsia="ru-RU"/>
        </w:rPr>
        <w:t>жүргүзүүнү</w:t>
      </w:r>
      <w:r w:rsidR="00C27949">
        <w:rPr>
          <w:rFonts w:ascii="Times New Roman" w:eastAsia="Times New Roman" w:hAnsi="Times New Roman" w:cs="Times New Roman"/>
          <w:sz w:val="24"/>
          <w:szCs w:val="24"/>
          <w:lang w:val="ky-KG" w:eastAsia="ru-RU"/>
        </w:rPr>
        <w:t xml:space="preserve">, же магистрлерди натыйжалуу илимий-практикалык даярдоону камсыз кылуучу базаларды түзүп бере турган ИИИ менен, ишканалар менен туруктуу байланышты </w:t>
      </w:r>
      <w:r w:rsidRPr="009532AB">
        <w:rPr>
          <w:rFonts w:ascii="Times New Roman" w:eastAsia="Times New Roman" w:hAnsi="Times New Roman" w:cs="Times New Roman"/>
          <w:sz w:val="24"/>
          <w:szCs w:val="24"/>
          <w:lang w:val="ky-KG" w:eastAsia="ru-RU"/>
        </w:rPr>
        <w:t xml:space="preserve"> камсыз кылуучу материалдык-техникалык базасы болуусу керек.</w:t>
      </w:r>
    </w:p>
    <w:p w:rsidR="007F2E70" w:rsidRPr="007F2E70" w:rsidRDefault="007F2E70" w:rsidP="007F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val="ky-KG" w:eastAsia="ru-RU"/>
        </w:rPr>
      </w:pPr>
      <w:r w:rsidRPr="007F2E70">
        <w:rPr>
          <w:rFonts w:ascii="Times New Roman" w:eastAsia="Times New Roman" w:hAnsi="Times New Roman" w:cs="Times New Roman"/>
          <w:b/>
          <w:sz w:val="24"/>
          <w:szCs w:val="24"/>
          <w:lang w:val="ky-KG" w:eastAsia="ru-RU"/>
        </w:rPr>
        <w:t>5.3.4. Бүтүрүүчүлөрдү даярдоонун сапатын баалоо.</w:t>
      </w:r>
    </w:p>
    <w:p w:rsidR="007F2E70" w:rsidRPr="007F2E70" w:rsidRDefault="007F2E70" w:rsidP="007F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7F2E70">
        <w:rPr>
          <w:rFonts w:ascii="Times New Roman" w:eastAsia="Times New Roman" w:hAnsi="Times New Roman" w:cs="Times New Roman"/>
          <w:sz w:val="24"/>
          <w:szCs w:val="24"/>
          <w:lang w:val="ky-KG" w:eastAsia="ru-RU"/>
        </w:rPr>
        <w:t>5.3.4.1. Жогорку окуу жайы окутуунун сапатын кепилдик берүүгө милдеттүү, анын ичинде:</w:t>
      </w:r>
    </w:p>
    <w:p w:rsidR="007F2E70" w:rsidRPr="007F2E70" w:rsidRDefault="007F2E70" w:rsidP="007F2E70">
      <w:pPr>
        <w:numPr>
          <w:ilvl w:val="0"/>
          <w:numId w:val="2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shd w:val="clear" w:color="auto" w:fill="F8F9FA"/>
          <w:lang w:val="ky-KG" w:eastAsia="ru-RU"/>
        </w:rPr>
      </w:pPr>
      <w:r w:rsidRPr="007F2E70">
        <w:rPr>
          <w:rFonts w:ascii="Times New Roman" w:eastAsia="Times New Roman" w:hAnsi="Times New Roman" w:cs="Times New Roman"/>
          <w:sz w:val="24"/>
          <w:szCs w:val="24"/>
          <w:lang w:val="ky-KG" w:eastAsia="ru-RU"/>
        </w:rPr>
        <w:t>иш берүүчүлөрдүн өкүлдөрүн тартуу менен бүтүрүүчүлөрдү даярдоонун сапатын камсыз кылуу стратегиясын иштеп чыгуу</w:t>
      </w:r>
      <w:r w:rsidRPr="007F2E70">
        <w:rPr>
          <w:rFonts w:ascii="Times New Roman" w:eastAsia="Times New Roman" w:hAnsi="Times New Roman" w:cs="Times New Roman"/>
          <w:sz w:val="24"/>
          <w:szCs w:val="24"/>
          <w:shd w:val="clear" w:color="auto" w:fill="F8F9FA"/>
          <w:lang w:val="ky-KG" w:eastAsia="ru-RU"/>
        </w:rPr>
        <w:t>;</w:t>
      </w:r>
    </w:p>
    <w:p w:rsidR="007F2E70" w:rsidRPr="007F2E70" w:rsidRDefault="007F2E70" w:rsidP="007F2E70">
      <w:pPr>
        <w:numPr>
          <w:ilvl w:val="0"/>
          <w:numId w:val="2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ru-RU"/>
        </w:rPr>
      </w:pPr>
      <w:r w:rsidRPr="007F2E70">
        <w:rPr>
          <w:rFonts w:ascii="Times New Roman" w:eastAsia="Times New Roman" w:hAnsi="Times New Roman" w:cs="Times New Roman"/>
          <w:sz w:val="24"/>
          <w:szCs w:val="24"/>
          <w:lang w:val="ky-KG" w:eastAsia="ru-RU"/>
        </w:rPr>
        <w:t>мониторинг, билим берүү программаларын мезгил-мезгили менен карап чыгуу;</w:t>
      </w:r>
    </w:p>
    <w:p w:rsidR="007F2E70" w:rsidRPr="007F2E70" w:rsidRDefault="007F2E70" w:rsidP="007F2E70">
      <w:pPr>
        <w:numPr>
          <w:ilvl w:val="0"/>
          <w:numId w:val="2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магистранттардын</w:t>
      </w:r>
      <w:r w:rsidRPr="007F2E70">
        <w:rPr>
          <w:rFonts w:ascii="Times New Roman" w:eastAsia="Times New Roman" w:hAnsi="Times New Roman" w:cs="Times New Roman"/>
          <w:sz w:val="24"/>
          <w:szCs w:val="24"/>
          <w:lang w:val="ky-KG" w:eastAsia="ru-RU"/>
        </w:rPr>
        <w:t xml:space="preserve"> билим деңгээлин, бүтүрүүчүлөрдүн компетенттүүлүгүн баалоонун объективдүү жол-жоболорун иштеп чыгуу;</w:t>
      </w:r>
    </w:p>
    <w:p w:rsidR="007F2E70" w:rsidRPr="007F2E70" w:rsidRDefault="007F2E70" w:rsidP="007F2E70">
      <w:pPr>
        <w:numPr>
          <w:ilvl w:val="0"/>
          <w:numId w:val="2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imes New Roman" w:eastAsia="Times New Roman" w:hAnsi="Times New Roman" w:cs="Times New Roman"/>
          <w:sz w:val="24"/>
          <w:szCs w:val="24"/>
          <w:lang w:eastAsia="ru-RU"/>
        </w:rPr>
      </w:pPr>
      <w:r w:rsidRPr="007F2E70">
        <w:rPr>
          <w:rFonts w:ascii="Times New Roman" w:eastAsia="Times New Roman" w:hAnsi="Times New Roman" w:cs="Times New Roman"/>
          <w:sz w:val="24"/>
          <w:szCs w:val="24"/>
          <w:lang w:val="ky-KG" w:eastAsia="ru-RU"/>
        </w:rPr>
        <w:t>профессордук-окутуучулар курамынын компетенттүүлүгүн камсыз кылуу;</w:t>
      </w:r>
    </w:p>
    <w:p w:rsidR="007F2E70" w:rsidRPr="007F2E70" w:rsidRDefault="007F2E70" w:rsidP="007F2E70">
      <w:pPr>
        <w:numPr>
          <w:ilvl w:val="0"/>
          <w:numId w:val="22"/>
        </w:numPr>
        <w:tabs>
          <w:tab w:val="left" w:pos="426"/>
        </w:tabs>
        <w:spacing w:after="0"/>
        <w:ind w:left="426" w:hanging="426"/>
        <w:jc w:val="both"/>
        <w:rPr>
          <w:rFonts w:ascii="Times New Roman" w:eastAsia="Times New Roman" w:hAnsi="Times New Roman" w:cs="Times New Roman"/>
          <w:sz w:val="24"/>
          <w:szCs w:val="24"/>
          <w:shd w:val="clear" w:color="auto" w:fill="F8F9FA"/>
          <w:lang w:eastAsia="ru-RU"/>
        </w:rPr>
      </w:pPr>
      <w:r>
        <w:rPr>
          <w:rFonts w:ascii="Times New Roman" w:eastAsia="Times New Roman" w:hAnsi="Times New Roman" w:cs="Times New Roman"/>
          <w:sz w:val="24"/>
          <w:szCs w:val="24"/>
          <w:lang w:eastAsia="ru-RU"/>
        </w:rPr>
        <w:t xml:space="preserve"> ишмердүүлү</w:t>
      </w:r>
      <w:r>
        <w:rPr>
          <w:rFonts w:ascii="Times New Roman" w:eastAsia="Times New Roman" w:hAnsi="Times New Roman" w:cs="Times New Roman"/>
          <w:sz w:val="24"/>
          <w:szCs w:val="24"/>
          <w:lang w:val="ky-KG" w:eastAsia="ru-RU"/>
        </w:rPr>
        <w:t>ктү</w:t>
      </w:r>
      <w:r>
        <w:rPr>
          <w:rFonts w:ascii="Times New Roman" w:eastAsia="Times New Roman" w:hAnsi="Times New Roman" w:cs="Times New Roman"/>
          <w:sz w:val="24"/>
          <w:szCs w:val="24"/>
          <w:lang w:eastAsia="ru-RU"/>
        </w:rPr>
        <w:t xml:space="preserve"> (стратегия</w:t>
      </w:r>
      <w:r>
        <w:rPr>
          <w:rFonts w:ascii="Times New Roman" w:eastAsia="Times New Roman" w:hAnsi="Times New Roman" w:cs="Times New Roman"/>
          <w:sz w:val="24"/>
          <w:szCs w:val="24"/>
          <w:lang w:val="ky-KG" w:eastAsia="ru-RU"/>
        </w:rPr>
        <w:t>ны</w:t>
      </w:r>
      <w:r w:rsidRPr="007F2E70">
        <w:rPr>
          <w:rFonts w:ascii="Times New Roman" w:eastAsia="Times New Roman" w:hAnsi="Times New Roman" w:cs="Times New Roman"/>
          <w:sz w:val="24"/>
          <w:szCs w:val="24"/>
          <w:lang w:eastAsia="ru-RU"/>
        </w:rPr>
        <w:t>) баалоонун макулдашылган критерийлерине ылайык өзү</w:t>
      </w:r>
      <w:proofErr w:type="gramStart"/>
      <w:r w:rsidRPr="007F2E70">
        <w:rPr>
          <w:rFonts w:ascii="Times New Roman" w:eastAsia="Times New Roman" w:hAnsi="Times New Roman" w:cs="Times New Roman"/>
          <w:sz w:val="24"/>
          <w:szCs w:val="24"/>
          <w:lang w:eastAsia="ru-RU"/>
        </w:rPr>
        <w:t>н-</w:t>
      </w:r>
      <w:proofErr w:type="gramEnd"/>
      <w:r w:rsidRPr="007F2E70">
        <w:rPr>
          <w:rFonts w:ascii="Times New Roman" w:eastAsia="Times New Roman" w:hAnsi="Times New Roman" w:cs="Times New Roman"/>
          <w:sz w:val="24"/>
          <w:szCs w:val="24"/>
          <w:lang w:eastAsia="ru-RU"/>
        </w:rPr>
        <w:t>өзү текшерүү жана иш берүүчүлөрдүн өкүлдөрүн тартуу менен башка окуу жайлары менен салыштыруу;</w:t>
      </w:r>
    </w:p>
    <w:p w:rsidR="007F2E70" w:rsidRPr="007F2E70" w:rsidRDefault="007F2E70" w:rsidP="007F2E70">
      <w:pPr>
        <w:numPr>
          <w:ilvl w:val="0"/>
          <w:numId w:val="22"/>
        </w:numPr>
        <w:tabs>
          <w:tab w:val="left" w:pos="426"/>
        </w:tabs>
        <w:spacing w:after="0"/>
        <w:ind w:left="426" w:hanging="426"/>
        <w:jc w:val="both"/>
        <w:rPr>
          <w:rFonts w:ascii="Times New Roman" w:eastAsia="Times New Roman" w:hAnsi="Times New Roman" w:cs="Times New Roman"/>
          <w:sz w:val="24"/>
          <w:szCs w:val="24"/>
          <w:shd w:val="clear" w:color="auto" w:fill="F8F9FA"/>
          <w:lang w:eastAsia="ru-RU"/>
        </w:rPr>
      </w:pPr>
      <w:r w:rsidRPr="007F2E70">
        <w:rPr>
          <w:rFonts w:ascii="Times New Roman" w:eastAsia="Times New Roman" w:hAnsi="Times New Roman" w:cs="Times New Roman"/>
          <w:sz w:val="24"/>
          <w:szCs w:val="24"/>
          <w:lang w:eastAsia="ru-RU"/>
        </w:rPr>
        <w:t>өз ишмердүүлүгүнүн жыйынтыктары, пландар, инновациялар жөнүндө коомчулукка маалымат</w:t>
      </w:r>
      <w:r w:rsidRPr="007F2E70">
        <w:rPr>
          <w:rFonts w:ascii="Times New Roman" w:eastAsia="Times New Roman" w:hAnsi="Times New Roman" w:cs="Times New Roman"/>
          <w:sz w:val="24"/>
          <w:szCs w:val="24"/>
          <w:shd w:val="clear" w:color="auto" w:fill="F8F9FA"/>
          <w:lang w:eastAsia="ru-RU"/>
        </w:rPr>
        <w:t xml:space="preserve"> </w:t>
      </w:r>
      <w:r w:rsidRPr="007F2E70">
        <w:rPr>
          <w:rFonts w:ascii="Times New Roman" w:eastAsia="Times New Roman" w:hAnsi="Times New Roman" w:cs="Times New Roman"/>
          <w:sz w:val="24"/>
          <w:szCs w:val="24"/>
          <w:lang w:eastAsia="ru-RU"/>
        </w:rPr>
        <w:t>берүү.</w:t>
      </w:r>
    </w:p>
    <w:p w:rsidR="007F2E70" w:rsidRPr="007F2E70" w:rsidRDefault="00237ABE" w:rsidP="00237AB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ab/>
      </w:r>
      <w:r w:rsidR="007F2E70" w:rsidRPr="007F2E70">
        <w:rPr>
          <w:rFonts w:ascii="Times New Roman" w:eastAsia="Times New Roman" w:hAnsi="Times New Roman" w:cs="Times New Roman"/>
          <w:sz w:val="24"/>
          <w:szCs w:val="24"/>
          <w:lang w:val="ky-KG" w:eastAsia="ru-RU"/>
        </w:rPr>
        <w:t>Магистратуранын НББП нын программасын өздөштүрүү сапатына баа берүү прогресстин үзгүлтүксүз мониторингин, студенттерди аралык аттестациялоону жана бүтүрүүчүлөрдү акыркы мамлекеттик аттестациялоону камтышы керек.</w:t>
      </w:r>
    </w:p>
    <w:p w:rsidR="00800DD9" w:rsidRPr="00800DD9" w:rsidRDefault="00800DD9" w:rsidP="00800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800DD9">
        <w:rPr>
          <w:rFonts w:ascii="Times New Roman" w:eastAsia="Times New Roman" w:hAnsi="Times New Roman" w:cs="Times New Roman"/>
          <w:sz w:val="24"/>
          <w:szCs w:val="24"/>
          <w:lang w:val="ky-KG" w:eastAsia="ru-RU"/>
        </w:rPr>
        <w:t xml:space="preserve">5.3.4.2. </w:t>
      </w:r>
      <w:r>
        <w:rPr>
          <w:rFonts w:ascii="Times New Roman" w:eastAsia="Times New Roman" w:hAnsi="Times New Roman" w:cs="Times New Roman"/>
          <w:sz w:val="24"/>
          <w:szCs w:val="24"/>
          <w:lang w:val="ky-KG" w:eastAsia="ru-RU"/>
        </w:rPr>
        <w:t xml:space="preserve">Ар бир дисциплина боюнча магистранттардын учурдагы жетишкендиктерин көзөмөлдөө жана мерчемдик аттестациялоонун так формалары жана жол-жоболору жож тарабынан өз алдынча иштелип чыгылат жана </w:t>
      </w:r>
      <w:r w:rsidRPr="00800DD9">
        <w:rPr>
          <w:rFonts w:ascii="Times New Roman" w:eastAsia="Times New Roman" w:hAnsi="Times New Roman" w:cs="Times New Roman"/>
          <w:sz w:val="24"/>
          <w:szCs w:val="24"/>
          <w:lang w:val="ky-KG" w:eastAsia="ru-RU"/>
        </w:rPr>
        <w:t>жана ок</w:t>
      </w:r>
      <w:r>
        <w:rPr>
          <w:rFonts w:ascii="Times New Roman" w:eastAsia="Times New Roman" w:hAnsi="Times New Roman" w:cs="Times New Roman"/>
          <w:sz w:val="24"/>
          <w:szCs w:val="24"/>
          <w:lang w:val="ky-KG" w:eastAsia="ru-RU"/>
        </w:rPr>
        <w:t>уунун биринчи айында окуп жаткандарга</w:t>
      </w:r>
      <w:r w:rsidRPr="00800DD9">
        <w:rPr>
          <w:rFonts w:ascii="Times New Roman" w:eastAsia="Times New Roman" w:hAnsi="Times New Roman" w:cs="Times New Roman"/>
          <w:sz w:val="24"/>
          <w:szCs w:val="24"/>
          <w:lang w:val="ky-KG" w:eastAsia="ru-RU"/>
        </w:rPr>
        <w:t xml:space="preserve"> маалымат берилет.</w:t>
      </w:r>
    </w:p>
    <w:p w:rsidR="00107D6A" w:rsidRPr="00107D6A" w:rsidRDefault="00107D6A" w:rsidP="0010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5.3.4.3. Окуп жаткандардын</w:t>
      </w:r>
      <w:r w:rsidRPr="00107D6A">
        <w:rPr>
          <w:rFonts w:ascii="Times New Roman" w:eastAsia="Times New Roman" w:hAnsi="Times New Roman" w:cs="Times New Roman"/>
          <w:sz w:val="24"/>
          <w:szCs w:val="24"/>
          <w:lang w:val="ky-KG" w:eastAsia="ru-RU"/>
        </w:rPr>
        <w:t xml:space="preserve"> жеке жетишке</w:t>
      </w:r>
      <w:r w:rsidR="009D70BA">
        <w:rPr>
          <w:rFonts w:ascii="Times New Roman" w:eastAsia="Times New Roman" w:hAnsi="Times New Roman" w:cs="Times New Roman"/>
          <w:sz w:val="24"/>
          <w:szCs w:val="24"/>
          <w:lang w:val="ky-KG" w:eastAsia="ru-RU"/>
        </w:rPr>
        <w:t>ндиктерин магистратуранын НББПда</w:t>
      </w:r>
      <w:r w:rsidRPr="00107D6A">
        <w:rPr>
          <w:rFonts w:ascii="Times New Roman" w:eastAsia="Times New Roman" w:hAnsi="Times New Roman" w:cs="Times New Roman"/>
          <w:sz w:val="24"/>
          <w:szCs w:val="24"/>
          <w:lang w:val="ky-KG" w:eastAsia="ru-RU"/>
        </w:rPr>
        <w:t xml:space="preserve"> </w:t>
      </w:r>
      <w:r w:rsidR="009D70BA">
        <w:rPr>
          <w:rFonts w:ascii="Times New Roman" w:eastAsia="Times New Roman" w:hAnsi="Times New Roman" w:cs="Times New Roman"/>
          <w:sz w:val="24"/>
          <w:szCs w:val="24"/>
          <w:lang w:val="ky-KG" w:eastAsia="ru-RU"/>
        </w:rPr>
        <w:t>каралган ар бир этапка тиешелүү талаптарга ылайык келишин</w:t>
      </w:r>
      <w:r w:rsidRPr="00107D6A">
        <w:rPr>
          <w:rFonts w:ascii="Times New Roman" w:eastAsia="Times New Roman" w:hAnsi="Times New Roman" w:cs="Times New Roman"/>
          <w:sz w:val="24"/>
          <w:szCs w:val="24"/>
          <w:lang w:val="ky-KG" w:eastAsia="ru-RU"/>
        </w:rPr>
        <w:t xml:space="preserve"> тастыктоо</w:t>
      </w:r>
      <w:r w:rsidR="009D70BA">
        <w:rPr>
          <w:rFonts w:ascii="Times New Roman" w:eastAsia="Times New Roman" w:hAnsi="Times New Roman" w:cs="Times New Roman"/>
          <w:sz w:val="24"/>
          <w:szCs w:val="24"/>
          <w:lang w:val="ky-KG" w:eastAsia="ru-RU"/>
        </w:rPr>
        <w:t xml:space="preserve"> үчүн (учурдагы жана мерчемдик</w:t>
      </w:r>
      <w:r w:rsidRPr="00107D6A">
        <w:rPr>
          <w:rFonts w:ascii="Times New Roman" w:eastAsia="Times New Roman" w:hAnsi="Times New Roman" w:cs="Times New Roman"/>
          <w:sz w:val="24"/>
          <w:szCs w:val="24"/>
          <w:lang w:val="ky-KG" w:eastAsia="ru-RU"/>
        </w:rPr>
        <w:t xml:space="preserve"> аттестация)</w:t>
      </w:r>
      <w:r w:rsidR="009D70BA">
        <w:rPr>
          <w:rFonts w:ascii="Times New Roman" w:eastAsia="Times New Roman" w:hAnsi="Times New Roman" w:cs="Times New Roman"/>
          <w:sz w:val="24"/>
          <w:szCs w:val="24"/>
          <w:lang w:val="ky-KG" w:eastAsia="ru-RU"/>
        </w:rPr>
        <w:t xml:space="preserve"> </w:t>
      </w:r>
      <w:r w:rsidR="009D70BA" w:rsidRPr="00107D6A">
        <w:rPr>
          <w:rFonts w:ascii="Times New Roman" w:eastAsia="Times New Roman" w:hAnsi="Times New Roman" w:cs="Times New Roman"/>
          <w:sz w:val="24"/>
          <w:szCs w:val="24"/>
          <w:lang w:val="ky-KG" w:eastAsia="ru-RU"/>
        </w:rPr>
        <w:t xml:space="preserve">билимди, көндүмдөрдү жана алган билимдердин деңгээлин баалоого мүмкүндүк берген </w:t>
      </w:r>
      <w:r w:rsidR="009D70BA">
        <w:rPr>
          <w:rFonts w:ascii="Times New Roman" w:eastAsia="Times New Roman" w:hAnsi="Times New Roman" w:cs="Times New Roman"/>
          <w:sz w:val="24"/>
          <w:szCs w:val="24"/>
          <w:lang w:val="ky-KG" w:eastAsia="ru-RU"/>
        </w:rPr>
        <w:t xml:space="preserve">тапшырмаларды, текшерүү иштерин, тесттерди жана көзөмөл </w:t>
      </w:r>
      <w:r w:rsidR="009D70BA">
        <w:rPr>
          <w:rFonts w:ascii="Times New Roman" w:eastAsia="Times New Roman" w:hAnsi="Times New Roman" w:cs="Times New Roman"/>
          <w:sz w:val="24"/>
          <w:szCs w:val="24"/>
          <w:lang w:val="ky-KG" w:eastAsia="ru-RU"/>
        </w:rPr>
        <w:lastRenderedPageBreak/>
        <w:t>усулдарын камтыган баалоо каражаттарынын фонду түзүлөт.</w:t>
      </w:r>
      <w:r w:rsidRPr="00107D6A">
        <w:rPr>
          <w:rFonts w:ascii="Times New Roman" w:eastAsia="Times New Roman" w:hAnsi="Times New Roman" w:cs="Times New Roman"/>
          <w:sz w:val="24"/>
          <w:szCs w:val="24"/>
          <w:lang w:val="ky-KG" w:eastAsia="ru-RU"/>
        </w:rPr>
        <w:t xml:space="preserve"> </w:t>
      </w:r>
      <w:r w:rsidR="009D70BA">
        <w:rPr>
          <w:rFonts w:ascii="Times New Roman" w:eastAsia="Times New Roman" w:hAnsi="Times New Roman" w:cs="Times New Roman"/>
          <w:sz w:val="24"/>
          <w:szCs w:val="24"/>
          <w:lang w:val="ky-KG" w:eastAsia="ru-RU"/>
        </w:rPr>
        <w:t>Баалоо фонду жож тарабынан иштелип чыгылат жана</w:t>
      </w:r>
      <w:r w:rsidRPr="00107D6A">
        <w:rPr>
          <w:rFonts w:ascii="Times New Roman" w:eastAsia="Times New Roman" w:hAnsi="Times New Roman" w:cs="Times New Roman"/>
          <w:sz w:val="24"/>
          <w:szCs w:val="24"/>
          <w:lang w:val="ky-KG" w:eastAsia="ru-RU"/>
        </w:rPr>
        <w:t xml:space="preserve"> бекитилет.</w:t>
      </w:r>
      <w:r w:rsidRPr="00BD4B9A">
        <w:rPr>
          <w:rFonts w:ascii="Times New Roman" w:eastAsia="Times New Roman" w:hAnsi="Times New Roman" w:cs="Times New Roman"/>
          <w:sz w:val="24"/>
          <w:szCs w:val="24"/>
          <w:lang w:val="ky-KG" w:eastAsia="ru-RU"/>
        </w:rPr>
        <w:t xml:space="preserve"> </w:t>
      </w:r>
    </w:p>
    <w:p w:rsidR="00E634D0" w:rsidRDefault="00E634D0" w:rsidP="00E634D0">
      <w:pPr>
        <w:shd w:val="clear" w:color="auto" w:fill="FFFFFF"/>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Баалоо фонду </w:t>
      </w:r>
      <w:r w:rsidR="008B48B6">
        <w:rPr>
          <w:rFonts w:ascii="Times New Roman" w:eastAsia="Times New Roman" w:hAnsi="Times New Roman" w:cs="Times New Roman"/>
          <w:sz w:val="24"/>
          <w:szCs w:val="24"/>
          <w:lang w:val="ky-KG" w:eastAsia="ru-RU"/>
        </w:rPr>
        <w:t xml:space="preserve"> бул багыттагы</w:t>
      </w:r>
      <w:r w:rsidR="00107D6A" w:rsidRPr="00107D6A">
        <w:rPr>
          <w:rFonts w:ascii="Times New Roman" w:eastAsia="Times New Roman" w:hAnsi="Times New Roman" w:cs="Times New Roman"/>
          <w:sz w:val="24"/>
          <w:szCs w:val="24"/>
          <w:lang w:val="ky-KG" w:eastAsia="ru-RU"/>
        </w:rPr>
        <w:t xml:space="preserve"> даярдоодо</w:t>
      </w:r>
      <w:r w:rsidR="008B48B6">
        <w:rPr>
          <w:rFonts w:ascii="Times New Roman" w:eastAsia="Times New Roman" w:hAnsi="Times New Roman" w:cs="Times New Roman"/>
          <w:sz w:val="24"/>
          <w:szCs w:val="24"/>
          <w:lang w:val="ky-KG" w:eastAsia="ru-RU"/>
        </w:rPr>
        <w:t>нун</w:t>
      </w:r>
      <w:r w:rsidR="00107D6A" w:rsidRPr="00107D6A">
        <w:rPr>
          <w:rFonts w:ascii="Times New Roman" w:eastAsia="Times New Roman" w:hAnsi="Times New Roman" w:cs="Times New Roman"/>
          <w:sz w:val="24"/>
          <w:szCs w:val="24"/>
          <w:lang w:val="ky-KG" w:eastAsia="ru-RU"/>
        </w:rPr>
        <w:t xml:space="preserve"> </w:t>
      </w:r>
      <w:r w:rsidRPr="00107D6A">
        <w:rPr>
          <w:rFonts w:ascii="Times New Roman" w:eastAsia="Times New Roman" w:hAnsi="Times New Roman" w:cs="Times New Roman"/>
          <w:sz w:val="24"/>
          <w:szCs w:val="24"/>
          <w:lang w:val="ky-KG" w:eastAsia="ru-RU"/>
        </w:rPr>
        <w:t>ЖКББ</w:t>
      </w:r>
      <w:r>
        <w:rPr>
          <w:rFonts w:ascii="Times New Roman" w:eastAsia="Times New Roman" w:hAnsi="Times New Roman" w:cs="Times New Roman"/>
          <w:sz w:val="24"/>
          <w:szCs w:val="24"/>
          <w:lang w:val="ky-KG" w:eastAsia="ru-RU"/>
        </w:rPr>
        <w:t xml:space="preserve"> </w:t>
      </w:r>
      <w:r w:rsidR="00107D6A" w:rsidRPr="00107D6A">
        <w:rPr>
          <w:rFonts w:ascii="Times New Roman" w:eastAsia="Times New Roman" w:hAnsi="Times New Roman" w:cs="Times New Roman"/>
          <w:sz w:val="24"/>
          <w:szCs w:val="24"/>
          <w:lang w:val="ky-KG" w:eastAsia="ru-RU"/>
        </w:rPr>
        <w:t>М</w:t>
      </w:r>
      <w:r w:rsidR="008B48B6">
        <w:rPr>
          <w:rFonts w:ascii="Times New Roman" w:eastAsia="Times New Roman" w:hAnsi="Times New Roman" w:cs="Times New Roman"/>
          <w:sz w:val="24"/>
          <w:szCs w:val="24"/>
          <w:lang w:val="ky-KG" w:eastAsia="ru-RU"/>
        </w:rPr>
        <w:t xml:space="preserve">ББС толук жана адекваттуу чагылдырууга тийиш, </w:t>
      </w:r>
      <w:r w:rsidR="00107D6A" w:rsidRPr="00107D6A">
        <w:rPr>
          <w:rFonts w:ascii="Times New Roman" w:eastAsia="Times New Roman" w:hAnsi="Times New Roman" w:cs="Times New Roman"/>
          <w:sz w:val="24"/>
          <w:szCs w:val="24"/>
          <w:lang w:val="ky-KG" w:eastAsia="ru-RU"/>
        </w:rPr>
        <w:t xml:space="preserve"> магистратуранын НББПнын максаттарына жана милдеттерине жана анын окуу планына ылайык келиши керек. Алар бүтүрүүчү тарабынан алынган жалпы маданий жана кесиптик компетенттүүлүктүн сапатын баалоо</w:t>
      </w:r>
      <w:r w:rsidR="008B48B6">
        <w:rPr>
          <w:rFonts w:ascii="Times New Roman" w:eastAsia="Times New Roman" w:hAnsi="Times New Roman" w:cs="Times New Roman"/>
          <w:sz w:val="24"/>
          <w:szCs w:val="24"/>
          <w:lang w:val="ky-KG" w:eastAsia="ru-RU"/>
        </w:rPr>
        <w:t xml:space="preserve">ну камсыз кылууга тийиш. </w:t>
      </w:r>
      <w:r w:rsidRPr="00BD4B9A">
        <w:rPr>
          <w:rFonts w:ascii="Times New Roman" w:eastAsia="Times New Roman" w:hAnsi="Times New Roman" w:cs="Times New Roman"/>
          <w:sz w:val="24"/>
          <w:szCs w:val="24"/>
          <w:lang w:val="ky-KG" w:eastAsia="ru-RU"/>
        </w:rPr>
        <w:t xml:space="preserve"> </w:t>
      </w:r>
    </w:p>
    <w:p w:rsidR="008B48B6" w:rsidRPr="00107D6A" w:rsidRDefault="008B48B6" w:rsidP="00A2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ab/>
      </w:r>
      <w:r w:rsidR="00107D6A" w:rsidRPr="00107D6A">
        <w:rPr>
          <w:rFonts w:ascii="Times New Roman" w:eastAsia="Times New Roman" w:hAnsi="Times New Roman" w:cs="Times New Roman"/>
          <w:sz w:val="24"/>
          <w:szCs w:val="24"/>
          <w:lang w:val="ky-KG" w:eastAsia="ru-RU"/>
        </w:rPr>
        <w:t xml:space="preserve">Модулдарды, дисциплиналарды </w:t>
      </w:r>
      <w:r>
        <w:rPr>
          <w:rFonts w:ascii="Times New Roman" w:eastAsia="Times New Roman" w:hAnsi="Times New Roman" w:cs="Times New Roman"/>
          <w:sz w:val="24"/>
          <w:szCs w:val="24"/>
          <w:lang w:val="ky-KG" w:eastAsia="ru-RU"/>
        </w:rPr>
        <w:t xml:space="preserve">үйрөнүүнүн </w:t>
      </w:r>
      <w:r w:rsidR="00107D6A" w:rsidRPr="00107D6A">
        <w:rPr>
          <w:rFonts w:ascii="Times New Roman" w:eastAsia="Times New Roman" w:hAnsi="Times New Roman" w:cs="Times New Roman"/>
          <w:sz w:val="24"/>
          <w:szCs w:val="24"/>
          <w:lang w:val="ky-KG" w:eastAsia="ru-RU"/>
        </w:rPr>
        <w:t>жана практикадан өтүүнү</w:t>
      </w:r>
      <w:r>
        <w:rPr>
          <w:rFonts w:ascii="Times New Roman" w:eastAsia="Times New Roman" w:hAnsi="Times New Roman" w:cs="Times New Roman"/>
          <w:sz w:val="24"/>
          <w:szCs w:val="24"/>
          <w:lang w:val="ky-KG" w:eastAsia="ru-RU"/>
        </w:rPr>
        <w:t xml:space="preserve">н сапатын </w:t>
      </w:r>
      <w:r w:rsidR="00107D6A" w:rsidRPr="00107D6A">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көзөмөлдөөнүн баалоо каражаттарын </w:t>
      </w:r>
      <w:r w:rsidR="00107D6A" w:rsidRPr="00107D6A">
        <w:rPr>
          <w:rFonts w:ascii="Times New Roman" w:eastAsia="Times New Roman" w:hAnsi="Times New Roman" w:cs="Times New Roman"/>
          <w:sz w:val="24"/>
          <w:szCs w:val="24"/>
          <w:lang w:val="ky-KG" w:eastAsia="ru-RU"/>
        </w:rPr>
        <w:t xml:space="preserve">иштеп чыгууда </w:t>
      </w:r>
      <w:r>
        <w:rPr>
          <w:rFonts w:ascii="Times New Roman" w:eastAsia="Times New Roman" w:hAnsi="Times New Roman" w:cs="Times New Roman"/>
          <w:sz w:val="24"/>
          <w:szCs w:val="24"/>
          <w:lang w:val="ky-KG" w:eastAsia="ru-RU"/>
        </w:rPr>
        <w:t>билимдин, жөндөмдүн жана көндү</w:t>
      </w:r>
      <w:r w:rsidR="00107D6A" w:rsidRPr="00107D6A">
        <w:rPr>
          <w:rFonts w:ascii="Times New Roman" w:eastAsia="Times New Roman" w:hAnsi="Times New Roman" w:cs="Times New Roman"/>
          <w:sz w:val="24"/>
          <w:szCs w:val="24"/>
          <w:lang w:val="ky-KG" w:eastAsia="ru-RU"/>
        </w:rPr>
        <w:t>мдүн ортосундагы байланыштын бардык түрлөрү эске алынышы керек, бул студенттерде калыптанган компетенттүүлүктүн сапатын иш-аракеттердин түрүнө жана бүтүрүүчүлөрдүн кесиптик иш-аракеттерге жалпы даярдыгынын деңгээлин аныктоого мүмкүндүк берет.</w:t>
      </w:r>
    </w:p>
    <w:p w:rsidR="00107D6A" w:rsidRPr="00107D6A" w:rsidRDefault="00107D6A" w:rsidP="00AB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shd w:val="clear" w:color="auto" w:fill="F8F9FA"/>
          <w:lang w:val="ky-KG" w:eastAsia="ru-RU"/>
        </w:rPr>
      </w:pPr>
      <w:r w:rsidRPr="00107D6A">
        <w:rPr>
          <w:rFonts w:ascii="Times New Roman" w:eastAsia="Times New Roman" w:hAnsi="Times New Roman" w:cs="Times New Roman"/>
          <w:sz w:val="24"/>
          <w:szCs w:val="24"/>
          <w:lang w:val="ky-KG" w:eastAsia="ru-RU"/>
        </w:rPr>
        <w:t>Баал</w:t>
      </w:r>
      <w:r w:rsidR="00EC4476">
        <w:rPr>
          <w:rFonts w:ascii="Times New Roman" w:eastAsia="Times New Roman" w:hAnsi="Times New Roman" w:cs="Times New Roman"/>
          <w:sz w:val="24"/>
          <w:szCs w:val="24"/>
          <w:lang w:val="ky-KG" w:eastAsia="ru-RU"/>
        </w:rPr>
        <w:t>оо каражаттарын долбоорлоодо окуп жаткандардын</w:t>
      </w:r>
      <w:r w:rsidRPr="00107D6A">
        <w:rPr>
          <w:rFonts w:ascii="Times New Roman" w:eastAsia="Times New Roman" w:hAnsi="Times New Roman" w:cs="Times New Roman"/>
          <w:sz w:val="24"/>
          <w:szCs w:val="24"/>
          <w:lang w:val="ky-KG" w:eastAsia="ru-RU"/>
        </w:rPr>
        <w:t xml:space="preserve"> чыгармачылык жигердүүлүгүн</w:t>
      </w:r>
      <w:r w:rsidRPr="00107D6A">
        <w:rPr>
          <w:rFonts w:ascii="Times New Roman" w:eastAsia="Times New Roman" w:hAnsi="Times New Roman" w:cs="Times New Roman"/>
          <w:sz w:val="24"/>
          <w:szCs w:val="24"/>
          <w:shd w:val="clear" w:color="auto" w:fill="F8F9FA"/>
          <w:lang w:val="ky-KG" w:eastAsia="ru-RU"/>
        </w:rPr>
        <w:t>,</w:t>
      </w:r>
      <w:r w:rsidRPr="00107D6A">
        <w:rPr>
          <w:rFonts w:ascii="Times New Roman" w:eastAsia="Times New Roman" w:hAnsi="Times New Roman" w:cs="Times New Roman"/>
          <w:sz w:val="24"/>
          <w:szCs w:val="24"/>
          <w:lang w:val="ky-KG" w:eastAsia="ru-RU"/>
        </w:rPr>
        <w:t xml:space="preserve"> </w:t>
      </w:r>
      <w:r w:rsidR="00EC4476">
        <w:rPr>
          <w:rFonts w:ascii="Times New Roman" w:eastAsia="Times New Roman" w:hAnsi="Times New Roman" w:cs="Times New Roman"/>
          <w:sz w:val="24"/>
          <w:szCs w:val="24"/>
          <w:lang w:val="ky-KG" w:eastAsia="ru-RU"/>
        </w:rPr>
        <w:t xml:space="preserve">так атайын билимдердин жетишсиздиги жана кесиптик жөрөм-турумдун жалпы кабыл алынган алгоритминин жоктугу менен байланышкан </w:t>
      </w:r>
      <w:r w:rsidRPr="00107D6A">
        <w:rPr>
          <w:rFonts w:ascii="Times New Roman" w:eastAsia="Times New Roman" w:hAnsi="Times New Roman" w:cs="Times New Roman"/>
          <w:sz w:val="24"/>
          <w:szCs w:val="24"/>
          <w:lang w:val="ky-KG" w:eastAsia="ru-RU"/>
        </w:rPr>
        <w:t xml:space="preserve">жаңы көйгөйлөрдү чечүүгө </w:t>
      </w:r>
      <w:r w:rsidR="00EC4476">
        <w:rPr>
          <w:rFonts w:ascii="Times New Roman" w:eastAsia="Times New Roman" w:hAnsi="Times New Roman" w:cs="Times New Roman"/>
          <w:sz w:val="24"/>
          <w:szCs w:val="24"/>
          <w:lang w:val="ky-KG" w:eastAsia="ru-RU"/>
        </w:rPr>
        <w:t xml:space="preserve">изденүүгө </w:t>
      </w:r>
      <w:r w:rsidRPr="00107D6A">
        <w:rPr>
          <w:rFonts w:ascii="Times New Roman" w:eastAsia="Times New Roman" w:hAnsi="Times New Roman" w:cs="Times New Roman"/>
          <w:sz w:val="24"/>
          <w:szCs w:val="24"/>
          <w:lang w:val="ky-KG" w:eastAsia="ru-RU"/>
        </w:rPr>
        <w:t>даярдыгын</w:t>
      </w:r>
      <w:r w:rsidR="00EC4476">
        <w:rPr>
          <w:rFonts w:ascii="Times New Roman" w:eastAsia="Times New Roman" w:hAnsi="Times New Roman" w:cs="Times New Roman"/>
          <w:sz w:val="24"/>
          <w:szCs w:val="24"/>
          <w:lang w:val="ky-KG" w:eastAsia="ru-RU"/>
        </w:rPr>
        <w:t xml:space="preserve"> баалоону кароо зарыл.</w:t>
      </w:r>
    </w:p>
    <w:p w:rsidR="00107D6A" w:rsidRPr="00107D6A" w:rsidRDefault="00107D6A" w:rsidP="00AB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107D6A">
        <w:rPr>
          <w:rFonts w:ascii="Times New Roman" w:eastAsia="Times New Roman" w:hAnsi="Times New Roman" w:cs="Times New Roman"/>
          <w:sz w:val="24"/>
          <w:szCs w:val="24"/>
          <w:lang w:val="ky-KG" w:eastAsia="ru-RU"/>
        </w:rPr>
        <w:t>Жеке баалоодон тышкары, топтук жана өз ара баалоо</w:t>
      </w:r>
      <w:r w:rsidR="00EC4476">
        <w:rPr>
          <w:rFonts w:ascii="Times New Roman" w:eastAsia="Times New Roman" w:hAnsi="Times New Roman" w:cs="Times New Roman"/>
          <w:sz w:val="24"/>
          <w:szCs w:val="24"/>
          <w:lang w:val="ky-KG" w:eastAsia="ru-RU"/>
        </w:rPr>
        <w:t>лорду колдонуу керек: магистранттар</w:t>
      </w:r>
      <w:r w:rsidRPr="00107D6A">
        <w:rPr>
          <w:rFonts w:ascii="Times New Roman" w:eastAsia="Times New Roman" w:hAnsi="Times New Roman" w:cs="Times New Roman"/>
          <w:sz w:val="24"/>
          <w:szCs w:val="24"/>
          <w:lang w:val="ky-KG" w:eastAsia="ru-RU"/>
        </w:rPr>
        <w:t xml:space="preserve"> бири-</w:t>
      </w:r>
      <w:r w:rsidR="00EC4476">
        <w:rPr>
          <w:rFonts w:ascii="Times New Roman" w:eastAsia="Times New Roman" w:hAnsi="Times New Roman" w:cs="Times New Roman"/>
          <w:sz w:val="24"/>
          <w:szCs w:val="24"/>
          <w:lang w:val="ky-KG" w:eastAsia="ru-RU"/>
        </w:rPr>
        <w:t>биринин ишине сын-пикир берүүсү</w:t>
      </w:r>
      <w:r w:rsidRPr="00107D6A">
        <w:rPr>
          <w:rFonts w:ascii="Times New Roman" w:eastAsia="Times New Roman" w:hAnsi="Times New Roman" w:cs="Times New Roman"/>
          <w:sz w:val="24"/>
          <w:szCs w:val="24"/>
          <w:lang w:val="ky-KG" w:eastAsia="ru-RU"/>
        </w:rPr>
        <w:t xml:space="preserve">; </w:t>
      </w:r>
      <w:r w:rsidR="00EC4476">
        <w:rPr>
          <w:rFonts w:ascii="Times New Roman" w:eastAsia="Times New Roman" w:hAnsi="Times New Roman" w:cs="Times New Roman"/>
          <w:sz w:val="24"/>
          <w:szCs w:val="24"/>
          <w:lang w:val="ky-KG" w:eastAsia="ru-RU"/>
        </w:rPr>
        <w:t xml:space="preserve">магистранттардын рефераттарга, </w:t>
      </w:r>
      <w:r w:rsidRPr="00107D6A">
        <w:rPr>
          <w:rFonts w:ascii="Times New Roman" w:eastAsia="Times New Roman" w:hAnsi="Times New Roman" w:cs="Times New Roman"/>
          <w:sz w:val="24"/>
          <w:szCs w:val="24"/>
          <w:lang w:val="ky-KG" w:eastAsia="ru-RU"/>
        </w:rPr>
        <w:t xml:space="preserve"> долбоор</w:t>
      </w:r>
      <w:r w:rsidR="00EC4476">
        <w:rPr>
          <w:rFonts w:ascii="Times New Roman" w:eastAsia="Times New Roman" w:hAnsi="Times New Roman" w:cs="Times New Roman"/>
          <w:sz w:val="24"/>
          <w:szCs w:val="24"/>
          <w:lang w:val="ky-KG" w:eastAsia="ru-RU"/>
        </w:rPr>
        <w:t>лорго</w:t>
      </w:r>
      <w:r w:rsidRPr="00107D6A">
        <w:rPr>
          <w:rFonts w:ascii="Times New Roman" w:eastAsia="Times New Roman" w:hAnsi="Times New Roman" w:cs="Times New Roman"/>
          <w:sz w:val="24"/>
          <w:szCs w:val="24"/>
          <w:lang w:val="ky-KG" w:eastAsia="ru-RU"/>
        </w:rPr>
        <w:t>, дипломдук</w:t>
      </w:r>
      <w:r w:rsidR="00EC4476">
        <w:rPr>
          <w:rFonts w:ascii="Times New Roman" w:eastAsia="Times New Roman" w:hAnsi="Times New Roman" w:cs="Times New Roman"/>
          <w:sz w:val="24"/>
          <w:szCs w:val="24"/>
          <w:lang w:val="ky-KG" w:eastAsia="ru-RU"/>
        </w:rPr>
        <w:t>, изилдөөчүлүк иштерге</w:t>
      </w:r>
      <w:r w:rsidRPr="00107D6A">
        <w:rPr>
          <w:rFonts w:ascii="Times New Roman" w:eastAsia="Times New Roman" w:hAnsi="Times New Roman" w:cs="Times New Roman"/>
          <w:sz w:val="24"/>
          <w:szCs w:val="24"/>
          <w:lang w:val="ky-KG" w:eastAsia="ru-RU"/>
        </w:rPr>
        <w:t xml:space="preserve"> </w:t>
      </w:r>
      <w:r w:rsidR="00EC4476">
        <w:rPr>
          <w:rFonts w:ascii="Times New Roman" w:eastAsia="Times New Roman" w:hAnsi="Times New Roman" w:cs="Times New Roman"/>
          <w:sz w:val="24"/>
          <w:szCs w:val="24"/>
          <w:lang w:val="ky-KG" w:eastAsia="ru-RU"/>
        </w:rPr>
        <w:t>оппонент болуусу</w:t>
      </w:r>
      <w:r w:rsidRPr="00107D6A">
        <w:rPr>
          <w:rFonts w:ascii="Times New Roman" w:eastAsia="Times New Roman" w:hAnsi="Times New Roman" w:cs="Times New Roman"/>
          <w:sz w:val="24"/>
          <w:szCs w:val="24"/>
          <w:lang w:val="ky-KG" w:eastAsia="ru-RU"/>
        </w:rPr>
        <w:t xml:space="preserve">; </w:t>
      </w:r>
      <w:r w:rsidR="00AB13C0">
        <w:rPr>
          <w:rFonts w:ascii="Times New Roman" w:eastAsia="Times New Roman" w:hAnsi="Times New Roman" w:cs="Times New Roman"/>
          <w:sz w:val="24"/>
          <w:szCs w:val="24"/>
          <w:lang w:val="ky-KG" w:eastAsia="ru-RU"/>
        </w:rPr>
        <w:t>магистрлерден, окутуучулардан жана иш берүүчүлөрдөн түзүлгөн топтордун эксперттик баа берүүлөрү.</w:t>
      </w:r>
    </w:p>
    <w:p w:rsidR="006464A6" w:rsidRPr="00CF7F9D" w:rsidRDefault="006464A6" w:rsidP="00CF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CF7F9D">
        <w:rPr>
          <w:rFonts w:ascii="Times New Roman" w:eastAsia="Times New Roman" w:hAnsi="Times New Roman" w:cs="Times New Roman"/>
          <w:sz w:val="24"/>
          <w:szCs w:val="24"/>
          <w:lang w:val="ky-KG" w:eastAsia="ru-RU"/>
        </w:rPr>
        <w:t>5.3.4.4. Окуп жаткандарга, иш берүүчүлөрдүн өкүлдөрүнө окуу процессинин мазмунун, уюштурулушун жана сапатын, ошондой эле айрым мугалимдердин ишин баалоо мүмкүнчүлүгү берилиши керек.</w:t>
      </w:r>
    </w:p>
    <w:p w:rsidR="00CA17A7" w:rsidRPr="006464A6" w:rsidRDefault="00CA17A7" w:rsidP="00DC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5.3.4.5. ЖОЖ магистрлердин компетенцияларын баалоо жана көзөмөлдөө</w:t>
      </w:r>
      <w:r w:rsidR="006464A6" w:rsidRPr="006464A6">
        <w:rPr>
          <w:rFonts w:ascii="Times New Roman" w:eastAsia="Times New Roman" w:hAnsi="Times New Roman" w:cs="Times New Roman"/>
          <w:sz w:val="24"/>
          <w:szCs w:val="24"/>
          <w:lang w:val="ky-KG" w:eastAsia="ru-RU"/>
        </w:rPr>
        <w:t xml:space="preserve"> системасын алардын келечектеги кесиптик ишинин шарттарына максималдуу жакындаштыруу үчүн шарттарды түзүшү керек. Бул максатта белгилүү бир дисципли</w:t>
      </w:r>
      <w:r>
        <w:rPr>
          <w:rFonts w:ascii="Times New Roman" w:eastAsia="Times New Roman" w:hAnsi="Times New Roman" w:cs="Times New Roman"/>
          <w:sz w:val="24"/>
          <w:szCs w:val="24"/>
          <w:lang w:val="ky-KG" w:eastAsia="ru-RU"/>
        </w:rPr>
        <w:t>нанын окутуучуларынан</w:t>
      </w:r>
      <w:r w:rsidR="006464A6" w:rsidRPr="006464A6">
        <w:rPr>
          <w:rFonts w:ascii="Times New Roman" w:eastAsia="Times New Roman" w:hAnsi="Times New Roman" w:cs="Times New Roman"/>
          <w:sz w:val="24"/>
          <w:szCs w:val="24"/>
          <w:lang w:val="ky-KG" w:eastAsia="ru-RU"/>
        </w:rPr>
        <w:t xml:space="preserve"> тышкары, иш берүүчүлөр (кызыккан ишканалардын, изилдөө институттарынын,</w:t>
      </w:r>
      <w:r>
        <w:rPr>
          <w:rFonts w:ascii="Times New Roman" w:eastAsia="Times New Roman" w:hAnsi="Times New Roman" w:cs="Times New Roman"/>
          <w:sz w:val="24"/>
          <w:szCs w:val="24"/>
          <w:lang w:val="ky-KG" w:eastAsia="ru-RU"/>
        </w:rPr>
        <w:t xml:space="preserve"> фирмалардын өкүлдөрү),  чектеш дисциплиналарды</w:t>
      </w:r>
      <w:r w:rsidR="006464A6" w:rsidRPr="006464A6">
        <w:rPr>
          <w:rFonts w:ascii="Times New Roman" w:eastAsia="Times New Roman" w:hAnsi="Times New Roman" w:cs="Times New Roman"/>
          <w:sz w:val="24"/>
          <w:szCs w:val="24"/>
          <w:lang w:val="ky-KG" w:eastAsia="ru-RU"/>
        </w:rPr>
        <w:t xml:space="preserve"> окуган окутуу</w:t>
      </w:r>
      <w:r>
        <w:rPr>
          <w:rFonts w:ascii="Times New Roman" w:eastAsia="Times New Roman" w:hAnsi="Times New Roman" w:cs="Times New Roman"/>
          <w:sz w:val="24"/>
          <w:szCs w:val="24"/>
          <w:lang w:val="ky-KG" w:eastAsia="ru-RU"/>
        </w:rPr>
        <w:t>чулар тышкы эксперт катары жигер</w:t>
      </w:r>
      <w:r w:rsidR="006464A6" w:rsidRPr="006464A6">
        <w:rPr>
          <w:rFonts w:ascii="Times New Roman" w:eastAsia="Times New Roman" w:hAnsi="Times New Roman" w:cs="Times New Roman"/>
          <w:sz w:val="24"/>
          <w:szCs w:val="24"/>
          <w:lang w:val="ky-KG" w:eastAsia="ru-RU"/>
        </w:rPr>
        <w:t>дүү пайдаланылышы керек.</w:t>
      </w:r>
    </w:p>
    <w:p w:rsidR="003B0139" w:rsidRPr="006464A6" w:rsidRDefault="00DC1706" w:rsidP="00DC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6464A6" w:rsidRPr="006464A6">
        <w:rPr>
          <w:rFonts w:ascii="Times New Roman" w:eastAsia="Times New Roman" w:hAnsi="Times New Roman" w:cs="Times New Roman"/>
          <w:sz w:val="24"/>
          <w:szCs w:val="24"/>
          <w:lang w:val="ky-KG" w:eastAsia="ru-RU"/>
        </w:rPr>
        <w:t xml:space="preserve">5.3.4.6. Акыркы мамлекеттик аттестация </w:t>
      </w:r>
      <w:r w:rsidR="003B0139" w:rsidRPr="006464A6">
        <w:rPr>
          <w:rFonts w:ascii="Times New Roman" w:eastAsia="Times New Roman" w:hAnsi="Times New Roman" w:cs="Times New Roman"/>
          <w:sz w:val="24"/>
          <w:szCs w:val="24"/>
          <w:lang w:val="ky-KG" w:eastAsia="ru-RU"/>
        </w:rPr>
        <w:t xml:space="preserve">бүтүрүүчүлөрдүн кесиптик даярдыгы деңгээлинин </w:t>
      </w:r>
      <w:r w:rsidR="003B0139">
        <w:rPr>
          <w:rFonts w:ascii="Times New Roman" w:eastAsia="Times New Roman" w:hAnsi="Times New Roman" w:cs="Times New Roman"/>
          <w:sz w:val="24"/>
          <w:szCs w:val="24"/>
          <w:lang w:val="ky-KG" w:eastAsia="ru-RU"/>
        </w:rPr>
        <w:t>ЖКББ МББСна  ылайык келишин</w:t>
      </w:r>
      <w:r w:rsidR="006464A6" w:rsidRPr="006464A6">
        <w:rPr>
          <w:rFonts w:ascii="Times New Roman" w:eastAsia="Times New Roman" w:hAnsi="Times New Roman" w:cs="Times New Roman"/>
          <w:sz w:val="24"/>
          <w:szCs w:val="24"/>
          <w:lang w:val="ky-KG" w:eastAsia="ru-RU"/>
        </w:rPr>
        <w:t xml:space="preserve"> аныктоого багытталган.</w:t>
      </w:r>
    </w:p>
    <w:p w:rsidR="006464A6" w:rsidRDefault="006464A6" w:rsidP="00DC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6464A6">
        <w:rPr>
          <w:rFonts w:ascii="Times New Roman" w:eastAsia="Times New Roman" w:hAnsi="Times New Roman" w:cs="Times New Roman"/>
          <w:sz w:val="24"/>
          <w:szCs w:val="24"/>
          <w:lang w:val="ky-KG" w:eastAsia="ru-RU"/>
        </w:rPr>
        <w:t>Акыркы мамлекеттик аттестацияга магистрдык диссертацияны ко</w:t>
      </w:r>
      <w:r w:rsidR="00944EB5">
        <w:rPr>
          <w:rFonts w:ascii="Times New Roman" w:eastAsia="Times New Roman" w:hAnsi="Times New Roman" w:cs="Times New Roman"/>
          <w:sz w:val="24"/>
          <w:szCs w:val="24"/>
          <w:lang w:val="ky-KG" w:eastAsia="ru-RU"/>
        </w:rPr>
        <w:t xml:space="preserve">ргоо, ошондой эле жож </w:t>
      </w:r>
      <w:r w:rsidRPr="006464A6">
        <w:rPr>
          <w:rFonts w:ascii="Times New Roman" w:eastAsia="Times New Roman" w:hAnsi="Times New Roman" w:cs="Times New Roman"/>
          <w:sz w:val="24"/>
          <w:szCs w:val="24"/>
          <w:lang w:val="ky-KG" w:eastAsia="ru-RU"/>
        </w:rPr>
        <w:t xml:space="preserve"> илимий кеңешинин чечими менен</w:t>
      </w:r>
      <w:r w:rsidR="00944EB5">
        <w:rPr>
          <w:rFonts w:ascii="Times New Roman" w:eastAsia="Times New Roman" w:hAnsi="Times New Roman" w:cs="Times New Roman"/>
          <w:sz w:val="24"/>
          <w:szCs w:val="24"/>
          <w:lang w:val="ky-KG" w:eastAsia="ru-RU"/>
        </w:rPr>
        <w:t xml:space="preserve"> белгиленген мамлекеттик экзамен кирет</w:t>
      </w:r>
      <w:r w:rsidRPr="006464A6">
        <w:rPr>
          <w:rFonts w:ascii="Times New Roman" w:eastAsia="Times New Roman" w:hAnsi="Times New Roman" w:cs="Times New Roman"/>
          <w:sz w:val="24"/>
          <w:szCs w:val="24"/>
          <w:lang w:val="ky-KG" w:eastAsia="ru-RU"/>
        </w:rPr>
        <w:t>.</w:t>
      </w:r>
    </w:p>
    <w:p w:rsidR="00DC1706" w:rsidRPr="006464A6" w:rsidRDefault="00DC1706" w:rsidP="00882B00">
      <w:pPr>
        <w:shd w:val="clear" w:color="auto" w:fill="FFFFFF"/>
        <w:tabs>
          <w:tab w:val="left" w:pos="1334"/>
        </w:tabs>
        <w:spacing w:after="0"/>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Pr="00BD4B9A">
        <w:rPr>
          <w:rFonts w:ascii="Times New Roman" w:eastAsia="Times New Roman" w:hAnsi="Times New Roman" w:cs="Times New Roman"/>
          <w:sz w:val="24"/>
          <w:szCs w:val="24"/>
          <w:lang w:val="ky-KG" w:eastAsia="ru-RU"/>
        </w:rPr>
        <w:t>5.3.4.7.</w:t>
      </w:r>
      <w:r>
        <w:rPr>
          <w:rFonts w:ascii="Times New Roman" w:eastAsia="Times New Roman" w:hAnsi="Times New Roman" w:cs="Times New Roman"/>
          <w:sz w:val="24"/>
          <w:szCs w:val="24"/>
          <w:lang w:val="ky-KG" w:eastAsia="ru-RU"/>
        </w:rPr>
        <w:t xml:space="preserve">  Бүтүрүүчү квалификациялык иштин мазмунуна, көлөмүнө жана түзүмүнө коюлуучу талаптар, ошондой эле мамлекеттик сынакка кирүүчү дисциплиналардын тизмеси жогорку окуу жайы тарабынан түзүлөт. </w:t>
      </w:r>
      <w:r w:rsidRPr="00BD4B9A">
        <w:rPr>
          <w:rFonts w:ascii="Times New Roman" w:eastAsia="Times New Roman" w:hAnsi="Times New Roman" w:cs="Times New Roman"/>
          <w:sz w:val="24"/>
          <w:szCs w:val="24"/>
          <w:lang w:val="ky-KG" w:eastAsia="ru-RU"/>
        </w:rPr>
        <w:tab/>
      </w:r>
    </w:p>
    <w:p w:rsidR="00DC1706" w:rsidRPr="006464A6" w:rsidRDefault="00DC1706" w:rsidP="003A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Бүтүрүүчү квалификациялык иш магистратуранын</w:t>
      </w:r>
      <w:r w:rsidR="006464A6" w:rsidRPr="006464A6">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НББП</w:t>
      </w:r>
      <w:r w:rsidR="006464A6" w:rsidRPr="006464A6">
        <w:rPr>
          <w:rFonts w:ascii="Times New Roman" w:eastAsia="Times New Roman" w:hAnsi="Times New Roman" w:cs="Times New Roman"/>
          <w:sz w:val="24"/>
          <w:szCs w:val="24"/>
          <w:lang w:val="ky-KG" w:eastAsia="ru-RU"/>
        </w:rPr>
        <w:t xml:space="preserve"> ылайык практика жана илимий изилдөө мезгилинде магистрдик диссертация түрүндө жүзөгө ашырылат жана </w:t>
      </w:r>
      <w:r w:rsidR="00882B00">
        <w:rPr>
          <w:rFonts w:ascii="Times New Roman" w:eastAsia="Times New Roman" w:hAnsi="Times New Roman" w:cs="Times New Roman"/>
          <w:sz w:val="24"/>
          <w:szCs w:val="24"/>
          <w:lang w:val="ky-KG" w:eastAsia="ru-RU"/>
        </w:rPr>
        <w:t>ал магистр даярдалып жаткан иштин түрүнүн (түрлөрүнүн): илимий-изилдөө, илимий-педагогикалык, долбоорлоо, тажрыйбалык, тажрыйбалык-конструкторлук, технологиялык, аткаруучулук, чыгармачылык) милдеттерин чечүү менен байланышкан өз алдынча</w:t>
      </w:r>
      <w:r w:rsidR="006464A6" w:rsidRPr="006464A6">
        <w:rPr>
          <w:rFonts w:ascii="Times New Roman" w:eastAsia="Times New Roman" w:hAnsi="Times New Roman" w:cs="Times New Roman"/>
          <w:sz w:val="24"/>
          <w:szCs w:val="24"/>
          <w:lang w:val="ky-KG" w:eastAsia="ru-RU"/>
        </w:rPr>
        <w:t xml:space="preserve"> жана логикалык жактан аяктаган </w:t>
      </w:r>
      <w:r w:rsidR="00882B00">
        <w:rPr>
          <w:rFonts w:ascii="Times New Roman" w:eastAsia="Times New Roman" w:hAnsi="Times New Roman" w:cs="Times New Roman"/>
          <w:sz w:val="24"/>
          <w:szCs w:val="24"/>
          <w:lang w:val="ky-KG" w:eastAsia="ru-RU"/>
        </w:rPr>
        <w:t xml:space="preserve">бүтүрүүчү квалификациялык иш болот. </w:t>
      </w:r>
    </w:p>
    <w:p w:rsidR="006464A6" w:rsidRPr="006464A6" w:rsidRDefault="006464A6" w:rsidP="003A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464A6">
        <w:rPr>
          <w:rFonts w:ascii="Times New Roman" w:eastAsia="Times New Roman" w:hAnsi="Times New Roman" w:cs="Times New Roman"/>
          <w:sz w:val="24"/>
          <w:szCs w:val="24"/>
          <w:lang w:val="ky-KG" w:eastAsia="ru-RU"/>
        </w:rPr>
        <w:t>Магистрдик диссертациянын темасы кесиптик маселелерди чечүүгө багытталышы керек:</w:t>
      </w:r>
    </w:p>
    <w:p w:rsidR="001370B4" w:rsidRPr="00414343" w:rsidRDefault="001370B4" w:rsidP="003A4B77">
      <w:pPr>
        <w:numPr>
          <w:ilvl w:val="0"/>
          <w:numId w:val="17"/>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lastRenderedPageBreak/>
        <w:t>тарыхый процесстерди жана алардын өз ара байланышын</w:t>
      </w:r>
      <w:r w:rsidR="00F77D59">
        <w:rPr>
          <w:rFonts w:ascii="Times New Roman" w:eastAsia="Times New Roman" w:hAnsi="Times New Roman" w:cs="Times New Roman"/>
          <w:color w:val="000000"/>
          <w:sz w:val="24"/>
          <w:szCs w:val="24"/>
          <w:lang w:val="ky-KG" w:eastAsia="ru-RU"/>
        </w:rPr>
        <w:t xml:space="preserve"> талдоо, Батыш (Европа жана Америка) жана Чыгыш (Азия жана Африка) өлкөлөрүнүн өнүгүшүнүн жеке жана универсалдуу мыйзамченемдүүлүктөрүн тарыхый булактарды жана адабияттарды милдеттүү түрдө тартуу менен изилдөө</w:t>
      </w:r>
      <w:r w:rsidRPr="00414343">
        <w:rPr>
          <w:rFonts w:ascii="Times New Roman" w:eastAsia="Times New Roman" w:hAnsi="Times New Roman" w:cs="Times New Roman"/>
          <w:color w:val="000000"/>
          <w:sz w:val="24"/>
          <w:szCs w:val="24"/>
          <w:lang w:eastAsia="ru-RU"/>
        </w:rPr>
        <w:t>;</w:t>
      </w:r>
    </w:p>
    <w:p w:rsidR="001370B4" w:rsidRPr="00414343" w:rsidRDefault="00F77D59" w:rsidP="003A4B77">
      <w:pPr>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y-KG" w:eastAsia="ru-RU"/>
        </w:rPr>
        <w:t>изилдеп жаткан маселенин мазмунун, анын тарыхый таанып билүүдөгү орду менен маанисин аныктай билүү</w:t>
      </w:r>
      <w:r w:rsidR="001370B4" w:rsidRPr="00414343">
        <w:rPr>
          <w:rFonts w:ascii="Times New Roman" w:eastAsia="Times New Roman" w:hAnsi="Times New Roman" w:cs="Times New Roman"/>
          <w:sz w:val="24"/>
          <w:szCs w:val="24"/>
          <w:lang w:eastAsia="ru-RU"/>
        </w:rPr>
        <w:t xml:space="preserve">; </w:t>
      </w:r>
    </w:p>
    <w:p w:rsidR="001370B4" w:rsidRPr="00414343" w:rsidRDefault="00DD0ED7" w:rsidP="003A4B77">
      <w:pPr>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изилдөөнүн максаты жана милдеттерин кое билүү, изилдөөчү гипоте</w:t>
      </w:r>
      <w:r w:rsidR="00762CA7">
        <w:rPr>
          <w:rFonts w:ascii="Times New Roman" w:eastAsia="Times New Roman" w:hAnsi="Times New Roman" w:cs="Times New Roman"/>
          <w:sz w:val="24"/>
          <w:szCs w:val="24"/>
          <w:lang w:val="ky-KG" w:eastAsia="ru-RU"/>
        </w:rPr>
        <w:t>заларды алып чыгуу жана негиздей алуу</w:t>
      </w:r>
      <w:r>
        <w:rPr>
          <w:rFonts w:ascii="Times New Roman" w:eastAsia="Times New Roman" w:hAnsi="Times New Roman" w:cs="Times New Roman"/>
          <w:sz w:val="24"/>
          <w:szCs w:val="24"/>
          <w:lang w:val="ky-KG" w:eastAsia="ru-RU"/>
        </w:rPr>
        <w:t xml:space="preserve"> жөндөмү</w:t>
      </w:r>
      <w:r w:rsidR="001370B4" w:rsidRPr="00414343">
        <w:rPr>
          <w:rFonts w:ascii="Times New Roman" w:eastAsia="Times New Roman" w:hAnsi="Times New Roman" w:cs="Times New Roman"/>
          <w:sz w:val="24"/>
          <w:szCs w:val="24"/>
          <w:lang w:eastAsia="ru-RU"/>
        </w:rPr>
        <w:t xml:space="preserve">; </w:t>
      </w:r>
    </w:p>
    <w:p w:rsidR="001370B4" w:rsidRPr="00414343" w:rsidRDefault="00D6507D" w:rsidP="003A4B77">
      <w:pPr>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өз алдынча изилдөө ишинин планын түзүү көндүмү</w:t>
      </w:r>
      <w:r w:rsidR="001370B4" w:rsidRPr="004143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өзүн өзү көзөмөлдөөнүн натыйжалуу формаларын тандоо жана мерчемдик этаптарын аныктоо</w:t>
      </w:r>
      <w:r w:rsidR="001370B4" w:rsidRPr="00414343">
        <w:rPr>
          <w:rFonts w:ascii="Times New Roman" w:eastAsia="Times New Roman" w:hAnsi="Times New Roman" w:cs="Times New Roman"/>
          <w:sz w:val="24"/>
          <w:szCs w:val="24"/>
          <w:lang w:eastAsia="ru-RU"/>
        </w:rPr>
        <w:t xml:space="preserve">; </w:t>
      </w:r>
    </w:p>
    <w:p w:rsidR="001370B4" w:rsidRPr="00414343" w:rsidRDefault="00D6507D" w:rsidP="003A4B77">
      <w:pPr>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заманбап маалыматтык технологияларды пайдалануу менен библиографиялык ишти жүргүзүү көндүмү</w:t>
      </w:r>
      <w:r w:rsidR="001370B4" w:rsidRPr="00414343">
        <w:rPr>
          <w:rFonts w:ascii="Times New Roman" w:eastAsia="Times New Roman" w:hAnsi="Times New Roman" w:cs="Times New Roman"/>
          <w:sz w:val="24"/>
          <w:szCs w:val="24"/>
          <w:lang w:eastAsia="ru-RU"/>
        </w:rPr>
        <w:t xml:space="preserve">; </w:t>
      </w:r>
    </w:p>
    <w:p w:rsidR="001370B4" w:rsidRPr="00414343" w:rsidRDefault="00104B22" w:rsidP="003A4B77">
      <w:pPr>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бир багыттагы изилдөөнүн милдеттерине жараша изилдөөнүн зарыл болгон усулдарын тандай алуу, колдонуудагы усулдарды өзгөртүү жана жаңыларын иштеп чыгуу жөндөмдүүлүгү</w:t>
      </w:r>
      <w:r w:rsidR="001370B4" w:rsidRPr="00414343">
        <w:rPr>
          <w:rFonts w:ascii="Times New Roman" w:eastAsia="Times New Roman" w:hAnsi="Times New Roman" w:cs="Times New Roman"/>
          <w:sz w:val="24"/>
          <w:szCs w:val="24"/>
          <w:lang w:eastAsia="ru-RU"/>
        </w:rPr>
        <w:t xml:space="preserve">; </w:t>
      </w:r>
    </w:p>
    <w:p w:rsidR="001370B4" w:rsidRPr="00414343" w:rsidRDefault="00AC06D9" w:rsidP="003A4B77">
      <w:pPr>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алынган натыйжаларды өз алдынча </w:t>
      </w:r>
      <w:r w:rsidR="00551BB1">
        <w:rPr>
          <w:rFonts w:ascii="Times New Roman" w:eastAsia="Times New Roman" w:hAnsi="Times New Roman" w:cs="Times New Roman"/>
          <w:sz w:val="24"/>
          <w:szCs w:val="24"/>
          <w:lang w:val="ky-KG" w:eastAsia="ru-RU"/>
        </w:rPr>
        <w:t>иштеп чыгуу, аларды талдоо жана маңызын ачуу көндүмү</w:t>
      </w:r>
      <w:r w:rsidR="001370B4" w:rsidRPr="00414343">
        <w:rPr>
          <w:rFonts w:ascii="Times New Roman" w:eastAsia="Times New Roman" w:hAnsi="Times New Roman" w:cs="Times New Roman"/>
          <w:sz w:val="24"/>
          <w:szCs w:val="24"/>
          <w:lang w:eastAsia="ru-RU"/>
        </w:rPr>
        <w:t xml:space="preserve">; </w:t>
      </w:r>
    </w:p>
    <w:p w:rsidR="000C283E" w:rsidRPr="003A4B77" w:rsidRDefault="00551BB1" w:rsidP="003A4B77">
      <w:pPr>
        <w:numPr>
          <w:ilvl w:val="0"/>
          <w:numId w:val="1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жасалган иштин натыйжаларын отчет, реферат түрүндө жазуу көндүмү</w:t>
      </w:r>
      <w:r w:rsidR="001370B4" w:rsidRPr="00414343">
        <w:rPr>
          <w:rFonts w:ascii="Times New Roman" w:eastAsia="Times New Roman" w:hAnsi="Times New Roman" w:cs="Times New Roman"/>
          <w:sz w:val="24"/>
          <w:szCs w:val="24"/>
          <w:lang w:eastAsia="ru-RU"/>
        </w:rPr>
        <w:t xml:space="preserve">.                   </w:t>
      </w:r>
    </w:p>
    <w:p w:rsidR="006464A6" w:rsidRPr="006464A6" w:rsidRDefault="000C283E" w:rsidP="003A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709"/>
        <w:jc w:val="both"/>
        <w:rPr>
          <w:rFonts w:ascii="Times New Roman" w:eastAsia="Times New Roman" w:hAnsi="Times New Roman" w:cs="Times New Roman"/>
          <w:sz w:val="24"/>
          <w:szCs w:val="24"/>
          <w:shd w:val="clear" w:color="auto" w:fill="F8F9FA"/>
          <w:lang w:val="ky-KG" w:eastAsia="ru-RU"/>
        </w:rPr>
      </w:pPr>
      <w:r>
        <w:rPr>
          <w:rFonts w:ascii="Times New Roman" w:eastAsia="Times New Roman" w:hAnsi="Times New Roman" w:cs="Times New Roman"/>
          <w:sz w:val="24"/>
          <w:szCs w:val="24"/>
          <w:lang w:val="ky-KG" w:eastAsia="ru-RU"/>
        </w:rPr>
        <w:t>Бүтүрүүчү квалификациялык ишти аткарууда магистранттар</w:t>
      </w:r>
      <w:r w:rsidR="006464A6" w:rsidRPr="006464A6">
        <w:rPr>
          <w:rFonts w:ascii="Times New Roman" w:eastAsia="Times New Roman" w:hAnsi="Times New Roman" w:cs="Times New Roman"/>
          <w:sz w:val="24"/>
          <w:szCs w:val="24"/>
          <w:lang w:val="ky-KG" w:eastAsia="ru-RU"/>
        </w:rPr>
        <w:t xml:space="preserve"> тереңдетилген билимге, көндүмдөргө жана жалпы маданий жана кесиптик компетенттүүлүккө таянып, кесиптик ишмердүүлүгүнүн көйгөйлөрүн заманбап деңгээлде өз алдынча чечип, атайын маалыматты </w:t>
      </w:r>
      <w:r>
        <w:rPr>
          <w:rFonts w:ascii="Times New Roman" w:eastAsia="Times New Roman" w:hAnsi="Times New Roman" w:cs="Times New Roman"/>
          <w:sz w:val="24"/>
          <w:szCs w:val="24"/>
          <w:lang w:val="ky-KG" w:eastAsia="ru-RU"/>
        </w:rPr>
        <w:t>кесипкөй катары баяндоого</w:t>
      </w:r>
      <w:r w:rsidR="006464A6" w:rsidRPr="006464A6">
        <w:rPr>
          <w:rFonts w:ascii="Times New Roman" w:eastAsia="Times New Roman" w:hAnsi="Times New Roman" w:cs="Times New Roman"/>
          <w:sz w:val="24"/>
          <w:szCs w:val="24"/>
          <w:lang w:val="ky-KG" w:eastAsia="ru-RU"/>
        </w:rPr>
        <w:t xml:space="preserve">, өз көз карашын </w:t>
      </w:r>
      <w:r w:rsidR="00641BC9">
        <w:rPr>
          <w:rFonts w:ascii="Times New Roman" w:eastAsia="Times New Roman" w:hAnsi="Times New Roman" w:cs="Times New Roman"/>
          <w:sz w:val="24"/>
          <w:szCs w:val="24"/>
          <w:lang w:val="ky-KG" w:eastAsia="ru-RU"/>
        </w:rPr>
        <w:t xml:space="preserve">илимий далилдерди келтирүү менен коргоо  жөндөмүн </w:t>
      </w:r>
      <w:r w:rsidR="006464A6" w:rsidRPr="006464A6">
        <w:rPr>
          <w:rFonts w:ascii="Times New Roman" w:eastAsia="Times New Roman" w:hAnsi="Times New Roman" w:cs="Times New Roman"/>
          <w:sz w:val="24"/>
          <w:szCs w:val="24"/>
          <w:lang w:val="ky-KG" w:eastAsia="ru-RU"/>
        </w:rPr>
        <w:t xml:space="preserve"> көрсөтүшү керек</w:t>
      </w:r>
      <w:r w:rsidR="006464A6" w:rsidRPr="006464A6">
        <w:rPr>
          <w:rFonts w:ascii="Times New Roman" w:eastAsia="Times New Roman" w:hAnsi="Times New Roman" w:cs="Times New Roman"/>
          <w:sz w:val="24"/>
          <w:szCs w:val="24"/>
          <w:shd w:val="clear" w:color="auto" w:fill="F8F9FA"/>
          <w:lang w:val="ky-KG" w:eastAsia="ru-RU"/>
        </w:rPr>
        <w:t>.</w:t>
      </w:r>
      <w:r w:rsidR="006464A6" w:rsidRPr="006464A6">
        <w:rPr>
          <w:rFonts w:ascii="Times New Roman" w:eastAsia="Times New Roman" w:hAnsi="Times New Roman" w:cs="Times New Roman"/>
          <w:sz w:val="24"/>
          <w:szCs w:val="24"/>
          <w:lang w:val="ky-KG" w:eastAsia="ru-RU"/>
        </w:rPr>
        <w:br/>
      </w:r>
      <w:r w:rsidR="003A4B77">
        <w:rPr>
          <w:rFonts w:ascii="Times New Roman" w:eastAsia="Times New Roman" w:hAnsi="Times New Roman" w:cs="Times New Roman"/>
          <w:sz w:val="24"/>
          <w:szCs w:val="24"/>
          <w:lang w:val="ky-KG" w:eastAsia="ru-RU"/>
        </w:rPr>
        <w:t xml:space="preserve">         </w:t>
      </w:r>
      <w:r w:rsidR="006464A6" w:rsidRPr="00BD4B9A">
        <w:rPr>
          <w:rFonts w:ascii="Times New Roman" w:eastAsia="Times New Roman" w:hAnsi="Times New Roman" w:cs="Times New Roman"/>
          <w:sz w:val="24"/>
          <w:szCs w:val="24"/>
          <w:lang w:val="ky-KG" w:eastAsia="ru-RU"/>
        </w:rPr>
        <w:t>5.3.4.8. Мамлекеттик экзаменд</w:t>
      </w:r>
      <w:r w:rsidR="0080403E" w:rsidRPr="00BD4B9A">
        <w:rPr>
          <w:rFonts w:ascii="Times New Roman" w:eastAsia="Times New Roman" w:hAnsi="Times New Roman" w:cs="Times New Roman"/>
          <w:sz w:val="24"/>
          <w:szCs w:val="24"/>
          <w:lang w:val="ky-KG" w:eastAsia="ru-RU"/>
        </w:rPr>
        <w:t xml:space="preserve">ердин программасы </w:t>
      </w:r>
      <w:r w:rsidR="0080403E">
        <w:rPr>
          <w:rFonts w:ascii="Times New Roman" w:eastAsia="Times New Roman" w:hAnsi="Times New Roman" w:cs="Times New Roman"/>
          <w:sz w:val="24"/>
          <w:szCs w:val="24"/>
          <w:lang w:val="ky-KG" w:eastAsia="ru-RU"/>
        </w:rPr>
        <w:t>жож</w:t>
      </w:r>
      <w:r w:rsidR="006464A6" w:rsidRPr="00BD4B9A">
        <w:rPr>
          <w:rFonts w:ascii="Times New Roman" w:eastAsia="Times New Roman" w:hAnsi="Times New Roman" w:cs="Times New Roman"/>
          <w:sz w:val="24"/>
          <w:szCs w:val="24"/>
          <w:lang w:val="ky-KG" w:eastAsia="ru-RU"/>
        </w:rPr>
        <w:t xml:space="preserve"> тарабынан өз алдынча иштелип чыгат.</w:t>
      </w:r>
      <w:r w:rsidR="006464A6" w:rsidRPr="00BD4B9A">
        <w:rPr>
          <w:rFonts w:ascii="Times New Roman" w:eastAsia="Times New Roman" w:hAnsi="Times New Roman" w:cs="Times New Roman"/>
          <w:sz w:val="24"/>
          <w:szCs w:val="24"/>
          <w:shd w:val="clear" w:color="auto" w:fill="F8F9FA"/>
          <w:lang w:val="ky-KG" w:eastAsia="ru-RU"/>
        </w:rPr>
        <w:t xml:space="preserve"> </w:t>
      </w:r>
      <w:r w:rsidR="006464A6" w:rsidRPr="006464A6">
        <w:rPr>
          <w:rFonts w:ascii="Times New Roman" w:eastAsia="Times New Roman" w:hAnsi="Times New Roman" w:cs="Times New Roman"/>
          <w:sz w:val="24"/>
          <w:szCs w:val="24"/>
          <w:lang w:val="ky-KG" w:eastAsia="ru-RU"/>
        </w:rPr>
        <w:t>Магистранттын компетенттүүлүгүн объективдүү баалоо үчүн, экзамендин сурооло</w:t>
      </w:r>
      <w:r w:rsidR="0080403E">
        <w:rPr>
          <w:rFonts w:ascii="Times New Roman" w:eastAsia="Times New Roman" w:hAnsi="Times New Roman" w:cs="Times New Roman"/>
          <w:sz w:val="24"/>
          <w:szCs w:val="24"/>
          <w:lang w:val="ky-KG" w:eastAsia="ru-RU"/>
        </w:rPr>
        <w:t>ру жана тапшырмалары комплекстүү</w:t>
      </w:r>
      <w:r w:rsidR="006464A6" w:rsidRPr="006464A6">
        <w:rPr>
          <w:rFonts w:ascii="Times New Roman" w:eastAsia="Times New Roman" w:hAnsi="Times New Roman" w:cs="Times New Roman"/>
          <w:sz w:val="24"/>
          <w:szCs w:val="24"/>
          <w:lang w:val="ky-KG" w:eastAsia="ru-RU"/>
        </w:rPr>
        <w:t xml:space="preserve"> жана</w:t>
      </w:r>
      <w:r w:rsidR="0080403E">
        <w:rPr>
          <w:rFonts w:ascii="Times New Roman" w:eastAsia="Times New Roman" w:hAnsi="Times New Roman" w:cs="Times New Roman"/>
          <w:sz w:val="24"/>
          <w:szCs w:val="24"/>
          <w:lang w:val="ky-KG" w:eastAsia="ru-RU"/>
        </w:rPr>
        <w:t xml:space="preserve"> конкреттүү компетенцияны калыптандырган түрдүү окуу</w:t>
      </w:r>
      <w:r w:rsidR="006464A6" w:rsidRPr="006464A6">
        <w:rPr>
          <w:rFonts w:ascii="Times New Roman" w:eastAsia="Times New Roman" w:hAnsi="Times New Roman" w:cs="Times New Roman"/>
          <w:sz w:val="24"/>
          <w:szCs w:val="24"/>
          <w:lang w:val="ky-KG" w:eastAsia="ru-RU"/>
        </w:rPr>
        <w:t xml:space="preserve"> циклдеринин тандалган бөлүмдөрүнө дал келиши керек.</w:t>
      </w:r>
    </w:p>
    <w:p w:rsidR="006464A6" w:rsidRPr="006464A6" w:rsidRDefault="006464A6" w:rsidP="0064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val="ky-KG" w:eastAsia="ru-RU"/>
        </w:rPr>
      </w:pPr>
    </w:p>
    <w:p w:rsidR="006464A6" w:rsidRPr="00AE27A4" w:rsidRDefault="006464A6" w:rsidP="006464A6">
      <w:pPr>
        <w:spacing w:after="0" w:line="360" w:lineRule="auto"/>
        <w:jc w:val="both"/>
        <w:rPr>
          <w:rFonts w:ascii="Times New Roman" w:eastAsia="Times New Roman" w:hAnsi="Times New Roman" w:cs="Times New Roman"/>
          <w:iCs/>
          <w:sz w:val="24"/>
          <w:szCs w:val="24"/>
          <w:lang w:val="ky-KG" w:eastAsia="ru-RU"/>
        </w:rPr>
      </w:pPr>
      <w:r w:rsidRPr="00AE27A4">
        <w:rPr>
          <w:rFonts w:ascii="Times New Roman" w:eastAsia="Times New Roman" w:hAnsi="Times New Roman" w:cs="Times New Roman"/>
          <w:iCs/>
          <w:sz w:val="24"/>
          <w:szCs w:val="24"/>
          <w:lang w:val="ky-KG" w:eastAsia="ru-RU"/>
        </w:rPr>
        <w:t xml:space="preserve">Ж. Баласагын атындагы КУУнун </w:t>
      </w:r>
    </w:p>
    <w:p w:rsidR="006464A6" w:rsidRPr="00AE27A4" w:rsidRDefault="006464A6" w:rsidP="006464A6">
      <w:pPr>
        <w:spacing w:after="0" w:line="360" w:lineRule="auto"/>
        <w:jc w:val="both"/>
        <w:rPr>
          <w:rFonts w:ascii="Times New Roman" w:eastAsia="Times New Roman" w:hAnsi="Times New Roman" w:cs="Times New Roman"/>
          <w:iCs/>
          <w:sz w:val="24"/>
          <w:szCs w:val="24"/>
          <w:lang w:val="ky-KG" w:eastAsia="ru-RU"/>
        </w:rPr>
      </w:pPr>
      <w:r w:rsidRPr="00AE27A4">
        <w:rPr>
          <w:rFonts w:ascii="Times New Roman" w:eastAsia="Times New Roman" w:hAnsi="Times New Roman" w:cs="Times New Roman"/>
          <w:iCs/>
          <w:sz w:val="24"/>
          <w:szCs w:val="24"/>
          <w:lang w:val="ky-KG" w:eastAsia="ru-RU"/>
        </w:rPr>
        <w:t xml:space="preserve">алдындагы КР ББжИМнин ОМБнин тѳрагасы                               </w:t>
      </w:r>
      <w:r w:rsidRPr="00AE27A4">
        <w:rPr>
          <w:rFonts w:ascii="Times New Roman" w:eastAsia="Times New Roman" w:hAnsi="Times New Roman" w:cs="Times New Roman"/>
          <w:b/>
          <w:iCs/>
          <w:sz w:val="24"/>
          <w:szCs w:val="24"/>
          <w:lang w:val="ky-KG" w:eastAsia="ru-RU"/>
        </w:rPr>
        <w:t>Темиров Б.К.</w:t>
      </w:r>
    </w:p>
    <w:p w:rsidR="00AE27A4" w:rsidRDefault="00AE27A4" w:rsidP="006464A6">
      <w:pPr>
        <w:spacing w:after="0" w:line="360" w:lineRule="auto"/>
        <w:ind w:firstLine="709"/>
        <w:jc w:val="both"/>
        <w:rPr>
          <w:rFonts w:ascii="Times New Roman" w:eastAsia="Times New Roman" w:hAnsi="Times New Roman" w:cs="Times New Roman"/>
          <w:b/>
          <w:bCs/>
          <w:sz w:val="24"/>
          <w:szCs w:val="24"/>
          <w:lang w:val="ky-KG" w:eastAsia="ru-RU"/>
        </w:rPr>
      </w:pPr>
    </w:p>
    <w:p w:rsidR="006464A6" w:rsidRPr="00AE27A4" w:rsidRDefault="006464A6" w:rsidP="006464A6">
      <w:pPr>
        <w:spacing w:after="0" w:line="360" w:lineRule="auto"/>
        <w:ind w:firstLine="709"/>
        <w:jc w:val="both"/>
        <w:rPr>
          <w:rFonts w:ascii="Times New Roman" w:eastAsia="Times New Roman" w:hAnsi="Times New Roman" w:cs="Times New Roman"/>
          <w:b/>
          <w:bCs/>
          <w:sz w:val="24"/>
          <w:szCs w:val="24"/>
          <w:lang w:val="ky-KG" w:eastAsia="ru-RU"/>
        </w:rPr>
      </w:pPr>
      <w:r w:rsidRPr="00AE27A4">
        <w:rPr>
          <w:rFonts w:ascii="Times New Roman" w:eastAsia="Times New Roman" w:hAnsi="Times New Roman" w:cs="Times New Roman"/>
          <w:b/>
          <w:bCs/>
          <w:sz w:val="24"/>
          <w:szCs w:val="24"/>
          <w:lang w:val="ky-KG" w:eastAsia="ru-RU"/>
        </w:rPr>
        <w:t>Түзүүчүлѳр:</w:t>
      </w:r>
    </w:p>
    <w:p w:rsidR="00AE27A4" w:rsidRPr="00AE0764" w:rsidRDefault="00AE27A4" w:rsidP="006464A6">
      <w:pPr>
        <w:spacing w:after="0" w:line="360" w:lineRule="auto"/>
        <w:ind w:firstLine="709"/>
        <w:jc w:val="both"/>
        <w:rPr>
          <w:rFonts w:ascii="Times New Roman" w:eastAsia="Times New Roman" w:hAnsi="Times New Roman" w:cs="Times New Roman"/>
          <w:b/>
          <w:bCs/>
          <w:sz w:val="24"/>
          <w:szCs w:val="24"/>
          <w:lang w:val="ky-KG" w:eastAsia="ru-RU"/>
        </w:rPr>
      </w:pPr>
    </w:p>
    <w:p w:rsidR="00AE27A4" w:rsidRPr="00AE0764" w:rsidRDefault="00AE27A4" w:rsidP="00AE27A4">
      <w:pPr>
        <w:spacing w:after="0" w:line="240" w:lineRule="auto"/>
        <w:jc w:val="both"/>
        <w:rPr>
          <w:rFonts w:ascii="Times New Roman" w:eastAsia="Times New Roman" w:hAnsi="Times New Roman" w:cs="Times New Roman"/>
          <w:iCs/>
          <w:sz w:val="24"/>
          <w:szCs w:val="24"/>
          <w:lang w:val="ky-KG" w:eastAsia="ru-RU"/>
        </w:rPr>
      </w:pPr>
      <w:r w:rsidRPr="00AE0764">
        <w:rPr>
          <w:rFonts w:ascii="Times New Roman" w:eastAsia="Times New Roman" w:hAnsi="Times New Roman" w:cs="Times New Roman"/>
          <w:iCs/>
          <w:sz w:val="24"/>
          <w:szCs w:val="24"/>
          <w:lang w:val="ky-KG" w:eastAsia="ru-RU"/>
        </w:rPr>
        <w:t xml:space="preserve">Ж. Баласагын атындагы КУУнун </w:t>
      </w:r>
    </w:p>
    <w:p w:rsidR="00AE27A4" w:rsidRPr="00DB04FF" w:rsidRDefault="00AE27A4" w:rsidP="00AE27A4">
      <w:pPr>
        <w:spacing w:after="0" w:line="240" w:lineRule="auto"/>
        <w:rPr>
          <w:rFonts w:ascii="Times New Roman" w:hAnsi="Times New Roman"/>
          <w:sz w:val="24"/>
          <w:szCs w:val="24"/>
          <w:lang w:val="ky-KG"/>
        </w:rPr>
      </w:pPr>
      <w:r w:rsidRPr="00DB04FF">
        <w:rPr>
          <w:rFonts w:ascii="Times New Roman" w:hAnsi="Times New Roman"/>
          <w:sz w:val="24"/>
          <w:szCs w:val="24"/>
          <w:lang w:val="ky-KG"/>
        </w:rPr>
        <w:t xml:space="preserve">Тарых жана </w:t>
      </w:r>
      <w:r w:rsidRPr="00AE0764">
        <w:rPr>
          <w:rFonts w:ascii="Times New Roman" w:eastAsia="Times New Roman" w:hAnsi="Times New Roman" w:cs="Times New Roman"/>
          <w:sz w:val="24"/>
          <w:szCs w:val="24"/>
          <w:lang w:val="ky-KG" w:eastAsia="ru-RU"/>
        </w:rPr>
        <w:t>чѳлкѳм таануу факультетинин д</w:t>
      </w:r>
      <w:r w:rsidRPr="00DB04FF">
        <w:rPr>
          <w:rFonts w:ascii="Times New Roman" w:hAnsi="Times New Roman"/>
          <w:sz w:val="24"/>
          <w:szCs w:val="24"/>
          <w:lang w:val="ky-KG"/>
        </w:rPr>
        <w:t xml:space="preserve">еканы </w:t>
      </w:r>
      <w:r w:rsidRPr="00DB04FF">
        <w:rPr>
          <w:rFonts w:ascii="Times New Roman" w:hAnsi="Times New Roman"/>
          <w:sz w:val="24"/>
          <w:szCs w:val="24"/>
          <w:lang w:val="ky-KG"/>
        </w:rPr>
        <w:tab/>
      </w:r>
      <w:r w:rsidRPr="00DB04FF">
        <w:rPr>
          <w:rFonts w:ascii="Times New Roman" w:hAnsi="Times New Roman"/>
          <w:sz w:val="24"/>
          <w:szCs w:val="24"/>
          <w:lang w:val="ky-KG"/>
        </w:rPr>
        <w:tab/>
      </w:r>
      <w:r w:rsidRPr="00DB04FF">
        <w:rPr>
          <w:rFonts w:ascii="Times New Roman" w:hAnsi="Times New Roman"/>
          <w:sz w:val="24"/>
          <w:szCs w:val="24"/>
          <w:lang w:val="ky-KG"/>
        </w:rPr>
        <w:tab/>
        <w:t>Сырдыбаев Т.Т</w:t>
      </w:r>
    </w:p>
    <w:p w:rsidR="00AE27A4" w:rsidRPr="00AE0764" w:rsidRDefault="00AE27A4" w:rsidP="00AE27A4">
      <w:pPr>
        <w:spacing w:after="0" w:line="240" w:lineRule="auto"/>
        <w:rPr>
          <w:rFonts w:ascii="Times New Roman" w:hAnsi="Times New Roman"/>
          <w:sz w:val="24"/>
          <w:szCs w:val="24"/>
          <w:lang w:val="ky-KG"/>
        </w:rPr>
      </w:pPr>
      <w:r w:rsidRPr="00AE0764">
        <w:rPr>
          <w:rFonts w:ascii="Times New Roman" w:hAnsi="Times New Roman"/>
          <w:sz w:val="24"/>
          <w:szCs w:val="24"/>
        </w:rPr>
        <w:t>т.и.к., профессор</w:t>
      </w:r>
    </w:p>
    <w:p w:rsidR="00AE27A4" w:rsidRPr="00AE0764" w:rsidRDefault="00AE27A4" w:rsidP="00AE27A4">
      <w:pPr>
        <w:spacing w:after="0" w:line="240" w:lineRule="auto"/>
        <w:rPr>
          <w:rFonts w:ascii="Times New Roman" w:hAnsi="Times New Roman"/>
          <w:sz w:val="24"/>
          <w:szCs w:val="24"/>
          <w:lang w:val="ky-KG"/>
        </w:rPr>
      </w:pPr>
    </w:p>
    <w:p w:rsidR="00AE27A4" w:rsidRPr="00AE0764" w:rsidRDefault="00AE27A4" w:rsidP="00AE27A4">
      <w:pPr>
        <w:spacing w:after="0" w:line="240" w:lineRule="auto"/>
        <w:jc w:val="both"/>
        <w:rPr>
          <w:rFonts w:ascii="Times New Roman" w:eastAsia="Times New Roman" w:hAnsi="Times New Roman" w:cs="Times New Roman"/>
          <w:iCs/>
          <w:sz w:val="24"/>
          <w:szCs w:val="24"/>
          <w:lang w:val="ky-KG" w:eastAsia="ru-RU"/>
        </w:rPr>
      </w:pPr>
      <w:r w:rsidRPr="00AE0764">
        <w:rPr>
          <w:rFonts w:ascii="Times New Roman" w:eastAsia="Times New Roman" w:hAnsi="Times New Roman" w:cs="Times New Roman"/>
          <w:iCs/>
          <w:sz w:val="24"/>
          <w:szCs w:val="24"/>
          <w:lang w:val="ky-KG" w:eastAsia="ru-RU"/>
        </w:rPr>
        <w:t xml:space="preserve">Ж. Баласагын атындагы КУУнун </w:t>
      </w:r>
    </w:p>
    <w:p w:rsidR="00AE27A4" w:rsidRPr="00AE0764" w:rsidRDefault="00AE27A4" w:rsidP="00AE27A4">
      <w:pPr>
        <w:spacing w:after="0" w:line="240" w:lineRule="auto"/>
        <w:jc w:val="both"/>
        <w:rPr>
          <w:rFonts w:ascii="Times New Roman" w:eastAsia="Times New Roman" w:hAnsi="Times New Roman" w:cs="Times New Roman"/>
          <w:sz w:val="24"/>
          <w:szCs w:val="24"/>
          <w:lang w:val="ky-KG" w:eastAsia="ru-RU"/>
        </w:rPr>
      </w:pPr>
      <w:r w:rsidRPr="00AE0764">
        <w:rPr>
          <w:rFonts w:ascii="Times New Roman" w:eastAsia="Times New Roman" w:hAnsi="Times New Roman" w:cs="Times New Roman"/>
          <w:sz w:val="24"/>
          <w:szCs w:val="24"/>
          <w:lang w:val="ky-KG" w:eastAsia="ru-RU"/>
        </w:rPr>
        <w:t xml:space="preserve">“Чѳлкѳм таануу жана кыргыз таануу </w:t>
      </w:r>
    </w:p>
    <w:p w:rsidR="00AE27A4" w:rsidRPr="00AE0764" w:rsidRDefault="00AE27A4" w:rsidP="00AE27A4">
      <w:pPr>
        <w:spacing w:after="0" w:line="240" w:lineRule="auto"/>
        <w:rPr>
          <w:rFonts w:ascii="Times New Roman" w:hAnsi="Times New Roman"/>
          <w:sz w:val="24"/>
          <w:szCs w:val="24"/>
          <w:lang w:val="ky-KG"/>
        </w:rPr>
      </w:pPr>
      <w:r w:rsidRPr="00AE0764">
        <w:rPr>
          <w:rFonts w:ascii="Times New Roman" w:eastAsia="Times New Roman" w:hAnsi="Times New Roman" w:cs="Times New Roman"/>
          <w:sz w:val="24"/>
          <w:szCs w:val="24"/>
          <w:lang w:val="ky-KG" w:eastAsia="ru-RU"/>
        </w:rPr>
        <w:t>Кафедрасынын башчысы, профессор, т.и.к</w:t>
      </w:r>
      <w:r w:rsidRPr="00AE0764">
        <w:rPr>
          <w:rFonts w:ascii="Times New Roman" w:eastAsia="Times New Roman" w:hAnsi="Times New Roman" w:cs="Times New Roman"/>
          <w:sz w:val="24"/>
          <w:szCs w:val="24"/>
          <w:lang w:val="ky-KG" w:eastAsia="ru-RU"/>
        </w:rPr>
        <w:tab/>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t>Омурова Ж.О.</w:t>
      </w:r>
    </w:p>
    <w:p w:rsidR="00AE27A4" w:rsidRPr="00AE0764" w:rsidRDefault="00AE27A4" w:rsidP="00AE27A4">
      <w:pPr>
        <w:spacing w:after="0" w:line="240" w:lineRule="auto"/>
        <w:rPr>
          <w:rFonts w:ascii="Times New Roman" w:hAnsi="Times New Roman"/>
          <w:sz w:val="24"/>
          <w:szCs w:val="24"/>
          <w:lang w:val="ky-KG"/>
        </w:rPr>
      </w:pPr>
    </w:p>
    <w:p w:rsidR="00AE27A4" w:rsidRPr="00AE0764" w:rsidRDefault="00AE27A4" w:rsidP="00AE27A4">
      <w:pPr>
        <w:spacing w:after="0" w:line="240" w:lineRule="auto"/>
        <w:jc w:val="both"/>
        <w:rPr>
          <w:rFonts w:ascii="Times New Roman" w:eastAsia="Times New Roman" w:hAnsi="Times New Roman" w:cs="Times New Roman"/>
          <w:iCs/>
          <w:sz w:val="24"/>
          <w:szCs w:val="24"/>
          <w:lang w:val="ky-KG" w:eastAsia="ru-RU"/>
        </w:rPr>
      </w:pPr>
      <w:r w:rsidRPr="00AE0764">
        <w:rPr>
          <w:rFonts w:ascii="Times New Roman" w:eastAsia="Times New Roman" w:hAnsi="Times New Roman" w:cs="Times New Roman"/>
          <w:iCs/>
          <w:sz w:val="24"/>
          <w:szCs w:val="24"/>
          <w:lang w:val="ky-KG" w:eastAsia="ru-RU"/>
        </w:rPr>
        <w:t xml:space="preserve">Ж. Баласагын атындагы КУУнун </w:t>
      </w:r>
    </w:p>
    <w:p w:rsidR="00AE27A4" w:rsidRPr="00AE0764" w:rsidRDefault="00AE27A4" w:rsidP="00AE27A4">
      <w:pPr>
        <w:spacing w:after="0" w:line="240" w:lineRule="auto"/>
        <w:rPr>
          <w:rFonts w:ascii="Times New Roman" w:hAnsi="Times New Roman"/>
          <w:sz w:val="24"/>
          <w:szCs w:val="24"/>
          <w:lang w:val="ky-KG"/>
        </w:rPr>
      </w:pPr>
      <w:r w:rsidRPr="00AE0764">
        <w:rPr>
          <w:rFonts w:ascii="Times New Roman" w:eastAsia="Times New Roman" w:hAnsi="Times New Roman" w:cs="Times New Roman"/>
          <w:bCs/>
          <w:sz w:val="24"/>
          <w:szCs w:val="24"/>
          <w:lang w:val="ky-KG" w:eastAsia="ru-RU"/>
        </w:rPr>
        <w:t>«Жалпы тарых» кафедрасынын доценти, т.и.к.</w:t>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t>Момошева Н.К.</w:t>
      </w:r>
    </w:p>
    <w:p w:rsidR="00AE27A4" w:rsidRPr="00AE0764" w:rsidRDefault="00AE27A4" w:rsidP="00AE27A4">
      <w:pPr>
        <w:spacing w:after="0" w:line="240" w:lineRule="auto"/>
        <w:rPr>
          <w:rFonts w:ascii="Times New Roman" w:hAnsi="Times New Roman"/>
          <w:sz w:val="24"/>
          <w:szCs w:val="24"/>
          <w:lang w:val="ky-KG"/>
        </w:rPr>
      </w:pPr>
    </w:p>
    <w:p w:rsidR="00AE27A4" w:rsidRPr="00AE0764" w:rsidRDefault="00AE27A4" w:rsidP="00AE27A4">
      <w:pPr>
        <w:spacing w:after="0" w:line="240" w:lineRule="auto"/>
        <w:jc w:val="both"/>
        <w:rPr>
          <w:rFonts w:ascii="Times New Roman" w:eastAsia="Times New Roman" w:hAnsi="Times New Roman" w:cs="Times New Roman"/>
          <w:iCs/>
          <w:sz w:val="24"/>
          <w:szCs w:val="24"/>
          <w:lang w:val="ky-KG" w:eastAsia="ru-RU"/>
        </w:rPr>
      </w:pPr>
      <w:r w:rsidRPr="00AE0764">
        <w:rPr>
          <w:rFonts w:ascii="Times New Roman" w:eastAsia="Times New Roman" w:hAnsi="Times New Roman" w:cs="Times New Roman"/>
          <w:iCs/>
          <w:sz w:val="24"/>
          <w:szCs w:val="24"/>
          <w:lang w:val="ky-KG" w:eastAsia="ru-RU"/>
        </w:rPr>
        <w:lastRenderedPageBreak/>
        <w:t xml:space="preserve">Ж. Баласагын атындагы КУУнун </w:t>
      </w:r>
    </w:p>
    <w:p w:rsidR="00AE27A4" w:rsidRPr="00AE0764" w:rsidRDefault="00AE27A4" w:rsidP="00AE27A4">
      <w:pPr>
        <w:spacing w:after="0" w:line="240" w:lineRule="auto"/>
        <w:rPr>
          <w:rFonts w:ascii="Times New Roman" w:hAnsi="Times New Roman"/>
          <w:sz w:val="24"/>
          <w:szCs w:val="24"/>
          <w:lang w:val="ky-KG"/>
        </w:rPr>
      </w:pPr>
      <w:r w:rsidRPr="00AE0764">
        <w:rPr>
          <w:rFonts w:ascii="Times New Roman" w:hAnsi="Times New Roman"/>
          <w:sz w:val="24"/>
          <w:szCs w:val="24"/>
          <w:lang w:val="ky-KG"/>
        </w:rPr>
        <w:t xml:space="preserve">Археология, этнология, булак таануу жана </w:t>
      </w:r>
    </w:p>
    <w:p w:rsidR="00AE27A4" w:rsidRPr="00AE0764" w:rsidRDefault="00AE27A4" w:rsidP="00AE27A4">
      <w:pPr>
        <w:spacing w:after="0" w:line="240" w:lineRule="auto"/>
        <w:rPr>
          <w:rFonts w:ascii="Times New Roman" w:hAnsi="Times New Roman"/>
          <w:sz w:val="24"/>
          <w:szCs w:val="24"/>
          <w:lang w:val="ky-KG"/>
        </w:rPr>
      </w:pPr>
      <w:r w:rsidRPr="00AE0764">
        <w:rPr>
          <w:rFonts w:ascii="Times New Roman" w:hAnsi="Times New Roman"/>
          <w:sz w:val="24"/>
          <w:szCs w:val="24"/>
          <w:lang w:val="ky-KG"/>
        </w:rPr>
        <w:t>тарыхнаама  кафедрасынын доценти</w:t>
      </w:r>
      <w:r w:rsidRPr="00AE0764">
        <w:rPr>
          <w:rFonts w:ascii="Times New Roman" w:hAnsi="Times New Roman"/>
          <w:sz w:val="24"/>
          <w:szCs w:val="24"/>
        </w:rPr>
        <w:t>, т.и.к.</w:t>
      </w:r>
      <w:r w:rsidRPr="00AE0764">
        <w:rPr>
          <w:rFonts w:ascii="Times New Roman" w:hAnsi="Times New Roman"/>
          <w:sz w:val="24"/>
          <w:szCs w:val="24"/>
        </w:rPr>
        <w:tab/>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t>Эралиев С.Н.</w:t>
      </w:r>
    </w:p>
    <w:p w:rsidR="00AE27A4" w:rsidRPr="00AE0764" w:rsidRDefault="00AE27A4" w:rsidP="00AE27A4">
      <w:pPr>
        <w:spacing w:after="0" w:line="240" w:lineRule="auto"/>
        <w:rPr>
          <w:rFonts w:ascii="Times New Roman" w:hAnsi="Times New Roman"/>
          <w:sz w:val="24"/>
          <w:szCs w:val="24"/>
          <w:lang w:val="ky-KG"/>
        </w:rPr>
      </w:pPr>
    </w:p>
    <w:p w:rsidR="00AE0764" w:rsidRPr="006464A6" w:rsidRDefault="00AE0764" w:rsidP="00AE0764">
      <w:pPr>
        <w:spacing w:after="0" w:line="360" w:lineRule="auto"/>
        <w:jc w:val="both"/>
        <w:rPr>
          <w:rFonts w:ascii="Times New Roman" w:eastAsia="Times New Roman" w:hAnsi="Times New Roman" w:cs="Times New Roman"/>
          <w:sz w:val="24"/>
          <w:szCs w:val="24"/>
          <w:lang w:val="ky-KG" w:eastAsia="ru-RU"/>
        </w:rPr>
      </w:pPr>
      <w:r w:rsidRPr="006464A6">
        <w:rPr>
          <w:rFonts w:ascii="Times New Roman" w:eastAsia="Times New Roman" w:hAnsi="Times New Roman" w:cs="Times New Roman"/>
          <w:sz w:val="24"/>
          <w:szCs w:val="24"/>
          <w:lang w:val="ky-KG" w:eastAsia="ru-RU"/>
        </w:rPr>
        <w:t xml:space="preserve">И. Арабаев атындагы КМУнун проф., т.и.д.                                  </w:t>
      </w:r>
      <w:r>
        <w:rPr>
          <w:rFonts w:ascii="Times New Roman" w:eastAsia="Times New Roman" w:hAnsi="Times New Roman" w:cs="Times New Roman"/>
          <w:sz w:val="24"/>
          <w:szCs w:val="24"/>
          <w:lang w:val="ky-KG" w:eastAsia="ru-RU"/>
        </w:rPr>
        <w:tab/>
      </w:r>
      <w:r w:rsidRPr="006464A6">
        <w:rPr>
          <w:rFonts w:ascii="Times New Roman" w:eastAsia="Times New Roman" w:hAnsi="Times New Roman" w:cs="Times New Roman"/>
          <w:sz w:val="24"/>
          <w:szCs w:val="24"/>
          <w:lang w:val="ky-KG" w:eastAsia="ru-RU"/>
        </w:rPr>
        <w:t>Усупова Н.С.</w:t>
      </w:r>
    </w:p>
    <w:p w:rsidR="00AE27A4" w:rsidRPr="00AE0764" w:rsidRDefault="00AE27A4" w:rsidP="00AE27A4">
      <w:pPr>
        <w:spacing w:after="0" w:line="240" w:lineRule="auto"/>
        <w:rPr>
          <w:rFonts w:ascii="Times New Roman" w:hAnsi="Times New Roman"/>
          <w:sz w:val="24"/>
          <w:szCs w:val="24"/>
          <w:lang w:val="ky-KG"/>
        </w:rPr>
      </w:pPr>
    </w:p>
    <w:p w:rsidR="00AE0764" w:rsidRPr="00AE0764" w:rsidRDefault="00AE0764" w:rsidP="00AE27A4">
      <w:pPr>
        <w:spacing w:after="0" w:line="240" w:lineRule="auto"/>
        <w:rPr>
          <w:rFonts w:ascii="Times New Roman" w:hAnsi="Times New Roman"/>
          <w:sz w:val="24"/>
          <w:szCs w:val="24"/>
          <w:lang w:val="ky-KG"/>
        </w:rPr>
      </w:pPr>
      <w:r w:rsidRPr="00AE0764">
        <w:rPr>
          <w:rFonts w:ascii="Times New Roman" w:hAnsi="Times New Roman"/>
          <w:sz w:val="24"/>
          <w:szCs w:val="24"/>
          <w:lang w:val="ky-KG"/>
        </w:rPr>
        <w:t>Кыргыз улуттук тарых музейинин м</w:t>
      </w:r>
      <w:r w:rsidRPr="00AE0764">
        <w:rPr>
          <w:rFonts w:ascii="Times New Roman" w:hAnsi="Times New Roman" w:cs="Times New Roman"/>
          <w:sz w:val="24"/>
          <w:szCs w:val="24"/>
          <w:lang w:val="ky-KG"/>
        </w:rPr>
        <w:t>ү</w:t>
      </w:r>
      <w:r w:rsidRPr="00AE0764">
        <w:rPr>
          <w:rFonts w:ascii="Times New Roman" w:hAnsi="Times New Roman"/>
          <w:sz w:val="24"/>
          <w:szCs w:val="24"/>
          <w:lang w:val="ky-KG"/>
        </w:rPr>
        <w:t>д</w:t>
      </w:r>
      <w:r w:rsidRPr="00AE0764">
        <w:rPr>
          <w:rFonts w:ascii="Times New Roman" w:hAnsi="Times New Roman" w:cs="Times New Roman"/>
          <w:sz w:val="24"/>
          <w:szCs w:val="24"/>
          <w:lang w:val="ky-KG"/>
        </w:rPr>
        <w:t>ү</w:t>
      </w:r>
      <w:r w:rsidRPr="00AE0764">
        <w:rPr>
          <w:rFonts w:ascii="Times New Roman" w:hAnsi="Times New Roman"/>
          <w:sz w:val="24"/>
          <w:szCs w:val="24"/>
          <w:lang w:val="ky-KG"/>
        </w:rPr>
        <w:t>р</w:t>
      </w:r>
      <w:r w:rsidRPr="00AE0764">
        <w:rPr>
          <w:rFonts w:ascii="Times New Roman" w:hAnsi="Times New Roman" w:cs="Times New Roman"/>
          <w:sz w:val="24"/>
          <w:szCs w:val="24"/>
          <w:lang w:val="ky-KG"/>
        </w:rPr>
        <w:t>ү,</w:t>
      </w:r>
      <w:r w:rsidRPr="00AE0764">
        <w:rPr>
          <w:rFonts w:ascii="Times New Roman" w:hAnsi="Times New Roman"/>
          <w:sz w:val="24"/>
          <w:szCs w:val="24"/>
          <w:lang w:val="ky-KG"/>
        </w:rPr>
        <w:t xml:space="preserve"> </w:t>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t>Алмакучкуов К. М.</w:t>
      </w:r>
    </w:p>
    <w:p w:rsidR="00AE27A4" w:rsidRPr="00AE0764" w:rsidRDefault="00AE27A4" w:rsidP="00AE27A4">
      <w:pPr>
        <w:spacing w:after="0" w:line="240" w:lineRule="auto"/>
        <w:rPr>
          <w:rFonts w:ascii="Times New Roman" w:hAnsi="Times New Roman"/>
          <w:sz w:val="24"/>
          <w:szCs w:val="24"/>
          <w:lang w:val="ky-KG"/>
        </w:rPr>
      </w:pPr>
      <w:r w:rsidRPr="00DB04FF">
        <w:rPr>
          <w:rFonts w:ascii="Times New Roman" w:hAnsi="Times New Roman"/>
          <w:sz w:val="24"/>
          <w:szCs w:val="24"/>
          <w:lang w:val="ky-KG"/>
        </w:rPr>
        <w:t>э.</w:t>
      </w:r>
      <w:r w:rsidR="00AE0764" w:rsidRPr="00DB04FF">
        <w:rPr>
          <w:rFonts w:ascii="Times New Roman" w:hAnsi="Times New Roman"/>
          <w:sz w:val="24"/>
          <w:szCs w:val="24"/>
          <w:lang w:val="ky-KG"/>
        </w:rPr>
        <w:t>и.к.</w:t>
      </w:r>
    </w:p>
    <w:p w:rsidR="00AE27A4" w:rsidRPr="00AE0764" w:rsidRDefault="00AE27A4" w:rsidP="00AE27A4">
      <w:pPr>
        <w:spacing w:after="0" w:line="240" w:lineRule="auto"/>
        <w:rPr>
          <w:rFonts w:ascii="Times New Roman" w:hAnsi="Times New Roman"/>
          <w:sz w:val="24"/>
          <w:szCs w:val="24"/>
          <w:lang w:val="ky-KG"/>
        </w:rPr>
      </w:pPr>
    </w:p>
    <w:p w:rsidR="00AE0764" w:rsidRPr="00DB04FF" w:rsidRDefault="00AE0764" w:rsidP="00AE27A4">
      <w:pPr>
        <w:spacing w:after="0" w:line="240" w:lineRule="auto"/>
        <w:rPr>
          <w:rFonts w:ascii="Times New Roman" w:hAnsi="Times New Roman"/>
          <w:color w:val="000000"/>
          <w:sz w:val="24"/>
          <w:szCs w:val="24"/>
          <w:shd w:val="clear" w:color="auto" w:fill="FFFFFF"/>
          <w:lang w:val="ky-KG"/>
        </w:rPr>
      </w:pPr>
      <w:r w:rsidRPr="00DB04FF">
        <w:rPr>
          <w:rFonts w:ascii="Times New Roman" w:hAnsi="Times New Roman"/>
          <w:color w:val="000000"/>
          <w:sz w:val="24"/>
          <w:szCs w:val="24"/>
          <w:shd w:val="clear" w:color="auto" w:fill="FFFFFF"/>
          <w:lang w:val="ky-KG"/>
        </w:rPr>
        <w:t xml:space="preserve">КР </w:t>
      </w:r>
      <w:r w:rsidRPr="00DB04FF">
        <w:rPr>
          <w:rFonts w:ascii="Times New Roman" w:hAnsi="Times New Roman" w:cs="Times New Roman"/>
          <w:color w:val="000000"/>
          <w:sz w:val="24"/>
          <w:szCs w:val="24"/>
          <w:shd w:val="clear" w:color="auto" w:fill="FFFFFF"/>
          <w:lang w:val="ky-KG"/>
        </w:rPr>
        <w:t>Ө</w:t>
      </w:r>
      <w:r w:rsidRPr="00DB04FF">
        <w:rPr>
          <w:rFonts w:ascii="Times New Roman" w:hAnsi="Times New Roman"/>
          <w:color w:val="000000"/>
          <w:sz w:val="24"/>
          <w:szCs w:val="24"/>
          <w:shd w:val="clear" w:color="auto" w:fill="FFFFFF"/>
          <w:lang w:val="ky-KG"/>
        </w:rPr>
        <w:t>км</w:t>
      </w:r>
      <w:r w:rsidRPr="00DB04FF">
        <w:rPr>
          <w:rFonts w:ascii="Calibri" w:hAnsi="Calibri"/>
          <w:color w:val="000000"/>
          <w:sz w:val="24"/>
          <w:szCs w:val="24"/>
          <w:shd w:val="clear" w:color="auto" w:fill="FFFFFF"/>
          <w:lang w:val="ky-KG"/>
        </w:rPr>
        <w:t>ѳ</w:t>
      </w:r>
      <w:r w:rsidRPr="00DB04FF">
        <w:rPr>
          <w:rFonts w:ascii="Times New Roman" w:hAnsi="Times New Roman"/>
          <w:color w:val="000000"/>
          <w:sz w:val="24"/>
          <w:szCs w:val="24"/>
          <w:shd w:val="clear" w:color="auto" w:fill="FFFFFF"/>
          <w:lang w:val="ky-KG"/>
        </w:rPr>
        <w:t>т</w:t>
      </w:r>
      <w:r w:rsidRPr="00DB04FF">
        <w:rPr>
          <w:rFonts w:ascii="Times New Roman" w:hAnsi="Times New Roman" w:cs="Times New Roman"/>
          <w:color w:val="000000"/>
          <w:sz w:val="24"/>
          <w:szCs w:val="24"/>
          <w:shd w:val="clear" w:color="auto" w:fill="FFFFFF"/>
          <w:lang w:val="ky-KG"/>
        </w:rPr>
        <w:t>ү</w:t>
      </w:r>
      <w:r w:rsidRPr="00DB04FF">
        <w:rPr>
          <w:rFonts w:ascii="Times New Roman" w:hAnsi="Times New Roman"/>
          <w:color w:val="000000"/>
          <w:sz w:val="24"/>
          <w:szCs w:val="24"/>
          <w:shd w:val="clear" w:color="auto" w:fill="FFFFFF"/>
          <w:lang w:val="ky-KG"/>
        </w:rPr>
        <w:t>н</w:t>
      </w:r>
      <w:r w:rsidRPr="00DB04FF">
        <w:rPr>
          <w:rFonts w:ascii="Calibri" w:hAnsi="Calibri"/>
          <w:color w:val="000000"/>
          <w:sz w:val="24"/>
          <w:szCs w:val="24"/>
          <w:shd w:val="clear" w:color="auto" w:fill="FFFFFF"/>
          <w:lang w:val="ky-KG"/>
        </w:rPr>
        <w:t>ѳ</w:t>
      </w:r>
      <w:r w:rsidRPr="00DB04FF">
        <w:rPr>
          <w:rFonts w:ascii="Times New Roman" w:hAnsi="Times New Roman"/>
          <w:color w:val="000000"/>
          <w:sz w:val="24"/>
          <w:szCs w:val="24"/>
          <w:shd w:val="clear" w:color="auto" w:fill="FFFFFF"/>
          <w:lang w:val="ky-KG"/>
        </w:rPr>
        <w:t xml:space="preserve"> караштуу Мамлекеттик каттоо Кызматына </w:t>
      </w:r>
    </w:p>
    <w:p w:rsidR="00AE27A4" w:rsidRPr="00AE0764" w:rsidRDefault="00AE0764" w:rsidP="00AE27A4">
      <w:pPr>
        <w:spacing w:after="0" w:line="240" w:lineRule="auto"/>
        <w:rPr>
          <w:rFonts w:ascii="Times New Roman" w:hAnsi="Times New Roman"/>
          <w:sz w:val="24"/>
          <w:szCs w:val="24"/>
          <w:lang w:val="ky-KG"/>
        </w:rPr>
      </w:pPr>
      <w:r>
        <w:rPr>
          <w:rFonts w:ascii="Times New Roman" w:hAnsi="Times New Roman"/>
          <w:color w:val="000000"/>
          <w:sz w:val="24"/>
          <w:szCs w:val="24"/>
          <w:shd w:val="clear" w:color="auto" w:fill="FFFFFF"/>
        </w:rPr>
        <w:t xml:space="preserve">караштуу </w:t>
      </w:r>
      <w:r w:rsidRPr="00AE0764">
        <w:rPr>
          <w:rFonts w:ascii="Times New Roman" w:hAnsi="Times New Roman"/>
          <w:color w:val="000000"/>
          <w:sz w:val="24"/>
          <w:szCs w:val="24"/>
          <w:shd w:val="clear" w:color="auto" w:fill="FFFFFF"/>
        </w:rPr>
        <w:t>Архив</w:t>
      </w:r>
      <w:r>
        <w:rPr>
          <w:rFonts w:ascii="Times New Roman" w:hAnsi="Times New Roman"/>
          <w:color w:val="000000"/>
          <w:sz w:val="24"/>
          <w:szCs w:val="24"/>
          <w:shd w:val="clear" w:color="auto" w:fill="FFFFFF"/>
        </w:rPr>
        <w:t xml:space="preserve">дик </w:t>
      </w:r>
      <w:r w:rsidRPr="00AE0764">
        <w:rPr>
          <w:rFonts w:ascii="Times New Roman" w:hAnsi="Times New Roman"/>
          <w:color w:val="000000"/>
          <w:sz w:val="24"/>
          <w:szCs w:val="24"/>
          <w:shd w:val="clear" w:color="auto" w:fill="FFFFFF"/>
        </w:rPr>
        <w:t>агентство</w:t>
      </w:r>
      <w:r>
        <w:rPr>
          <w:rFonts w:ascii="Times New Roman" w:hAnsi="Times New Roman"/>
          <w:color w:val="000000"/>
          <w:sz w:val="24"/>
          <w:szCs w:val="24"/>
          <w:shd w:val="clear" w:color="auto" w:fill="FFFFFF"/>
        </w:rPr>
        <w:t>нун</w:t>
      </w:r>
      <w:r w:rsidRPr="00AE076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м</w:t>
      </w:r>
      <w:r>
        <w:rPr>
          <w:rFonts w:ascii="Times New Roman" w:hAnsi="Times New Roman" w:cs="Times New Roman"/>
          <w:color w:val="000000"/>
          <w:sz w:val="24"/>
          <w:szCs w:val="24"/>
          <w:shd w:val="clear" w:color="auto" w:fill="FFFFFF"/>
        </w:rPr>
        <w:t>ү</w:t>
      </w:r>
      <w:r>
        <w:rPr>
          <w:rFonts w:ascii="Times New Roman" w:hAnsi="Times New Roman"/>
          <w:color w:val="000000"/>
          <w:sz w:val="24"/>
          <w:szCs w:val="24"/>
          <w:shd w:val="clear" w:color="auto" w:fill="FFFFFF"/>
        </w:rPr>
        <w:t>д</w:t>
      </w:r>
      <w:r>
        <w:rPr>
          <w:rFonts w:ascii="Times New Roman" w:hAnsi="Times New Roman" w:cs="Times New Roman"/>
          <w:color w:val="000000"/>
          <w:sz w:val="24"/>
          <w:szCs w:val="24"/>
          <w:shd w:val="clear" w:color="auto" w:fill="FFFFFF"/>
        </w:rPr>
        <w:t>ү</w:t>
      </w:r>
      <w:proofErr w:type="gramStart"/>
      <w:r>
        <w:rPr>
          <w:rFonts w:ascii="Times New Roman" w:hAnsi="Times New Roman"/>
          <w:color w:val="000000"/>
          <w:sz w:val="24"/>
          <w:szCs w:val="24"/>
          <w:shd w:val="clear" w:color="auto" w:fill="FFFFFF"/>
        </w:rPr>
        <w:t>р</w:t>
      </w:r>
      <w:proofErr w:type="gramEnd"/>
      <w:r>
        <w:rPr>
          <w:rFonts w:ascii="Times New Roman" w:hAnsi="Times New Roman" w:cs="Times New Roman"/>
          <w:color w:val="000000"/>
          <w:sz w:val="24"/>
          <w:szCs w:val="24"/>
          <w:shd w:val="clear" w:color="auto" w:fill="FFFFFF"/>
        </w:rPr>
        <w:t>ү</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sidR="00AE27A4" w:rsidRPr="00AE0764">
        <w:rPr>
          <w:rFonts w:ascii="Times New Roman" w:hAnsi="Times New Roman"/>
          <w:sz w:val="24"/>
          <w:szCs w:val="24"/>
          <w:shd w:val="clear" w:color="auto" w:fill="FFFFFF"/>
        </w:rPr>
        <w:t xml:space="preserve"> </w:t>
      </w:r>
      <w:r w:rsidR="00AE27A4" w:rsidRPr="00AE0764">
        <w:rPr>
          <w:rFonts w:ascii="Times New Roman" w:hAnsi="Times New Roman"/>
          <w:sz w:val="24"/>
          <w:szCs w:val="24"/>
          <w:shd w:val="clear" w:color="auto" w:fill="FFFFFF"/>
        </w:rPr>
        <w:tab/>
      </w:r>
      <w:r w:rsidR="00AE27A4" w:rsidRPr="00AE0764">
        <w:rPr>
          <w:rFonts w:ascii="Times New Roman" w:hAnsi="Times New Roman"/>
          <w:sz w:val="24"/>
          <w:szCs w:val="24"/>
          <w:shd w:val="clear" w:color="auto" w:fill="FFFFFF"/>
        </w:rPr>
        <w:tab/>
      </w:r>
      <w:r w:rsidR="00AE27A4" w:rsidRPr="00AE0764">
        <w:rPr>
          <w:rFonts w:ascii="Times New Roman" w:hAnsi="Times New Roman"/>
          <w:sz w:val="24"/>
          <w:szCs w:val="24"/>
          <w:shd w:val="clear" w:color="auto" w:fill="FFFFFF"/>
        </w:rPr>
        <w:tab/>
        <w:t>Алыбаева М.А.</w:t>
      </w:r>
    </w:p>
    <w:p w:rsidR="00AE27A4" w:rsidRPr="00AE0764" w:rsidRDefault="00AE27A4" w:rsidP="00AE27A4">
      <w:pPr>
        <w:spacing w:after="0" w:line="240" w:lineRule="auto"/>
        <w:rPr>
          <w:rFonts w:ascii="Times New Roman" w:hAnsi="Times New Roman"/>
          <w:sz w:val="24"/>
          <w:szCs w:val="24"/>
          <w:lang w:val="ky-KG"/>
        </w:rPr>
      </w:pPr>
    </w:p>
    <w:p w:rsidR="00AE27A4" w:rsidRPr="00AE0764" w:rsidRDefault="00AE0764" w:rsidP="00AE27A4">
      <w:pPr>
        <w:spacing w:after="0" w:line="240" w:lineRule="auto"/>
        <w:rPr>
          <w:rFonts w:ascii="Times New Roman" w:hAnsi="Times New Roman"/>
          <w:sz w:val="24"/>
          <w:szCs w:val="24"/>
          <w:lang w:val="ky-KG"/>
        </w:rPr>
      </w:pPr>
      <w:r w:rsidRPr="00AE0764">
        <w:rPr>
          <w:rFonts w:ascii="Times New Roman" w:hAnsi="Times New Roman"/>
          <w:sz w:val="24"/>
          <w:szCs w:val="24"/>
        </w:rPr>
        <w:t>КР</w:t>
      </w:r>
      <w:r w:rsidRPr="00AE0764">
        <w:rPr>
          <w:rFonts w:ascii="Times New Roman" w:hAnsi="Times New Roman"/>
          <w:sz w:val="24"/>
          <w:szCs w:val="24"/>
          <w:lang w:val="ky-KG"/>
        </w:rPr>
        <w:t xml:space="preserve"> </w:t>
      </w:r>
      <w:r>
        <w:rPr>
          <w:rFonts w:ascii="Times New Roman" w:hAnsi="Times New Roman"/>
          <w:sz w:val="24"/>
          <w:szCs w:val="24"/>
          <w:lang w:val="ky-KG"/>
        </w:rPr>
        <w:t xml:space="preserve">УИАнын </w:t>
      </w:r>
      <w:r w:rsidRPr="00AE0764">
        <w:rPr>
          <w:rFonts w:ascii="Times New Roman" w:hAnsi="Times New Roman"/>
          <w:sz w:val="24"/>
          <w:szCs w:val="24"/>
        </w:rPr>
        <w:t xml:space="preserve"> </w:t>
      </w:r>
      <w:proofErr w:type="gramStart"/>
      <w:r w:rsidRPr="00AE0764">
        <w:rPr>
          <w:rFonts w:ascii="Times New Roman" w:hAnsi="Times New Roman"/>
          <w:sz w:val="24"/>
          <w:szCs w:val="24"/>
          <w:lang w:val="ky-KG"/>
        </w:rPr>
        <w:t>ХХ</w:t>
      </w:r>
      <w:proofErr w:type="gramEnd"/>
      <w:r w:rsidRPr="00AE0764">
        <w:rPr>
          <w:rFonts w:ascii="Times New Roman" w:hAnsi="Times New Roman"/>
          <w:sz w:val="24"/>
          <w:szCs w:val="24"/>
          <w:lang w:val="ky-KG"/>
        </w:rPr>
        <w:t>-XXI кк. Кыргызстан тарыхы</w:t>
      </w:r>
      <w:r w:rsidR="00AE27A4" w:rsidRPr="00AE0764">
        <w:rPr>
          <w:rFonts w:ascii="Times New Roman" w:hAnsi="Times New Roman"/>
          <w:sz w:val="24"/>
          <w:szCs w:val="24"/>
          <w:lang w:val="ky-KG"/>
        </w:rPr>
        <w:tab/>
      </w:r>
      <w:r w:rsidR="00AE27A4" w:rsidRPr="00AE0764">
        <w:rPr>
          <w:rFonts w:ascii="Times New Roman" w:hAnsi="Times New Roman"/>
          <w:sz w:val="24"/>
          <w:szCs w:val="24"/>
          <w:lang w:val="ky-KG"/>
        </w:rPr>
        <w:tab/>
      </w:r>
      <w:r w:rsidR="00AE27A4" w:rsidRPr="00AE0764">
        <w:rPr>
          <w:rFonts w:ascii="Times New Roman" w:hAnsi="Times New Roman"/>
          <w:sz w:val="24"/>
          <w:szCs w:val="24"/>
          <w:lang w:val="ky-KG"/>
        </w:rPr>
        <w:tab/>
      </w:r>
      <w:r w:rsidR="00A97E69">
        <w:rPr>
          <w:rFonts w:ascii="Times New Roman" w:hAnsi="Times New Roman"/>
          <w:sz w:val="24"/>
          <w:szCs w:val="24"/>
          <w:lang w:val="ky-KG"/>
        </w:rPr>
        <w:tab/>
      </w:r>
      <w:r w:rsidR="00AE27A4" w:rsidRPr="00AE0764">
        <w:rPr>
          <w:rFonts w:ascii="Times New Roman" w:hAnsi="Times New Roman"/>
          <w:sz w:val="24"/>
          <w:szCs w:val="24"/>
          <w:lang w:val="ky-KG"/>
        </w:rPr>
        <w:t>Кубатова А.</w:t>
      </w:r>
    </w:p>
    <w:p w:rsidR="00AE27A4" w:rsidRPr="00AE0764" w:rsidRDefault="00A97E69" w:rsidP="00AE27A4">
      <w:pPr>
        <w:spacing w:after="0" w:line="240" w:lineRule="auto"/>
        <w:rPr>
          <w:rFonts w:ascii="Times New Roman" w:hAnsi="Times New Roman"/>
          <w:sz w:val="24"/>
          <w:szCs w:val="24"/>
          <w:lang w:val="ky-KG"/>
        </w:rPr>
      </w:pPr>
      <w:r w:rsidRPr="00AE0764">
        <w:rPr>
          <w:rFonts w:ascii="Times New Roman" w:hAnsi="Times New Roman"/>
          <w:sz w:val="24"/>
          <w:szCs w:val="24"/>
          <w:lang w:val="ky-KG"/>
        </w:rPr>
        <w:t>б</w:t>
      </w:r>
      <w:r w:rsidRPr="00AE0764">
        <w:rPr>
          <w:rFonts w:ascii="Calibri" w:hAnsi="Calibri"/>
          <w:sz w:val="24"/>
          <w:szCs w:val="24"/>
          <w:lang w:val="ky-KG"/>
        </w:rPr>
        <w:t>ѳ</w:t>
      </w:r>
      <w:r w:rsidRPr="00AE0764">
        <w:rPr>
          <w:rFonts w:ascii="Times New Roman" w:hAnsi="Times New Roman"/>
          <w:sz w:val="24"/>
          <w:szCs w:val="24"/>
          <w:lang w:val="ky-KG"/>
        </w:rPr>
        <w:t>л</w:t>
      </w:r>
      <w:r w:rsidRPr="00AE0764">
        <w:rPr>
          <w:rFonts w:ascii="Times New Roman" w:hAnsi="Times New Roman" w:cs="Times New Roman"/>
          <w:sz w:val="24"/>
          <w:szCs w:val="24"/>
          <w:lang w:val="ky-KG"/>
        </w:rPr>
        <w:t>ү</w:t>
      </w:r>
      <w:r w:rsidRPr="00AE0764">
        <w:rPr>
          <w:rFonts w:ascii="Times New Roman" w:hAnsi="Times New Roman"/>
          <w:sz w:val="24"/>
          <w:szCs w:val="24"/>
          <w:lang w:val="ky-KG"/>
        </w:rPr>
        <w:t>м</w:t>
      </w:r>
      <w:r w:rsidRPr="00AE0764">
        <w:rPr>
          <w:rFonts w:ascii="Times New Roman" w:hAnsi="Times New Roman" w:cs="Times New Roman"/>
          <w:sz w:val="24"/>
          <w:szCs w:val="24"/>
          <w:lang w:val="ky-KG"/>
        </w:rPr>
        <w:t>ү</w:t>
      </w:r>
      <w:r w:rsidRPr="00AE0764">
        <w:rPr>
          <w:rFonts w:ascii="Times New Roman" w:hAnsi="Times New Roman"/>
          <w:sz w:val="24"/>
          <w:szCs w:val="24"/>
          <w:lang w:val="ky-KG"/>
        </w:rPr>
        <w:t>н</w:t>
      </w:r>
      <w:r w:rsidRPr="00AE0764">
        <w:rPr>
          <w:rFonts w:ascii="Times New Roman" w:hAnsi="Times New Roman" w:cs="Times New Roman"/>
          <w:sz w:val="24"/>
          <w:szCs w:val="24"/>
          <w:lang w:val="ky-KG"/>
        </w:rPr>
        <w:t>ү</w:t>
      </w:r>
      <w:r w:rsidRPr="00AE0764">
        <w:rPr>
          <w:rFonts w:ascii="Times New Roman" w:hAnsi="Times New Roman"/>
          <w:sz w:val="24"/>
          <w:szCs w:val="24"/>
          <w:lang w:val="ky-KG"/>
        </w:rPr>
        <w:t>н башчысы</w:t>
      </w:r>
      <w:r w:rsidR="00AE27A4" w:rsidRPr="00A97E69">
        <w:rPr>
          <w:rFonts w:ascii="Times New Roman" w:hAnsi="Times New Roman"/>
          <w:sz w:val="24"/>
          <w:szCs w:val="24"/>
          <w:lang w:val="ky-KG"/>
        </w:rPr>
        <w:t xml:space="preserve">, </w:t>
      </w:r>
      <w:r>
        <w:rPr>
          <w:rFonts w:ascii="Times New Roman" w:hAnsi="Times New Roman"/>
          <w:sz w:val="24"/>
          <w:szCs w:val="24"/>
          <w:lang w:val="ky-KG"/>
        </w:rPr>
        <w:t>т</w:t>
      </w:r>
      <w:r w:rsidR="00AE27A4" w:rsidRPr="00A97E69">
        <w:rPr>
          <w:rFonts w:ascii="Times New Roman" w:hAnsi="Times New Roman"/>
          <w:sz w:val="24"/>
          <w:szCs w:val="24"/>
          <w:lang w:val="ky-KG"/>
        </w:rPr>
        <w:t>.и.</w:t>
      </w:r>
      <w:r>
        <w:rPr>
          <w:rFonts w:ascii="Times New Roman" w:hAnsi="Times New Roman"/>
          <w:sz w:val="24"/>
          <w:szCs w:val="24"/>
          <w:lang w:val="ky-KG"/>
        </w:rPr>
        <w:t>к</w:t>
      </w:r>
      <w:r w:rsidR="00AE27A4" w:rsidRPr="00A97E69">
        <w:rPr>
          <w:rFonts w:ascii="Times New Roman" w:hAnsi="Times New Roman"/>
          <w:sz w:val="24"/>
          <w:szCs w:val="24"/>
          <w:lang w:val="ky-KG"/>
        </w:rPr>
        <w:t>.</w:t>
      </w:r>
    </w:p>
    <w:p w:rsidR="00AE27A4" w:rsidRPr="00AE0764" w:rsidRDefault="00AE27A4" w:rsidP="00AE27A4">
      <w:pPr>
        <w:spacing w:after="0" w:line="240" w:lineRule="auto"/>
        <w:rPr>
          <w:rFonts w:ascii="Times New Roman" w:hAnsi="Times New Roman"/>
          <w:sz w:val="24"/>
          <w:szCs w:val="24"/>
          <w:lang w:val="ky-KG"/>
        </w:rPr>
      </w:pPr>
    </w:p>
    <w:p w:rsidR="00AE27A4" w:rsidRPr="00AE0764" w:rsidRDefault="00A97E69" w:rsidP="00AE27A4">
      <w:pPr>
        <w:spacing w:after="0" w:line="240" w:lineRule="auto"/>
        <w:rPr>
          <w:rFonts w:ascii="Times New Roman" w:hAnsi="Times New Roman"/>
          <w:sz w:val="24"/>
          <w:szCs w:val="24"/>
          <w:lang w:val="ky-KG"/>
        </w:rPr>
      </w:pPr>
      <w:r>
        <w:rPr>
          <w:rFonts w:ascii="Times New Roman" w:hAnsi="Times New Roman"/>
          <w:sz w:val="24"/>
          <w:szCs w:val="24"/>
        </w:rPr>
        <w:t xml:space="preserve">«Манас» атындагы </w:t>
      </w:r>
      <w:r w:rsidRPr="00AE0764">
        <w:rPr>
          <w:rFonts w:ascii="Times New Roman" w:hAnsi="Times New Roman"/>
          <w:sz w:val="24"/>
          <w:szCs w:val="24"/>
        </w:rPr>
        <w:t xml:space="preserve"> </w:t>
      </w:r>
      <w:r w:rsidR="00AE27A4" w:rsidRPr="00AE0764">
        <w:rPr>
          <w:rFonts w:ascii="Times New Roman" w:hAnsi="Times New Roman"/>
          <w:sz w:val="24"/>
          <w:szCs w:val="24"/>
        </w:rPr>
        <w:t>КТУ</w:t>
      </w:r>
      <w:r>
        <w:rPr>
          <w:rFonts w:ascii="Times New Roman" w:hAnsi="Times New Roman"/>
          <w:sz w:val="24"/>
          <w:szCs w:val="24"/>
        </w:rPr>
        <w:t>нин</w:t>
      </w:r>
      <w:r w:rsidR="00AE27A4" w:rsidRPr="00AE0764">
        <w:rPr>
          <w:rFonts w:ascii="Times New Roman" w:hAnsi="Times New Roman"/>
          <w:sz w:val="24"/>
          <w:szCs w:val="24"/>
        </w:rPr>
        <w:tab/>
      </w:r>
      <w:r w:rsidR="00AE27A4" w:rsidRPr="00AE0764">
        <w:rPr>
          <w:rFonts w:ascii="Times New Roman" w:hAnsi="Times New Roman"/>
          <w:sz w:val="24"/>
          <w:szCs w:val="24"/>
        </w:rPr>
        <w:tab/>
      </w:r>
      <w:r w:rsidR="00AE27A4" w:rsidRPr="00AE0764">
        <w:rPr>
          <w:rFonts w:ascii="Times New Roman" w:hAnsi="Times New Roman"/>
          <w:sz w:val="24"/>
          <w:szCs w:val="24"/>
        </w:rPr>
        <w:tab/>
      </w:r>
      <w:r w:rsidR="00AE27A4" w:rsidRPr="00AE0764">
        <w:rPr>
          <w:rFonts w:ascii="Times New Roman" w:hAnsi="Times New Roman"/>
          <w:sz w:val="24"/>
          <w:szCs w:val="24"/>
        </w:rPr>
        <w:tab/>
      </w:r>
      <w:r w:rsidR="00AE27A4" w:rsidRPr="00AE0764">
        <w:rPr>
          <w:rFonts w:ascii="Times New Roman" w:hAnsi="Times New Roman"/>
          <w:sz w:val="24"/>
          <w:szCs w:val="24"/>
        </w:rPr>
        <w:tab/>
      </w:r>
      <w:r w:rsidR="00AE27A4" w:rsidRPr="00AE0764">
        <w:rPr>
          <w:rFonts w:ascii="Times New Roman" w:hAnsi="Times New Roman"/>
          <w:sz w:val="24"/>
          <w:szCs w:val="24"/>
        </w:rPr>
        <w:tab/>
        <w:t>Табалдиев К.Ш.</w:t>
      </w:r>
      <w:r w:rsidRPr="00A97E69">
        <w:rPr>
          <w:rFonts w:ascii="Times New Roman" w:hAnsi="Times New Roman"/>
          <w:sz w:val="24"/>
          <w:szCs w:val="24"/>
        </w:rPr>
        <w:t xml:space="preserve"> </w:t>
      </w:r>
      <w:r>
        <w:rPr>
          <w:rFonts w:ascii="Times New Roman" w:hAnsi="Times New Roman"/>
          <w:sz w:val="24"/>
          <w:szCs w:val="24"/>
        </w:rPr>
        <w:t>д</w:t>
      </w:r>
      <w:r w:rsidRPr="00AE0764">
        <w:rPr>
          <w:rFonts w:ascii="Times New Roman" w:hAnsi="Times New Roman"/>
          <w:sz w:val="24"/>
          <w:szCs w:val="24"/>
        </w:rPr>
        <w:t>оцент</w:t>
      </w:r>
      <w:r>
        <w:rPr>
          <w:rFonts w:ascii="Times New Roman" w:hAnsi="Times New Roman"/>
          <w:sz w:val="24"/>
          <w:szCs w:val="24"/>
        </w:rPr>
        <w:t xml:space="preserve">и, </w:t>
      </w:r>
      <w:r w:rsidRPr="00AE0764">
        <w:rPr>
          <w:rFonts w:ascii="Times New Roman" w:hAnsi="Times New Roman"/>
          <w:sz w:val="24"/>
          <w:szCs w:val="24"/>
        </w:rPr>
        <w:t xml:space="preserve"> </w:t>
      </w:r>
      <w:r>
        <w:rPr>
          <w:rFonts w:ascii="Times New Roman" w:hAnsi="Times New Roman"/>
          <w:sz w:val="24"/>
          <w:szCs w:val="24"/>
        </w:rPr>
        <w:t>т</w:t>
      </w:r>
      <w:r w:rsidRPr="00AE0764">
        <w:rPr>
          <w:rFonts w:ascii="Times New Roman" w:hAnsi="Times New Roman"/>
          <w:sz w:val="24"/>
          <w:szCs w:val="24"/>
        </w:rPr>
        <w:t>.и.</w:t>
      </w:r>
      <w:r>
        <w:rPr>
          <w:rFonts w:ascii="Times New Roman" w:hAnsi="Times New Roman"/>
          <w:sz w:val="24"/>
          <w:szCs w:val="24"/>
        </w:rPr>
        <w:t>к</w:t>
      </w:r>
      <w:r w:rsidRPr="00AE0764">
        <w:rPr>
          <w:rFonts w:ascii="Times New Roman" w:hAnsi="Times New Roman"/>
          <w:sz w:val="24"/>
          <w:szCs w:val="24"/>
        </w:rPr>
        <w:t>.</w:t>
      </w:r>
    </w:p>
    <w:p w:rsidR="00AE27A4" w:rsidRPr="00AE0764" w:rsidRDefault="00AE27A4" w:rsidP="00AE27A4">
      <w:pPr>
        <w:spacing w:after="0" w:line="240" w:lineRule="auto"/>
        <w:rPr>
          <w:rFonts w:ascii="Times New Roman" w:hAnsi="Times New Roman"/>
          <w:sz w:val="24"/>
          <w:szCs w:val="24"/>
          <w:lang w:val="ky-KG"/>
        </w:rPr>
      </w:pPr>
    </w:p>
    <w:p w:rsidR="00A97E69" w:rsidRPr="00AE0764" w:rsidRDefault="00A97E69" w:rsidP="00A97E69">
      <w:pPr>
        <w:spacing w:after="0" w:line="240" w:lineRule="auto"/>
        <w:jc w:val="both"/>
        <w:rPr>
          <w:rFonts w:ascii="Times New Roman" w:eastAsia="Times New Roman" w:hAnsi="Times New Roman" w:cs="Times New Roman"/>
          <w:iCs/>
          <w:sz w:val="24"/>
          <w:szCs w:val="24"/>
          <w:lang w:val="ky-KG" w:eastAsia="ru-RU"/>
        </w:rPr>
      </w:pPr>
      <w:r w:rsidRPr="00AE0764">
        <w:rPr>
          <w:rFonts w:ascii="Times New Roman" w:eastAsia="Times New Roman" w:hAnsi="Times New Roman" w:cs="Times New Roman"/>
          <w:iCs/>
          <w:sz w:val="24"/>
          <w:szCs w:val="24"/>
          <w:lang w:val="ky-KG" w:eastAsia="ru-RU"/>
        </w:rPr>
        <w:t xml:space="preserve">Ж. Баласагын атындагы КУУнун </w:t>
      </w:r>
    </w:p>
    <w:p w:rsidR="00A97E69" w:rsidRPr="00AE0764" w:rsidRDefault="00A97E69" w:rsidP="00A97E69">
      <w:pPr>
        <w:spacing w:after="0" w:line="240" w:lineRule="auto"/>
        <w:rPr>
          <w:rFonts w:ascii="Times New Roman" w:hAnsi="Times New Roman"/>
          <w:sz w:val="24"/>
          <w:szCs w:val="24"/>
          <w:lang w:val="ky-KG"/>
        </w:rPr>
      </w:pPr>
      <w:r w:rsidRPr="00AE0764">
        <w:rPr>
          <w:rFonts w:ascii="Times New Roman" w:eastAsia="Times New Roman" w:hAnsi="Times New Roman" w:cs="Times New Roman"/>
          <w:bCs/>
          <w:sz w:val="24"/>
          <w:szCs w:val="24"/>
          <w:lang w:val="ky-KG" w:eastAsia="ru-RU"/>
        </w:rPr>
        <w:t>«Жалпы тарых» кафедрасынын доценти, т.и.к.</w:t>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r>
      <w:r w:rsidRPr="00AE0764">
        <w:rPr>
          <w:rFonts w:ascii="Times New Roman" w:hAnsi="Times New Roman"/>
          <w:sz w:val="24"/>
          <w:szCs w:val="24"/>
          <w:lang w:val="ky-KG"/>
        </w:rPr>
        <w:tab/>
      </w:r>
      <w:r>
        <w:rPr>
          <w:rFonts w:ascii="Times New Roman" w:hAnsi="Times New Roman"/>
          <w:sz w:val="24"/>
          <w:szCs w:val="24"/>
          <w:lang w:val="ky-KG"/>
        </w:rPr>
        <w:t>Жалиева Б.С.</w:t>
      </w:r>
    </w:p>
    <w:p w:rsidR="00AE27A4" w:rsidRPr="00AE0764" w:rsidRDefault="00AE27A4" w:rsidP="00AE27A4">
      <w:pPr>
        <w:spacing w:after="0" w:line="240" w:lineRule="auto"/>
        <w:rPr>
          <w:rFonts w:ascii="Times New Roman" w:hAnsi="Times New Roman"/>
          <w:sz w:val="24"/>
          <w:szCs w:val="24"/>
          <w:lang w:val="ky-KG"/>
        </w:rPr>
      </w:pPr>
    </w:p>
    <w:p w:rsidR="00A97E69" w:rsidRDefault="00A97E69" w:rsidP="00AE27A4">
      <w:pPr>
        <w:spacing w:after="0" w:line="240" w:lineRule="auto"/>
        <w:rPr>
          <w:rFonts w:ascii="Times New Roman" w:eastAsia="Times New Roman" w:hAnsi="Times New Roman" w:cs="Times New Roman"/>
          <w:sz w:val="24"/>
          <w:szCs w:val="24"/>
          <w:lang w:val="ky-KG" w:eastAsia="ru-RU"/>
        </w:rPr>
      </w:pPr>
      <w:r w:rsidRPr="006464A6">
        <w:rPr>
          <w:rFonts w:ascii="Times New Roman" w:eastAsia="Times New Roman" w:hAnsi="Times New Roman" w:cs="Times New Roman"/>
          <w:sz w:val="24"/>
          <w:szCs w:val="24"/>
          <w:lang w:val="ky-KG" w:eastAsia="ru-RU"/>
        </w:rPr>
        <w:t xml:space="preserve">И. Арабаев атындагы КМУнун </w:t>
      </w:r>
    </w:p>
    <w:p w:rsidR="00AE27A4" w:rsidRPr="00AE0764" w:rsidRDefault="00A97E69" w:rsidP="00AE27A4">
      <w:pPr>
        <w:spacing w:after="0" w:line="240" w:lineRule="auto"/>
        <w:rPr>
          <w:rFonts w:ascii="Times New Roman" w:hAnsi="Times New Roman"/>
          <w:sz w:val="24"/>
          <w:szCs w:val="24"/>
        </w:rPr>
      </w:pPr>
      <w:r w:rsidRPr="00AE0764">
        <w:rPr>
          <w:rFonts w:ascii="Times New Roman" w:eastAsia="Times New Roman" w:hAnsi="Times New Roman" w:cs="Times New Roman"/>
          <w:sz w:val="24"/>
          <w:szCs w:val="24"/>
          <w:lang w:val="ky-KG" w:eastAsia="ru-RU"/>
        </w:rPr>
        <w:t xml:space="preserve">Чѳлкѳм таануу </w:t>
      </w:r>
      <w:r>
        <w:rPr>
          <w:rFonts w:ascii="Times New Roman" w:eastAsia="Times New Roman" w:hAnsi="Times New Roman" w:cs="Times New Roman"/>
          <w:sz w:val="24"/>
          <w:szCs w:val="24"/>
          <w:lang w:val="ky-KG" w:eastAsia="ru-RU"/>
        </w:rPr>
        <w:t>кафедрасынын башчысы,</w:t>
      </w:r>
      <w:r w:rsidR="00AE27A4" w:rsidRPr="00AE0764">
        <w:rPr>
          <w:rFonts w:ascii="Times New Roman" w:hAnsi="Times New Roman"/>
          <w:sz w:val="24"/>
          <w:szCs w:val="24"/>
        </w:rPr>
        <w:tab/>
      </w:r>
      <w:r w:rsidR="00AE27A4" w:rsidRPr="00AE0764">
        <w:rPr>
          <w:rFonts w:ascii="Times New Roman" w:hAnsi="Times New Roman"/>
          <w:sz w:val="24"/>
          <w:szCs w:val="24"/>
        </w:rPr>
        <w:tab/>
      </w:r>
      <w:r w:rsidR="00AE27A4" w:rsidRPr="00AE0764">
        <w:rPr>
          <w:rFonts w:ascii="Times New Roman" w:hAnsi="Times New Roman"/>
          <w:sz w:val="24"/>
          <w:szCs w:val="24"/>
        </w:rPr>
        <w:tab/>
      </w:r>
      <w:r w:rsidR="00AE27A4" w:rsidRPr="00AE0764">
        <w:rPr>
          <w:rFonts w:ascii="Times New Roman" w:hAnsi="Times New Roman"/>
          <w:sz w:val="24"/>
          <w:szCs w:val="24"/>
        </w:rPr>
        <w:tab/>
      </w:r>
      <w:r w:rsidR="00AE27A4" w:rsidRPr="00AE0764">
        <w:rPr>
          <w:rFonts w:ascii="Times New Roman" w:hAnsi="Times New Roman"/>
          <w:sz w:val="24"/>
          <w:szCs w:val="24"/>
        </w:rPr>
        <w:tab/>
        <w:t>Абалова Н.Ж.</w:t>
      </w:r>
    </w:p>
    <w:p w:rsidR="00AE27A4" w:rsidRPr="00AE0764" w:rsidRDefault="00AE27A4" w:rsidP="00AE27A4">
      <w:pPr>
        <w:spacing w:after="0" w:line="240" w:lineRule="auto"/>
        <w:rPr>
          <w:rFonts w:ascii="Times New Roman" w:hAnsi="Times New Roman"/>
          <w:sz w:val="24"/>
          <w:szCs w:val="24"/>
          <w:lang w:val="ky-KG"/>
        </w:rPr>
      </w:pPr>
      <w:r w:rsidRPr="00AE0764">
        <w:rPr>
          <w:rFonts w:ascii="Times New Roman" w:hAnsi="Times New Roman"/>
          <w:sz w:val="24"/>
          <w:szCs w:val="24"/>
          <w:lang w:val="en-US"/>
        </w:rPr>
        <w:t>PhD</w:t>
      </w:r>
    </w:p>
    <w:p w:rsidR="00AE27A4" w:rsidRPr="00AE0764" w:rsidRDefault="00AE27A4" w:rsidP="00AE27A4">
      <w:pPr>
        <w:spacing w:after="0" w:line="240" w:lineRule="auto"/>
        <w:rPr>
          <w:rFonts w:ascii="Times New Roman" w:hAnsi="Times New Roman"/>
          <w:sz w:val="24"/>
          <w:szCs w:val="24"/>
        </w:rPr>
      </w:pPr>
    </w:p>
    <w:p w:rsidR="00AE27A4" w:rsidRPr="00AE0764" w:rsidRDefault="00AE27A4" w:rsidP="00AE27A4">
      <w:pPr>
        <w:spacing w:after="0" w:line="240" w:lineRule="auto"/>
        <w:rPr>
          <w:rFonts w:ascii="Times New Roman" w:hAnsi="Times New Roman"/>
          <w:sz w:val="24"/>
          <w:szCs w:val="24"/>
          <w:lang w:val="ky-KG"/>
        </w:rPr>
      </w:pPr>
    </w:p>
    <w:p w:rsidR="00AE27A4" w:rsidRPr="00AE0764" w:rsidRDefault="00AE27A4" w:rsidP="00AE27A4">
      <w:pPr>
        <w:spacing w:after="0" w:line="240" w:lineRule="auto"/>
        <w:rPr>
          <w:rFonts w:ascii="Times New Roman" w:hAnsi="Times New Roman"/>
          <w:sz w:val="24"/>
          <w:szCs w:val="24"/>
          <w:lang w:val="ky-KG"/>
        </w:rPr>
      </w:pPr>
    </w:p>
    <w:p w:rsidR="00AE27A4" w:rsidRPr="00AE0764" w:rsidRDefault="00AE27A4" w:rsidP="00AE27A4">
      <w:pPr>
        <w:pStyle w:val="Style18"/>
        <w:widowControl/>
        <w:spacing w:line="240" w:lineRule="auto"/>
        <w:ind w:firstLine="475"/>
        <w:jc w:val="both"/>
        <w:rPr>
          <w:rStyle w:val="FontStyle74"/>
          <w:sz w:val="24"/>
          <w:szCs w:val="24"/>
        </w:rPr>
      </w:pPr>
    </w:p>
    <w:p w:rsidR="00AE27A4" w:rsidRPr="00AE0764" w:rsidRDefault="00AE27A4" w:rsidP="006464A6">
      <w:pPr>
        <w:spacing w:after="0" w:line="360" w:lineRule="auto"/>
        <w:ind w:firstLine="709"/>
        <w:jc w:val="both"/>
        <w:rPr>
          <w:rFonts w:ascii="Times New Roman" w:eastAsia="Times New Roman" w:hAnsi="Times New Roman" w:cs="Times New Roman"/>
          <w:b/>
          <w:bCs/>
          <w:sz w:val="24"/>
          <w:szCs w:val="24"/>
          <w:lang w:val="ky-KG" w:eastAsia="ru-RU"/>
        </w:rPr>
      </w:pPr>
    </w:p>
    <w:p w:rsidR="00AE27A4" w:rsidRDefault="00AE27A4" w:rsidP="006464A6">
      <w:pPr>
        <w:spacing w:after="0" w:line="360" w:lineRule="auto"/>
        <w:ind w:firstLine="709"/>
        <w:jc w:val="both"/>
        <w:rPr>
          <w:rFonts w:ascii="Times New Roman" w:eastAsia="Times New Roman" w:hAnsi="Times New Roman" w:cs="Times New Roman"/>
          <w:b/>
          <w:bCs/>
          <w:sz w:val="24"/>
          <w:szCs w:val="24"/>
          <w:lang w:val="ky-KG" w:eastAsia="ru-RU"/>
        </w:rPr>
      </w:pPr>
    </w:p>
    <w:sectPr w:rsidR="00AE27A4" w:rsidSect="00241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32F520"/>
    <w:lvl w:ilvl="0">
      <w:numFmt w:val="bullet"/>
      <w:lvlText w:val="*"/>
      <w:lvlJc w:val="left"/>
    </w:lvl>
  </w:abstractNum>
  <w:abstractNum w:abstractNumId="1">
    <w:nsid w:val="010B3898"/>
    <w:multiLevelType w:val="hybridMultilevel"/>
    <w:tmpl w:val="E0966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E418CF"/>
    <w:multiLevelType w:val="hybridMultilevel"/>
    <w:tmpl w:val="FCC221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16E61"/>
    <w:multiLevelType w:val="hybridMultilevel"/>
    <w:tmpl w:val="921A61EC"/>
    <w:lvl w:ilvl="0" w:tplc="B1720EE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BF1C1F"/>
    <w:multiLevelType w:val="hybridMultilevel"/>
    <w:tmpl w:val="0A082CD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942D54"/>
    <w:multiLevelType w:val="hybridMultilevel"/>
    <w:tmpl w:val="43AA4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F00535F"/>
    <w:multiLevelType w:val="hybridMultilevel"/>
    <w:tmpl w:val="5A90AA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F9B0F39"/>
    <w:multiLevelType w:val="hybridMultilevel"/>
    <w:tmpl w:val="78E08BFA"/>
    <w:lvl w:ilvl="0" w:tplc="B1720EE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823784"/>
    <w:multiLevelType w:val="hybridMultilevel"/>
    <w:tmpl w:val="D0D87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3D35266"/>
    <w:multiLevelType w:val="hybridMultilevel"/>
    <w:tmpl w:val="91D040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74D82"/>
    <w:multiLevelType w:val="hybridMultilevel"/>
    <w:tmpl w:val="6DD4BF16"/>
    <w:lvl w:ilvl="0" w:tplc="04190005">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1">
    <w:nsid w:val="40926997"/>
    <w:multiLevelType w:val="hybridMultilevel"/>
    <w:tmpl w:val="1D34BCE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4378211A"/>
    <w:multiLevelType w:val="hybridMultilevel"/>
    <w:tmpl w:val="1658ADCE"/>
    <w:lvl w:ilvl="0" w:tplc="2432F520">
      <w:start w:val="65535"/>
      <w:numFmt w:val="bullet"/>
      <w:lvlText w:val="-"/>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73CBF"/>
    <w:multiLevelType w:val="hybridMultilevel"/>
    <w:tmpl w:val="6B2A80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D7A03BD"/>
    <w:multiLevelType w:val="hybridMultilevel"/>
    <w:tmpl w:val="F98AB0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505D3C07"/>
    <w:multiLevelType w:val="hybridMultilevel"/>
    <w:tmpl w:val="0B761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1555F31"/>
    <w:multiLevelType w:val="singleLevel"/>
    <w:tmpl w:val="5718CFE2"/>
    <w:lvl w:ilvl="0">
      <w:start w:val="1"/>
      <w:numFmt w:val="decimal"/>
      <w:lvlText w:val="4.2.%1."/>
      <w:legacy w:legacy="1" w:legacySpace="0" w:legacyIndent="528"/>
      <w:lvlJc w:val="left"/>
      <w:rPr>
        <w:rFonts w:ascii="Times New Roman" w:hAnsi="Times New Roman" w:cs="Times New Roman" w:hint="default"/>
      </w:rPr>
    </w:lvl>
  </w:abstractNum>
  <w:abstractNum w:abstractNumId="17">
    <w:nsid w:val="528D376A"/>
    <w:multiLevelType w:val="hybridMultilevel"/>
    <w:tmpl w:val="5102378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59B130E7"/>
    <w:multiLevelType w:val="singleLevel"/>
    <w:tmpl w:val="7804CC3C"/>
    <w:lvl w:ilvl="0">
      <w:start w:val="4"/>
      <w:numFmt w:val="decimal"/>
      <w:lvlText w:val="4.%1."/>
      <w:legacy w:legacy="1" w:legacySpace="0" w:legacyIndent="528"/>
      <w:lvlJc w:val="left"/>
      <w:rPr>
        <w:rFonts w:ascii="Times New Roman" w:hAnsi="Times New Roman" w:cs="Times New Roman" w:hint="default"/>
      </w:rPr>
    </w:lvl>
  </w:abstractNum>
  <w:abstractNum w:abstractNumId="19">
    <w:nsid w:val="5DB66997"/>
    <w:multiLevelType w:val="hybridMultilevel"/>
    <w:tmpl w:val="10BC41EE"/>
    <w:lvl w:ilvl="0" w:tplc="B1720EE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996B2D"/>
    <w:multiLevelType w:val="hybridMultilevel"/>
    <w:tmpl w:val="B7CC81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C8A021D"/>
    <w:multiLevelType w:val="singleLevel"/>
    <w:tmpl w:val="6D3CEE2E"/>
    <w:lvl w:ilvl="0">
      <w:start w:val="1"/>
      <w:numFmt w:val="decimal"/>
      <w:lvlText w:val="2.3.%1."/>
      <w:legacy w:legacy="1" w:legacySpace="0" w:legacyIndent="54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0"/>
        <w:lvlJc w:val="left"/>
        <w:rPr>
          <w:rFonts w:ascii="Courier New" w:hAnsi="Courier New" w:cs="Courier New" w:hint="default"/>
        </w:rPr>
      </w:lvl>
    </w:lvlOverride>
  </w:num>
  <w:num w:numId="2">
    <w:abstractNumId w:val="0"/>
    <w:lvlOverride w:ilvl="0">
      <w:lvl w:ilvl="0">
        <w:start w:val="65535"/>
        <w:numFmt w:val="bullet"/>
        <w:lvlText w:val="-"/>
        <w:legacy w:legacy="1" w:legacySpace="0" w:legacyIndent="245"/>
        <w:lvlJc w:val="left"/>
        <w:rPr>
          <w:rFonts w:ascii="Courier New" w:hAnsi="Courier New" w:cs="Courier New" w:hint="default"/>
        </w:rPr>
      </w:lvl>
    </w:lvlOverride>
  </w:num>
  <w:num w:numId="3">
    <w:abstractNumId w:val="0"/>
    <w:lvlOverride w:ilvl="0">
      <w:lvl w:ilvl="0">
        <w:start w:val="65535"/>
        <w:numFmt w:val="bullet"/>
        <w:lvlText w:val="-"/>
        <w:legacy w:legacy="1" w:legacySpace="0" w:legacyIndent="231"/>
        <w:lvlJc w:val="left"/>
        <w:rPr>
          <w:rFonts w:ascii="Courier New" w:hAnsi="Courier New" w:cs="Courier New" w:hint="default"/>
        </w:rPr>
      </w:lvl>
    </w:lvlOverride>
  </w:num>
  <w:num w:numId="4">
    <w:abstractNumId w:val="11"/>
  </w:num>
  <w:num w:numId="5">
    <w:abstractNumId w:val="13"/>
  </w:num>
  <w:num w:numId="6">
    <w:abstractNumId w:val="6"/>
  </w:num>
  <w:num w:numId="7">
    <w:abstractNumId w:val="15"/>
  </w:num>
  <w:num w:numId="8">
    <w:abstractNumId w:val="5"/>
  </w:num>
  <w:num w:numId="9">
    <w:abstractNumId w:val="8"/>
  </w:num>
  <w:num w:numId="10">
    <w:abstractNumId w:val="16"/>
  </w:num>
  <w:num w:numId="11">
    <w:abstractNumId w:val="18"/>
  </w:num>
  <w:num w:numId="12">
    <w:abstractNumId w:val="21"/>
  </w:num>
  <w:num w:numId="13">
    <w:abstractNumId w:val="9"/>
  </w:num>
  <w:num w:numId="14">
    <w:abstractNumId w:val="10"/>
  </w:num>
  <w:num w:numId="15">
    <w:abstractNumId w:val="4"/>
  </w:num>
  <w:num w:numId="16">
    <w:abstractNumId w:val="20"/>
  </w:num>
  <w:num w:numId="17">
    <w:abstractNumId w:val="2"/>
  </w:num>
  <w:num w:numId="18">
    <w:abstractNumId w:val="19"/>
  </w:num>
  <w:num w:numId="19">
    <w:abstractNumId w:val="17"/>
  </w:num>
  <w:num w:numId="20">
    <w:abstractNumId w:val="14"/>
  </w:num>
  <w:num w:numId="21">
    <w:abstractNumId w:val="1"/>
  </w:num>
  <w:num w:numId="22">
    <w:abstractNumId w:val="7"/>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801FC3"/>
    <w:rsid w:val="00022380"/>
    <w:rsid w:val="00044A46"/>
    <w:rsid w:val="00055DC6"/>
    <w:rsid w:val="000607AA"/>
    <w:rsid w:val="000B5552"/>
    <w:rsid w:val="000C283E"/>
    <w:rsid w:val="000F6809"/>
    <w:rsid w:val="001003AE"/>
    <w:rsid w:val="00100B16"/>
    <w:rsid w:val="00104B22"/>
    <w:rsid w:val="00107D6A"/>
    <w:rsid w:val="00111BC7"/>
    <w:rsid w:val="001370B4"/>
    <w:rsid w:val="001468A8"/>
    <w:rsid w:val="001742B9"/>
    <w:rsid w:val="00194D7E"/>
    <w:rsid w:val="001A219E"/>
    <w:rsid w:val="001A581B"/>
    <w:rsid w:val="001A6BA7"/>
    <w:rsid w:val="001B2D3C"/>
    <w:rsid w:val="001B66AC"/>
    <w:rsid w:val="001E4EB0"/>
    <w:rsid w:val="00216104"/>
    <w:rsid w:val="0022651F"/>
    <w:rsid w:val="00231A79"/>
    <w:rsid w:val="00237ABE"/>
    <w:rsid w:val="0024159A"/>
    <w:rsid w:val="0025336A"/>
    <w:rsid w:val="0026237E"/>
    <w:rsid w:val="00270304"/>
    <w:rsid w:val="002A1F4E"/>
    <w:rsid w:val="002D431A"/>
    <w:rsid w:val="002E5974"/>
    <w:rsid w:val="00387C41"/>
    <w:rsid w:val="003A4B77"/>
    <w:rsid w:val="003B0139"/>
    <w:rsid w:val="003F2FF0"/>
    <w:rsid w:val="003F59AA"/>
    <w:rsid w:val="00402FB8"/>
    <w:rsid w:val="00406A6B"/>
    <w:rsid w:val="00411729"/>
    <w:rsid w:val="004140CF"/>
    <w:rsid w:val="00414343"/>
    <w:rsid w:val="0042798F"/>
    <w:rsid w:val="00440A0C"/>
    <w:rsid w:val="00443B25"/>
    <w:rsid w:val="00461B4E"/>
    <w:rsid w:val="004627AC"/>
    <w:rsid w:val="00480BFB"/>
    <w:rsid w:val="00493196"/>
    <w:rsid w:val="004A0134"/>
    <w:rsid w:val="004A7D1B"/>
    <w:rsid w:val="004B36D7"/>
    <w:rsid w:val="004C1A88"/>
    <w:rsid w:val="004D57C6"/>
    <w:rsid w:val="00510954"/>
    <w:rsid w:val="00543D91"/>
    <w:rsid w:val="00546AA1"/>
    <w:rsid w:val="00551BB1"/>
    <w:rsid w:val="00585990"/>
    <w:rsid w:val="005C2EC6"/>
    <w:rsid w:val="005D21BF"/>
    <w:rsid w:val="005D63E9"/>
    <w:rsid w:val="005E7230"/>
    <w:rsid w:val="006043C5"/>
    <w:rsid w:val="00640EAB"/>
    <w:rsid w:val="00641BC9"/>
    <w:rsid w:val="006464A6"/>
    <w:rsid w:val="00672C70"/>
    <w:rsid w:val="00672F00"/>
    <w:rsid w:val="0069645C"/>
    <w:rsid w:val="006A330B"/>
    <w:rsid w:val="006D59DA"/>
    <w:rsid w:val="006E3256"/>
    <w:rsid w:val="006E7A84"/>
    <w:rsid w:val="007116B5"/>
    <w:rsid w:val="00726051"/>
    <w:rsid w:val="007406E4"/>
    <w:rsid w:val="00762CA7"/>
    <w:rsid w:val="00762D93"/>
    <w:rsid w:val="0076748B"/>
    <w:rsid w:val="00781D31"/>
    <w:rsid w:val="007846D9"/>
    <w:rsid w:val="00785984"/>
    <w:rsid w:val="0079475F"/>
    <w:rsid w:val="007970F6"/>
    <w:rsid w:val="007C5A2E"/>
    <w:rsid w:val="007D3C54"/>
    <w:rsid w:val="007E70B6"/>
    <w:rsid w:val="007F2E70"/>
    <w:rsid w:val="00800DD9"/>
    <w:rsid w:val="0080199C"/>
    <w:rsid w:val="00801FC3"/>
    <w:rsid w:val="00803715"/>
    <w:rsid w:val="0080403E"/>
    <w:rsid w:val="008264AE"/>
    <w:rsid w:val="00882B00"/>
    <w:rsid w:val="00882FE3"/>
    <w:rsid w:val="008A6C8F"/>
    <w:rsid w:val="008B48B6"/>
    <w:rsid w:val="008B6610"/>
    <w:rsid w:val="008F7DDD"/>
    <w:rsid w:val="00917272"/>
    <w:rsid w:val="00944EB5"/>
    <w:rsid w:val="009532AB"/>
    <w:rsid w:val="009826D8"/>
    <w:rsid w:val="009B182B"/>
    <w:rsid w:val="009C44D9"/>
    <w:rsid w:val="009D1030"/>
    <w:rsid w:val="009D70BA"/>
    <w:rsid w:val="009E217D"/>
    <w:rsid w:val="00A041BD"/>
    <w:rsid w:val="00A247D1"/>
    <w:rsid w:val="00A819D7"/>
    <w:rsid w:val="00A8430D"/>
    <w:rsid w:val="00A868EA"/>
    <w:rsid w:val="00A97C73"/>
    <w:rsid w:val="00A97E69"/>
    <w:rsid w:val="00AA0811"/>
    <w:rsid w:val="00AA5857"/>
    <w:rsid w:val="00AB13C0"/>
    <w:rsid w:val="00AC06D9"/>
    <w:rsid w:val="00AE0764"/>
    <w:rsid w:val="00AE27A4"/>
    <w:rsid w:val="00AE7B80"/>
    <w:rsid w:val="00AF7E93"/>
    <w:rsid w:val="00B14E42"/>
    <w:rsid w:val="00B2711B"/>
    <w:rsid w:val="00B55B37"/>
    <w:rsid w:val="00B70BD5"/>
    <w:rsid w:val="00B72808"/>
    <w:rsid w:val="00B87EBC"/>
    <w:rsid w:val="00BC703D"/>
    <w:rsid w:val="00BC7BD1"/>
    <w:rsid w:val="00BD03DA"/>
    <w:rsid w:val="00BD4B9A"/>
    <w:rsid w:val="00BE1675"/>
    <w:rsid w:val="00BF1137"/>
    <w:rsid w:val="00C1237D"/>
    <w:rsid w:val="00C27949"/>
    <w:rsid w:val="00C53899"/>
    <w:rsid w:val="00C55D77"/>
    <w:rsid w:val="00C63AF6"/>
    <w:rsid w:val="00C66B9B"/>
    <w:rsid w:val="00C73A82"/>
    <w:rsid w:val="00C87116"/>
    <w:rsid w:val="00CA17A7"/>
    <w:rsid w:val="00CB0CDF"/>
    <w:rsid w:val="00CD6691"/>
    <w:rsid w:val="00CD6CC6"/>
    <w:rsid w:val="00CE4AA5"/>
    <w:rsid w:val="00CE51C3"/>
    <w:rsid w:val="00CF7F9D"/>
    <w:rsid w:val="00D41B1E"/>
    <w:rsid w:val="00D57E6A"/>
    <w:rsid w:val="00D632B2"/>
    <w:rsid w:val="00D6507D"/>
    <w:rsid w:val="00D86B6B"/>
    <w:rsid w:val="00D95183"/>
    <w:rsid w:val="00DB04FF"/>
    <w:rsid w:val="00DC0621"/>
    <w:rsid w:val="00DC1706"/>
    <w:rsid w:val="00DD0ED7"/>
    <w:rsid w:val="00DE5F06"/>
    <w:rsid w:val="00E03E9B"/>
    <w:rsid w:val="00E1738A"/>
    <w:rsid w:val="00E25926"/>
    <w:rsid w:val="00E3002E"/>
    <w:rsid w:val="00E36734"/>
    <w:rsid w:val="00E43038"/>
    <w:rsid w:val="00E52232"/>
    <w:rsid w:val="00E634D0"/>
    <w:rsid w:val="00E73734"/>
    <w:rsid w:val="00E75FA3"/>
    <w:rsid w:val="00E77E69"/>
    <w:rsid w:val="00EC4476"/>
    <w:rsid w:val="00F450BA"/>
    <w:rsid w:val="00F67584"/>
    <w:rsid w:val="00F779F9"/>
    <w:rsid w:val="00F77D59"/>
    <w:rsid w:val="00FB01AF"/>
    <w:rsid w:val="00FB14FA"/>
    <w:rsid w:val="00FE33F9"/>
    <w:rsid w:val="00FE5C61"/>
    <w:rsid w:val="00FF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D4B9A"/>
    <w:pPr>
      <w:widowControl w:val="0"/>
      <w:autoSpaceDE w:val="0"/>
      <w:autoSpaceDN w:val="0"/>
      <w:adjustRightInd w:val="0"/>
      <w:spacing w:after="0" w:line="221" w:lineRule="exact"/>
      <w:ind w:firstLine="1790"/>
      <w:jc w:val="both"/>
    </w:pPr>
    <w:rPr>
      <w:rFonts w:ascii="Courier New" w:eastAsia="Times New Roman" w:hAnsi="Courier New" w:cs="Times New Roman"/>
      <w:sz w:val="24"/>
      <w:szCs w:val="24"/>
      <w:lang w:eastAsia="ru-RU"/>
    </w:rPr>
  </w:style>
  <w:style w:type="character" w:customStyle="1" w:styleId="FontStyle74">
    <w:name w:val="Font Style74"/>
    <w:rsid w:val="00BD4B9A"/>
    <w:rPr>
      <w:rFonts w:ascii="Times New Roman" w:hAnsi="Times New Roman" w:cs="Times New Roman"/>
      <w:sz w:val="18"/>
      <w:szCs w:val="18"/>
    </w:rPr>
  </w:style>
  <w:style w:type="character" w:customStyle="1" w:styleId="FontStyle75">
    <w:name w:val="Font Style75"/>
    <w:rsid w:val="00BD4B9A"/>
    <w:rPr>
      <w:rFonts w:ascii="Times New Roman" w:hAnsi="Times New Roman" w:cs="Times New Roman"/>
      <w:b/>
      <w:bCs/>
      <w:sz w:val="18"/>
      <w:szCs w:val="18"/>
    </w:rPr>
  </w:style>
  <w:style w:type="paragraph" w:customStyle="1" w:styleId="Style4">
    <w:name w:val="Style4"/>
    <w:basedOn w:val="a"/>
    <w:rsid w:val="00AE27A4"/>
    <w:pPr>
      <w:widowControl w:val="0"/>
      <w:autoSpaceDE w:val="0"/>
      <w:autoSpaceDN w:val="0"/>
      <w:adjustRightInd w:val="0"/>
      <w:spacing w:after="0" w:line="226" w:lineRule="exact"/>
      <w:jc w:val="center"/>
    </w:pPr>
    <w:rPr>
      <w:rFonts w:ascii="Courier New" w:eastAsia="Times New Roman" w:hAnsi="Courier New" w:cs="Times New Roman"/>
      <w:sz w:val="24"/>
      <w:szCs w:val="24"/>
      <w:lang w:eastAsia="ru-RU"/>
    </w:rPr>
  </w:style>
  <w:style w:type="paragraph" w:customStyle="1" w:styleId="Style18">
    <w:name w:val="Style18"/>
    <w:basedOn w:val="a"/>
    <w:rsid w:val="00AE27A4"/>
    <w:pPr>
      <w:widowControl w:val="0"/>
      <w:autoSpaceDE w:val="0"/>
      <w:autoSpaceDN w:val="0"/>
      <w:adjustRightInd w:val="0"/>
      <w:spacing w:after="0" w:line="437" w:lineRule="exact"/>
    </w:pPr>
    <w:rPr>
      <w:rFonts w:ascii="Courier New" w:eastAsia="Times New Roman" w:hAnsi="Courier New"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D4B9A"/>
    <w:pPr>
      <w:widowControl w:val="0"/>
      <w:autoSpaceDE w:val="0"/>
      <w:autoSpaceDN w:val="0"/>
      <w:adjustRightInd w:val="0"/>
      <w:spacing w:after="0" w:line="221" w:lineRule="exact"/>
      <w:ind w:firstLine="1790"/>
      <w:jc w:val="both"/>
    </w:pPr>
    <w:rPr>
      <w:rFonts w:ascii="Courier New" w:eastAsia="Times New Roman" w:hAnsi="Courier New" w:cs="Times New Roman"/>
      <w:sz w:val="24"/>
      <w:szCs w:val="24"/>
      <w:lang w:eastAsia="ru-RU"/>
    </w:rPr>
  </w:style>
  <w:style w:type="character" w:customStyle="1" w:styleId="FontStyle74">
    <w:name w:val="Font Style74"/>
    <w:rsid w:val="00BD4B9A"/>
    <w:rPr>
      <w:rFonts w:ascii="Times New Roman" w:hAnsi="Times New Roman" w:cs="Times New Roman"/>
      <w:sz w:val="18"/>
      <w:szCs w:val="18"/>
    </w:rPr>
  </w:style>
  <w:style w:type="character" w:customStyle="1" w:styleId="FontStyle75">
    <w:name w:val="Font Style75"/>
    <w:rsid w:val="00BD4B9A"/>
    <w:rPr>
      <w:rFonts w:ascii="Times New Roman" w:hAnsi="Times New Roman" w:cs="Times New Roman"/>
      <w:b/>
      <w:bCs/>
      <w:sz w:val="18"/>
      <w:szCs w:val="18"/>
    </w:rPr>
  </w:style>
  <w:style w:type="paragraph" w:customStyle="1" w:styleId="Style4">
    <w:name w:val="Style4"/>
    <w:basedOn w:val="a"/>
    <w:rsid w:val="00AE27A4"/>
    <w:pPr>
      <w:widowControl w:val="0"/>
      <w:autoSpaceDE w:val="0"/>
      <w:autoSpaceDN w:val="0"/>
      <w:adjustRightInd w:val="0"/>
      <w:spacing w:after="0" w:line="226" w:lineRule="exact"/>
      <w:jc w:val="center"/>
    </w:pPr>
    <w:rPr>
      <w:rFonts w:ascii="Courier New" w:eastAsia="Times New Roman" w:hAnsi="Courier New" w:cs="Times New Roman"/>
      <w:sz w:val="24"/>
      <w:szCs w:val="24"/>
      <w:lang w:eastAsia="ru-RU"/>
    </w:rPr>
  </w:style>
  <w:style w:type="paragraph" w:customStyle="1" w:styleId="Style18">
    <w:name w:val="Style18"/>
    <w:basedOn w:val="a"/>
    <w:rsid w:val="00AE27A4"/>
    <w:pPr>
      <w:widowControl w:val="0"/>
      <w:autoSpaceDE w:val="0"/>
      <w:autoSpaceDN w:val="0"/>
      <w:adjustRightInd w:val="0"/>
      <w:spacing w:after="0" w:line="437" w:lineRule="exact"/>
    </w:pPr>
    <w:rPr>
      <w:rFonts w:ascii="Courier New" w:eastAsia="Times New Roman" w:hAnsi="Courier Ne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229251">
      <w:bodyDiv w:val="1"/>
      <w:marLeft w:val="0"/>
      <w:marRight w:val="0"/>
      <w:marTop w:val="0"/>
      <w:marBottom w:val="0"/>
      <w:divBdr>
        <w:top w:val="none" w:sz="0" w:space="0" w:color="auto"/>
        <w:left w:val="none" w:sz="0" w:space="0" w:color="auto"/>
        <w:bottom w:val="none" w:sz="0" w:space="0" w:color="auto"/>
        <w:right w:val="none" w:sz="0" w:space="0" w:color="auto"/>
      </w:divBdr>
    </w:div>
    <w:div w:id="19684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d.minjust.gov.kg/act/view/ky-kg/1216?cl=ky-kg" TargetMode="External"/><Relationship Id="rId5" Type="http://schemas.openxmlformats.org/officeDocument/2006/relationships/hyperlink" Target="http://cbd.minjust.gov.kg/act/view/ky-kg/1216?cl=ky-k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6532</Words>
  <Characters>37236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Ист345</cp:lastModifiedBy>
  <cp:revision>4</cp:revision>
  <dcterms:created xsi:type="dcterms:W3CDTF">2021-09-06T06:45:00Z</dcterms:created>
  <dcterms:modified xsi:type="dcterms:W3CDTF">2021-10-26T08:44:00Z</dcterms:modified>
</cp:coreProperties>
</file>