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18423635"/>
        <w:docPartObj>
          <w:docPartGallery w:val="Cover Pages"/>
          <w:docPartUnique/>
        </w:docPartObj>
      </w:sdtPr>
      <w:sdtEndPr>
        <w:rPr>
          <w:rFonts w:ascii="Times New Roman" w:hAnsi="Times New Roman" w:cs="Times New Roman"/>
          <w:sz w:val="28"/>
          <w:szCs w:val="28"/>
          <w:lang w:val="ky-KG"/>
        </w:rPr>
      </w:sdtEndPr>
      <w:sdtContent>
        <w:p w:rsidR="007F0768" w:rsidRPr="00831E68" w:rsidRDefault="007F0768" w:rsidP="007F0768">
          <w:pPr>
            <w:jc w:val="right"/>
            <w:rPr>
              <w:rFonts w:ascii="Times New Roman" w:eastAsia="Calibri" w:hAnsi="Times New Roman" w:cs="Times New Roman"/>
              <w:sz w:val="24"/>
              <w:szCs w:val="24"/>
            </w:rPr>
          </w:pPr>
          <w:r w:rsidRPr="00831E68">
            <w:t xml:space="preserve">                                                                                                                 </w:t>
          </w:r>
          <w:proofErr w:type="spellStart"/>
          <w:r w:rsidRPr="00831E68">
            <w:rPr>
              <w:rFonts w:ascii="Times New Roman" w:eastAsia="Calibri" w:hAnsi="Times New Roman" w:cs="Times New Roman"/>
              <w:sz w:val="24"/>
              <w:szCs w:val="24"/>
            </w:rPr>
            <w:t>Кыргыз</w:t>
          </w:r>
          <w:proofErr w:type="spellEnd"/>
          <w:r w:rsidRPr="00831E68">
            <w:rPr>
              <w:rFonts w:ascii="Times New Roman" w:eastAsia="Calibri" w:hAnsi="Times New Roman" w:cs="Times New Roman"/>
              <w:sz w:val="24"/>
              <w:szCs w:val="24"/>
            </w:rPr>
            <w:t xml:space="preserve"> </w:t>
          </w:r>
          <w:proofErr w:type="spellStart"/>
          <w:r w:rsidRPr="00831E68">
            <w:rPr>
              <w:rFonts w:ascii="Times New Roman" w:eastAsia="Calibri" w:hAnsi="Times New Roman" w:cs="Times New Roman"/>
              <w:sz w:val="24"/>
              <w:szCs w:val="24"/>
            </w:rPr>
            <w:t>Республикасынын</w:t>
          </w:r>
          <w:proofErr w:type="spellEnd"/>
        </w:p>
        <w:p w:rsidR="007F0768" w:rsidRPr="00831E68" w:rsidRDefault="007F0768" w:rsidP="007F0768">
          <w:pPr>
            <w:jc w:val="right"/>
            <w:rPr>
              <w:rFonts w:ascii="Times New Roman" w:eastAsia="Calibri" w:hAnsi="Times New Roman" w:cs="Times New Roman"/>
              <w:sz w:val="24"/>
              <w:szCs w:val="24"/>
            </w:rPr>
          </w:pPr>
          <w:proofErr w:type="spellStart"/>
          <w:r w:rsidRPr="00831E68">
            <w:rPr>
              <w:rFonts w:ascii="Times New Roman" w:eastAsia="Calibri" w:hAnsi="Times New Roman" w:cs="Times New Roman"/>
              <w:sz w:val="24"/>
              <w:szCs w:val="24"/>
            </w:rPr>
            <w:t>Билим</w:t>
          </w:r>
          <w:proofErr w:type="spellEnd"/>
          <w:r w:rsidRPr="00831E68">
            <w:rPr>
              <w:rFonts w:ascii="Times New Roman" w:eastAsia="Calibri" w:hAnsi="Times New Roman" w:cs="Times New Roman"/>
              <w:sz w:val="24"/>
              <w:szCs w:val="24"/>
            </w:rPr>
            <w:t xml:space="preserve"> </w:t>
          </w:r>
          <w:proofErr w:type="spellStart"/>
          <w:r w:rsidRPr="00831E68">
            <w:rPr>
              <w:rFonts w:ascii="Times New Roman" w:eastAsia="Calibri" w:hAnsi="Times New Roman" w:cs="Times New Roman"/>
              <w:sz w:val="24"/>
              <w:szCs w:val="24"/>
            </w:rPr>
            <w:t>берүү</w:t>
          </w:r>
          <w:proofErr w:type="spellEnd"/>
          <w:r w:rsidRPr="00831E68">
            <w:rPr>
              <w:rFonts w:ascii="Times New Roman" w:eastAsia="Calibri" w:hAnsi="Times New Roman" w:cs="Times New Roman"/>
              <w:sz w:val="24"/>
              <w:szCs w:val="24"/>
            </w:rPr>
            <w:t xml:space="preserve"> </w:t>
          </w:r>
          <w:proofErr w:type="spellStart"/>
          <w:r w:rsidRPr="00831E68">
            <w:rPr>
              <w:rFonts w:ascii="Times New Roman" w:eastAsia="Calibri" w:hAnsi="Times New Roman" w:cs="Times New Roman"/>
              <w:sz w:val="24"/>
              <w:szCs w:val="24"/>
            </w:rPr>
            <w:t>жана</w:t>
          </w:r>
          <w:proofErr w:type="spellEnd"/>
          <w:r w:rsidRPr="00831E68">
            <w:rPr>
              <w:rFonts w:ascii="Times New Roman" w:eastAsia="Calibri" w:hAnsi="Times New Roman" w:cs="Times New Roman"/>
              <w:sz w:val="24"/>
              <w:szCs w:val="24"/>
            </w:rPr>
            <w:t xml:space="preserve"> </w:t>
          </w:r>
          <w:proofErr w:type="spellStart"/>
          <w:r w:rsidRPr="00831E68">
            <w:rPr>
              <w:rFonts w:ascii="Times New Roman" w:eastAsia="Calibri" w:hAnsi="Times New Roman" w:cs="Times New Roman"/>
              <w:sz w:val="24"/>
              <w:szCs w:val="24"/>
            </w:rPr>
            <w:t>илим</w:t>
          </w:r>
          <w:proofErr w:type="spellEnd"/>
          <w:r w:rsidRPr="00831E68">
            <w:rPr>
              <w:rFonts w:ascii="Times New Roman" w:eastAsia="Calibri" w:hAnsi="Times New Roman" w:cs="Times New Roman"/>
              <w:sz w:val="24"/>
              <w:szCs w:val="24"/>
            </w:rPr>
            <w:t xml:space="preserve"> </w:t>
          </w:r>
          <w:proofErr w:type="spellStart"/>
          <w:r w:rsidRPr="00831E68">
            <w:rPr>
              <w:rFonts w:ascii="Times New Roman" w:eastAsia="Calibri" w:hAnsi="Times New Roman" w:cs="Times New Roman"/>
              <w:sz w:val="24"/>
              <w:szCs w:val="24"/>
            </w:rPr>
            <w:t>министирлигинин</w:t>
          </w:r>
          <w:proofErr w:type="spellEnd"/>
        </w:p>
        <w:p w:rsidR="007F0768" w:rsidRPr="00831E68" w:rsidRDefault="007F0768" w:rsidP="007F0768">
          <w:pPr>
            <w:jc w:val="right"/>
            <w:rPr>
              <w:rFonts w:ascii="Times New Roman" w:eastAsia="Calibri" w:hAnsi="Times New Roman" w:cs="Times New Roman"/>
              <w:sz w:val="24"/>
              <w:szCs w:val="24"/>
            </w:rPr>
          </w:pPr>
          <w:r w:rsidRPr="00831E68">
            <w:rPr>
              <w:rFonts w:ascii="Times New Roman" w:eastAsia="Calibri" w:hAnsi="Times New Roman" w:cs="Times New Roman"/>
              <w:sz w:val="24"/>
              <w:szCs w:val="24"/>
            </w:rPr>
            <w:t>№____ «_____»______________</w:t>
          </w:r>
        </w:p>
        <w:p w:rsidR="007F0768" w:rsidRPr="00831E68" w:rsidRDefault="007F0768" w:rsidP="007F0768">
          <w:pPr>
            <w:jc w:val="right"/>
            <w:rPr>
              <w:rFonts w:ascii="Times New Roman" w:eastAsia="Calibri" w:hAnsi="Times New Roman" w:cs="Times New Roman"/>
              <w:sz w:val="24"/>
              <w:szCs w:val="24"/>
            </w:rPr>
          </w:pPr>
          <w:proofErr w:type="spellStart"/>
          <w:r w:rsidRPr="00831E68">
            <w:rPr>
              <w:rFonts w:ascii="Times New Roman" w:eastAsia="Calibri" w:hAnsi="Times New Roman" w:cs="Times New Roman"/>
              <w:sz w:val="24"/>
              <w:szCs w:val="24"/>
            </w:rPr>
            <w:t>буйругуна</w:t>
          </w:r>
          <w:proofErr w:type="spellEnd"/>
          <w:r w:rsidRPr="00831E68">
            <w:rPr>
              <w:rFonts w:ascii="Times New Roman" w:eastAsia="Calibri" w:hAnsi="Times New Roman" w:cs="Times New Roman"/>
              <w:sz w:val="24"/>
              <w:szCs w:val="24"/>
            </w:rPr>
            <w:t xml:space="preserve"> </w:t>
          </w:r>
        </w:p>
        <w:p w:rsidR="007F0768" w:rsidRPr="00831E68" w:rsidRDefault="007F0768" w:rsidP="007F0768">
          <w:pPr>
            <w:jc w:val="right"/>
            <w:rPr>
              <w:rFonts w:ascii="Times New Roman" w:eastAsia="Calibri" w:hAnsi="Times New Roman" w:cs="Times New Roman"/>
              <w:sz w:val="24"/>
              <w:szCs w:val="24"/>
            </w:rPr>
          </w:pPr>
          <w:proofErr w:type="spellStart"/>
          <w:r w:rsidRPr="00831E68">
            <w:rPr>
              <w:rFonts w:ascii="Times New Roman" w:eastAsia="Calibri" w:hAnsi="Times New Roman" w:cs="Times New Roman"/>
              <w:sz w:val="24"/>
              <w:szCs w:val="24"/>
            </w:rPr>
            <w:t>Тиркеме</w:t>
          </w:r>
          <w:proofErr w:type="spellEnd"/>
        </w:p>
        <w:p w:rsidR="00230C20" w:rsidRPr="00831E68" w:rsidRDefault="00230C20" w:rsidP="007F0768"/>
        <w:p w:rsidR="00230C20" w:rsidRPr="00831E68" w:rsidRDefault="00230C20">
          <w:bookmarkStart w:id="0" w:name="_GoBack"/>
          <w:bookmarkEnd w:id="0"/>
        </w:p>
        <w:sdt>
          <w:sdtPr>
            <w:id w:val="-887105115"/>
            <w:docPartObj>
              <w:docPartGallery w:val="Cover Pages"/>
              <w:docPartUnique/>
            </w:docPartObj>
          </w:sdtPr>
          <w:sdtEndPr>
            <w:rPr>
              <w:rFonts w:ascii="Times New Roman" w:hAnsi="Times New Roman" w:cs="Times New Roman"/>
              <w:b/>
              <w:sz w:val="28"/>
              <w:szCs w:val="28"/>
              <w:lang w:val="ky-KG"/>
            </w:rPr>
          </w:sdtEndPr>
          <w:sdtContent>
            <w:sdt>
              <w:sdtPr>
                <w:id w:val="894160848"/>
                <w:docPartObj>
                  <w:docPartGallery w:val="Cover Pages"/>
                  <w:docPartUnique/>
                </w:docPartObj>
              </w:sdtPr>
              <w:sdtEndPr>
                <w:rPr>
                  <w:rFonts w:ascii="Times New Roman" w:hAnsi="Times New Roman" w:cs="Times New Roman"/>
                  <w:b/>
                  <w:sz w:val="28"/>
                  <w:szCs w:val="28"/>
                  <w:lang w:val="ky-KG"/>
                </w:rPr>
              </w:sdtEndPr>
              <w:sdtContent>
                <w:p w:rsidR="00360C1E" w:rsidRPr="00831E68" w:rsidRDefault="00360C1E" w:rsidP="00360C1E">
                  <w:pPr>
                    <w:spacing w:after="0" w:line="240" w:lineRule="auto"/>
                  </w:pPr>
                  <w:r w:rsidRPr="00831E68">
                    <w:rPr>
                      <w:rFonts w:ascii="Times New Roman" w:hAnsi="Times New Roman" w:cs="Times New Roman"/>
                      <w:b/>
                      <w:sz w:val="28"/>
                      <w:szCs w:val="28"/>
                      <w:lang w:val="ky-KG"/>
                    </w:rPr>
                    <w:t xml:space="preserve">КЫРГЫЗ РЕСПУБЛИКАСЫНЫН ИЛИМ ЖАНА БИЛИМ БЕРҮҮ </w:t>
                  </w:r>
                </w:p>
                <w:p w:rsidR="00360C1E" w:rsidRPr="00831E68" w:rsidRDefault="00360C1E" w:rsidP="00360C1E">
                  <w:pPr>
                    <w:spacing w:after="0" w:line="240" w:lineRule="auto"/>
                    <w:rPr>
                      <w:rFonts w:ascii="Times New Roman" w:hAnsi="Times New Roman" w:cs="Times New Roman"/>
                      <w:b/>
                      <w:sz w:val="28"/>
                      <w:szCs w:val="28"/>
                      <w:lang w:val="ky-KG"/>
                    </w:rPr>
                  </w:pPr>
                  <w:r w:rsidRPr="00831E68">
                    <w:rPr>
                      <w:rFonts w:ascii="Times New Roman" w:hAnsi="Times New Roman" w:cs="Times New Roman"/>
                      <w:b/>
                      <w:sz w:val="28"/>
                      <w:szCs w:val="28"/>
                      <w:lang w:val="ky-KG"/>
                    </w:rPr>
                    <w:t xml:space="preserve">                                          </w:t>
                  </w:r>
                  <w:r w:rsidR="00244833" w:rsidRPr="00831E68">
                    <w:rPr>
                      <w:rFonts w:ascii="Times New Roman" w:hAnsi="Times New Roman" w:cs="Times New Roman"/>
                      <w:b/>
                      <w:sz w:val="28"/>
                      <w:szCs w:val="28"/>
                      <w:lang w:val="ky-KG"/>
                    </w:rPr>
                    <w:t>МИНИСТ</w:t>
                  </w:r>
                  <w:r w:rsidRPr="00831E68">
                    <w:rPr>
                      <w:rFonts w:ascii="Times New Roman" w:hAnsi="Times New Roman" w:cs="Times New Roman"/>
                      <w:b/>
                      <w:sz w:val="28"/>
                      <w:szCs w:val="28"/>
                      <w:lang w:val="ky-KG"/>
                    </w:rPr>
                    <w:t>РЛИГИ</w:t>
                  </w:r>
                </w:p>
                <w:p w:rsidR="00360C1E" w:rsidRPr="00831E68" w:rsidRDefault="00360C1E" w:rsidP="00360C1E">
                  <w:pPr>
                    <w:spacing w:after="0" w:line="240" w:lineRule="auto"/>
                  </w:pPr>
                </w:p>
                <w:p w:rsidR="00360C1E" w:rsidRPr="00831E68" w:rsidRDefault="00360C1E" w:rsidP="00360C1E">
                  <w:pPr>
                    <w:rPr>
                      <w:rFonts w:ascii="Times New Roman" w:hAnsi="Times New Roman" w:cs="Times New Roman"/>
                      <w:b/>
                      <w:sz w:val="28"/>
                      <w:szCs w:val="28"/>
                      <w:lang w:val="ky-KG"/>
                    </w:rPr>
                  </w:pPr>
                  <w:r w:rsidRPr="00831E68">
                    <w:rPr>
                      <w:rFonts w:ascii="Times New Roman" w:hAnsi="Times New Roman" w:cs="Times New Roman"/>
                      <w:b/>
                      <w:sz w:val="28"/>
                      <w:szCs w:val="28"/>
                      <w:lang w:val="ky-KG"/>
                    </w:rPr>
                    <w:t xml:space="preserve">   </w:t>
                  </w:r>
                </w:p>
                <w:p w:rsidR="00360C1E" w:rsidRPr="00831E68" w:rsidRDefault="00360C1E" w:rsidP="00360C1E">
                  <w:pPr>
                    <w:rPr>
                      <w:rFonts w:ascii="Times New Roman" w:hAnsi="Times New Roman" w:cs="Times New Roman"/>
                      <w:b/>
                      <w:sz w:val="28"/>
                      <w:szCs w:val="28"/>
                      <w:lang w:val="ky-KG"/>
                    </w:rPr>
                  </w:pPr>
                </w:p>
                <w:p w:rsidR="00360C1E" w:rsidRPr="00831E68" w:rsidRDefault="00360C1E" w:rsidP="00360C1E">
                  <w:pPr>
                    <w:rPr>
                      <w:rFonts w:ascii="Times New Roman" w:hAnsi="Times New Roman" w:cs="Times New Roman"/>
                      <w:b/>
                      <w:sz w:val="28"/>
                      <w:szCs w:val="28"/>
                      <w:lang w:val="ky-KG"/>
                    </w:rPr>
                  </w:pPr>
                </w:p>
                <w:p w:rsidR="00360C1E" w:rsidRPr="00831E68" w:rsidRDefault="00360C1E" w:rsidP="00360C1E">
                  <w:pPr>
                    <w:rPr>
                      <w:rFonts w:ascii="Times New Roman" w:hAnsi="Times New Roman" w:cs="Times New Roman"/>
                      <w:b/>
                      <w:sz w:val="28"/>
                      <w:szCs w:val="28"/>
                      <w:lang w:val="ky-KG"/>
                    </w:rPr>
                  </w:pPr>
                </w:p>
                <w:p w:rsidR="00360C1E" w:rsidRPr="00831E68" w:rsidRDefault="00360C1E" w:rsidP="00E72D56">
                  <w:pPr>
                    <w:jc w:val="center"/>
                    <w:rPr>
                      <w:rFonts w:ascii="Times New Roman" w:hAnsi="Times New Roman" w:cs="Times New Roman"/>
                      <w:b/>
                      <w:sz w:val="28"/>
                      <w:szCs w:val="28"/>
                      <w:lang w:val="ky-KG"/>
                    </w:rPr>
                  </w:pPr>
                  <w:r w:rsidRPr="00831E68">
                    <w:rPr>
                      <w:rFonts w:ascii="Times New Roman" w:hAnsi="Times New Roman" w:cs="Times New Roman"/>
                      <w:b/>
                      <w:sz w:val="28"/>
                      <w:szCs w:val="28"/>
                      <w:lang w:val="ky-KG"/>
                    </w:rPr>
                    <w:t>ЖОГОРКУ КЕСИПТИК БИЛИМ БЕРҮҮНҮН МАМЛЕКЕТТИК БИЛИМ БЕРҮҮ СТАНДАРТЫ.</w:t>
                  </w:r>
                </w:p>
                <w:p w:rsidR="00360C1E" w:rsidRPr="00831E68" w:rsidRDefault="00360C1E" w:rsidP="00360C1E">
                  <w:pPr>
                    <w:rPr>
                      <w:rFonts w:ascii="Times New Roman" w:hAnsi="Times New Roman" w:cs="Times New Roman"/>
                      <w:b/>
                      <w:sz w:val="28"/>
                      <w:szCs w:val="28"/>
                      <w:lang w:val="ky-KG"/>
                    </w:rPr>
                  </w:pPr>
                </w:p>
                <w:p w:rsidR="00230C20" w:rsidRPr="00831E68" w:rsidRDefault="00230C20" w:rsidP="00360C1E">
                  <w:pPr>
                    <w:rPr>
                      <w:rFonts w:ascii="Times New Roman" w:hAnsi="Times New Roman" w:cs="Times New Roman"/>
                      <w:b/>
                      <w:sz w:val="28"/>
                      <w:szCs w:val="28"/>
                      <w:lang w:val="ky-KG"/>
                    </w:rPr>
                  </w:pPr>
                </w:p>
                <w:p w:rsidR="00360C1E" w:rsidRPr="00831E68" w:rsidRDefault="00360C1E" w:rsidP="00360C1E">
                  <w:pPr>
                    <w:rPr>
                      <w:rFonts w:ascii="Times New Roman" w:hAnsi="Times New Roman" w:cs="Times New Roman"/>
                      <w:b/>
                      <w:sz w:val="28"/>
                      <w:szCs w:val="28"/>
                      <w:lang w:val="ky-KG"/>
                    </w:rPr>
                  </w:pPr>
                </w:p>
                <w:p w:rsidR="00360C1E" w:rsidRPr="00831E68" w:rsidRDefault="00360C1E" w:rsidP="00360C1E">
                  <w:pPr>
                    <w:rPr>
                      <w:rFonts w:ascii="Times New Roman" w:hAnsi="Times New Roman" w:cs="Times New Roman"/>
                      <w:b/>
                      <w:sz w:val="28"/>
                      <w:szCs w:val="28"/>
                    </w:rPr>
                  </w:pPr>
                  <w:r w:rsidRPr="00831E68">
                    <w:rPr>
                      <w:rFonts w:ascii="Times New Roman" w:hAnsi="Times New Roman" w:cs="Times New Roman"/>
                      <w:b/>
                      <w:sz w:val="28"/>
                      <w:szCs w:val="28"/>
                      <w:lang w:val="ky-KG"/>
                    </w:rPr>
                    <w:t xml:space="preserve">     ДАЯРДОО  БАГЫ</w:t>
                  </w:r>
                  <w:r w:rsidR="008957DC" w:rsidRPr="00831E68">
                    <w:rPr>
                      <w:rFonts w:ascii="Times New Roman" w:hAnsi="Times New Roman" w:cs="Times New Roman"/>
                      <w:b/>
                      <w:sz w:val="28"/>
                      <w:szCs w:val="28"/>
                      <w:lang w:val="ky-KG"/>
                    </w:rPr>
                    <w:t>ТЫ БОЮНЧА: 5319</w:t>
                  </w:r>
                  <w:r w:rsidRPr="00831E68">
                    <w:rPr>
                      <w:rFonts w:ascii="Times New Roman" w:hAnsi="Times New Roman" w:cs="Times New Roman"/>
                      <w:b/>
                      <w:sz w:val="28"/>
                      <w:szCs w:val="28"/>
                      <w:lang w:val="ky-KG"/>
                    </w:rPr>
                    <w:t>00 А</w:t>
                  </w:r>
                  <w:proofErr w:type="spellStart"/>
                  <w:r w:rsidR="000564EC" w:rsidRPr="00831E68">
                    <w:rPr>
                      <w:rFonts w:ascii="Times New Roman" w:hAnsi="Times New Roman" w:cs="Times New Roman"/>
                      <w:b/>
                      <w:sz w:val="28"/>
                      <w:szCs w:val="28"/>
                    </w:rPr>
                    <w:t>нтропология</w:t>
                  </w:r>
                  <w:proofErr w:type="spellEnd"/>
                  <w:r w:rsidRPr="00831E68">
                    <w:rPr>
                      <w:rFonts w:ascii="Times New Roman" w:hAnsi="Times New Roman" w:cs="Times New Roman"/>
                      <w:b/>
                      <w:sz w:val="28"/>
                      <w:szCs w:val="28"/>
                    </w:rPr>
                    <w:t xml:space="preserve"> </w:t>
                  </w:r>
                </w:p>
                <w:p w:rsidR="00A47095" w:rsidRPr="00831E68" w:rsidRDefault="00A47095" w:rsidP="00360C1E">
                  <w:pPr>
                    <w:rPr>
                      <w:rFonts w:ascii="Times New Roman" w:hAnsi="Times New Roman" w:cs="Times New Roman"/>
                      <w:b/>
                      <w:sz w:val="28"/>
                      <w:szCs w:val="28"/>
                    </w:rPr>
                  </w:pPr>
                </w:p>
                <w:p w:rsidR="00A47095" w:rsidRPr="00831E68" w:rsidRDefault="00A47095" w:rsidP="00360C1E">
                  <w:pPr>
                    <w:rPr>
                      <w:rFonts w:ascii="Times New Roman" w:hAnsi="Times New Roman" w:cs="Times New Roman"/>
                      <w:b/>
                      <w:sz w:val="28"/>
                      <w:szCs w:val="28"/>
                    </w:rPr>
                  </w:pPr>
                </w:p>
                <w:p w:rsidR="00360C1E" w:rsidRPr="00831E68" w:rsidRDefault="00360C1E" w:rsidP="00360C1E">
                  <w:pPr>
                    <w:rPr>
                      <w:rFonts w:ascii="Times New Roman" w:hAnsi="Times New Roman" w:cs="Times New Roman"/>
                      <w:b/>
                      <w:sz w:val="28"/>
                      <w:szCs w:val="28"/>
                      <w:lang w:val="ky-KG"/>
                    </w:rPr>
                  </w:pPr>
                  <w:r w:rsidRPr="00831E68">
                    <w:rPr>
                      <w:rFonts w:ascii="Times New Roman" w:hAnsi="Times New Roman" w:cs="Times New Roman"/>
                      <w:b/>
                      <w:sz w:val="28"/>
                      <w:szCs w:val="28"/>
                      <w:lang w:val="ky-KG"/>
                    </w:rPr>
                    <w:t xml:space="preserve">     </w:t>
                  </w:r>
                  <w:r w:rsidR="00E72D56" w:rsidRPr="00831E68">
                    <w:rPr>
                      <w:rFonts w:ascii="Times New Roman" w:hAnsi="Times New Roman" w:cs="Times New Roman"/>
                      <w:b/>
                      <w:sz w:val="28"/>
                      <w:szCs w:val="28"/>
                      <w:lang w:val="ky-KG"/>
                    </w:rPr>
                    <w:t xml:space="preserve">                    </w:t>
                  </w:r>
                  <w:r w:rsidR="009A256D" w:rsidRPr="00831E68">
                    <w:rPr>
                      <w:rFonts w:ascii="Times New Roman" w:hAnsi="Times New Roman" w:cs="Times New Roman"/>
                      <w:b/>
                      <w:sz w:val="30"/>
                      <w:szCs w:val="30"/>
                      <w:lang w:val="ky-KG"/>
                    </w:rPr>
                    <w:t>Квалификация</w:t>
                  </w:r>
                  <w:r w:rsidR="00AD53CC" w:rsidRPr="00831E68">
                    <w:rPr>
                      <w:rFonts w:ascii="Times New Roman" w:hAnsi="Times New Roman" w:cs="Times New Roman"/>
                      <w:b/>
                      <w:sz w:val="30"/>
                      <w:szCs w:val="30"/>
                      <w:lang w:val="ky-KG"/>
                    </w:rPr>
                    <w:t>сы</w:t>
                  </w:r>
                  <w:r w:rsidRPr="00831E68">
                    <w:rPr>
                      <w:rFonts w:ascii="Times New Roman" w:hAnsi="Times New Roman" w:cs="Times New Roman"/>
                      <w:b/>
                      <w:sz w:val="30"/>
                      <w:szCs w:val="30"/>
                      <w:lang w:val="ky-KG"/>
                    </w:rPr>
                    <w:t>: Бакалавр</w:t>
                  </w:r>
                </w:p>
                <w:p w:rsidR="00360C1E" w:rsidRPr="00831E68" w:rsidRDefault="00360C1E" w:rsidP="00360C1E">
                  <w:pPr>
                    <w:rPr>
                      <w:rFonts w:ascii="Times New Roman" w:hAnsi="Times New Roman" w:cs="Times New Roman"/>
                      <w:sz w:val="28"/>
                      <w:szCs w:val="28"/>
                      <w:lang w:val="ky-KG"/>
                    </w:rPr>
                  </w:pPr>
                </w:p>
                <w:p w:rsidR="00360C1E" w:rsidRPr="00831E68" w:rsidRDefault="00360C1E" w:rsidP="00360C1E">
                  <w:pPr>
                    <w:rPr>
                      <w:rFonts w:ascii="Times New Roman" w:hAnsi="Times New Roman" w:cs="Times New Roman"/>
                      <w:sz w:val="28"/>
                      <w:szCs w:val="28"/>
                      <w:lang w:val="ky-KG"/>
                    </w:rPr>
                  </w:pPr>
                </w:p>
                <w:p w:rsidR="00360C1E" w:rsidRPr="00831E68" w:rsidRDefault="00360C1E" w:rsidP="00360C1E">
                  <w:pPr>
                    <w:rPr>
                      <w:rFonts w:ascii="Times New Roman" w:hAnsi="Times New Roman" w:cs="Times New Roman"/>
                      <w:sz w:val="28"/>
                      <w:szCs w:val="28"/>
                      <w:lang w:val="ky-KG"/>
                    </w:rPr>
                  </w:pPr>
                </w:p>
                <w:p w:rsidR="00360C1E" w:rsidRPr="00831E68" w:rsidRDefault="00360C1E" w:rsidP="00360C1E">
                  <w:pPr>
                    <w:rPr>
                      <w:rFonts w:ascii="Times New Roman" w:hAnsi="Times New Roman" w:cs="Times New Roman"/>
                      <w:sz w:val="28"/>
                      <w:szCs w:val="28"/>
                      <w:lang w:val="ky-KG"/>
                    </w:rPr>
                  </w:pPr>
                </w:p>
                <w:p w:rsidR="00230C20" w:rsidRPr="00831E68" w:rsidRDefault="00360C1E" w:rsidP="00360C1E">
                  <w:pPr>
                    <w:rPr>
                      <w:rFonts w:ascii="Times New Roman" w:hAnsi="Times New Roman" w:cs="Times New Roman"/>
                      <w:sz w:val="28"/>
                      <w:szCs w:val="28"/>
                      <w:lang w:val="ky-KG"/>
                    </w:rPr>
                  </w:pPr>
                  <w:r w:rsidRPr="00831E68">
                    <w:rPr>
                      <w:rFonts w:ascii="Times New Roman" w:hAnsi="Times New Roman" w:cs="Times New Roman"/>
                      <w:sz w:val="28"/>
                      <w:szCs w:val="28"/>
                      <w:lang w:val="ky-KG"/>
                    </w:rPr>
                    <w:t xml:space="preserve">                                    </w:t>
                  </w:r>
                </w:p>
                <w:p w:rsidR="007C06F0" w:rsidRPr="00831E68" w:rsidRDefault="00360C1E" w:rsidP="00230C20">
                  <w:pPr>
                    <w:jc w:val="right"/>
                    <w:rPr>
                      <w:rFonts w:ascii="Times New Roman" w:hAnsi="Times New Roman" w:cs="Times New Roman"/>
                      <w:sz w:val="28"/>
                      <w:szCs w:val="28"/>
                      <w:lang w:val="ky-KG"/>
                    </w:rPr>
                  </w:pPr>
                  <w:r w:rsidRPr="00831E68">
                    <w:rPr>
                      <w:rFonts w:ascii="Times New Roman" w:hAnsi="Times New Roman" w:cs="Times New Roman"/>
                      <w:sz w:val="28"/>
                      <w:szCs w:val="28"/>
                      <w:lang w:val="ky-KG"/>
                    </w:rPr>
                    <w:t xml:space="preserve">        </w:t>
                  </w:r>
                </w:p>
                <w:p w:rsidR="00A47095" w:rsidRPr="00831E68" w:rsidRDefault="00360C1E" w:rsidP="00360C1E">
                  <w:pPr>
                    <w:rPr>
                      <w:rFonts w:ascii="Times New Roman" w:hAnsi="Times New Roman" w:cs="Times New Roman"/>
                      <w:b/>
                      <w:sz w:val="28"/>
                      <w:szCs w:val="28"/>
                      <w:lang w:val="ky-KG"/>
                    </w:rPr>
                  </w:pPr>
                  <w:r w:rsidRPr="00831E68">
                    <w:rPr>
                      <w:rFonts w:ascii="Times New Roman" w:hAnsi="Times New Roman" w:cs="Times New Roman"/>
                      <w:b/>
                      <w:sz w:val="28"/>
                      <w:szCs w:val="28"/>
                      <w:lang w:val="ky-KG"/>
                    </w:rPr>
                    <w:t xml:space="preserve">                                          </w:t>
                  </w:r>
                </w:p>
                <w:p w:rsidR="007F0768" w:rsidRPr="00831E68" w:rsidRDefault="0074608D" w:rsidP="007F0768">
                  <w:pPr>
                    <w:jc w:val="center"/>
                    <w:rPr>
                      <w:rFonts w:ascii="Times New Roman" w:hAnsi="Times New Roman" w:cs="Times New Roman"/>
                      <w:b/>
                      <w:sz w:val="28"/>
                      <w:szCs w:val="28"/>
                      <w:lang w:val="ky-KG"/>
                    </w:rPr>
                  </w:pPr>
                  <w:r w:rsidRPr="00831E68">
                    <w:rPr>
                      <w:rFonts w:ascii="Times New Roman" w:hAnsi="Times New Roman" w:cs="Times New Roman"/>
                      <w:b/>
                      <w:sz w:val="28"/>
                      <w:szCs w:val="28"/>
                      <w:lang w:val="ky-KG"/>
                    </w:rPr>
                    <w:t>БИШКЕК – 2021</w:t>
                  </w:r>
                  <w:r w:rsidR="00360C1E" w:rsidRPr="00831E68">
                    <w:rPr>
                      <w:rFonts w:ascii="Times New Roman" w:hAnsi="Times New Roman" w:cs="Times New Roman"/>
                      <w:b/>
                      <w:sz w:val="28"/>
                      <w:szCs w:val="28"/>
                      <w:lang w:val="ky-KG"/>
                    </w:rPr>
                    <w:t xml:space="preserve">   </w:t>
                  </w:r>
                </w:p>
                <w:p w:rsidR="002B513F" w:rsidRPr="00831E68" w:rsidRDefault="00831E68" w:rsidP="007F0768">
                  <w:pPr>
                    <w:jc w:val="center"/>
                    <w:rPr>
                      <w:rFonts w:ascii="Times New Roman" w:hAnsi="Times New Roman" w:cs="Times New Roman"/>
                      <w:b/>
                      <w:sz w:val="28"/>
                      <w:szCs w:val="28"/>
                      <w:lang w:val="ky-KG"/>
                    </w:rPr>
                  </w:pPr>
                </w:p>
              </w:sdtContent>
            </w:sdt>
          </w:sdtContent>
        </w:sdt>
      </w:sdtContent>
    </w:sdt>
    <w:p w:rsidR="00AC2EA2" w:rsidRPr="00CF235B" w:rsidRDefault="00C1168A" w:rsidP="006A74CA">
      <w:pPr>
        <w:jc w:val="center"/>
        <w:rPr>
          <w:rFonts w:ascii="Times New Roman" w:hAnsi="Times New Roman" w:cs="Times New Roman"/>
          <w:b/>
          <w:sz w:val="24"/>
          <w:szCs w:val="24"/>
          <w:lang w:val="ky-KG"/>
        </w:rPr>
      </w:pPr>
      <w:r w:rsidRPr="00CF235B">
        <w:rPr>
          <w:rFonts w:ascii="Times New Roman" w:hAnsi="Times New Roman" w:cs="Times New Roman"/>
          <w:b/>
          <w:sz w:val="24"/>
          <w:szCs w:val="24"/>
          <w:lang w:val="ky-KG"/>
        </w:rPr>
        <w:t>1. Жалпы жоболор</w:t>
      </w:r>
    </w:p>
    <w:p w:rsidR="00AD53CC" w:rsidRPr="00CF235B" w:rsidRDefault="00AD53CC" w:rsidP="00244833">
      <w:pPr>
        <w:widowControl w:val="0"/>
        <w:autoSpaceDE w:val="0"/>
        <w:autoSpaceDN w:val="0"/>
        <w:adjustRightInd w:val="0"/>
        <w:spacing w:line="276" w:lineRule="auto"/>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Жогорку кесиптик билим берүүнүн </w:t>
      </w:r>
      <w:r w:rsidRPr="00CF235B">
        <w:rPr>
          <w:rFonts w:ascii="Times New Roman" w:hAnsi="Times New Roman" w:cs="Times New Roman"/>
          <w:b/>
          <w:sz w:val="24"/>
          <w:szCs w:val="24"/>
          <w:lang w:val="ky-KG"/>
        </w:rPr>
        <w:t>531900 Антропология</w:t>
      </w:r>
      <w:r w:rsidRPr="00CF235B">
        <w:rPr>
          <w:rFonts w:ascii="Times New Roman" w:hAnsi="Times New Roman" w:cs="Times New Roman"/>
          <w:sz w:val="24"/>
          <w:szCs w:val="24"/>
          <w:lang w:val="ky-KG"/>
        </w:rPr>
        <w:t xml:space="preserve"> </w:t>
      </w:r>
      <w:r w:rsidR="00244833" w:rsidRPr="00A00E35">
        <w:rPr>
          <w:rFonts w:ascii="Times New Roman" w:hAnsi="Times New Roman" w:cs="Times New Roman"/>
          <w:sz w:val="24"/>
          <w:szCs w:val="24"/>
          <w:lang w:val="ky-KG"/>
        </w:rPr>
        <w:t>багыты боюнча ушул стандарты Кыргыз Республикасынын Билим берүү жаатындагы ыйгарым укуктyу мамлекеттик орган тарабынан Кыргыз Республикасынын "Билим берүү жөнүндөгү" мыйзамына жана билим берүү тармагындагы башка ченемдик</w:t>
      </w:r>
      <w:r w:rsidR="00244833" w:rsidRPr="00A00E35">
        <w:rPr>
          <w:rFonts w:ascii="Times New Roman" w:hAnsi="Times New Roman" w:cs="Times New Roman"/>
          <w:b/>
          <w:sz w:val="24"/>
          <w:szCs w:val="24"/>
          <w:lang w:val="ky-KG"/>
        </w:rPr>
        <w:t>-</w:t>
      </w:r>
      <w:r w:rsidR="00244833" w:rsidRPr="00A00E35">
        <w:rPr>
          <w:rFonts w:ascii="Times New Roman" w:hAnsi="Times New Roman" w:cs="Times New Roman"/>
          <w:sz w:val="24"/>
          <w:szCs w:val="24"/>
          <w:lang w:val="ky-KG"/>
        </w:rPr>
        <w:t>укуктук актыларына ылайык иштелип чыккан жана Кыргыз Республикасынын Министрлер Кабинети менен  аныктаган тартипте бекитилген.</w:t>
      </w:r>
    </w:p>
    <w:p w:rsidR="00230C20" w:rsidRPr="00CF235B" w:rsidRDefault="00AD53CC" w:rsidP="00230C20">
      <w:pPr>
        <w:jc w:val="both"/>
        <w:rPr>
          <w:rFonts w:ascii="Times New Roman" w:eastAsia="Calibri" w:hAnsi="Times New Roman" w:cs="Times New Roman"/>
          <w:sz w:val="24"/>
          <w:szCs w:val="24"/>
          <w:lang w:val="ky-KG"/>
        </w:rPr>
      </w:pPr>
      <w:r w:rsidRPr="00CF235B">
        <w:rPr>
          <w:rFonts w:ascii="Times New Roman" w:hAnsi="Times New Roman" w:cs="Times New Roman"/>
          <w:sz w:val="24"/>
          <w:szCs w:val="24"/>
          <w:lang w:val="ky-KG"/>
        </w:rPr>
        <w:t xml:space="preserve">        </w:t>
      </w:r>
      <w:r w:rsidR="00230C20" w:rsidRPr="00CF235B">
        <w:rPr>
          <w:rFonts w:ascii="Times New Roman" w:eastAsia="Calibri" w:hAnsi="Times New Roman" w:cs="Times New Roman"/>
          <w:sz w:val="24"/>
          <w:szCs w:val="24"/>
          <w:lang w:val="ky-KG"/>
        </w:rPr>
        <w:t xml:space="preserve">Ушул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w:t>
      </w:r>
      <w:r w:rsidR="00230C20" w:rsidRPr="00CF235B">
        <w:rPr>
          <w:rFonts w:ascii="Times New Roman" w:eastAsia="Calibri" w:hAnsi="Times New Roman" w:cs="Times New Roman"/>
          <w:color w:val="FF0000"/>
          <w:sz w:val="24"/>
          <w:szCs w:val="24"/>
          <w:lang w:val="ky-KG"/>
        </w:rPr>
        <w:t>эсептелет.</w:t>
      </w:r>
    </w:p>
    <w:p w:rsidR="00AD53CC" w:rsidRPr="00CF235B" w:rsidRDefault="00AD53CC" w:rsidP="00AD53CC">
      <w:pPr>
        <w:jc w:val="both"/>
        <w:rPr>
          <w:rFonts w:ascii="Times New Roman" w:hAnsi="Times New Roman" w:cs="Times New Roman"/>
          <w:b/>
          <w:sz w:val="24"/>
          <w:szCs w:val="24"/>
          <w:lang w:val="ky-KG"/>
        </w:rPr>
      </w:pPr>
      <w:r w:rsidRPr="00CF235B">
        <w:rPr>
          <w:rFonts w:ascii="Times New Roman" w:hAnsi="Times New Roman" w:cs="Times New Roman"/>
          <w:b/>
          <w:sz w:val="24"/>
          <w:szCs w:val="24"/>
          <w:lang w:val="ky-KG"/>
        </w:rPr>
        <w:t xml:space="preserve">        1.2. Терминдер, аныктамалар, символдор, кыскартуулар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белгилеген тартипте кабыл алынган жогорку кесиптик билим берүү чөйрөсүндөгү эл аралык </w:t>
      </w:r>
      <w:r w:rsidR="007F0768">
        <w:rPr>
          <w:rFonts w:ascii="Times New Roman" w:hAnsi="Times New Roman" w:cs="Times New Roman"/>
          <w:sz w:val="24"/>
          <w:szCs w:val="24"/>
          <w:lang w:val="ky-KG"/>
        </w:rPr>
        <w:t>келишимдерге</w:t>
      </w:r>
      <w:r w:rsidRPr="00CF235B">
        <w:rPr>
          <w:rFonts w:ascii="Times New Roman" w:hAnsi="Times New Roman" w:cs="Times New Roman"/>
          <w:sz w:val="24"/>
          <w:szCs w:val="24"/>
          <w:lang w:val="ky-KG"/>
        </w:rPr>
        <w:t xml:space="preserve"> ылайык терминдер жана аныктамалар пайданалынат: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r>
      <w:r w:rsidRPr="00CF235B">
        <w:rPr>
          <w:rFonts w:ascii="Times New Roman" w:hAnsi="Times New Roman" w:cs="Times New Roman"/>
          <w:b/>
          <w:sz w:val="24"/>
          <w:szCs w:val="24"/>
          <w:lang w:val="ky-KG"/>
        </w:rPr>
        <w:t>негизги билим берүү программасы</w:t>
      </w:r>
      <w:r w:rsidRPr="00CF235B">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документтердин жыйындысы;</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t xml:space="preserve"> </w:t>
      </w:r>
      <w:r w:rsidRPr="00CF235B">
        <w:rPr>
          <w:rFonts w:ascii="Times New Roman" w:hAnsi="Times New Roman" w:cs="Times New Roman"/>
          <w:b/>
          <w:sz w:val="24"/>
          <w:szCs w:val="24"/>
          <w:lang w:val="ky-KG"/>
        </w:rPr>
        <w:t>даярдоонун багыты</w:t>
      </w:r>
      <w:r w:rsidRPr="00CF235B">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r>
      <w:r w:rsidRPr="00CF235B">
        <w:rPr>
          <w:rFonts w:ascii="Times New Roman" w:hAnsi="Times New Roman" w:cs="Times New Roman"/>
          <w:b/>
          <w:sz w:val="24"/>
          <w:szCs w:val="24"/>
          <w:lang w:val="ky-KG"/>
        </w:rPr>
        <w:t>профиль</w:t>
      </w:r>
      <w:r w:rsidRPr="00CF235B">
        <w:rPr>
          <w:rFonts w:ascii="Times New Roman" w:hAnsi="Times New Roman" w:cs="Times New Roman"/>
          <w:sz w:val="24"/>
          <w:szCs w:val="24"/>
          <w:lang w:val="ky-KG"/>
        </w:rPr>
        <w:t xml:space="preserve"> - негизги билим берүү программасынын конкреттүү бир түргүө  багытталышы жана (же) кесиптик иш объекти;</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r>
      <w:r w:rsidRPr="00CF235B">
        <w:rPr>
          <w:rFonts w:ascii="Times New Roman" w:hAnsi="Times New Roman" w:cs="Times New Roman"/>
          <w:b/>
          <w:sz w:val="24"/>
          <w:szCs w:val="24"/>
          <w:lang w:val="ky-KG"/>
        </w:rPr>
        <w:t>компетенция</w:t>
      </w:r>
      <w:r w:rsidRPr="00CF235B">
        <w:rPr>
          <w:rFonts w:ascii="Times New Roman" w:hAnsi="Times New Roman" w:cs="Times New Roman"/>
          <w:sz w:val="24"/>
          <w:szCs w:val="24"/>
          <w:lang w:val="ky-KG"/>
        </w:rPr>
        <w:t xml:space="preserve"> –окуучунун аныкталган бир чөйрөдө майнаптуу жана жемиштүү иштөөсү үчүн зарыл болгон билим жагынан даярдоого карата алдын ала койулган социалдык талап; </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r>
      <w:r w:rsidRPr="00CF235B">
        <w:rPr>
          <w:rFonts w:ascii="Times New Roman" w:hAnsi="Times New Roman" w:cs="Times New Roman"/>
          <w:b/>
          <w:sz w:val="24"/>
          <w:szCs w:val="24"/>
          <w:lang w:val="ky-KG"/>
        </w:rPr>
        <w:t>бакалавр</w:t>
      </w:r>
      <w:r w:rsidRPr="00CF235B">
        <w:rPr>
          <w:rFonts w:ascii="Times New Roman" w:hAnsi="Times New Roman" w:cs="Times New Roman"/>
          <w:sz w:val="24"/>
          <w:szCs w:val="24"/>
          <w:lang w:val="ky-KG"/>
        </w:rPr>
        <w:t xml:space="preserve"> - магистратурага кирүүгө жана кесиптик иш менен алектенүүгө укук берген жогорку кесиптик билимдин квалификациялык деңгээли;</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r>
      <w:r w:rsidRPr="00CF235B">
        <w:rPr>
          <w:rFonts w:ascii="Times New Roman" w:hAnsi="Times New Roman" w:cs="Times New Roman"/>
          <w:b/>
          <w:sz w:val="24"/>
          <w:szCs w:val="24"/>
          <w:lang w:val="ky-KG"/>
        </w:rPr>
        <w:t xml:space="preserve">магистр </w:t>
      </w:r>
      <w:r w:rsidRPr="00CF235B">
        <w:rPr>
          <w:rFonts w:ascii="Times New Roman" w:hAnsi="Times New Roman" w:cs="Times New Roman"/>
          <w:sz w:val="24"/>
          <w:szCs w:val="24"/>
          <w:lang w:val="ky-KG"/>
        </w:rPr>
        <w:t>- аспирантурага жана (же) базалык докторантурага (PhD / профили боюнча) жана кесиптик  иш менен алекттенүүгө укук берген жогорку кесиптик билимдин квалификациялык деңгээли;</w:t>
      </w:r>
    </w:p>
    <w:p w:rsidR="00AD53CC" w:rsidRPr="00CF235B" w:rsidRDefault="00230C20"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r>
      <w:r w:rsidR="00AD53CC" w:rsidRPr="00CF235B">
        <w:rPr>
          <w:rFonts w:ascii="Times New Roman" w:hAnsi="Times New Roman" w:cs="Times New Roman"/>
          <w:b/>
          <w:sz w:val="24"/>
          <w:szCs w:val="24"/>
          <w:lang w:val="ky-KG"/>
        </w:rPr>
        <w:t>кредит</w:t>
      </w:r>
      <w:r w:rsidR="00AD53CC" w:rsidRPr="00CF235B">
        <w:rPr>
          <w:rFonts w:ascii="Times New Roman" w:hAnsi="Times New Roman" w:cs="Times New Roman"/>
          <w:sz w:val="24"/>
          <w:szCs w:val="24"/>
          <w:lang w:val="ky-KG"/>
        </w:rPr>
        <w:t xml:space="preserve"> (зачеттук бирдик) - негизги кесиптик билим берүү программасынын эмгек сыйымдуулугунун шарттуу өлчөмү;</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r>
      <w:r w:rsidRPr="00CF235B">
        <w:rPr>
          <w:rFonts w:ascii="Times New Roman" w:hAnsi="Times New Roman" w:cs="Times New Roman"/>
          <w:b/>
          <w:sz w:val="24"/>
          <w:szCs w:val="24"/>
          <w:lang w:val="ky-KG"/>
        </w:rPr>
        <w:t>окутуунун натыйжалары</w:t>
      </w:r>
      <w:r w:rsidRPr="00CF235B">
        <w:rPr>
          <w:rFonts w:ascii="Times New Roman" w:hAnsi="Times New Roman" w:cs="Times New Roman"/>
          <w:sz w:val="24"/>
          <w:szCs w:val="24"/>
          <w:lang w:val="ky-KG"/>
        </w:rPr>
        <w:t xml:space="preserve"> - негизги билим берүү программасы/ модулу  боюнча окутуунун натыйжасына ээ болгон компетенциялар;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lastRenderedPageBreak/>
        <w:t>•</w:t>
      </w:r>
      <w:r w:rsidRPr="00CF235B">
        <w:rPr>
          <w:rFonts w:ascii="Times New Roman" w:hAnsi="Times New Roman" w:cs="Times New Roman"/>
          <w:sz w:val="24"/>
          <w:szCs w:val="24"/>
          <w:lang w:val="ky-KG"/>
        </w:rPr>
        <w:tab/>
      </w:r>
      <w:r w:rsidRPr="00CF235B">
        <w:rPr>
          <w:rFonts w:ascii="Times New Roman" w:hAnsi="Times New Roman" w:cs="Times New Roman"/>
          <w:b/>
          <w:sz w:val="24"/>
          <w:szCs w:val="24"/>
          <w:lang w:val="ky-KG"/>
        </w:rPr>
        <w:t>жалпы илимий компетенциялар</w:t>
      </w:r>
      <w:r w:rsidRPr="00CF235B">
        <w:rPr>
          <w:rFonts w:ascii="Times New Roman" w:hAnsi="Times New Roman" w:cs="Times New Roman"/>
          <w:sz w:val="24"/>
          <w:szCs w:val="24"/>
          <w:lang w:val="ky-KG"/>
        </w:rPr>
        <w:t xml:space="preserve"> - кесиптик иштин баардык түрлөрү (же көпчүлүгү)  үчүн жалпы болуп саналган мүнөздөмөлөрдү билдирет; </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r>
      <w:r w:rsidRPr="00CF235B">
        <w:rPr>
          <w:rFonts w:ascii="Times New Roman" w:hAnsi="Times New Roman" w:cs="Times New Roman"/>
          <w:b/>
          <w:sz w:val="24"/>
          <w:szCs w:val="24"/>
          <w:lang w:val="ky-KG"/>
        </w:rPr>
        <w:t>инструменталдык компетенция</w:t>
      </w:r>
      <w:r w:rsidRPr="00CF235B">
        <w:rPr>
          <w:rFonts w:ascii="Times New Roman" w:hAnsi="Times New Roman" w:cs="Times New Roman"/>
          <w:sz w:val="24"/>
          <w:szCs w:val="24"/>
          <w:lang w:val="ky-KG"/>
        </w:rPr>
        <w:t xml:space="preserve"> – 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r>
      <w:r w:rsidRPr="00CF235B">
        <w:rPr>
          <w:rFonts w:ascii="Times New Roman" w:hAnsi="Times New Roman" w:cs="Times New Roman"/>
          <w:b/>
          <w:sz w:val="24"/>
          <w:szCs w:val="24"/>
          <w:lang w:val="ky-KG"/>
        </w:rPr>
        <w:t>социалдык-инсандык</w:t>
      </w:r>
      <w:r w:rsidRPr="00CF235B">
        <w:rPr>
          <w:rFonts w:ascii="Times New Roman" w:hAnsi="Times New Roman" w:cs="Times New Roman"/>
          <w:sz w:val="24"/>
          <w:szCs w:val="24"/>
          <w:lang w:val="ky-KG"/>
        </w:rPr>
        <w:t xml:space="preserve"> жана жалпы маданий компетенциялар – 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w:t>
      </w:r>
      <w:r w:rsidRPr="00CF235B">
        <w:rPr>
          <w:rFonts w:ascii="Times New Roman" w:hAnsi="Times New Roman" w:cs="Times New Roman"/>
          <w:sz w:val="24"/>
          <w:szCs w:val="24"/>
          <w:lang w:val="ky-KG"/>
        </w:rPr>
        <w:tab/>
      </w:r>
      <w:r w:rsidRPr="00CF235B">
        <w:rPr>
          <w:rFonts w:ascii="Times New Roman" w:hAnsi="Times New Roman" w:cs="Times New Roman"/>
          <w:b/>
          <w:sz w:val="24"/>
          <w:szCs w:val="24"/>
          <w:lang w:val="ky-KG"/>
        </w:rPr>
        <w:t>кесиптик</w:t>
      </w:r>
      <w:r w:rsidRPr="00CF235B">
        <w:rPr>
          <w:rFonts w:ascii="Times New Roman" w:hAnsi="Times New Roman" w:cs="Times New Roman"/>
          <w:sz w:val="24"/>
          <w:szCs w:val="24"/>
          <w:lang w:val="ky-KG"/>
        </w:rPr>
        <w:t xml:space="preserve"> стандарт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1.3. Ушул Мамлекеттик билим берүү стандартында төмөндөгү кыскартуулар колдонулат: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МББС - Мамлекеттик билим берүү стандарты;</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ЖКББ - жогорку кесиптик билим берүү;</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НББП - негизги билим берүү программасы;</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ОМБ - окуу-методикалык бирикме;</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ЖИК - жалпы илимий компетенциялар;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ИК - инструменталдык компетенциялар;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КК - кесиптик компетенциялар;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СИЖМК - социалдык-инсандык жана жалпы маданий компетенциялар.</w:t>
      </w:r>
    </w:p>
    <w:p w:rsidR="00AD53CC" w:rsidRPr="00CF235B" w:rsidRDefault="00BC08B5" w:rsidP="00AD53CC">
      <w:pPr>
        <w:jc w:val="both"/>
        <w:rPr>
          <w:rFonts w:ascii="Times New Roman" w:hAnsi="Times New Roman" w:cs="Times New Roman"/>
          <w:b/>
          <w:sz w:val="24"/>
          <w:szCs w:val="24"/>
          <w:lang w:val="ky-KG"/>
        </w:rPr>
      </w:pPr>
      <w:r w:rsidRPr="00CF235B">
        <w:rPr>
          <w:rFonts w:ascii="Times New Roman" w:hAnsi="Times New Roman" w:cs="Times New Roman"/>
          <w:b/>
          <w:sz w:val="24"/>
          <w:szCs w:val="24"/>
          <w:lang w:val="ky-KG"/>
        </w:rPr>
        <w:t xml:space="preserve"> </w:t>
      </w:r>
      <w:r w:rsidR="00AD53CC" w:rsidRPr="00CF235B">
        <w:rPr>
          <w:rFonts w:ascii="Times New Roman" w:hAnsi="Times New Roman" w:cs="Times New Roman"/>
          <w:b/>
          <w:sz w:val="24"/>
          <w:szCs w:val="24"/>
          <w:lang w:val="ky-KG"/>
        </w:rPr>
        <w:t xml:space="preserve">                                  2. Колдонуу областы</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2.1. Ушул жогорку кесиптик билим берүүнүн мамлекеттик билим берүү стандарты (мындан ары - ГОС ВПO) </w:t>
      </w:r>
      <w:r w:rsidRPr="00CF235B">
        <w:rPr>
          <w:rFonts w:ascii="Times New Roman" w:hAnsi="Times New Roman" w:cs="Times New Roman"/>
          <w:b/>
          <w:sz w:val="24"/>
          <w:szCs w:val="24"/>
          <w:lang w:val="ky-KG"/>
        </w:rPr>
        <w:t>531900 Антропология</w:t>
      </w:r>
      <w:r w:rsidRPr="00CF235B">
        <w:rPr>
          <w:rFonts w:ascii="Times New Roman" w:hAnsi="Times New Roman" w:cs="Times New Roman"/>
          <w:sz w:val="24"/>
          <w:szCs w:val="24"/>
          <w:lang w:val="ky-KG"/>
        </w:rPr>
        <w:t xml:space="preserve"> бакалаврларды даярдоо багытында билим берүү программаларын жүзөгө ашыруу үчүн милдеттүү жана негизги билим берүү программаларын иштеп чыгуунун сапатын баалоочу окуу жана уюштуруу-методикалык документтерди иштеп чыгуу үчүн негиз болуп саналат. Жогорку кесиптик билим берүүчү бардык кесиптик билим берүү уюмдары (мындан ары - университеттер) тарабынан көз карандысыз менчик формасына жана ведомстволук таандыктыгына жараша, ошондой эле лицензияга ээ, ошондой эле Кыргыз Республикасынын аймагында бакалаврларды даярдоонун тийиштүү багыты боюнча лицензиясы жана аккредитациясы.</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2.2. </w:t>
      </w:r>
      <w:r w:rsidRPr="00CF235B">
        <w:rPr>
          <w:rFonts w:ascii="Times New Roman" w:hAnsi="Times New Roman" w:cs="Times New Roman"/>
          <w:b/>
          <w:sz w:val="24"/>
          <w:szCs w:val="24"/>
          <w:lang w:val="ky-KG"/>
        </w:rPr>
        <w:t>531900 А</w:t>
      </w:r>
      <w:proofErr w:type="spellStart"/>
      <w:r w:rsidRPr="00CF235B">
        <w:rPr>
          <w:rFonts w:ascii="Times New Roman" w:hAnsi="Times New Roman" w:cs="Times New Roman"/>
          <w:b/>
          <w:sz w:val="24"/>
          <w:szCs w:val="24"/>
        </w:rPr>
        <w:t>нтропология</w:t>
      </w:r>
      <w:proofErr w:type="spellEnd"/>
      <w:r w:rsidRPr="00CF235B">
        <w:rPr>
          <w:rFonts w:ascii="Times New Roman" w:hAnsi="Times New Roman" w:cs="Times New Roman"/>
          <w:sz w:val="24"/>
          <w:szCs w:val="24"/>
          <w:lang w:val="ky-KG"/>
        </w:rPr>
        <w:t xml:space="preserve"> жаатындагы ушул ГОС ВПОнун негизги колдонуучулар: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 илимдин, техниканын жана социалдык чөйрөнүн ушул чөйрөдөгү жетишкендиктерин жана даярдоо деңгээлин эске алуу менен негизги кесиптик билим берүү программаларын иштеп чыгуу, натыйжалуу ишке киргизүү жана жаңыртуу үчүн өз </w:t>
      </w:r>
      <w:r w:rsidRPr="00CF235B">
        <w:rPr>
          <w:rFonts w:ascii="Times New Roman" w:hAnsi="Times New Roman" w:cs="Times New Roman"/>
          <w:sz w:val="24"/>
          <w:szCs w:val="24"/>
          <w:lang w:val="ky-KG"/>
        </w:rPr>
        <w:lastRenderedPageBreak/>
        <w:t>университеттеринде жооптуу университеттердин администрациясы жана илимий-педагогикалык (окутуучулар, илимий кызматкерлер) кызматкерлери;</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   студенттерди окуу жаатында окутуунун ушул багытында негизги билим берүү программасын иштеп чыгуу үчүн билим берүү иш-аракеттерин натыйжалуу жүзөгө ашырууга жооптуу;</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   тиешелүү кесиптик иш чөйрөсүндөгү адистердин жана жумуш берүүчүлөрдүн бирикмелери;</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  Кыргыз Республикасынын билим берүү чөйрөсүндөгү борбордук мамлекеттик органынын атынан базалык билим берүү программаларын иштеп чыгууну камсыз кылган окуу-усулдук бирикмелер жана кеңештер;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  жогорку кесиптик билим берүүнү каржылоону камсыз кылган мамлекеттик аткаруу органдары;</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 жогорку билим берүү тутумунда мыйзамдардын сакталышын камсыз кылган жана жогорку билим берүү чөйрөсүндө сапатты контролдоону жүзөгө ашыруучу ыйгарым укуктуу мамлекеттик органдар.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  билим берүү программаларын жана уюмдарын аккредитациялоону жүзөгө ашыруучу аккредиттөө агенттиктери.</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2.3. Абитуриентердин даярдык деңгээлине коюлган талаптар.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2.3.1. "Бакалавр" квалификациясы менен жогорку кесиптик билим алууга талапкердин билим деңгээли - орто жалпы билим же орто кесиптик (же жогорку кесиптик) билим.</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2.3.2. Өтүнмө ээси орто жалпы билим же орто кесиптик (же жогорку кесиптик) билим жөнүндө мамлекеттик документ болушу керек.</w:t>
      </w:r>
    </w:p>
    <w:p w:rsidR="00AD53CC" w:rsidRPr="00CF235B" w:rsidRDefault="00AD53CC" w:rsidP="00AD53CC">
      <w:pPr>
        <w:jc w:val="both"/>
        <w:rPr>
          <w:rFonts w:ascii="Times New Roman" w:hAnsi="Times New Roman" w:cs="Times New Roman"/>
          <w:b/>
          <w:sz w:val="24"/>
          <w:szCs w:val="24"/>
          <w:lang w:val="ky-KG"/>
        </w:rPr>
      </w:pPr>
      <w:r w:rsidRPr="00CF235B">
        <w:rPr>
          <w:rFonts w:ascii="Times New Roman" w:hAnsi="Times New Roman" w:cs="Times New Roman"/>
          <w:b/>
          <w:sz w:val="24"/>
          <w:szCs w:val="24"/>
          <w:lang w:val="ky-KG"/>
        </w:rPr>
        <w:t xml:space="preserve">                  3. Даярдоо багытынын жалпы мүнөздөмөлөрү</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3.1. Кыргыз Республикасында </w:t>
      </w:r>
      <w:r w:rsidRPr="00CF235B">
        <w:rPr>
          <w:rFonts w:ascii="Times New Roman" w:hAnsi="Times New Roman" w:cs="Times New Roman"/>
          <w:b/>
          <w:sz w:val="24"/>
          <w:szCs w:val="24"/>
          <w:lang w:val="ky-KG"/>
        </w:rPr>
        <w:t>531900 Антропология</w:t>
      </w:r>
      <w:r w:rsidRPr="00CF235B">
        <w:rPr>
          <w:rFonts w:ascii="Times New Roman" w:hAnsi="Times New Roman" w:cs="Times New Roman"/>
          <w:sz w:val="24"/>
          <w:szCs w:val="24"/>
          <w:lang w:val="ky-KG"/>
        </w:rPr>
        <w:t xml:space="preserve"> даярдоо багытында</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бакалаврларды даярдоо боюнча ЖКББ НББП;</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магистрлерди даярдоо боюнча ЖКББ НББП.</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 жөнүндөгү диплом берилет.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 жөнүндөгү диплом берилет.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Бакалаврларды даярдоо багытынын алкагында ЖКББ НББП профилдери ЖОЖ тарабынан квалификациянын (эгер болсо)  тармактык/ сектордук алкактарынын негизинде аныкталат.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lastRenderedPageBreak/>
        <w:t xml:space="preserve">      3.2.</w:t>
      </w:r>
      <w:r w:rsidRPr="00CF235B">
        <w:rPr>
          <w:rFonts w:ascii="Times New Roman" w:hAnsi="Times New Roman" w:cs="Times New Roman"/>
          <w:b/>
          <w:sz w:val="24"/>
          <w:szCs w:val="24"/>
          <w:lang w:val="ky-KG"/>
        </w:rPr>
        <w:t xml:space="preserve"> 531900 Антропология</w:t>
      </w:r>
      <w:r w:rsidRPr="00CF235B">
        <w:rPr>
          <w:rFonts w:ascii="Times New Roman" w:hAnsi="Times New Roman" w:cs="Times New Roman"/>
          <w:sz w:val="24"/>
          <w:szCs w:val="24"/>
          <w:lang w:val="ky-KG"/>
        </w:rPr>
        <w:t xml:space="preserve"> адистиги боюнча жогорку кесиптик билим берүү бакалавр даражасын өздөштүрүүнүн ченемдик мөөнөтү орто жалпы же орто кесиптик билиминин негизинде күндүзгү билим берүү менен 4 жылдан кем эмес.</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Окутуунун күндүзгү-сырткы (кечки) жана сырткы формалары боюнча ошондой эле окуунун ар кандай формаларын айкалыштырылган учурларда бакалаврларды даярдоо боюнча ЖКББ НББПны өздөштүрүү мөөнөттөру ЖОЖ тарабынан күндүзгү окутуу формасында белгиленген ченемдик мөөнөттө карата алты айдан бир жылга чейин узартылат.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Тийиштүү профилдеги орто кесиптик билими же жогорку кесиптик билими бар  адамдарга бакалаврларды даярдоо боюнча ЖКББ НББПны өздөштүрүүдө тездетилген программасы боюнча өздөштүрүүго укук берилет. Тездетилген программаларды ишке ашырууда окуунун мөөнөтү студент билим берүүнүн башка программасы боюнча орто кесиптик  жана (же) жогорку билимди алып жаткан учурда айрым дисциплиналар (модулдар) жана (же) айрым практикалар боюунча окутуунун натыйжалары боюнча толук же  жарым- жартылай кайра аттестациялоонун (кайра зачет тапшыруунун) жыйынтыгы менен аныкталат. </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Орто кесиптик билим берүү профилинин жогорку кесиптик билим берүү профилине шайкештиги ЖОЖ  тарабынан өз алдынча аныкталат.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Күндүзгү окуу формасында орто кесиптик билим берүү базасында бакалаврларды даярдоо боюнча ЖКББ НББП ти өздөштүрүү мөөнөтү тездетилген программаларды ишке ашыруунун алкагында 3 жылдан кем эмес убакытты түзөт.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Ден-соолугунун мүмкүнчүлүгү чектелүү адамдарды жеке окуу планы боюнча окутууда ЖОЖ мөонөтү билим алуунун тийиштүу формасы боюнча аныкталган убакытка  салыштырмалуу узартууга укуктуу. </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Бакалаврларды жана магистрлерди даярдоо багыты боюнча ЖКББ НББП өздөштүрүүнүн  башка ченемдик мөөнөтөрү </w:t>
      </w:r>
      <w:r w:rsidR="00F86939" w:rsidRPr="00F86939">
        <w:rPr>
          <w:rFonts w:ascii="Times New Roman" w:hAnsi="Times New Roman" w:cs="Times New Roman"/>
          <w:sz w:val="24"/>
          <w:szCs w:val="24"/>
          <w:lang w:val="ky-KG"/>
        </w:rPr>
        <w:t>Кыргы</w:t>
      </w:r>
      <w:r w:rsidR="00244833">
        <w:rPr>
          <w:rFonts w:ascii="Times New Roman" w:hAnsi="Times New Roman" w:cs="Times New Roman"/>
          <w:sz w:val="24"/>
          <w:szCs w:val="24"/>
          <w:lang w:val="ky-KG"/>
        </w:rPr>
        <w:t>з Республикасынын Минист</w:t>
      </w:r>
      <w:r w:rsidR="00F86939" w:rsidRPr="00F86939">
        <w:rPr>
          <w:rFonts w:ascii="Times New Roman" w:hAnsi="Times New Roman" w:cs="Times New Roman"/>
          <w:sz w:val="24"/>
          <w:szCs w:val="24"/>
          <w:lang w:val="ky-KG"/>
        </w:rPr>
        <w:t>рлер</w:t>
      </w:r>
      <w:r w:rsidR="007F0768">
        <w:rPr>
          <w:rFonts w:ascii="Times New Roman" w:hAnsi="Times New Roman" w:cs="Times New Roman"/>
          <w:sz w:val="24"/>
          <w:szCs w:val="24"/>
          <w:lang w:val="ky-KG"/>
        </w:rPr>
        <w:t xml:space="preserve"> Кабинети</w:t>
      </w:r>
      <w:r w:rsidR="00F86939" w:rsidRPr="00F86939">
        <w:rPr>
          <w:rFonts w:ascii="Times New Roman" w:hAnsi="Times New Roman" w:cs="Times New Roman"/>
          <w:sz w:val="24"/>
          <w:szCs w:val="24"/>
          <w:lang w:val="ky-KG"/>
        </w:rPr>
        <w:t xml:space="preserve"> </w:t>
      </w:r>
      <w:r w:rsidRPr="00CF235B">
        <w:rPr>
          <w:rFonts w:ascii="Times New Roman" w:hAnsi="Times New Roman" w:cs="Times New Roman"/>
          <w:sz w:val="24"/>
          <w:szCs w:val="24"/>
          <w:lang w:val="ky-KG"/>
        </w:rPr>
        <w:t>белгилейт.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3.3.Бакалаврларды даярдоонун ЖКББ НББП ны өздөштүрүүнүн  жалпы эмгек сыйымдуулугу 240тан  кем эмес кредитке барабар. </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Күндүзгү окуу формасы боюнча окуу жылындагы ЖКББ НББП нын эмгек сыйымдуулугу 60тан кем эмес кредитке барабар.</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Бир окуу семестринин эмгек сыйымдуулугу  30дан кем эмес кредитке барабар. (окуу эки семестр болсо).</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Бир кредит  студенттин  окуу ишинин 30 сааттык  теӊ күчтүү (буга  аудиториялык, өз алдынча иш жана аттестациялардын бардык түрлөрү кирет).</w:t>
      </w:r>
    </w:p>
    <w:p w:rsidR="00AD53CC" w:rsidRPr="00CF235B" w:rsidRDefault="00AD53CC"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Күндүзкү-сырттан (кечки) жана сыртан окуу формалары боюнча НББПнын, ошондой эле ар окутуунун ар түрдүү формаларын айкалышкан учурдагы эмгек сыйымдуулугу окуу жылында 48ден кем эмес кредитти түзөт.</w:t>
      </w:r>
      <w:r w:rsidR="00BC08B5" w:rsidRPr="00CF235B">
        <w:rPr>
          <w:rFonts w:ascii="Times New Roman" w:hAnsi="Times New Roman" w:cs="Times New Roman"/>
          <w:sz w:val="24"/>
          <w:szCs w:val="24"/>
          <w:lang w:val="ky-KG"/>
        </w:rPr>
        <w:t xml:space="preserve">   </w:t>
      </w:r>
    </w:p>
    <w:p w:rsidR="00BC08B5" w:rsidRPr="00CF235B" w:rsidRDefault="00BC08B5" w:rsidP="00AD53CC">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3.4. </w:t>
      </w:r>
      <w:r w:rsidR="00F86939" w:rsidRPr="00F86939">
        <w:rPr>
          <w:rFonts w:ascii="Times New Roman" w:hAnsi="Times New Roman" w:cs="Times New Roman"/>
          <w:color w:val="FF0000"/>
          <w:sz w:val="24"/>
          <w:szCs w:val="24"/>
          <w:lang w:val="ky-KG"/>
        </w:rPr>
        <w:t>ЖКББ НББПнын</w:t>
      </w:r>
      <w:r w:rsidRPr="00F86939">
        <w:rPr>
          <w:rFonts w:ascii="Times New Roman" w:hAnsi="Times New Roman" w:cs="Times New Roman"/>
          <w:color w:val="FF0000"/>
          <w:sz w:val="24"/>
          <w:szCs w:val="24"/>
          <w:lang w:val="ky-KG"/>
        </w:rPr>
        <w:t xml:space="preserve"> </w:t>
      </w:r>
      <w:r w:rsidRPr="00CF235B">
        <w:rPr>
          <w:rFonts w:ascii="Times New Roman" w:hAnsi="Times New Roman" w:cs="Times New Roman"/>
          <w:sz w:val="24"/>
          <w:szCs w:val="24"/>
          <w:lang w:val="ky-KG"/>
        </w:rPr>
        <w:t xml:space="preserve">милдеттери инсанды тарбиялоо жана тарбиялоо жаатында </w:t>
      </w:r>
      <w:r w:rsidR="00230C20" w:rsidRPr="00CF235B">
        <w:rPr>
          <w:rFonts w:ascii="Times New Roman" w:hAnsi="Times New Roman" w:cs="Times New Roman"/>
          <w:b/>
          <w:sz w:val="24"/>
          <w:szCs w:val="24"/>
          <w:lang w:val="ky-KG"/>
        </w:rPr>
        <w:t>531900 А</w:t>
      </w:r>
      <w:r w:rsidRPr="00CF235B">
        <w:rPr>
          <w:rFonts w:ascii="Times New Roman" w:hAnsi="Times New Roman" w:cs="Times New Roman"/>
          <w:b/>
          <w:sz w:val="24"/>
          <w:szCs w:val="24"/>
          <w:lang w:val="ky-KG"/>
        </w:rPr>
        <w:t>нтропологияны</w:t>
      </w:r>
      <w:r w:rsidRPr="00CF235B">
        <w:rPr>
          <w:rFonts w:ascii="Times New Roman" w:hAnsi="Times New Roman" w:cs="Times New Roman"/>
          <w:sz w:val="24"/>
          <w:szCs w:val="24"/>
          <w:lang w:val="ky-KG"/>
        </w:rPr>
        <w:t xml:space="preserve"> окутуу багытында.</w:t>
      </w:r>
    </w:p>
    <w:p w:rsidR="00BC08B5" w:rsidRPr="00CF235B" w:rsidRDefault="00BC08B5" w:rsidP="000F10DF">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lastRenderedPageBreak/>
        <w:t xml:space="preserve">     3.4.1. Окутуу чөйрөсүндө, </w:t>
      </w:r>
      <w:r w:rsidRPr="00CF235B">
        <w:rPr>
          <w:rFonts w:ascii="Times New Roman" w:hAnsi="Times New Roman" w:cs="Times New Roman"/>
          <w:b/>
          <w:sz w:val="24"/>
          <w:szCs w:val="24"/>
          <w:lang w:val="ky-KG"/>
        </w:rPr>
        <w:t>531900 Антропология</w:t>
      </w:r>
      <w:r w:rsidRPr="00CF235B">
        <w:rPr>
          <w:rFonts w:ascii="Times New Roman" w:hAnsi="Times New Roman" w:cs="Times New Roman"/>
          <w:sz w:val="24"/>
          <w:szCs w:val="24"/>
          <w:lang w:val="ky-KG"/>
        </w:rPr>
        <w:t xml:space="preserve"> адистигине окутуу багытындагы </w:t>
      </w:r>
      <w:r w:rsidR="00F86939" w:rsidRPr="00F86939">
        <w:rPr>
          <w:rFonts w:ascii="Times New Roman" w:hAnsi="Times New Roman" w:cs="Times New Roman"/>
          <w:sz w:val="24"/>
          <w:szCs w:val="24"/>
          <w:lang w:val="ky-KG"/>
        </w:rPr>
        <w:t xml:space="preserve">ЖКББ НББПнын </w:t>
      </w:r>
      <w:r w:rsidRPr="00F86939">
        <w:rPr>
          <w:rFonts w:ascii="Times New Roman" w:hAnsi="Times New Roman" w:cs="Times New Roman"/>
          <w:color w:val="FF0000"/>
          <w:sz w:val="24"/>
          <w:szCs w:val="24"/>
          <w:lang w:val="ky-KG"/>
        </w:rPr>
        <w:t xml:space="preserve"> </w:t>
      </w:r>
      <w:r w:rsidRPr="00CF235B">
        <w:rPr>
          <w:rFonts w:ascii="Times New Roman" w:hAnsi="Times New Roman" w:cs="Times New Roman"/>
          <w:sz w:val="24"/>
          <w:szCs w:val="24"/>
          <w:lang w:val="ky-KG"/>
        </w:rPr>
        <w:t>максаты:</w:t>
      </w:r>
    </w:p>
    <w:p w:rsidR="006A74CA" w:rsidRPr="006A74CA" w:rsidRDefault="006A74CA" w:rsidP="006A74CA">
      <w:pPr>
        <w:pStyle w:val="ae"/>
        <w:rPr>
          <w:rFonts w:ascii="Times New Roman" w:hAnsi="Times New Roman" w:cs="Times New Roman"/>
          <w:sz w:val="24"/>
          <w:szCs w:val="24"/>
          <w:lang w:val="ky-KG"/>
        </w:rPr>
      </w:pPr>
      <w:r w:rsidRPr="006A74CA">
        <w:rPr>
          <w:rFonts w:ascii="Times New Roman" w:hAnsi="Times New Roman" w:cs="Times New Roman"/>
          <w:sz w:val="24"/>
          <w:szCs w:val="24"/>
          <w:lang w:val="ky-KG"/>
        </w:rPr>
        <w:t>Окутуу  жаатында 531900 -Антропология даярдоо багытында НББП ЖКББнын максаты социалдык-маданий жамааттарды жана алардын социалдык-маданий, физикалык, биологиялык жана лингвистикалык антропология жаатындагы ишмердүүлүгүн изилдөө үчүн квалификациялуу жана атаандаштыкка жөндөмдүү бакалаврларды ар тараптуу жана сапаттуу даярдоону камсыз кылуу, универсалдуу жана кесиптик компетенцияга ээ, алардын социалдык мобилдүүлүгүнө жана туруктуулук, ошондой эле аларга эмгек рыногунда ийгиликтүү иштөөгө мүмкүнчүлүк берүү.</w:t>
      </w:r>
    </w:p>
    <w:p w:rsidR="00BC08B5" w:rsidRPr="00CF235B" w:rsidRDefault="00001F74" w:rsidP="000F10DF">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3.4.2. ЖКББ НББПнын инсанды тарбиялоо жаатындагы даярдоонун </w:t>
      </w:r>
      <w:r w:rsidRPr="00CF235B">
        <w:rPr>
          <w:rFonts w:ascii="Times New Roman" w:hAnsi="Times New Roman" w:cs="Times New Roman"/>
          <w:b/>
          <w:sz w:val="24"/>
          <w:szCs w:val="24"/>
          <w:lang w:val="ky-KG"/>
        </w:rPr>
        <w:t>531900 «Антропология»</w:t>
      </w:r>
      <w:r w:rsidRPr="00CF235B">
        <w:rPr>
          <w:rFonts w:ascii="Times New Roman" w:hAnsi="Times New Roman" w:cs="Times New Roman"/>
          <w:sz w:val="24"/>
          <w:szCs w:val="24"/>
          <w:lang w:val="ky-KG"/>
        </w:rPr>
        <w:t xml:space="preserve"> багыты боюнча максаты: Студенттердин социалдык жана жеке сапаттарын калыптандыруу: чечкиндүүлүк, уюштуруучулук, эмгекчилдик, жоопкерчилик, жарандык, пикир алышуу, сабырдуулук, жалпы маданиятты жакшыртуу ж.б. болуп эсептелинет.</w:t>
      </w:r>
    </w:p>
    <w:p w:rsidR="00BC08B5" w:rsidRPr="00CF235B" w:rsidRDefault="001F288A" w:rsidP="000F10DF">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3.5. Бүтүрүүчүлөрдүн кесиптик ишинин чөйрөсү. </w:t>
      </w:r>
      <w:r w:rsidRPr="00CF235B">
        <w:rPr>
          <w:rFonts w:ascii="Times New Roman" w:hAnsi="Times New Roman" w:cs="Times New Roman"/>
          <w:b/>
          <w:sz w:val="24"/>
          <w:szCs w:val="24"/>
          <w:lang w:val="ky-KG"/>
        </w:rPr>
        <w:t>531900 Антропология</w:t>
      </w:r>
      <w:r w:rsidRPr="00CF235B">
        <w:rPr>
          <w:rFonts w:ascii="Times New Roman" w:hAnsi="Times New Roman" w:cs="Times New Roman"/>
          <w:sz w:val="24"/>
          <w:szCs w:val="24"/>
          <w:lang w:val="ky-KG"/>
        </w:rPr>
        <w:t xml:space="preserve"> адистигин даярдоо багыты боюнча бүтүрүүчүлөрдүн кесиптик ишмердүүлүгүнө төмөнкүлөр кирет:</w:t>
      </w:r>
    </w:p>
    <w:p w:rsidR="006A74CA" w:rsidRPr="006A74CA" w:rsidRDefault="006A74CA" w:rsidP="006A74CA">
      <w:pPr>
        <w:pStyle w:val="ae"/>
        <w:rPr>
          <w:rFonts w:ascii="Times New Roman" w:hAnsi="Times New Roman" w:cs="Times New Roman"/>
          <w:sz w:val="24"/>
          <w:szCs w:val="24"/>
          <w:lang w:val="ky-KG"/>
        </w:rPr>
      </w:pPr>
      <w:r w:rsidRPr="006A74CA">
        <w:rPr>
          <w:rFonts w:ascii="Times New Roman" w:hAnsi="Times New Roman" w:cs="Times New Roman"/>
          <w:sz w:val="24"/>
          <w:szCs w:val="24"/>
          <w:lang w:val="ky-KG"/>
        </w:rPr>
        <w:t>-  социомаданий, физикалык, биологиялык жана лингвистикалык антропология жаатындагы фундаменталдык жана прикладдык билимдер (тагыраагы этнология, археология, социомаданий антропология, лингвистикалык, биологиялык, медициналык, психологиялык, антропология жана эл аралык өнүгүү багыттары боюнча);</w:t>
      </w:r>
    </w:p>
    <w:p w:rsidR="006A74CA" w:rsidRPr="00FA06AE" w:rsidRDefault="006A74CA" w:rsidP="006A74CA">
      <w:pPr>
        <w:pStyle w:val="af0"/>
        <w:rPr>
          <w:rFonts w:ascii="Times New Roman" w:hAnsi="Times New Roman" w:cs="Times New Roman"/>
          <w:sz w:val="24"/>
          <w:szCs w:val="24"/>
        </w:rPr>
      </w:pPr>
      <w:r w:rsidRPr="00FA06AE">
        <w:rPr>
          <w:rFonts w:ascii="Times New Roman" w:hAnsi="Times New Roman" w:cs="Times New Roman"/>
          <w:sz w:val="24"/>
          <w:szCs w:val="24"/>
        </w:rPr>
        <w:t xml:space="preserve">- архив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музей </w:t>
      </w:r>
      <w:proofErr w:type="spellStart"/>
      <w:r w:rsidRPr="00FA06AE">
        <w:rPr>
          <w:rFonts w:ascii="Times New Roman" w:hAnsi="Times New Roman" w:cs="Times New Roman"/>
          <w:sz w:val="24"/>
          <w:szCs w:val="24"/>
        </w:rPr>
        <w:t>жүргүзүү</w:t>
      </w:r>
      <w:proofErr w:type="spellEnd"/>
      <w:r w:rsidRPr="00FA06AE">
        <w:rPr>
          <w:rFonts w:ascii="Times New Roman" w:hAnsi="Times New Roman" w:cs="Times New Roman"/>
          <w:sz w:val="24"/>
          <w:szCs w:val="24"/>
        </w:rPr>
        <w:t>;</w:t>
      </w:r>
    </w:p>
    <w:p w:rsidR="006A74CA" w:rsidRPr="00FA06AE" w:rsidRDefault="006A74CA" w:rsidP="006A74CA">
      <w:pPr>
        <w:pStyle w:val="af0"/>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билим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w:t>
      </w:r>
      <w:proofErr w:type="spellEnd"/>
      <w:r w:rsidRPr="00FA06AE">
        <w:rPr>
          <w:rFonts w:ascii="Times New Roman" w:hAnsi="Times New Roman" w:cs="Times New Roman"/>
          <w:sz w:val="24"/>
          <w:szCs w:val="24"/>
        </w:rPr>
        <w:t>;</w:t>
      </w:r>
    </w:p>
    <w:p w:rsidR="006A74CA" w:rsidRPr="00FA06AE" w:rsidRDefault="006A74CA" w:rsidP="006A74CA">
      <w:pPr>
        <w:pStyle w:val="ae"/>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байланыштын</w:t>
      </w:r>
      <w:proofErr w:type="spellEnd"/>
      <w:r w:rsidRPr="00FA06AE">
        <w:rPr>
          <w:rFonts w:ascii="Times New Roman" w:hAnsi="Times New Roman" w:cs="Times New Roman"/>
          <w:sz w:val="24"/>
          <w:szCs w:val="24"/>
        </w:rPr>
        <w:t xml:space="preserve"> ар </w:t>
      </w:r>
      <w:proofErr w:type="spellStart"/>
      <w:r w:rsidRPr="00FA06AE">
        <w:rPr>
          <w:rFonts w:ascii="Times New Roman" w:hAnsi="Times New Roman" w:cs="Times New Roman"/>
          <w:sz w:val="24"/>
          <w:szCs w:val="24"/>
        </w:rPr>
        <w:t>кандай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түрлө</w:t>
      </w:r>
      <w:proofErr w:type="gramStart"/>
      <w:r w:rsidRPr="00FA06AE">
        <w:rPr>
          <w:rFonts w:ascii="Times New Roman" w:hAnsi="Times New Roman" w:cs="Times New Roman"/>
          <w:sz w:val="24"/>
          <w:szCs w:val="24"/>
        </w:rPr>
        <w:t>р</w:t>
      </w:r>
      <w:proofErr w:type="gramEnd"/>
      <w:r w:rsidRPr="00FA06AE">
        <w:rPr>
          <w:rFonts w:ascii="Times New Roman" w:hAnsi="Times New Roman" w:cs="Times New Roman"/>
          <w:sz w:val="24"/>
          <w:szCs w:val="24"/>
        </w:rPr>
        <w:t>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аркылуу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калк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арасында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маалыматтык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агартуу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иштери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массалык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маалымат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каражаттары</w:t>
      </w:r>
      <w:proofErr w:type="spellEnd"/>
      <w:r w:rsidRPr="00FA06AE">
        <w:rPr>
          <w:rFonts w:ascii="Times New Roman" w:hAnsi="Times New Roman" w:cs="Times New Roman"/>
          <w:sz w:val="24"/>
          <w:szCs w:val="24"/>
        </w:rPr>
        <w:t xml:space="preserve">, интернет </w:t>
      </w:r>
      <w:proofErr w:type="spellStart"/>
      <w:r w:rsidRPr="00FA06AE">
        <w:rPr>
          <w:rFonts w:ascii="Times New Roman" w:hAnsi="Times New Roman" w:cs="Times New Roman"/>
          <w:sz w:val="24"/>
          <w:szCs w:val="24"/>
        </w:rPr>
        <w:t>ж.б</w:t>
      </w:r>
      <w:proofErr w:type="spellEnd"/>
      <w:r w:rsidRPr="00FA06AE">
        <w:rPr>
          <w:rFonts w:ascii="Times New Roman" w:hAnsi="Times New Roman" w:cs="Times New Roman"/>
          <w:sz w:val="24"/>
          <w:szCs w:val="24"/>
        </w:rPr>
        <w:t>.;</w:t>
      </w:r>
    </w:p>
    <w:p w:rsidR="006A74CA" w:rsidRPr="00FA06AE" w:rsidRDefault="006A74CA" w:rsidP="006A74CA">
      <w:pPr>
        <w:pStyle w:val="af0"/>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тарыхый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маданий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табигый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мурас</w:t>
      </w:r>
      <w:proofErr w:type="spellEnd"/>
      <w:r w:rsidRPr="00FA06AE">
        <w:rPr>
          <w:rFonts w:ascii="Times New Roman" w:hAnsi="Times New Roman" w:cs="Times New Roman"/>
          <w:sz w:val="24"/>
          <w:szCs w:val="24"/>
        </w:rPr>
        <w:t>;</w:t>
      </w:r>
    </w:p>
    <w:p w:rsidR="006A74CA" w:rsidRPr="00FA06AE" w:rsidRDefault="006A74CA" w:rsidP="006A74CA">
      <w:pPr>
        <w:pStyle w:val="af0"/>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этномаданий</w:t>
      </w:r>
      <w:proofErr w:type="spellEnd"/>
      <w:r w:rsidRPr="00FA06AE">
        <w:rPr>
          <w:rFonts w:ascii="Times New Roman" w:hAnsi="Times New Roman" w:cs="Times New Roman"/>
          <w:sz w:val="24"/>
          <w:szCs w:val="24"/>
        </w:rPr>
        <w:t xml:space="preserve"> туризм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этноэкология</w:t>
      </w:r>
      <w:proofErr w:type="spellEnd"/>
      <w:r w:rsidRPr="00FA06AE">
        <w:rPr>
          <w:rFonts w:ascii="Times New Roman" w:hAnsi="Times New Roman" w:cs="Times New Roman"/>
          <w:sz w:val="24"/>
          <w:szCs w:val="24"/>
        </w:rPr>
        <w:t>;</w:t>
      </w:r>
    </w:p>
    <w:p w:rsidR="006A74CA" w:rsidRPr="00FA06AE" w:rsidRDefault="006A74CA" w:rsidP="006A74CA">
      <w:pPr>
        <w:pStyle w:val="af0"/>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аналитикалык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консультациялык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w:t>
      </w:r>
      <w:proofErr w:type="spellStart"/>
      <w:r w:rsidRPr="00FA06AE">
        <w:rPr>
          <w:rFonts w:ascii="Times New Roman" w:hAnsi="Times New Roman" w:cs="Times New Roman"/>
          <w:sz w:val="24"/>
          <w:szCs w:val="24"/>
        </w:rPr>
        <w:t>ч</w:t>
      </w:r>
      <w:proofErr w:type="gramEnd"/>
      <w:r w:rsidRPr="00FA06AE">
        <w:rPr>
          <w:rFonts w:ascii="Times New Roman" w:hAnsi="Times New Roman" w:cs="Times New Roman"/>
          <w:sz w:val="24"/>
          <w:szCs w:val="24"/>
        </w:rPr>
        <w:t>аралар</w:t>
      </w:r>
      <w:proofErr w:type="spellEnd"/>
      <w:r w:rsidRPr="00FA06AE">
        <w:rPr>
          <w:rFonts w:ascii="Times New Roman" w:hAnsi="Times New Roman" w:cs="Times New Roman"/>
          <w:sz w:val="24"/>
          <w:szCs w:val="24"/>
        </w:rPr>
        <w:t>:</w:t>
      </w:r>
    </w:p>
    <w:p w:rsidR="006A74CA" w:rsidRPr="00FA06AE" w:rsidRDefault="006A74CA" w:rsidP="006A74CA">
      <w:pPr>
        <w:pStyle w:val="af0"/>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мамлекеттик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башкаруу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жергиликтүү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өз</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алдынча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башкаруу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чөйрөсүндө</w:t>
      </w:r>
      <w:proofErr w:type="spellEnd"/>
      <w:r w:rsidRPr="00FA06AE">
        <w:rPr>
          <w:rFonts w:ascii="Times New Roman" w:hAnsi="Times New Roman" w:cs="Times New Roman"/>
          <w:sz w:val="24"/>
          <w:szCs w:val="24"/>
        </w:rPr>
        <w:t>,</w:t>
      </w:r>
    </w:p>
    <w:p w:rsidR="006A74CA" w:rsidRPr="00FA06AE" w:rsidRDefault="006A74CA" w:rsidP="006A74CA">
      <w:pPr>
        <w:pStyle w:val="ae"/>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этностор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конфессиялар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процесстерди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конфликттерди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чечүүгө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жөнгө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салууга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багытталган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саясатты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талдоо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мониторинг ж</w:t>
      </w:r>
      <w:proofErr w:type="gramEnd"/>
      <w:r w:rsidRPr="00FA06AE">
        <w:rPr>
          <w:rFonts w:ascii="Times New Roman" w:hAnsi="Times New Roman" w:cs="Times New Roman"/>
          <w:sz w:val="24"/>
          <w:szCs w:val="24"/>
        </w:rPr>
        <w:t>үргүзүү чөйрөсүндө;</w:t>
      </w:r>
    </w:p>
    <w:p w:rsidR="006A74CA" w:rsidRPr="00FA06AE" w:rsidRDefault="006A74CA" w:rsidP="006A74CA">
      <w:pPr>
        <w:pStyle w:val="ae"/>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өлкөнү</w:t>
      </w:r>
      <w:proofErr w:type="gramStart"/>
      <w:r w:rsidRPr="00FA06AE">
        <w:rPr>
          <w:rFonts w:ascii="Times New Roman" w:hAnsi="Times New Roman" w:cs="Times New Roman"/>
          <w:sz w:val="24"/>
          <w:szCs w:val="24"/>
        </w:rPr>
        <w:t>н</w:t>
      </w:r>
      <w:proofErr w:type="spellEnd"/>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айылдарын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райондорун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региондорун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өнүктүрүүнүн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социалдык-маданий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көйгөйлөрүн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изилдөө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чөйрөсүндө</w:t>
      </w:r>
      <w:proofErr w:type="spellEnd"/>
      <w:r w:rsidRPr="00FA06AE">
        <w:rPr>
          <w:rFonts w:ascii="Times New Roman" w:hAnsi="Times New Roman" w:cs="Times New Roman"/>
          <w:sz w:val="24"/>
          <w:szCs w:val="24"/>
        </w:rPr>
        <w:t>;</w:t>
      </w:r>
    </w:p>
    <w:p w:rsidR="006A74CA" w:rsidRPr="00FA06AE" w:rsidRDefault="006A74CA" w:rsidP="006A74CA">
      <w:pPr>
        <w:pStyle w:val="ae"/>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укук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коргоо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органдарынын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миграция </w:t>
      </w:r>
      <w:proofErr w:type="spellStart"/>
      <w:r w:rsidRPr="00FA06AE">
        <w:rPr>
          <w:rFonts w:ascii="Times New Roman" w:hAnsi="Times New Roman" w:cs="Times New Roman"/>
          <w:sz w:val="24"/>
          <w:szCs w:val="24"/>
        </w:rPr>
        <w:t>кызматтарынын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маалыматтык</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w:t>
      </w:r>
      <w:proofErr w:type="spellStart"/>
      <w:r w:rsidRPr="00FA06AE">
        <w:rPr>
          <w:rFonts w:ascii="Times New Roman" w:hAnsi="Times New Roman" w:cs="Times New Roman"/>
          <w:sz w:val="24"/>
          <w:szCs w:val="24"/>
        </w:rPr>
        <w:t>а</w:t>
      </w:r>
      <w:proofErr w:type="gramEnd"/>
      <w:r w:rsidRPr="00FA06AE">
        <w:rPr>
          <w:rFonts w:ascii="Times New Roman" w:hAnsi="Times New Roman" w:cs="Times New Roman"/>
          <w:sz w:val="24"/>
          <w:szCs w:val="24"/>
        </w:rPr>
        <w:t>налитикалык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профилдеги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мамлекеттик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коомдук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уюмдардын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жалпыга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маалымдоо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каражаттарынын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ишинде</w:t>
      </w:r>
      <w:proofErr w:type="spellEnd"/>
      <w:r w:rsidRPr="00FA06AE">
        <w:rPr>
          <w:rFonts w:ascii="Times New Roman" w:hAnsi="Times New Roman" w:cs="Times New Roman"/>
          <w:sz w:val="24"/>
          <w:szCs w:val="24"/>
        </w:rPr>
        <w:t>;</w:t>
      </w:r>
    </w:p>
    <w:p w:rsidR="006A74CA" w:rsidRPr="00FA06AE" w:rsidRDefault="006A74CA" w:rsidP="006A74CA">
      <w:pPr>
        <w:pStyle w:val="ae"/>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социалдык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пландоо</w:t>
      </w:r>
      <w:proofErr w:type="spellEnd"/>
      <w:r w:rsidRPr="00FA06AE">
        <w:rPr>
          <w:rFonts w:ascii="Times New Roman" w:hAnsi="Times New Roman" w:cs="Times New Roman"/>
          <w:sz w:val="24"/>
          <w:szCs w:val="24"/>
        </w:rPr>
        <w:t xml:space="preserve">, маркетинг, </w:t>
      </w:r>
      <w:proofErr w:type="spellStart"/>
      <w:r w:rsidRPr="00FA06AE">
        <w:rPr>
          <w:rFonts w:ascii="Times New Roman" w:hAnsi="Times New Roman" w:cs="Times New Roman"/>
          <w:sz w:val="24"/>
          <w:szCs w:val="24"/>
        </w:rPr>
        <w:t>персоналды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башкаруу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стратегиялык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өнүктү</w:t>
      </w:r>
      <w:proofErr w:type="gramStart"/>
      <w:r w:rsidRPr="00FA06AE">
        <w:rPr>
          <w:rFonts w:ascii="Times New Roman" w:hAnsi="Times New Roman" w:cs="Times New Roman"/>
          <w:sz w:val="24"/>
          <w:szCs w:val="24"/>
        </w:rPr>
        <w:t>р</w:t>
      </w:r>
      <w:proofErr w:type="gramEnd"/>
      <w:r w:rsidRPr="00FA06AE">
        <w:rPr>
          <w:rFonts w:ascii="Times New Roman" w:hAnsi="Times New Roman" w:cs="Times New Roman"/>
          <w:sz w:val="24"/>
          <w:szCs w:val="24"/>
        </w:rPr>
        <w:t>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кызматтарынын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ишмердүүлүгүндө</w:t>
      </w:r>
      <w:proofErr w:type="spellEnd"/>
      <w:r w:rsidRPr="00FA06AE">
        <w:rPr>
          <w:rFonts w:ascii="Times New Roman" w:hAnsi="Times New Roman" w:cs="Times New Roman"/>
          <w:sz w:val="24"/>
          <w:szCs w:val="24"/>
        </w:rPr>
        <w:t>.</w:t>
      </w:r>
    </w:p>
    <w:p w:rsidR="006A74CA" w:rsidRPr="00FA06AE" w:rsidRDefault="006A74CA" w:rsidP="006A74CA">
      <w:pPr>
        <w:pStyle w:val="af1"/>
        <w:rPr>
          <w:rFonts w:ascii="Times New Roman" w:hAnsi="Times New Roman" w:cs="Times New Roman"/>
          <w:sz w:val="24"/>
          <w:szCs w:val="24"/>
        </w:rPr>
      </w:pPr>
      <w:proofErr w:type="spellStart"/>
      <w:r w:rsidRPr="00FA06AE">
        <w:rPr>
          <w:rFonts w:ascii="Times New Roman" w:hAnsi="Times New Roman" w:cs="Times New Roman"/>
          <w:sz w:val="24"/>
          <w:szCs w:val="24"/>
        </w:rPr>
        <w:t>Бүтү</w:t>
      </w:r>
      <w:proofErr w:type="gramStart"/>
      <w:r w:rsidRPr="00FA06AE">
        <w:rPr>
          <w:rFonts w:ascii="Times New Roman" w:hAnsi="Times New Roman" w:cs="Times New Roman"/>
          <w:sz w:val="24"/>
          <w:szCs w:val="24"/>
        </w:rPr>
        <w:t>р</w:t>
      </w:r>
      <w:proofErr w:type="gramEnd"/>
      <w:r w:rsidRPr="00FA06AE">
        <w:rPr>
          <w:rFonts w:ascii="Times New Roman" w:hAnsi="Times New Roman" w:cs="Times New Roman"/>
          <w:sz w:val="24"/>
          <w:szCs w:val="24"/>
        </w:rPr>
        <w:t>үүчүлөр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билим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деңгээли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алган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компетенциясы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кызматкердин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квалификациясына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коюлган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талаптарга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ылайык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келген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шартта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ишмердүүлүктү</w:t>
      </w:r>
      <w:proofErr w:type="spellEnd"/>
      <w:r w:rsidRPr="00FA06AE">
        <w:rPr>
          <w:rFonts w:ascii="Times New Roman" w:hAnsi="Times New Roman" w:cs="Times New Roman"/>
          <w:sz w:val="24"/>
          <w:szCs w:val="24"/>
        </w:rPr>
        <w:t xml:space="preserve"> башка </w:t>
      </w:r>
      <w:proofErr w:type="spellStart"/>
      <w:r w:rsidRPr="00FA06AE">
        <w:rPr>
          <w:rFonts w:ascii="Times New Roman" w:hAnsi="Times New Roman" w:cs="Times New Roman"/>
          <w:sz w:val="24"/>
          <w:szCs w:val="24"/>
        </w:rPr>
        <w:t>чөйрөлөрдө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(же) </w:t>
      </w:r>
      <w:proofErr w:type="spellStart"/>
      <w:r w:rsidRPr="00FA06AE">
        <w:rPr>
          <w:rFonts w:ascii="Times New Roman" w:hAnsi="Times New Roman" w:cs="Times New Roman"/>
          <w:sz w:val="24"/>
          <w:szCs w:val="24"/>
        </w:rPr>
        <w:t>сфераларда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жүргүзө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алышат</w:t>
      </w:r>
      <w:proofErr w:type="spellEnd"/>
      <w:r w:rsidRPr="00FA06AE">
        <w:rPr>
          <w:rFonts w:ascii="Times New Roman" w:hAnsi="Times New Roman" w:cs="Times New Roman"/>
          <w:sz w:val="24"/>
          <w:szCs w:val="24"/>
        </w:rPr>
        <w:t>.</w:t>
      </w:r>
    </w:p>
    <w:p w:rsidR="001F288A" w:rsidRPr="00CF235B" w:rsidRDefault="001F288A" w:rsidP="00001F74">
      <w:pPr>
        <w:jc w:val="both"/>
        <w:rPr>
          <w:rFonts w:ascii="Times New Roman" w:hAnsi="Times New Roman" w:cs="Times New Roman"/>
          <w:color w:val="FF0000"/>
          <w:sz w:val="24"/>
          <w:szCs w:val="24"/>
          <w:lang w:val="ky-KG"/>
        </w:rPr>
      </w:pPr>
      <w:r w:rsidRPr="00CF235B">
        <w:rPr>
          <w:rFonts w:ascii="Times New Roman" w:hAnsi="Times New Roman" w:cs="Times New Roman"/>
          <w:color w:val="FF0000"/>
          <w:sz w:val="24"/>
          <w:szCs w:val="24"/>
          <w:lang w:val="ky-KG"/>
        </w:rPr>
        <w:lastRenderedPageBreak/>
        <w:t xml:space="preserve"> </w:t>
      </w:r>
    </w:p>
    <w:p w:rsidR="001F288A" w:rsidRPr="00CF235B" w:rsidRDefault="001F288A" w:rsidP="000F10DF">
      <w:pPr>
        <w:jc w:val="both"/>
        <w:rPr>
          <w:rFonts w:ascii="Times New Roman" w:hAnsi="Times New Roman" w:cs="Times New Roman"/>
          <w:b/>
          <w:sz w:val="24"/>
          <w:szCs w:val="24"/>
          <w:lang w:val="ky-KG"/>
        </w:rPr>
      </w:pPr>
      <w:r w:rsidRPr="00CF235B">
        <w:rPr>
          <w:rFonts w:ascii="Times New Roman" w:hAnsi="Times New Roman" w:cs="Times New Roman"/>
          <w:b/>
          <w:sz w:val="24"/>
          <w:szCs w:val="24"/>
          <w:lang w:val="ky-KG"/>
        </w:rPr>
        <w:t xml:space="preserve">     3.6. Бүтүрүүчүлөрдүн кесиптик ишинин объектилери.</w:t>
      </w:r>
    </w:p>
    <w:p w:rsidR="001F288A" w:rsidRPr="00CF235B" w:rsidRDefault="001F288A" w:rsidP="000F10DF">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Бакалаврлардын кесиптик ишинин объектилери болуп төмөнкүлөр саналат:</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маданий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социалдык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кө</w:t>
      </w:r>
      <w:proofErr w:type="gramStart"/>
      <w:r w:rsidRPr="00FA06AE">
        <w:rPr>
          <w:rFonts w:ascii="Times New Roman" w:hAnsi="Times New Roman" w:cs="Times New Roman"/>
          <w:sz w:val="24"/>
          <w:szCs w:val="24"/>
        </w:rPr>
        <w:t>п</w:t>
      </w:r>
      <w:proofErr w:type="spellEnd"/>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түрдүүлүктөгү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жеке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адам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коом</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глобалдык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жергиликтүү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тенденциялардын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контекстинде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маданият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байланыш</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дүйнөнү</w:t>
      </w:r>
      <w:proofErr w:type="gramStart"/>
      <w:r w:rsidRPr="00FA06AE">
        <w:rPr>
          <w:rFonts w:ascii="Times New Roman" w:hAnsi="Times New Roman" w:cs="Times New Roman"/>
          <w:sz w:val="24"/>
          <w:szCs w:val="24"/>
        </w:rPr>
        <w:t>н</w:t>
      </w:r>
      <w:proofErr w:type="spellEnd"/>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этномаданий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жамааттарын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өнүктүрүү</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адам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этологиясы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анын</w:t>
      </w:r>
      <w:proofErr w:type="spellEnd"/>
      <w:r w:rsidRPr="00FA06AE">
        <w:rPr>
          <w:rFonts w:ascii="Times New Roman" w:hAnsi="Times New Roman" w:cs="Times New Roman"/>
          <w:sz w:val="24"/>
          <w:szCs w:val="24"/>
        </w:rPr>
        <w:t xml:space="preserve"> ар </w:t>
      </w:r>
      <w:proofErr w:type="spellStart"/>
      <w:r w:rsidRPr="00FA06AE">
        <w:rPr>
          <w:rFonts w:ascii="Times New Roman" w:hAnsi="Times New Roman" w:cs="Times New Roman"/>
          <w:sz w:val="24"/>
          <w:szCs w:val="24"/>
        </w:rPr>
        <w:t>түрдүү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маданияттарда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жү</w:t>
      </w:r>
      <w:proofErr w:type="gramStart"/>
      <w:r w:rsidRPr="00FA06AE">
        <w:rPr>
          <w:rFonts w:ascii="Times New Roman" w:hAnsi="Times New Roman" w:cs="Times New Roman"/>
          <w:sz w:val="24"/>
          <w:szCs w:val="24"/>
        </w:rPr>
        <w:t>р</w:t>
      </w:r>
      <w:proofErr w:type="gramEnd"/>
      <w:r w:rsidRPr="00FA06AE">
        <w:rPr>
          <w:rFonts w:ascii="Times New Roman" w:hAnsi="Times New Roman" w:cs="Times New Roman"/>
          <w:sz w:val="24"/>
          <w:szCs w:val="24"/>
        </w:rPr>
        <w:t>үм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турумунун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универсалдуу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эволюциялык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биологиялык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аспектилери</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миграциялык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процесстер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тенденциялар</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заманбап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этно-</w:t>
      </w:r>
      <w:proofErr w:type="spellStart"/>
      <w:r w:rsidRPr="00FA06AE">
        <w:rPr>
          <w:rFonts w:ascii="Times New Roman" w:hAnsi="Times New Roman" w:cs="Times New Roman"/>
          <w:sz w:val="24"/>
          <w:szCs w:val="24"/>
        </w:rPr>
        <w:t>конфессиялык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процесстер</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мамлекеттик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улуттук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саясат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этностор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мамилелерди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жөнгө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салуу</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lang w:val="ky-KG"/>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мамлекеттик</w:t>
      </w:r>
      <w:proofErr w:type="spellEnd"/>
      <w:r w:rsidRPr="00FA06AE">
        <w:rPr>
          <w:rFonts w:ascii="Times New Roman" w:hAnsi="Times New Roman" w:cs="Times New Roman"/>
          <w:sz w:val="24"/>
          <w:szCs w:val="24"/>
        </w:rPr>
        <w:t xml:space="preserve"> дин </w:t>
      </w:r>
      <w:proofErr w:type="spellStart"/>
      <w:r w:rsidRPr="00FA06AE">
        <w:rPr>
          <w:rFonts w:ascii="Times New Roman" w:hAnsi="Times New Roman" w:cs="Times New Roman"/>
          <w:sz w:val="24"/>
          <w:szCs w:val="24"/>
        </w:rPr>
        <w:t>саясаты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конфессиялар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мамилелерди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жөнгө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салуу</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мамлекеттик</w:t>
      </w:r>
      <w:proofErr w:type="spellEnd"/>
      <w:r w:rsidRPr="00FA06AE">
        <w:rPr>
          <w:rFonts w:ascii="Times New Roman" w:hAnsi="Times New Roman" w:cs="Times New Roman"/>
          <w:sz w:val="24"/>
          <w:szCs w:val="24"/>
        </w:rPr>
        <w:t xml:space="preserve"> дин </w:t>
      </w:r>
      <w:proofErr w:type="spellStart"/>
      <w:r w:rsidRPr="00FA06AE">
        <w:rPr>
          <w:rFonts w:ascii="Times New Roman" w:hAnsi="Times New Roman" w:cs="Times New Roman"/>
          <w:sz w:val="24"/>
          <w:szCs w:val="24"/>
        </w:rPr>
        <w:t>саясаты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конфессиялар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мамилелерди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жөнгө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салуу</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диний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жамааттардын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диаспоралардын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ошондой</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эле</w:t>
      </w:r>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маргиналдык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субмаданияттардын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укуктары</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бийликтин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саясий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процесстердин</w:t>
      </w:r>
      <w:proofErr w:type="spellEnd"/>
      <w:r w:rsidRPr="00FA06AE">
        <w:rPr>
          <w:rFonts w:ascii="Times New Roman" w:hAnsi="Times New Roman" w:cs="Times New Roman"/>
          <w:sz w:val="24"/>
          <w:szCs w:val="24"/>
        </w:rPr>
        <w:t xml:space="preserve"> ар </w:t>
      </w:r>
      <w:proofErr w:type="spellStart"/>
      <w:r w:rsidRPr="00FA06AE">
        <w:rPr>
          <w:rFonts w:ascii="Times New Roman" w:hAnsi="Times New Roman" w:cs="Times New Roman"/>
          <w:sz w:val="24"/>
          <w:szCs w:val="24"/>
        </w:rPr>
        <w:t>кандай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формаларынын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эволюциясы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өнү</w:t>
      </w:r>
      <w:proofErr w:type="gramStart"/>
      <w:r w:rsidRPr="00FA06AE">
        <w:rPr>
          <w:rFonts w:ascii="Times New Roman" w:hAnsi="Times New Roman" w:cs="Times New Roman"/>
          <w:sz w:val="24"/>
          <w:szCs w:val="24"/>
        </w:rPr>
        <w:t>г</w:t>
      </w:r>
      <w:proofErr w:type="gramEnd"/>
      <w:r w:rsidRPr="00FA06AE">
        <w:rPr>
          <w:rFonts w:ascii="Times New Roman" w:hAnsi="Times New Roman" w:cs="Times New Roman"/>
          <w:sz w:val="24"/>
          <w:szCs w:val="24"/>
        </w:rPr>
        <w:t>үшү;</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руханий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эмоционалдык-психологиялык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жашоонун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адам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ишмердүүлүгүнү</w:t>
      </w:r>
      <w:proofErr w:type="gramStart"/>
      <w:r w:rsidRPr="00FA06AE">
        <w:rPr>
          <w:rFonts w:ascii="Times New Roman" w:hAnsi="Times New Roman" w:cs="Times New Roman"/>
          <w:sz w:val="24"/>
          <w:szCs w:val="24"/>
        </w:rPr>
        <w:t>н</w:t>
      </w:r>
      <w:proofErr w:type="spellEnd"/>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түрдүү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формалары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аспектилери</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үрп</w:t>
      </w:r>
      <w:proofErr w:type="spellEnd"/>
      <w:r w:rsidRPr="00FA06AE">
        <w:rPr>
          <w:rFonts w:ascii="Times New Roman" w:hAnsi="Times New Roman" w:cs="Times New Roman"/>
          <w:sz w:val="24"/>
          <w:szCs w:val="24"/>
        </w:rPr>
        <w:t xml:space="preserve"> – </w:t>
      </w:r>
      <w:proofErr w:type="spellStart"/>
      <w:r w:rsidRPr="00FA06AE">
        <w:rPr>
          <w:rFonts w:ascii="Times New Roman" w:hAnsi="Times New Roman" w:cs="Times New Roman"/>
          <w:sz w:val="24"/>
          <w:szCs w:val="24"/>
        </w:rPr>
        <w:t>адаттар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каада</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w:t>
      </w:r>
      <w:proofErr w:type="spellStart"/>
      <w:r w:rsidRPr="00FA06AE">
        <w:rPr>
          <w:rFonts w:ascii="Times New Roman" w:hAnsi="Times New Roman" w:cs="Times New Roman"/>
          <w:sz w:val="24"/>
          <w:szCs w:val="24"/>
        </w:rPr>
        <w:t>с</w:t>
      </w:r>
      <w:proofErr w:type="gramEnd"/>
      <w:r w:rsidRPr="00FA06AE">
        <w:rPr>
          <w:rFonts w:ascii="Times New Roman" w:hAnsi="Times New Roman" w:cs="Times New Roman"/>
          <w:sz w:val="24"/>
          <w:szCs w:val="24"/>
        </w:rPr>
        <w:t>алттар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жүрүм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турум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нормалары</w:t>
      </w:r>
      <w:proofErr w:type="spellEnd"/>
      <w:r w:rsidRPr="00FA06AE">
        <w:rPr>
          <w:rFonts w:ascii="Times New Roman" w:hAnsi="Times New Roman" w:cs="Times New Roman"/>
          <w:sz w:val="24"/>
          <w:szCs w:val="24"/>
        </w:rPr>
        <w:t xml:space="preserve">, этика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этикет ар </w:t>
      </w:r>
      <w:proofErr w:type="spellStart"/>
      <w:r w:rsidRPr="00FA06AE">
        <w:rPr>
          <w:rFonts w:ascii="Times New Roman" w:hAnsi="Times New Roman" w:cs="Times New Roman"/>
          <w:sz w:val="24"/>
          <w:szCs w:val="24"/>
        </w:rPr>
        <w:t>түрдүү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маданияттарда</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тарыхый</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w:t>
      </w:r>
      <w:proofErr w:type="spellStart"/>
      <w:r w:rsidRPr="00FA06AE">
        <w:rPr>
          <w:rFonts w:ascii="Times New Roman" w:hAnsi="Times New Roman" w:cs="Times New Roman"/>
          <w:sz w:val="24"/>
          <w:szCs w:val="24"/>
        </w:rPr>
        <w:t>м</w:t>
      </w:r>
      <w:proofErr w:type="gramEnd"/>
      <w:r w:rsidRPr="00FA06AE">
        <w:rPr>
          <w:rFonts w:ascii="Times New Roman" w:hAnsi="Times New Roman" w:cs="Times New Roman"/>
          <w:sz w:val="24"/>
          <w:szCs w:val="24"/>
        </w:rPr>
        <w:t>аданий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мурас</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искусство </w:t>
      </w:r>
      <w:proofErr w:type="spellStart"/>
      <w:r w:rsidRPr="00FA06AE">
        <w:rPr>
          <w:rFonts w:ascii="Times New Roman" w:hAnsi="Times New Roman" w:cs="Times New Roman"/>
          <w:sz w:val="24"/>
          <w:szCs w:val="24"/>
        </w:rPr>
        <w:t>объекттерине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w:t>
      </w:r>
      <w:proofErr w:type="spellEnd"/>
      <w:r w:rsidRPr="00FA06AE">
        <w:rPr>
          <w:rFonts w:ascii="Times New Roman" w:hAnsi="Times New Roman" w:cs="Times New Roman"/>
          <w:sz w:val="24"/>
          <w:szCs w:val="24"/>
        </w:rPr>
        <w:t>;</w:t>
      </w:r>
    </w:p>
    <w:p w:rsidR="005A11F3" w:rsidRPr="00FA06AE" w:rsidRDefault="005A11F3" w:rsidP="005A11F3">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билим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тарбиялоо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процесстери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окуу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методикалык</w:t>
      </w:r>
      <w:proofErr w:type="spellEnd"/>
      <w:r w:rsidRPr="00FA06AE">
        <w:rPr>
          <w:rFonts w:ascii="Times New Roman" w:hAnsi="Times New Roman" w:cs="Times New Roman"/>
          <w:sz w:val="24"/>
          <w:szCs w:val="24"/>
        </w:rPr>
        <w:t xml:space="preserve"> документация, </w:t>
      </w:r>
      <w:proofErr w:type="spellStart"/>
      <w:r w:rsidRPr="00FA06AE">
        <w:rPr>
          <w:rFonts w:ascii="Times New Roman" w:hAnsi="Times New Roman" w:cs="Times New Roman"/>
          <w:sz w:val="24"/>
          <w:szCs w:val="24"/>
        </w:rPr>
        <w:t>окутуунун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методдору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технологиялары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студенттер</w:t>
      </w:r>
      <w:proofErr w:type="spellEnd"/>
      <w:r w:rsidRPr="00FA06AE">
        <w:rPr>
          <w:rFonts w:ascii="Times New Roman" w:hAnsi="Times New Roman" w:cs="Times New Roman"/>
          <w:sz w:val="24"/>
          <w:szCs w:val="24"/>
        </w:rPr>
        <w:t>.</w:t>
      </w:r>
    </w:p>
    <w:p w:rsidR="00ED48DA" w:rsidRPr="00CF235B" w:rsidRDefault="00ED48DA" w:rsidP="00001F74">
      <w:pPr>
        <w:jc w:val="both"/>
        <w:rPr>
          <w:rFonts w:ascii="Times New Roman" w:hAnsi="Times New Roman" w:cs="Times New Roman"/>
          <w:b/>
          <w:sz w:val="24"/>
          <w:szCs w:val="24"/>
          <w:lang w:val="ky-KG"/>
        </w:rPr>
      </w:pPr>
      <w:r w:rsidRPr="00CF235B">
        <w:rPr>
          <w:rFonts w:ascii="Times New Roman" w:hAnsi="Times New Roman" w:cs="Times New Roman"/>
          <w:b/>
          <w:sz w:val="24"/>
          <w:szCs w:val="24"/>
          <w:lang w:val="ky-KG"/>
        </w:rPr>
        <w:t xml:space="preserve">    3.7. Бүтүрүүчүлөрдүн кесиптик ишинин түрлөрү:</w:t>
      </w:r>
    </w:p>
    <w:p w:rsidR="005A11F3" w:rsidRPr="005A11F3" w:rsidRDefault="005A11F3" w:rsidP="005A11F3">
      <w:pPr>
        <w:pStyle w:val="2"/>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5A11F3">
        <w:rPr>
          <w:rFonts w:ascii="Times New Roman" w:hAnsi="Times New Roman" w:cs="Times New Roman"/>
          <w:sz w:val="24"/>
          <w:szCs w:val="24"/>
          <w:lang w:val="ky-KG"/>
        </w:rPr>
        <w:t>педагогикалык;</w:t>
      </w:r>
    </w:p>
    <w:p w:rsidR="005A11F3" w:rsidRPr="00FA06AE" w:rsidRDefault="005A11F3" w:rsidP="005A11F3">
      <w:pPr>
        <w:pStyle w:val="2"/>
        <w:rPr>
          <w:rFonts w:ascii="Times New Roman" w:hAnsi="Times New Roman" w:cs="Times New Roman"/>
          <w:sz w:val="24"/>
          <w:szCs w:val="24"/>
        </w:rPr>
      </w:pPr>
      <w:r>
        <w:rPr>
          <w:rFonts w:ascii="Times New Roman" w:hAnsi="Times New Roman" w:cs="Times New Roman"/>
          <w:sz w:val="24"/>
          <w:szCs w:val="24"/>
          <w:lang w:val="ky-KG"/>
        </w:rPr>
        <w:t xml:space="preserve">-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изилдөө</w:t>
      </w:r>
      <w:proofErr w:type="spellEnd"/>
      <w:r w:rsidRPr="00FA06AE">
        <w:rPr>
          <w:rFonts w:ascii="Times New Roman" w:hAnsi="Times New Roman" w:cs="Times New Roman"/>
          <w:sz w:val="24"/>
          <w:szCs w:val="24"/>
        </w:rPr>
        <w:t>;</w:t>
      </w:r>
    </w:p>
    <w:p w:rsidR="005A11F3" w:rsidRPr="00FA06AE" w:rsidRDefault="005A11F3" w:rsidP="005A11F3">
      <w:pPr>
        <w:pStyle w:val="2"/>
        <w:rPr>
          <w:rFonts w:ascii="Times New Roman" w:hAnsi="Times New Roman" w:cs="Times New Roman"/>
          <w:sz w:val="24"/>
          <w:szCs w:val="24"/>
        </w:rPr>
      </w:pPr>
      <w:r>
        <w:rPr>
          <w:rFonts w:ascii="Times New Roman" w:hAnsi="Times New Roman" w:cs="Times New Roman"/>
          <w:sz w:val="24"/>
          <w:szCs w:val="24"/>
          <w:lang w:val="ky-KG"/>
        </w:rPr>
        <w:t xml:space="preserve">- </w:t>
      </w: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аналитикалык</w:t>
      </w:r>
      <w:proofErr w:type="spellEnd"/>
      <w:r w:rsidRPr="00FA06AE">
        <w:rPr>
          <w:rFonts w:ascii="Times New Roman" w:hAnsi="Times New Roman" w:cs="Times New Roman"/>
          <w:sz w:val="24"/>
          <w:szCs w:val="24"/>
        </w:rPr>
        <w:t>;</w:t>
      </w:r>
    </w:p>
    <w:p w:rsidR="005A11F3" w:rsidRPr="00FA06AE" w:rsidRDefault="005A11F3" w:rsidP="005A11F3">
      <w:pPr>
        <w:pStyle w:val="2"/>
        <w:rPr>
          <w:rFonts w:ascii="Times New Roman" w:hAnsi="Times New Roman" w:cs="Times New Roman"/>
          <w:sz w:val="24"/>
          <w:szCs w:val="24"/>
        </w:rPr>
      </w:pPr>
      <w:r>
        <w:rPr>
          <w:rFonts w:ascii="Times New Roman" w:hAnsi="Times New Roman" w:cs="Times New Roman"/>
          <w:sz w:val="24"/>
          <w:szCs w:val="24"/>
          <w:lang w:val="ky-KG"/>
        </w:rPr>
        <w:t xml:space="preserve">- </w:t>
      </w:r>
      <w:proofErr w:type="spellStart"/>
      <w:r w:rsidRPr="00FA06AE">
        <w:rPr>
          <w:rFonts w:ascii="Times New Roman" w:hAnsi="Times New Roman" w:cs="Times New Roman"/>
          <w:sz w:val="24"/>
          <w:szCs w:val="24"/>
        </w:rPr>
        <w:t>маалымат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технологиясы</w:t>
      </w:r>
      <w:proofErr w:type="spellEnd"/>
    </w:p>
    <w:p w:rsidR="00001F74" w:rsidRPr="005A11F3" w:rsidRDefault="005A11F3" w:rsidP="005A11F3">
      <w:pPr>
        <w:pStyle w:val="af1"/>
        <w:rPr>
          <w:rFonts w:ascii="Times New Roman" w:hAnsi="Times New Roman" w:cs="Times New Roman"/>
          <w:sz w:val="24"/>
          <w:szCs w:val="24"/>
          <w:lang w:val="ky-KG"/>
        </w:rPr>
      </w:pPr>
      <w:proofErr w:type="spellStart"/>
      <w:r w:rsidRPr="00FA06AE">
        <w:rPr>
          <w:rFonts w:ascii="Times New Roman" w:hAnsi="Times New Roman" w:cs="Times New Roman"/>
          <w:sz w:val="24"/>
          <w:szCs w:val="24"/>
        </w:rPr>
        <w:t>Бүтү</w:t>
      </w:r>
      <w:proofErr w:type="gramStart"/>
      <w:r w:rsidRPr="00FA06AE">
        <w:rPr>
          <w:rFonts w:ascii="Times New Roman" w:hAnsi="Times New Roman" w:cs="Times New Roman"/>
          <w:sz w:val="24"/>
          <w:szCs w:val="24"/>
        </w:rPr>
        <w:t>р</w:t>
      </w:r>
      <w:proofErr w:type="gramEnd"/>
      <w:r w:rsidRPr="00FA06AE">
        <w:rPr>
          <w:rFonts w:ascii="Times New Roman" w:hAnsi="Times New Roman" w:cs="Times New Roman"/>
          <w:sz w:val="24"/>
          <w:szCs w:val="24"/>
        </w:rPr>
        <w:t>үүчү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негизинен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даярданып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жаткан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ишмердүүлүктүн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конкреттүү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түрлөрү</w:t>
      </w:r>
      <w:proofErr w:type="spellEnd"/>
      <w:r w:rsidRPr="00FA06AE">
        <w:rPr>
          <w:rFonts w:ascii="Times New Roman" w:hAnsi="Times New Roman" w:cs="Times New Roman"/>
          <w:sz w:val="24"/>
          <w:szCs w:val="24"/>
        </w:rPr>
        <w:t xml:space="preserve"> университет </w:t>
      </w:r>
      <w:proofErr w:type="spellStart"/>
      <w:r w:rsidRPr="00FA06AE">
        <w:rPr>
          <w:rFonts w:ascii="Times New Roman" w:hAnsi="Times New Roman" w:cs="Times New Roman"/>
          <w:sz w:val="24"/>
          <w:szCs w:val="24"/>
        </w:rPr>
        <w:t>тарабынан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тиешелүү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стандарттын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эгер</w:t>
      </w:r>
      <w:proofErr w:type="spellEnd"/>
      <w:r w:rsidRPr="00FA06AE">
        <w:rPr>
          <w:rFonts w:ascii="Times New Roman" w:hAnsi="Times New Roman" w:cs="Times New Roman"/>
          <w:sz w:val="24"/>
          <w:szCs w:val="24"/>
        </w:rPr>
        <w:t xml:space="preserve"> бар </w:t>
      </w:r>
      <w:proofErr w:type="spellStart"/>
      <w:r w:rsidRPr="00FA06AE">
        <w:rPr>
          <w:rFonts w:ascii="Times New Roman" w:hAnsi="Times New Roman" w:cs="Times New Roman"/>
          <w:sz w:val="24"/>
          <w:szCs w:val="24"/>
        </w:rPr>
        <w:t>болсо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lastRenderedPageBreak/>
        <w:t>негизинде</w:t>
      </w:r>
      <w:proofErr w:type="spellEnd"/>
      <w:r w:rsidRPr="00FA06AE">
        <w:rPr>
          <w:rFonts w:ascii="Times New Roman" w:hAnsi="Times New Roman" w:cs="Times New Roman"/>
          <w:sz w:val="24"/>
          <w:szCs w:val="24"/>
        </w:rPr>
        <w:t xml:space="preserve"> же </w:t>
      </w:r>
      <w:proofErr w:type="spellStart"/>
      <w:r w:rsidRPr="00FA06AE">
        <w:rPr>
          <w:rFonts w:ascii="Times New Roman" w:hAnsi="Times New Roman" w:cs="Times New Roman"/>
          <w:sz w:val="24"/>
          <w:szCs w:val="24"/>
        </w:rPr>
        <w:t>кызыккан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жумуш</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берүүчүлөр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менен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биргеликте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иштелип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чыккан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билим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программасынын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мазмунун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аныкташы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керек</w:t>
      </w:r>
      <w:proofErr w:type="spellEnd"/>
      <w:r w:rsidRPr="00FA06AE">
        <w:rPr>
          <w:rFonts w:ascii="Times New Roman" w:hAnsi="Times New Roman" w:cs="Times New Roman"/>
          <w:sz w:val="24"/>
          <w:szCs w:val="24"/>
        </w:rPr>
        <w:t>.</w:t>
      </w:r>
    </w:p>
    <w:p w:rsidR="00915ED4" w:rsidRPr="00CF235B" w:rsidRDefault="00915ED4" w:rsidP="00915ED4">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3.8. Бүтүрүүчүлөрдүн кесиптик ишинин милдеттери (кызыккан иш берүүчүлөрдүн катышуусу менен иштелип чыккан) (*).</w:t>
      </w:r>
    </w:p>
    <w:p w:rsidR="00915ED4" w:rsidRPr="00CF235B" w:rsidRDefault="00915ED4" w:rsidP="00915ED4">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Бакалаврдын кесиптик ишинин милдеттери</w:t>
      </w:r>
    </w:p>
    <w:p w:rsidR="00796378" w:rsidRPr="00796378" w:rsidRDefault="00796378" w:rsidP="00796378">
      <w:pPr>
        <w:pStyle w:val="af1"/>
        <w:rPr>
          <w:rFonts w:ascii="Times New Roman" w:hAnsi="Times New Roman" w:cs="Times New Roman"/>
          <w:sz w:val="24"/>
          <w:szCs w:val="24"/>
          <w:lang w:val="ky-KG"/>
        </w:rPr>
      </w:pPr>
      <w:r w:rsidRPr="00796378">
        <w:rPr>
          <w:rFonts w:ascii="Times New Roman" w:hAnsi="Times New Roman" w:cs="Times New Roman"/>
          <w:sz w:val="24"/>
          <w:szCs w:val="24"/>
          <w:lang w:val="ky-KG"/>
        </w:rPr>
        <w:t>Бакалаврларды даярдоо үчүн НББП ЖКББ</w:t>
      </w:r>
      <w:r w:rsidRPr="00FA06AE">
        <w:rPr>
          <w:rFonts w:ascii="Times New Roman" w:hAnsi="Times New Roman" w:cs="Times New Roman"/>
          <w:sz w:val="24"/>
          <w:szCs w:val="24"/>
          <w:lang w:val="ky-KG"/>
        </w:rPr>
        <w:t>ны</w:t>
      </w:r>
      <w:r w:rsidRPr="00796378">
        <w:rPr>
          <w:rFonts w:ascii="Times New Roman" w:hAnsi="Times New Roman" w:cs="Times New Roman"/>
          <w:sz w:val="24"/>
          <w:szCs w:val="24"/>
          <w:lang w:val="ky-KG"/>
        </w:rPr>
        <w:t xml:space="preserve"> өздөштүргөн бүтүрүүчүнүн кесиптик ишмердигинин негизги милдеттери болуп төмөнкүлөр саналат:</w:t>
      </w:r>
    </w:p>
    <w:p w:rsidR="00796378" w:rsidRPr="00796378" w:rsidRDefault="00796378" w:rsidP="00796378">
      <w:pPr>
        <w:pStyle w:val="af3"/>
        <w:rPr>
          <w:rFonts w:ascii="Times New Roman" w:hAnsi="Times New Roman" w:cs="Times New Roman"/>
          <w:sz w:val="24"/>
          <w:szCs w:val="24"/>
          <w:lang w:val="ky-KG"/>
        </w:rPr>
      </w:pPr>
      <w:r w:rsidRPr="00796378">
        <w:rPr>
          <w:rFonts w:ascii="Times New Roman" w:hAnsi="Times New Roman" w:cs="Times New Roman"/>
          <w:sz w:val="24"/>
          <w:szCs w:val="24"/>
          <w:lang w:val="ky-KG"/>
        </w:rPr>
        <w:t>Педагогикалык ишмердүүлүк:</w:t>
      </w:r>
    </w:p>
    <w:p w:rsidR="00796378" w:rsidRPr="00796378" w:rsidRDefault="00796378" w:rsidP="00796378">
      <w:pPr>
        <w:pStyle w:val="af1"/>
        <w:rPr>
          <w:rFonts w:ascii="Times New Roman" w:hAnsi="Times New Roman" w:cs="Times New Roman"/>
          <w:sz w:val="24"/>
          <w:szCs w:val="24"/>
          <w:lang w:val="ky-KG"/>
        </w:rPr>
      </w:pPr>
      <w:r w:rsidRPr="00796378">
        <w:rPr>
          <w:rFonts w:ascii="Times New Roman" w:hAnsi="Times New Roman" w:cs="Times New Roman"/>
          <w:sz w:val="24"/>
          <w:szCs w:val="24"/>
          <w:lang w:val="ky-KG"/>
        </w:rPr>
        <w:t>- антропологиялык жана этнологиялык илимдер жөнүндөгү негизги билимдерди теориялык жактан изилдөө, конкреттүү талдоо жана адам жөнүндөгү заманбап билимдерди өнүктүрүү;</w:t>
      </w:r>
    </w:p>
    <w:p w:rsidR="00796378" w:rsidRPr="00796378" w:rsidRDefault="00796378" w:rsidP="00796378">
      <w:pPr>
        <w:pStyle w:val="af1"/>
        <w:rPr>
          <w:rFonts w:ascii="Times New Roman" w:hAnsi="Times New Roman" w:cs="Times New Roman"/>
          <w:sz w:val="24"/>
          <w:szCs w:val="24"/>
          <w:lang w:val="ky-KG"/>
        </w:rPr>
      </w:pPr>
      <w:r w:rsidRPr="00796378">
        <w:rPr>
          <w:rFonts w:ascii="Times New Roman" w:hAnsi="Times New Roman" w:cs="Times New Roman"/>
          <w:sz w:val="24"/>
          <w:szCs w:val="24"/>
          <w:lang w:val="ky-KG"/>
        </w:rPr>
        <w:t>- билим берүү жана педагогикалык маселелерди чечүүдө негизги билимдерди колдонуу;</w:t>
      </w:r>
    </w:p>
    <w:p w:rsidR="00796378" w:rsidRPr="00796378" w:rsidRDefault="00796378" w:rsidP="00796378">
      <w:pPr>
        <w:pStyle w:val="af1"/>
        <w:rPr>
          <w:rFonts w:ascii="Times New Roman" w:hAnsi="Times New Roman" w:cs="Times New Roman"/>
          <w:sz w:val="24"/>
          <w:szCs w:val="24"/>
          <w:lang w:val="ky-KG"/>
        </w:rPr>
      </w:pPr>
      <w:r w:rsidRPr="00796378">
        <w:rPr>
          <w:rFonts w:ascii="Times New Roman" w:hAnsi="Times New Roman" w:cs="Times New Roman"/>
          <w:sz w:val="24"/>
          <w:szCs w:val="24"/>
          <w:lang w:val="ky-KG"/>
        </w:rPr>
        <w:t>- билим берүү программаларын иштеп чыгуу, тарбия иштеринин заманбап ыкмаларын жана формаларын иштеп чыгуу;</w:t>
      </w:r>
    </w:p>
    <w:p w:rsidR="00796378" w:rsidRPr="009D65A8" w:rsidRDefault="00796378" w:rsidP="00796378">
      <w:pPr>
        <w:pStyle w:val="af3"/>
        <w:rPr>
          <w:rFonts w:ascii="Times New Roman" w:hAnsi="Times New Roman" w:cs="Times New Roman"/>
          <w:sz w:val="24"/>
          <w:szCs w:val="24"/>
          <w:lang w:val="ky-KG"/>
        </w:rPr>
      </w:pPr>
      <w:r w:rsidRPr="009D65A8">
        <w:rPr>
          <w:rFonts w:ascii="Times New Roman" w:hAnsi="Times New Roman" w:cs="Times New Roman"/>
          <w:sz w:val="24"/>
          <w:szCs w:val="24"/>
          <w:lang w:val="ky-KG"/>
        </w:rPr>
        <w:t>Илимий изилдөө ишмердүүлүгү:</w:t>
      </w:r>
    </w:p>
    <w:p w:rsidR="00796378" w:rsidRPr="009D65A8" w:rsidRDefault="00796378" w:rsidP="00796378">
      <w:pPr>
        <w:pStyle w:val="af1"/>
        <w:rPr>
          <w:rFonts w:ascii="Times New Roman" w:hAnsi="Times New Roman" w:cs="Times New Roman"/>
          <w:sz w:val="24"/>
          <w:szCs w:val="24"/>
          <w:lang w:val="ky-KG"/>
        </w:rPr>
      </w:pPr>
      <w:r w:rsidRPr="009D65A8">
        <w:rPr>
          <w:rFonts w:ascii="Times New Roman" w:hAnsi="Times New Roman" w:cs="Times New Roman"/>
          <w:sz w:val="24"/>
          <w:szCs w:val="24"/>
          <w:lang w:val="ky-KG"/>
        </w:rPr>
        <w:t>- оорукананын шартында да, талаа жумуштарында да практикалык маселелерди жана көйгөйлөрдү чечүү үчүн зарыл болгон маалыматтарды чогултуу, талдоо, иштеп чыгуу;</w:t>
      </w:r>
    </w:p>
    <w:p w:rsidR="00796378" w:rsidRPr="00FA06AE" w:rsidRDefault="00796378" w:rsidP="00796378">
      <w:pPr>
        <w:pStyle w:val="af1"/>
        <w:rPr>
          <w:rFonts w:ascii="Times New Roman" w:hAnsi="Times New Roman" w:cs="Times New Roman"/>
          <w:sz w:val="24"/>
          <w:szCs w:val="24"/>
        </w:rPr>
      </w:pPr>
      <w:r w:rsidRPr="00FA06AE">
        <w:rPr>
          <w:rFonts w:ascii="Times New Roman" w:hAnsi="Times New Roman" w:cs="Times New Roman"/>
          <w:sz w:val="24"/>
          <w:szCs w:val="24"/>
        </w:rPr>
        <w:t xml:space="preserve">- антропология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этнология </w:t>
      </w:r>
      <w:proofErr w:type="spellStart"/>
      <w:r w:rsidRPr="00FA06AE">
        <w:rPr>
          <w:rFonts w:ascii="Times New Roman" w:hAnsi="Times New Roman" w:cs="Times New Roman"/>
          <w:sz w:val="24"/>
          <w:szCs w:val="24"/>
        </w:rPr>
        <w:t>жаатындагы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изилдөө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иштерине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катышуу</w:t>
      </w:r>
      <w:proofErr w:type="spellEnd"/>
      <w:r w:rsidRPr="00FA06AE">
        <w:rPr>
          <w:rFonts w:ascii="Times New Roman" w:hAnsi="Times New Roman" w:cs="Times New Roman"/>
          <w:sz w:val="24"/>
          <w:szCs w:val="24"/>
        </w:rPr>
        <w:t>;</w:t>
      </w:r>
    </w:p>
    <w:p w:rsidR="00796378" w:rsidRPr="00FA06AE" w:rsidRDefault="00796378" w:rsidP="00796378">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изилдөө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иштеринин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жыйынтыктарын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жазуу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оозеки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ичинде</w:t>
      </w:r>
      <w:proofErr w:type="spellEnd"/>
      <w:r w:rsidRPr="00FA06AE">
        <w:rPr>
          <w:rFonts w:ascii="Times New Roman" w:hAnsi="Times New Roman" w:cs="Times New Roman"/>
          <w:sz w:val="24"/>
          <w:szCs w:val="24"/>
        </w:rPr>
        <w:t xml:space="preserve"> чет </w:t>
      </w:r>
      <w:proofErr w:type="spellStart"/>
      <w:r w:rsidRPr="00FA06AE">
        <w:rPr>
          <w:rFonts w:ascii="Times New Roman" w:hAnsi="Times New Roman" w:cs="Times New Roman"/>
          <w:sz w:val="24"/>
          <w:szCs w:val="24"/>
        </w:rPr>
        <w:t>тилдеринде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Кыргыз</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Республикасынын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этносторунун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тилдеринде</w:t>
      </w:r>
      <w:proofErr w:type="spellEnd"/>
      <w:r w:rsidRPr="00FA06AE">
        <w:rPr>
          <w:rFonts w:ascii="Times New Roman" w:hAnsi="Times New Roman" w:cs="Times New Roman"/>
          <w:sz w:val="24"/>
          <w:szCs w:val="24"/>
        </w:rPr>
        <w:t>.</w:t>
      </w:r>
    </w:p>
    <w:p w:rsidR="00796378" w:rsidRPr="00FA06AE" w:rsidRDefault="00796378" w:rsidP="00796378">
      <w:pPr>
        <w:pStyle w:val="af3"/>
        <w:rPr>
          <w:rFonts w:ascii="Times New Roman" w:hAnsi="Times New Roman" w:cs="Times New Roman"/>
          <w:sz w:val="24"/>
          <w:szCs w:val="24"/>
        </w:rPr>
      </w:pP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аналитикалык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ишмердүүлүк</w:t>
      </w:r>
      <w:proofErr w:type="spellEnd"/>
      <w:r w:rsidRPr="00FA06AE">
        <w:rPr>
          <w:rFonts w:ascii="Times New Roman" w:hAnsi="Times New Roman" w:cs="Times New Roman"/>
          <w:sz w:val="24"/>
          <w:szCs w:val="24"/>
        </w:rPr>
        <w:t>:</w:t>
      </w:r>
    </w:p>
    <w:p w:rsidR="00796378" w:rsidRPr="00FA06AE" w:rsidRDefault="00796378" w:rsidP="00796378">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алган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билимдерди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берүүчүлө</w:t>
      </w:r>
      <w:proofErr w:type="gramStart"/>
      <w:r w:rsidRPr="00FA06AE">
        <w:rPr>
          <w:rFonts w:ascii="Times New Roman" w:hAnsi="Times New Roman" w:cs="Times New Roman"/>
          <w:sz w:val="24"/>
          <w:szCs w:val="24"/>
        </w:rPr>
        <w:t>р</w:t>
      </w:r>
      <w:proofErr w:type="spellEnd"/>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тарабынан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коюлган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талаптарга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ылайык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практикада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колдонуу</w:t>
      </w:r>
      <w:proofErr w:type="spellEnd"/>
      <w:r w:rsidRPr="00FA06AE">
        <w:rPr>
          <w:rFonts w:ascii="Times New Roman" w:hAnsi="Times New Roman" w:cs="Times New Roman"/>
          <w:sz w:val="24"/>
          <w:szCs w:val="24"/>
        </w:rPr>
        <w:t>;</w:t>
      </w:r>
    </w:p>
    <w:p w:rsidR="00796378" w:rsidRPr="00FA06AE" w:rsidRDefault="00796378" w:rsidP="00796378">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аналитикалык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жүзөгө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ашыруунун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жыйынтыгы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боюнча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w:t>
      </w:r>
      <w:proofErr w:type="spellStart"/>
      <w:r w:rsidRPr="00FA06AE">
        <w:rPr>
          <w:rFonts w:ascii="Times New Roman" w:hAnsi="Times New Roman" w:cs="Times New Roman"/>
          <w:sz w:val="24"/>
          <w:szCs w:val="24"/>
        </w:rPr>
        <w:t>а</w:t>
      </w:r>
      <w:proofErr w:type="gramEnd"/>
      <w:r w:rsidRPr="00FA06AE">
        <w:rPr>
          <w:rFonts w:ascii="Times New Roman" w:hAnsi="Times New Roman" w:cs="Times New Roman"/>
          <w:sz w:val="24"/>
          <w:szCs w:val="24"/>
        </w:rPr>
        <w:t>налитикалык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отчетторду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корутундуларды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аннотацияларды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библиографияны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башкаларды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даярдоо</w:t>
      </w:r>
      <w:proofErr w:type="spellEnd"/>
      <w:r w:rsidRPr="00FA06AE">
        <w:rPr>
          <w:rFonts w:ascii="Times New Roman" w:hAnsi="Times New Roman" w:cs="Times New Roman"/>
          <w:sz w:val="24"/>
          <w:szCs w:val="24"/>
        </w:rPr>
        <w:t>;</w:t>
      </w:r>
    </w:p>
    <w:p w:rsidR="00796378" w:rsidRPr="00FA06AE" w:rsidRDefault="00796378" w:rsidP="00796378">
      <w:pPr>
        <w:pStyle w:val="af1"/>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кеңеш</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иштерин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жүргүзүү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инновациялык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долбоорлорго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катышуу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ошондой</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эле</w:t>
      </w:r>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конкреттүү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социалдык-маданий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параметрлерди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эске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менен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долбоорлорду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чыгуу</w:t>
      </w:r>
      <w:proofErr w:type="spellEnd"/>
      <w:r w:rsidRPr="00FA06AE">
        <w:rPr>
          <w:rFonts w:ascii="Times New Roman" w:hAnsi="Times New Roman" w:cs="Times New Roman"/>
          <w:sz w:val="24"/>
          <w:szCs w:val="24"/>
        </w:rPr>
        <w:t>;</w:t>
      </w:r>
    </w:p>
    <w:p w:rsidR="00796378" w:rsidRDefault="00796378" w:rsidP="00796378">
      <w:pPr>
        <w:pStyle w:val="af3"/>
        <w:rPr>
          <w:rFonts w:ascii="Times New Roman" w:hAnsi="Times New Roman" w:cs="Times New Roman"/>
          <w:sz w:val="24"/>
          <w:szCs w:val="24"/>
          <w:lang w:val="ky-KG"/>
        </w:rPr>
      </w:pPr>
      <w:proofErr w:type="spellStart"/>
      <w:r w:rsidRPr="00FA06AE">
        <w:rPr>
          <w:rFonts w:ascii="Times New Roman" w:hAnsi="Times New Roman" w:cs="Times New Roman"/>
          <w:sz w:val="24"/>
          <w:szCs w:val="24"/>
        </w:rPr>
        <w:t>Маалыматтык-технологиялык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ишмердүүлүк</w:t>
      </w:r>
      <w:proofErr w:type="spellEnd"/>
      <w:r w:rsidRPr="00FA06AE">
        <w:rPr>
          <w:rFonts w:ascii="Times New Roman" w:hAnsi="Times New Roman" w:cs="Times New Roman"/>
          <w:sz w:val="24"/>
          <w:szCs w:val="24"/>
        </w:rPr>
        <w:t>:</w:t>
      </w:r>
    </w:p>
    <w:p w:rsidR="00796378" w:rsidRPr="00796378" w:rsidRDefault="00796378" w:rsidP="00796378">
      <w:pPr>
        <w:pStyle w:val="af3"/>
        <w:numPr>
          <w:ilvl w:val="0"/>
          <w:numId w:val="4"/>
        </w:numPr>
        <w:rPr>
          <w:rFonts w:ascii="Times New Roman" w:hAnsi="Times New Roman" w:cs="Times New Roman"/>
          <w:sz w:val="24"/>
          <w:szCs w:val="24"/>
          <w:lang w:val="ky-KG"/>
        </w:rPr>
      </w:pPr>
      <w:r w:rsidRPr="00FA06AE">
        <w:rPr>
          <w:rFonts w:ascii="Times New Roman" w:hAnsi="Times New Roman" w:cs="Times New Roman"/>
          <w:sz w:val="24"/>
          <w:szCs w:val="24"/>
          <w:lang w:val="ky-KG"/>
        </w:rPr>
        <w:t>методикалык иштеп чыгууларды жана изилдөөлөрдүн натыйжаларын Кыргыз Республикасынын жана чет өлкөлөрдүн аймагында колдонуу;</w:t>
      </w:r>
    </w:p>
    <w:p w:rsidR="00796378" w:rsidRPr="00FA06AE" w:rsidRDefault="00796378" w:rsidP="00796378">
      <w:pPr>
        <w:pStyle w:val="a4"/>
        <w:numPr>
          <w:ilvl w:val="0"/>
          <w:numId w:val="4"/>
        </w:numPr>
        <w:spacing w:after="200" w:line="276" w:lineRule="auto"/>
        <w:rPr>
          <w:rFonts w:ascii="Times New Roman" w:hAnsi="Times New Roman" w:cs="Times New Roman"/>
          <w:sz w:val="24"/>
          <w:szCs w:val="24"/>
          <w:lang w:val="ky-KG"/>
        </w:rPr>
      </w:pPr>
      <w:r w:rsidRPr="00FA06AE">
        <w:rPr>
          <w:rFonts w:ascii="Times New Roman" w:hAnsi="Times New Roman" w:cs="Times New Roman"/>
          <w:sz w:val="24"/>
          <w:szCs w:val="24"/>
          <w:lang w:val="ky-KG"/>
        </w:rPr>
        <w:t>талдоо жана маалыматтык технологиялардын заманбап ыкмаларын колдонуу менен адам жөнүндө маалыматтарды чогултуу, алгачкы иштетүү, уюштуруу, жалпылоо, сактоо.</w:t>
      </w:r>
    </w:p>
    <w:p w:rsidR="00D5125D" w:rsidRPr="00CF235B" w:rsidRDefault="00D5125D" w:rsidP="00D5125D">
      <w:pPr>
        <w:jc w:val="both"/>
        <w:rPr>
          <w:rFonts w:ascii="Times New Roman" w:hAnsi="Times New Roman" w:cs="Times New Roman"/>
          <w:b/>
          <w:sz w:val="24"/>
          <w:szCs w:val="24"/>
          <w:lang w:val="ky-KG"/>
        </w:rPr>
      </w:pPr>
      <w:r w:rsidRPr="00CF235B">
        <w:rPr>
          <w:rFonts w:ascii="Times New Roman" w:hAnsi="Times New Roman" w:cs="Times New Roman"/>
          <w:b/>
          <w:sz w:val="24"/>
          <w:szCs w:val="24"/>
          <w:lang w:val="ky-KG"/>
        </w:rPr>
        <w:lastRenderedPageBreak/>
        <w:t>4. НББП ИШКЕ АШЫРУУНУН  ШАРТТАРЫНА  КАРАТА ЖАЛПЫ ТАЛАПТАР</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Жождун НББПны ишке ашыруудагы укуктарына жана милдеттүүлүктөрүнө карата жалпы талаптар.</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чагат жана жождун окумуштуулар кеӊеши тарабынан бекитилет. </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убакытта  жаңылап турууга милдеттүү:</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бүтүрүүчүлөрдү даярдоонун сапатын камсыз кылуу боюнча стратегиялардын иштелмесинде;</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билим берүү программаларын мезгил-мезгили менен рецензиялоонун мониторингинде;</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окутуучулук курамдын сапатын жана компетенттүүлүгүн камсыз кылууда;</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коомчулукту өзүнүн изилдөөлөрүнүн жыйынтыктары, пландары, жаңылоолору тууралуу маалымдоодо.</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Студенттерди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Жож окуу процессинин социалдык-тарбиялык компонентин студенттик өз алдынча башкарууну өнүктүрүүнү, студенттердин коомдук уюмдардын ишине катышуусун, </w:t>
      </w:r>
      <w:r w:rsidRPr="00CF235B">
        <w:rPr>
          <w:rFonts w:ascii="Times New Roman" w:hAnsi="Times New Roman" w:cs="Times New Roman"/>
          <w:sz w:val="24"/>
          <w:szCs w:val="24"/>
          <w:lang w:val="ky-KG"/>
        </w:rPr>
        <w:lastRenderedPageBreak/>
        <w:t>спорттук жана чыгармачылык клубдарды, илимий студенттик коомдорду кошуп, өнүктүрүүгө көмөктөш болууга милдеттүү.</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4.1.5. Жож студенттердин өзүнүн окуу программасын түзүүгө катышуусунун реалдуу мүмкүнчүлүгүн камсыз кылууга милдеттүү.</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4.2. Студенттин НББПны ишке ашыруудагы укуктарына жана милдеттүүлүктөрүнө карата жалпы талаптар.</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4.2.4. Студенттер жождун НББПсында алдын ала каралган бардык тапшырмаларды аныкталып белгиленген мөөнөттөрдө аткарууга милдеттүү.</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4.3. Студенттердин максималдуу жүгү жумасына 45 академиялык саатка, анын ичинде класстык жана мектептен тышкаркы (өз алдынча) окуу иштеринин бардык түрлөрүн камтыйт.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даяардоонун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35тен кем эмес пайызды түзөт. </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4.4. Күндүзгү-сырттан (кечки) окуу формасында аудитордук сабактардын көлөмү жумасына 16 сааттан аз болбошу керек.</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0F306F"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4.6. Окуу жылындагы каникулдук убакыттын жалпы көлөмү 7-10 жуманы түзүүсү керек, мунун ичинде кыш мезгилинде 2 жумадан кем эмес жана 4 жумалык дипломдук иштен кийинки өргүү.</w:t>
      </w:r>
    </w:p>
    <w:p w:rsidR="00D5125D" w:rsidRPr="00CF235B" w:rsidRDefault="00D5125D" w:rsidP="00D5125D">
      <w:pPr>
        <w:jc w:val="both"/>
        <w:rPr>
          <w:rFonts w:ascii="Times New Roman" w:eastAsia="Calibri" w:hAnsi="Times New Roman" w:cs="Times New Roman"/>
          <w:b/>
          <w:sz w:val="24"/>
          <w:szCs w:val="24"/>
          <w:lang w:val="ky-KG"/>
        </w:rPr>
      </w:pPr>
      <w:r w:rsidRPr="00CF235B">
        <w:rPr>
          <w:rFonts w:ascii="Times New Roman" w:eastAsia="Calibri" w:hAnsi="Times New Roman" w:cs="Times New Roman"/>
          <w:b/>
          <w:sz w:val="24"/>
          <w:szCs w:val="24"/>
          <w:lang w:val="ky-KG"/>
        </w:rPr>
        <w:lastRenderedPageBreak/>
        <w:t xml:space="preserve">                   5.</w:t>
      </w:r>
      <w:r w:rsidRPr="00CF235B">
        <w:rPr>
          <w:rFonts w:ascii="Times New Roman" w:eastAsia="Calibri" w:hAnsi="Times New Roman" w:cs="Times New Roman"/>
          <w:sz w:val="24"/>
          <w:szCs w:val="24"/>
          <w:lang w:val="ky-KG"/>
        </w:rPr>
        <w:t xml:space="preserve"> </w:t>
      </w:r>
      <w:r w:rsidRPr="00CF235B">
        <w:rPr>
          <w:rFonts w:ascii="Times New Roman" w:eastAsia="Calibri" w:hAnsi="Times New Roman" w:cs="Times New Roman"/>
          <w:b/>
          <w:sz w:val="24"/>
          <w:szCs w:val="24"/>
          <w:lang w:val="ky-KG"/>
        </w:rPr>
        <w:t>Бакалаврларды даярдоонун НББПсынын талаптары</w:t>
      </w:r>
    </w:p>
    <w:p w:rsidR="00D5125D" w:rsidRPr="00CF235B" w:rsidRDefault="00D5125D" w:rsidP="00D5125D">
      <w:pPr>
        <w:jc w:val="both"/>
        <w:rPr>
          <w:rFonts w:ascii="Times New Roman" w:eastAsia="Calibri" w:hAnsi="Times New Roman" w:cs="Times New Roman"/>
          <w:sz w:val="24"/>
          <w:szCs w:val="24"/>
          <w:lang w:val="ky-KG"/>
        </w:rPr>
      </w:pPr>
      <w:r w:rsidRPr="00CF235B">
        <w:rPr>
          <w:rFonts w:ascii="Times New Roman" w:eastAsia="Calibri" w:hAnsi="Times New Roman" w:cs="Times New Roman"/>
          <w:sz w:val="24"/>
          <w:szCs w:val="24"/>
          <w:lang w:val="ky-KG"/>
        </w:rPr>
        <w:t xml:space="preserve">     5.1. Бакалаврларды даярдоодогу НББПны өздөштүрүүнүн натыжаларына коюлуучу талаптар.</w:t>
      </w:r>
    </w:p>
    <w:p w:rsidR="00D5125D" w:rsidRPr="00CF235B" w:rsidRDefault="00D5125D" w:rsidP="00D5125D">
      <w:pPr>
        <w:spacing w:after="0" w:line="240" w:lineRule="auto"/>
        <w:jc w:val="both"/>
        <w:rPr>
          <w:rFonts w:ascii="Times New Roman" w:eastAsia="Calibri" w:hAnsi="Times New Roman" w:cs="Times New Roman"/>
          <w:sz w:val="24"/>
          <w:szCs w:val="24"/>
          <w:lang w:val="ky-KG"/>
        </w:rPr>
      </w:pPr>
      <w:r w:rsidRPr="00CF235B">
        <w:rPr>
          <w:rFonts w:ascii="Times New Roman" w:eastAsia="Calibri" w:hAnsi="Times New Roman" w:cs="Times New Roman"/>
          <w:sz w:val="24"/>
          <w:szCs w:val="24"/>
          <w:lang w:val="ky-KG"/>
        </w:rPr>
        <w:t>Даярдоонун</w:t>
      </w:r>
      <w:r w:rsidRPr="00CF235B">
        <w:rPr>
          <w:rFonts w:ascii="Times New Roman" w:eastAsia="Calibri" w:hAnsi="Times New Roman" w:cs="Times New Roman"/>
          <w:b/>
          <w:sz w:val="24"/>
          <w:szCs w:val="24"/>
          <w:lang w:val="ky-KG"/>
        </w:rPr>
        <w:t xml:space="preserve"> 531900 Антропология </w:t>
      </w:r>
      <w:r w:rsidRPr="00CF235B">
        <w:rPr>
          <w:rFonts w:ascii="Times New Roman" w:eastAsia="Calibri" w:hAnsi="Times New Roman" w:cs="Times New Roman"/>
          <w:sz w:val="24"/>
          <w:szCs w:val="24"/>
          <w:lang w:val="ky-KG"/>
        </w:rPr>
        <w:t>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D5125D" w:rsidRPr="00CF235B" w:rsidRDefault="00D5125D" w:rsidP="00D5125D">
      <w:pPr>
        <w:spacing w:after="0" w:line="240" w:lineRule="auto"/>
        <w:jc w:val="both"/>
        <w:rPr>
          <w:rFonts w:ascii="Times New Roman" w:eastAsia="Calibri" w:hAnsi="Times New Roman" w:cs="Times New Roman"/>
          <w:b/>
          <w:sz w:val="24"/>
          <w:szCs w:val="24"/>
        </w:rPr>
      </w:pPr>
      <w:r w:rsidRPr="00CF235B">
        <w:rPr>
          <w:rFonts w:ascii="Times New Roman" w:eastAsia="Calibri" w:hAnsi="Times New Roman" w:cs="Times New Roman"/>
          <w:b/>
          <w:sz w:val="24"/>
          <w:szCs w:val="24"/>
        </w:rPr>
        <w:t xml:space="preserve">а) </w:t>
      </w:r>
      <w:proofErr w:type="spellStart"/>
      <w:r w:rsidRPr="00CF235B">
        <w:rPr>
          <w:rFonts w:ascii="Times New Roman" w:eastAsia="Calibri" w:hAnsi="Times New Roman" w:cs="Times New Roman"/>
          <w:b/>
          <w:sz w:val="24"/>
          <w:szCs w:val="24"/>
        </w:rPr>
        <w:t>универсалдуу</w:t>
      </w:r>
      <w:proofErr w:type="spellEnd"/>
      <w:r w:rsidRPr="00CF235B">
        <w:rPr>
          <w:rFonts w:ascii="Times New Roman" w:eastAsia="Calibri" w:hAnsi="Times New Roman" w:cs="Times New Roman"/>
          <w:b/>
          <w:sz w:val="24"/>
          <w:szCs w:val="24"/>
        </w:rPr>
        <w:t>:</w:t>
      </w:r>
    </w:p>
    <w:p w:rsidR="00D5125D" w:rsidRPr="00CF235B" w:rsidRDefault="00D5125D" w:rsidP="00D5125D">
      <w:pPr>
        <w:spacing w:after="0" w:line="240" w:lineRule="auto"/>
        <w:jc w:val="both"/>
        <w:rPr>
          <w:rFonts w:ascii="Times New Roman" w:eastAsia="Calibri" w:hAnsi="Times New Roman" w:cs="Times New Roman"/>
          <w:sz w:val="24"/>
          <w:szCs w:val="24"/>
        </w:rPr>
      </w:pPr>
      <w:r w:rsidRPr="00CF235B">
        <w:rPr>
          <w:rFonts w:ascii="Times New Roman" w:eastAsia="Calibri" w:hAnsi="Times New Roman" w:cs="Times New Roman"/>
          <w:sz w:val="24"/>
          <w:szCs w:val="24"/>
        </w:rPr>
        <w:t xml:space="preserve">- </w:t>
      </w:r>
      <w:proofErr w:type="spellStart"/>
      <w:r w:rsidRPr="00CF235B">
        <w:rPr>
          <w:rFonts w:ascii="Times New Roman" w:eastAsia="Calibri" w:hAnsi="Times New Roman" w:cs="Times New Roman"/>
          <w:sz w:val="24"/>
          <w:szCs w:val="24"/>
        </w:rPr>
        <w:t>жалпы</w:t>
      </w:r>
      <w:proofErr w:type="spellEnd"/>
      <w:r w:rsidRPr="00CF235B">
        <w:rPr>
          <w:rFonts w:ascii="Times New Roman" w:eastAsia="Calibri" w:hAnsi="Times New Roman" w:cs="Times New Roman"/>
          <w:sz w:val="24"/>
          <w:szCs w:val="24"/>
        </w:rPr>
        <w:t xml:space="preserve"> </w:t>
      </w:r>
      <w:proofErr w:type="spellStart"/>
      <w:r w:rsidRPr="00CF235B">
        <w:rPr>
          <w:rFonts w:ascii="Times New Roman" w:eastAsia="Calibri" w:hAnsi="Times New Roman" w:cs="Times New Roman"/>
          <w:sz w:val="24"/>
          <w:szCs w:val="24"/>
        </w:rPr>
        <w:t>илимий</w:t>
      </w:r>
      <w:proofErr w:type="spellEnd"/>
      <w:r w:rsidRPr="00CF235B">
        <w:rPr>
          <w:rFonts w:ascii="Times New Roman" w:eastAsia="Calibri" w:hAnsi="Times New Roman" w:cs="Times New Roman"/>
          <w:sz w:val="24"/>
          <w:szCs w:val="24"/>
        </w:rPr>
        <w:t xml:space="preserve"> (ЖИК):</w:t>
      </w:r>
    </w:p>
    <w:p w:rsidR="00D5125D" w:rsidRPr="00CF235B" w:rsidRDefault="00D5125D" w:rsidP="00D5125D">
      <w:pPr>
        <w:spacing w:after="0" w:line="240" w:lineRule="auto"/>
        <w:jc w:val="both"/>
        <w:rPr>
          <w:rFonts w:ascii="Times New Roman" w:eastAsia="Calibri" w:hAnsi="Times New Roman" w:cs="Times New Roman"/>
          <w:sz w:val="24"/>
          <w:szCs w:val="24"/>
        </w:rPr>
      </w:pPr>
      <w:r w:rsidRPr="00CF235B">
        <w:rPr>
          <w:rFonts w:ascii="Times New Roman" w:eastAsia="Calibri" w:hAnsi="Times New Roman" w:cs="Times New Roman"/>
          <w:sz w:val="24"/>
          <w:szCs w:val="24"/>
        </w:rPr>
        <w:t xml:space="preserve">• </w:t>
      </w:r>
      <w:proofErr w:type="spellStart"/>
      <w:r w:rsidRPr="00CF235B">
        <w:rPr>
          <w:rFonts w:ascii="Times New Roman" w:eastAsia="Calibri" w:hAnsi="Times New Roman" w:cs="Times New Roman"/>
          <w:sz w:val="24"/>
          <w:szCs w:val="24"/>
        </w:rPr>
        <w:t>Айлана</w:t>
      </w:r>
      <w:proofErr w:type="spellEnd"/>
      <w:r w:rsidRPr="00CF235B">
        <w:rPr>
          <w:rFonts w:ascii="Times New Roman" w:eastAsia="Calibri" w:hAnsi="Times New Roman" w:cs="Times New Roman"/>
          <w:sz w:val="24"/>
          <w:szCs w:val="24"/>
        </w:rPr>
        <w:t xml:space="preserve"> ч</w:t>
      </w:r>
      <w:r w:rsidRPr="00CF235B">
        <w:rPr>
          <w:rFonts w:ascii="Times New Roman" w:eastAsia="Calibri" w:hAnsi="Times New Roman" w:cs="Times New Roman"/>
          <w:sz w:val="24"/>
          <w:szCs w:val="24"/>
          <w:lang w:val="ky-KG"/>
        </w:rPr>
        <w:t xml:space="preserve">өйрөдө илимий билимдерин колдонуп кескин баа берүүгө жашоонун, маданияттын баалуулуктарына багыттап, активдүү жарандык көз карашка ээ болуп, адамдарга сыйлоо жана сабырдуулук менен мамиле кылууга жөндөмдүү </w:t>
      </w:r>
      <w:r w:rsidRPr="00CF235B">
        <w:rPr>
          <w:rFonts w:ascii="Times New Roman" w:eastAsia="Calibri" w:hAnsi="Times New Roman" w:cs="Times New Roman"/>
          <w:sz w:val="24"/>
          <w:szCs w:val="24"/>
        </w:rPr>
        <w:t>(ЖИК -1);</w:t>
      </w:r>
    </w:p>
    <w:p w:rsidR="00D5125D" w:rsidRPr="00CF235B" w:rsidRDefault="00D5125D" w:rsidP="00D5125D">
      <w:pPr>
        <w:spacing w:after="0" w:line="240" w:lineRule="auto"/>
        <w:jc w:val="both"/>
        <w:rPr>
          <w:rFonts w:ascii="Times New Roman" w:eastAsia="Calibri" w:hAnsi="Times New Roman" w:cs="Times New Roman"/>
          <w:b/>
          <w:sz w:val="24"/>
          <w:szCs w:val="24"/>
        </w:rPr>
      </w:pPr>
      <w:r w:rsidRPr="00CF235B">
        <w:rPr>
          <w:rFonts w:ascii="Times New Roman" w:eastAsia="Calibri" w:hAnsi="Times New Roman" w:cs="Times New Roman"/>
          <w:b/>
          <w:sz w:val="24"/>
          <w:szCs w:val="24"/>
        </w:rPr>
        <w:t xml:space="preserve">- </w:t>
      </w:r>
      <w:proofErr w:type="spellStart"/>
      <w:r w:rsidRPr="00CF235B">
        <w:rPr>
          <w:rFonts w:ascii="Times New Roman" w:eastAsia="Calibri" w:hAnsi="Times New Roman" w:cs="Times New Roman"/>
          <w:b/>
          <w:sz w:val="24"/>
          <w:szCs w:val="24"/>
        </w:rPr>
        <w:t>инструменталдык</w:t>
      </w:r>
      <w:proofErr w:type="spellEnd"/>
      <w:r w:rsidRPr="00CF235B">
        <w:rPr>
          <w:rFonts w:ascii="Times New Roman" w:eastAsia="Calibri" w:hAnsi="Times New Roman" w:cs="Times New Roman"/>
          <w:b/>
          <w:sz w:val="24"/>
          <w:szCs w:val="24"/>
        </w:rPr>
        <w:t xml:space="preserve"> (ИК):</w:t>
      </w:r>
    </w:p>
    <w:p w:rsidR="00D5125D" w:rsidRPr="00CF235B" w:rsidRDefault="00D5125D" w:rsidP="00D5125D">
      <w:pPr>
        <w:spacing w:after="0" w:line="240" w:lineRule="auto"/>
        <w:jc w:val="both"/>
        <w:rPr>
          <w:rFonts w:ascii="Times New Roman" w:eastAsia="Calibri" w:hAnsi="Times New Roman" w:cs="Times New Roman"/>
          <w:sz w:val="24"/>
          <w:szCs w:val="24"/>
        </w:rPr>
      </w:pPr>
      <w:r w:rsidRPr="00CF235B">
        <w:rPr>
          <w:rFonts w:ascii="Times New Roman" w:eastAsia="Calibri" w:hAnsi="Times New Roman" w:cs="Times New Roman"/>
          <w:sz w:val="24"/>
          <w:szCs w:val="24"/>
        </w:rPr>
        <w:t xml:space="preserve">• </w:t>
      </w:r>
      <w:r w:rsidRPr="00CF235B">
        <w:rPr>
          <w:rFonts w:ascii="Times New Roman" w:eastAsia="Calibri" w:hAnsi="Times New Roman" w:cs="Times New Roman"/>
          <w:sz w:val="24"/>
          <w:szCs w:val="24"/>
          <w:lang w:val="ky-KG"/>
        </w:rPr>
        <w:t xml:space="preserve">Окуусу же иши боюнча </w:t>
      </w:r>
      <w:r w:rsidRPr="00CF235B">
        <w:rPr>
          <w:rFonts w:ascii="Times New Roman" w:eastAsia="Calibri" w:hAnsi="Times New Roman" w:cs="Times New Roman"/>
          <w:sz w:val="24"/>
          <w:szCs w:val="24"/>
        </w:rPr>
        <w:t xml:space="preserve"> </w:t>
      </w:r>
      <w:r w:rsidRPr="00CF235B">
        <w:rPr>
          <w:rFonts w:ascii="Times New Roman" w:eastAsia="Calibri" w:hAnsi="Times New Roman" w:cs="Times New Roman"/>
          <w:sz w:val="24"/>
          <w:szCs w:val="24"/>
          <w:lang w:val="ky-KG"/>
        </w:rPr>
        <w:t>м</w:t>
      </w:r>
      <w:proofErr w:type="spellStart"/>
      <w:r w:rsidRPr="00CF235B">
        <w:rPr>
          <w:rFonts w:ascii="Times New Roman" w:eastAsia="Calibri" w:hAnsi="Times New Roman" w:cs="Times New Roman"/>
          <w:sz w:val="24"/>
          <w:szCs w:val="24"/>
        </w:rPr>
        <w:t>амлекеттик</w:t>
      </w:r>
      <w:proofErr w:type="spellEnd"/>
      <w:r w:rsidRPr="00CF235B">
        <w:rPr>
          <w:rFonts w:ascii="Times New Roman" w:eastAsia="Calibri" w:hAnsi="Times New Roman" w:cs="Times New Roman"/>
          <w:sz w:val="24"/>
          <w:szCs w:val="24"/>
        </w:rPr>
        <w:t xml:space="preserve">, </w:t>
      </w:r>
      <w:proofErr w:type="spellStart"/>
      <w:r w:rsidRPr="00CF235B">
        <w:rPr>
          <w:rFonts w:ascii="Times New Roman" w:eastAsia="Calibri" w:hAnsi="Times New Roman" w:cs="Times New Roman"/>
          <w:sz w:val="24"/>
          <w:szCs w:val="24"/>
        </w:rPr>
        <w:t>расмий</w:t>
      </w:r>
      <w:proofErr w:type="spellEnd"/>
      <w:r w:rsidRPr="00CF235B">
        <w:rPr>
          <w:rFonts w:ascii="Times New Roman" w:eastAsia="Calibri" w:hAnsi="Times New Roman" w:cs="Times New Roman"/>
          <w:sz w:val="24"/>
          <w:szCs w:val="24"/>
        </w:rPr>
        <w:t xml:space="preserve"> </w:t>
      </w:r>
      <w:proofErr w:type="spellStart"/>
      <w:r w:rsidRPr="00CF235B">
        <w:rPr>
          <w:rFonts w:ascii="Times New Roman" w:eastAsia="Calibri" w:hAnsi="Times New Roman" w:cs="Times New Roman"/>
          <w:sz w:val="24"/>
          <w:szCs w:val="24"/>
        </w:rPr>
        <w:t>жана</w:t>
      </w:r>
      <w:proofErr w:type="spellEnd"/>
      <w:r w:rsidRPr="00CF235B">
        <w:rPr>
          <w:rFonts w:ascii="Times New Roman" w:eastAsia="Calibri" w:hAnsi="Times New Roman" w:cs="Times New Roman"/>
          <w:sz w:val="24"/>
          <w:szCs w:val="24"/>
          <w:lang w:val="ky-KG"/>
        </w:rPr>
        <w:t xml:space="preserve">  </w:t>
      </w:r>
      <w:r w:rsidRPr="00CF235B">
        <w:rPr>
          <w:rFonts w:ascii="Times New Roman" w:eastAsia="Calibri" w:hAnsi="Times New Roman" w:cs="Times New Roman"/>
          <w:sz w:val="24"/>
          <w:szCs w:val="24"/>
        </w:rPr>
        <w:t xml:space="preserve">чет </w:t>
      </w:r>
      <w:proofErr w:type="spellStart"/>
      <w:r w:rsidRPr="00CF235B">
        <w:rPr>
          <w:rFonts w:ascii="Times New Roman" w:eastAsia="Calibri" w:hAnsi="Times New Roman" w:cs="Times New Roman"/>
          <w:sz w:val="24"/>
          <w:szCs w:val="24"/>
        </w:rPr>
        <w:t>элдик</w:t>
      </w:r>
      <w:proofErr w:type="spellEnd"/>
      <w:r w:rsidRPr="00CF235B">
        <w:rPr>
          <w:rFonts w:ascii="Times New Roman" w:eastAsia="Calibri" w:hAnsi="Times New Roman" w:cs="Times New Roman"/>
          <w:sz w:val="24"/>
          <w:szCs w:val="24"/>
        </w:rPr>
        <w:t xml:space="preserve"> </w:t>
      </w:r>
      <w:proofErr w:type="spellStart"/>
      <w:r w:rsidRPr="00CF235B">
        <w:rPr>
          <w:rFonts w:ascii="Times New Roman" w:eastAsia="Calibri" w:hAnsi="Times New Roman" w:cs="Times New Roman"/>
          <w:sz w:val="24"/>
          <w:szCs w:val="24"/>
        </w:rPr>
        <w:t>бир</w:t>
      </w:r>
      <w:proofErr w:type="spellEnd"/>
      <w:r w:rsidRPr="00CF235B">
        <w:rPr>
          <w:rFonts w:ascii="Times New Roman" w:eastAsia="Calibri" w:hAnsi="Times New Roman" w:cs="Times New Roman"/>
          <w:sz w:val="24"/>
          <w:szCs w:val="24"/>
        </w:rPr>
        <w:t xml:space="preserve"> </w:t>
      </w:r>
      <w:proofErr w:type="spellStart"/>
      <w:r w:rsidRPr="00CF235B">
        <w:rPr>
          <w:rFonts w:ascii="Times New Roman" w:eastAsia="Calibri" w:hAnsi="Times New Roman" w:cs="Times New Roman"/>
          <w:sz w:val="24"/>
          <w:szCs w:val="24"/>
        </w:rPr>
        <w:t>тилде</w:t>
      </w:r>
      <w:proofErr w:type="spellEnd"/>
      <w:r w:rsidRPr="00CF235B">
        <w:rPr>
          <w:rFonts w:ascii="Times New Roman" w:eastAsia="Calibri" w:hAnsi="Times New Roman" w:cs="Times New Roman"/>
          <w:sz w:val="24"/>
          <w:szCs w:val="24"/>
        </w:rPr>
        <w:t xml:space="preserve"> </w:t>
      </w:r>
      <w:r w:rsidRPr="00CF235B">
        <w:rPr>
          <w:rFonts w:ascii="Times New Roman" w:eastAsia="Calibri" w:hAnsi="Times New Roman" w:cs="Times New Roman"/>
          <w:sz w:val="24"/>
          <w:szCs w:val="24"/>
          <w:lang w:val="ky-KG"/>
        </w:rPr>
        <w:t>ишкердик байланыш жүргүзүү</w:t>
      </w:r>
      <w:proofErr w:type="gramStart"/>
      <w:r w:rsidRPr="00CF235B">
        <w:rPr>
          <w:rFonts w:ascii="Times New Roman" w:eastAsia="Calibri" w:hAnsi="Times New Roman" w:cs="Times New Roman"/>
          <w:sz w:val="24"/>
          <w:szCs w:val="24"/>
          <w:lang w:val="ky-KG"/>
        </w:rPr>
        <w:t>гө ж</w:t>
      </w:r>
      <w:proofErr w:type="gramEnd"/>
      <w:r w:rsidRPr="00CF235B">
        <w:rPr>
          <w:rFonts w:ascii="Times New Roman" w:eastAsia="Calibri" w:hAnsi="Times New Roman" w:cs="Times New Roman"/>
          <w:sz w:val="24"/>
          <w:szCs w:val="24"/>
          <w:lang w:val="ky-KG"/>
        </w:rPr>
        <w:t xml:space="preserve">өндөмдүү </w:t>
      </w:r>
      <w:r w:rsidRPr="00CF235B">
        <w:rPr>
          <w:rFonts w:ascii="Times New Roman" w:eastAsia="Calibri" w:hAnsi="Times New Roman" w:cs="Times New Roman"/>
          <w:sz w:val="24"/>
          <w:szCs w:val="24"/>
        </w:rPr>
        <w:t>(ИK-1);</w:t>
      </w:r>
    </w:p>
    <w:p w:rsidR="00D5125D" w:rsidRPr="00CF235B" w:rsidRDefault="00D5125D" w:rsidP="00D5125D">
      <w:pPr>
        <w:spacing w:after="0" w:line="240" w:lineRule="auto"/>
        <w:jc w:val="both"/>
        <w:rPr>
          <w:rFonts w:ascii="Times New Roman" w:eastAsia="Calibri" w:hAnsi="Times New Roman" w:cs="Times New Roman"/>
          <w:sz w:val="24"/>
          <w:szCs w:val="24"/>
        </w:rPr>
      </w:pPr>
      <w:r w:rsidRPr="00CF235B">
        <w:rPr>
          <w:rFonts w:ascii="Times New Roman" w:eastAsia="Calibri" w:hAnsi="Times New Roman" w:cs="Times New Roman"/>
          <w:sz w:val="24"/>
          <w:szCs w:val="24"/>
        </w:rPr>
        <w:t xml:space="preserve">• </w:t>
      </w:r>
      <w:r w:rsidRPr="00CF235B">
        <w:rPr>
          <w:rFonts w:ascii="Times New Roman" w:eastAsia="Calibri" w:hAnsi="Times New Roman" w:cs="Times New Roman"/>
          <w:sz w:val="24"/>
          <w:szCs w:val="24"/>
          <w:lang w:val="ky-KG"/>
        </w:rPr>
        <w:t xml:space="preserve">Окуусу же иши боюнча </w:t>
      </w:r>
      <w:r w:rsidRPr="00CF235B">
        <w:rPr>
          <w:rFonts w:ascii="Times New Roman" w:eastAsia="Calibri" w:hAnsi="Times New Roman" w:cs="Times New Roman"/>
          <w:sz w:val="24"/>
          <w:szCs w:val="24"/>
        </w:rPr>
        <w:t xml:space="preserve"> </w:t>
      </w:r>
      <w:r w:rsidRPr="00CF235B">
        <w:rPr>
          <w:rFonts w:ascii="Times New Roman" w:eastAsia="Calibri" w:hAnsi="Times New Roman" w:cs="Times New Roman"/>
          <w:sz w:val="24"/>
          <w:szCs w:val="24"/>
          <w:lang w:val="ky-KG"/>
        </w:rPr>
        <w:t xml:space="preserve">татаал маселелерди чечүү үчүн маалыматтык технологияларды колдонуу менен жаңы билимдерди алууга жана пайдаланууга жөндөмдүү </w:t>
      </w:r>
      <w:r w:rsidRPr="00CF235B">
        <w:rPr>
          <w:rFonts w:ascii="Times New Roman" w:eastAsia="Calibri" w:hAnsi="Times New Roman" w:cs="Times New Roman"/>
          <w:sz w:val="24"/>
          <w:szCs w:val="24"/>
        </w:rPr>
        <w:t>(ИК-2);</w:t>
      </w:r>
    </w:p>
    <w:p w:rsidR="00D5125D" w:rsidRPr="00CF235B" w:rsidRDefault="00D5125D" w:rsidP="00D5125D">
      <w:pPr>
        <w:tabs>
          <w:tab w:val="left" w:pos="709"/>
          <w:tab w:val="left" w:pos="993"/>
        </w:tabs>
        <w:spacing w:after="0" w:line="240" w:lineRule="auto"/>
        <w:rPr>
          <w:rFonts w:ascii="Times New Roman" w:eastAsia="Times New Roman" w:hAnsi="Times New Roman" w:cs="Times New Roman"/>
          <w:sz w:val="24"/>
          <w:szCs w:val="24"/>
          <w:lang w:eastAsia="ru-RU"/>
        </w:rPr>
      </w:pPr>
      <w:r w:rsidRPr="00CF235B">
        <w:rPr>
          <w:rFonts w:ascii="Times New Roman" w:eastAsia="Times New Roman" w:hAnsi="Times New Roman" w:cs="Times New Roman"/>
          <w:sz w:val="24"/>
          <w:szCs w:val="24"/>
          <w:lang w:eastAsia="ru-RU"/>
        </w:rPr>
        <w:t xml:space="preserve">• </w:t>
      </w:r>
      <w:r w:rsidRPr="00CF235B">
        <w:rPr>
          <w:rFonts w:ascii="Times New Roman" w:eastAsia="Times New Roman" w:hAnsi="Times New Roman" w:cs="Times New Roman"/>
          <w:bCs/>
          <w:iCs/>
          <w:sz w:val="24"/>
          <w:szCs w:val="24"/>
          <w:lang w:val="ky-KG" w:eastAsia="ru-RU"/>
        </w:rPr>
        <w:t>Кесиптик ишмердикте ишкердик билими менен ыкмаларды колдонууга жөндөмдүү</w:t>
      </w:r>
      <w:r w:rsidRPr="00CF235B">
        <w:rPr>
          <w:rFonts w:ascii="Times New Roman" w:eastAsia="Times New Roman" w:hAnsi="Times New Roman" w:cs="Times New Roman"/>
          <w:sz w:val="24"/>
          <w:szCs w:val="24"/>
          <w:lang w:eastAsia="ru-RU"/>
        </w:rPr>
        <w:t xml:space="preserve"> (ИК-3);</w:t>
      </w:r>
    </w:p>
    <w:p w:rsidR="00D5125D" w:rsidRPr="00CF235B" w:rsidRDefault="00D5125D" w:rsidP="00D5125D">
      <w:pPr>
        <w:spacing w:after="0" w:line="240" w:lineRule="auto"/>
        <w:jc w:val="both"/>
        <w:rPr>
          <w:rFonts w:ascii="Times New Roman" w:eastAsia="Calibri" w:hAnsi="Times New Roman" w:cs="Times New Roman"/>
          <w:b/>
          <w:sz w:val="24"/>
          <w:szCs w:val="24"/>
        </w:rPr>
      </w:pPr>
      <w:r w:rsidRPr="00CF235B">
        <w:rPr>
          <w:rFonts w:ascii="Times New Roman" w:eastAsia="Calibri" w:hAnsi="Times New Roman" w:cs="Times New Roman"/>
          <w:b/>
          <w:sz w:val="24"/>
          <w:szCs w:val="24"/>
        </w:rPr>
        <w:t xml:space="preserve">- </w:t>
      </w:r>
      <w:proofErr w:type="spellStart"/>
      <w:r w:rsidRPr="00CF235B">
        <w:rPr>
          <w:rFonts w:ascii="Times New Roman" w:eastAsia="Calibri" w:hAnsi="Times New Roman" w:cs="Times New Roman"/>
          <w:b/>
          <w:sz w:val="24"/>
          <w:szCs w:val="24"/>
        </w:rPr>
        <w:t>социалдык-жеке</w:t>
      </w:r>
      <w:proofErr w:type="spellEnd"/>
      <w:r w:rsidRPr="00CF235B">
        <w:rPr>
          <w:rFonts w:ascii="Times New Roman" w:eastAsia="Calibri" w:hAnsi="Times New Roman" w:cs="Times New Roman"/>
          <w:b/>
          <w:sz w:val="24"/>
          <w:szCs w:val="24"/>
        </w:rPr>
        <w:t xml:space="preserve"> </w:t>
      </w:r>
      <w:proofErr w:type="spellStart"/>
      <w:r w:rsidRPr="00CF235B">
        <w:rPr>
          <w:rFonts w:ascii="Times New Roman" w:eastAsia="Calibri" w:hAnsi="Times New Roman" w:cs="Times New Roman"/>
          <w:b/>
          <w:sz w:val="24"/>
          <w:szCs w:val="24"/>
        </w:rPr>
        <w:t>жана</w:t>
      </w:r>
      <w:proofErr w:type="spellEnd"/>
      <w:r w:rsidRPr="00CF235B">
        <w:rPr>
          <w:rFonts w:ascii="Times New Roman" w:eastAsia="Calibri" w:hAnsi="Times New Roman" w:cs="Times New Roman"/>
          <w:b/>
          <w:sz w:val="24"/>
          <w:szCs w:val="24"/>
        </w:rPr>
        <w:t xml:space="preserve"> </w:t>
      </w:r>
      <w:proofErr w:type="spellStart"/>
      <w:r w:rsidRPr="00CF235B">
        <w:rPr>
          <w:rFonts w:ascii="Times New Roman" w:eastAsia="Calibri" w:hAnsi="Times New Roman" w:cs="Times New Roman"/>
          <w:b/>
          <w:sz w:val="24"/>
          <w:szCs w:val="24"/>
        </w:rPr>
        <w:t>жалпы</w:t>
      </w:r>
      <w:proofErr w:type="spellEnd"/>
      <w:r w:rsidRPr="00CF235B">
        <w:rPr>
          <w:rFonts w:ascii="Times New Roman" w:eastAsia="Calibri" w:hAnsi="Times New Roman" w:cs="Times New Roman"/>
          <w:b/>
          <w:sz w:val="24"/>
          <w:szCs w:val="24"/>
        </w:rPr>
        <w:t xml:space="preserve"> </w:t>
      </w:r>
      <w:proofErr w:type="spellStart"/>
      <w:r w:rsidRPr="00CF235B">
        <w:rPr>
          <w:rFonts w:ascii="Times New Roman" w:eastAsia="Calibri" w:hAnsi="Times New Roman" w:cs="Times New Roman"/>
          <w:b/>
          <w:sz w:val="24"/>
          <w:szCs w:val="24"/>
        </w:rPr>
        <w:t>маданий</w:t>
      </w:r>
      <w:proofErr w:type="spellEnd"/>
      <w:r w:rsidRPr="00CF235B">
        <w:rPr>
          <w:rFonts w:ascii="Times New Roman" w:eastAsia="Calibri" w:hAnsi="Times New Roman" w:cs="Times New Roman"/>
          <w:b/>
          <w:sz w:val="24"/>
          <w:szCs w:val="24"/>
        </w:rPr>
        <w:t xml:space="preserve"> (СИЖМ</w:t>
      </w:r>
      <w:proofErr w:type="gramStart"/>
      <w:r w:rsidRPr="00CF235B">
        <w:rPr>
          <w:rFonts w:ascii="Times New Roman" w:eastAsia="Calibri" w:hAnsi="Times New Roman" w:cs="Times New Roman"/>
          <w:b/>
          <w:sz w:val="24"/>
          <w:szCs w:val="24"/>
        </w:rPr>
        <w:t>K</w:t>
      </w:r>
      <w:proofErr w:type="gramEnd"/>
      <w:r w:rsidRPr="00CF235B">
        <w:rPr>
          <w:rFonts w:ascii="Times New Roman" w:eastAsia="Calibri" w:hAnsi="Times New Roman" w:cs="Times New Roman"/>
          <w:b/>
          <w:sz w:val="24"/>
          <w:szCs w:val="24"/>
        </w:rPr>
        <w:t>)</w:t>
      </w:r>
    </w:p>
    <w:p w:rsidR="00D5125D" w:rsidRPr="00CF235B" w:rsidRDefault="00D5125D" w:rsidP="00D5125D">
      <w:pPr>
        <w:spacing w:after="0" w:line="240" w:lineRule="auto"/>
        <w:jc w:val="both"/>
        <w:rPr>
          <w:rFonts w:ascii="Times New Roman" w:eastAsia="Calibri" w:hAnsi="Times New Roman" w:cs="Times New Roman"/>
          <w:sz w:val="24"/>
          <w:szCs w:val="24"/>
        </w:rPr>
      </w:pPr>
      <w:r w:rsidRPr="00CF235B">
        <w:rPr>
          <w:rFonts w:ascii="Times New Roman" w:eastAsia="Calibri" w:hAnsi="Times New Roman" w:cs="Times New Roman"/>
          <w:sz w:val="24"/>
          <w:szCs w:val="24"/>
        </w:rPr>
        <w:t>•</w:t>
      </w:r>
      <w:r w:rsidRPr="00CF235B">
        <w:rPr>
          <w:rFonts w:ascii="Times New Roman" w:eastAsia="Calibri" w:hAnsi="Times New Roman" w:cs="Times New Roman"/>
          <w:color w:val="00B050"/>
          <w:sz w:val="24"/>
          <w:szCs w:val="24"/>
        </w:rPr>
        <w:t xml:space="preserve"> </w:t>
      </w:r>
      <w:proofErr w:type="spellStart"/>
      <w:r w:rsidRPr="00CF235B">
        <w:rPr>
          <w:rFonts w:ascii="Times New Roman" w:eastAsia="Calibri" w:hAnsi="Times New Roman" w:cs="Times New Roman"/>
          <w:sz w:val="24"/>
          <w:szCs w:val="24"/>
        </w:rPr>
        <w:t>Кесиптик</w:t>
      </w:r>
      <w:proofErr w:type="spellEnd"/>
      <w:r w:rsidRPr="00CF235B">
        <w:rPr>
          <w:rFonts w:ascii="Times New Roman" w:eastAsia="Calibri" w:hAnsi="Times New Roman" w:cs="Times New Roman"/>
          <w:sz w:val="24"/>
          <w:szCs w:val="24"/>
        </w:rPr>
        <w:t xml:space="preserve"> </w:t>
      </w:r>
      <w:proofErr w:type="spellStart"/>
      <w:r w:rsidRPr="00CF235B">
        <w:rPr>
          <w:rFonts w:ascii="Times New Roman" w:eastAsia="Calibri" w:hAnsi="Times New Roman" w:cs="Times New Roman"/>
          <w:sz w:val="24"/>
          <w:szCs w:val="24"/>
        </w:rPr>
        <w:t>ишкерд</w:t>
      </w:r>
      <w:proofErr w:type="spellEnd"/>
      <w:r w:rsidRPr="00CF235B">
        <w:rPr>
          <w:rFonts w:ascii="Times New Roman" w:eastAsia="Calibri" w:hAnsi="Times New Roman" w:cs="Times New Roman"/>
          <w:sz w:val="24"/>
          <w:szCs w:val="24"/>
          <w:lang w:val="ky-KG"/>
        </w:rPr>
        <w:t>үүлүктө айрым адамдардын же топтордун максатына жетишин камсыздоого жөндөмдүү</w:t>
      </w:r>
      <w:r w:rsidRPr="00CF235B">
        <w:rPr>
          <w:rFonts w:ascii="Times New Roman" w:eastAsia="Calibri" w:hAnsi="Times New Roman" w:cs="Times New Roman"/>
          <w:sz w:val="24"/>
          <w:szCs w:val="24"/>
        </w:rPr>
        <w:t xml:space="preserve"> (СИЖМK-1);</w:t>
      </w:r>
    </w:p>
    <w:p w:rsidR="00D5125D" w:rsidRPr="009D65A8" w:rsidRDefault="00D5125D" w:rsidP="00D5125D">
      <w:pPr>
        <w:spacing w:after="0" w:line="240" w:lineRule="auto"/>
        <w:jc w:val="both"/>
        <w:rPr>
          <w:rFonts w:ascii="Times New Roman" w:eastAsia="Calibri" w:hAnsi="Times New Roman" w:cs="Times New Roman"/>
          <w:sz w:val="24"/>
          <w:szCs w:val="24"/>
          <w:lang w:val="ky-KG"/>
        </w:rPr>
      </w:pPr>
      <w:r w:rsidRPr="00CF235B">
        <w:rPr>
          <w:rFonts w:ascii="Times New Roman" w:eastAsia="Calibri" w:hAnsi="Times New Roman" w:cs="Times New Roman"/>
          <w:b/>
          <w:sz w:val="24"/>
          <w:szCs w:val="24"/>
          <w:lang w:val="ky-KG"/>
        </w:rPr>
        <w:t xml:space="preserve"> б) кесиптик (КК):</w:t>
      </w:r>
    </w:p>
    <w:p w:rsidR="005C0290" w:rsidRPr="00FA06AE" w:rsidRDefault="005C0290" w:rsidP="005C0290">
      <w:pPr>
        <w:pStyle w:val="a"/>
        <w:numPr>
          <w:ilvl w:val="0"/>
          <w:numId w:val="0"/>
        </w:numPr>
        <w:ind w:left="36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FA06AE">
        <w:rPr>
          <w:rFonts w:ascii="Times New Roman" w:hAnsi="Times New Roman" w:cs="Times New Roman"/>
          <w:sz w:val="24"/>
          <w:szCs w:val="24"/>
          <w:lang w:val="ky-KG"/>
        </w:rPr>
        <w:t>педагогикалык ишмердүүлүк:</w:t>
      </w:r>
    </w:p>
    <w:p w:rsidR="005C0290" w:rsidRPr="00FA06AE" w:rsidRDefault="005C0290" w:rsidP="005C0290">
      <w:pPr>
        <w:pStyle w:val="ae"/>
        <w:rPr>
          <w:rFonts w:ascii="Times New Roman" w:hAnsi="Times New Roman" w:cs="Times New Roman"/>
          <w:sz w:val="24"/>
          <w:szCs w:val="24"/>
          <w:lang w:val="ky-KG"/>
        </w:rPr>
      </w:pPr>
      <w:r w:rsidRPr="00FA06AE">
        <w:rPr>
          <w:rFonts w:ascii="Times New Roman" w:hAnsi="Times New Roman" w:cs="Times New Roman"/>
          <w:sz w:val="24"/>
          <w:szCs w:val="24"/>
          <w:lang w:val="ky-KG"/>
        </w:rPr>
        <w:t>КК-1. Антропологиялык жана этнологиялык илимдер жөнүндө негизги теориялык билимдерди колдоно билүү жана адам жана анын маданияты жөнүндө заманбап билимдерди өздөштүрүү;</w:t>
      </w:r>
    </w:p>
    <w:p w:rsidR="005C0290" w:rsidRPr="00FA06AE" w:rsidRDefault="005C0290" w:rsidP="005C0290">
      <w:pPr>
        <w:pStyle w:val="ae"/>
        <w:rPr>
          <w:rFonts w:ascii="Times New Roman" w:hAnsi="Times New Roman" w:cs="Times New Roman"/>
          <w:sz w:val="24"/>
          <w:szCs w:val="24"/>
          <w:lang w:val="ky-KG"/>
        </w:rPr>
      </w:pPr>
      <w:r w:rsidRPr="00FA06AE">
        <w:rPr>
          <w:rFonts w:ascii="Times New Roman" w:hAnsi="Times New Roman" w:cs="Times New Roman"/>
          <w:sz w:val="24"/>
          <w:szCs w:val="24"/>
          <w:lang w:val="ky-KG"/>
        </w:rPr>
        <w:t>КК-2. Билим берүү программаларын иштеп чыгууга, тарбиялоо иштеринин заманбап ыкмаларын жана формаларын колдоно билүүгө;</w:t>
      </w:r>
    </w:p>
    <w:p w:rsidR="005C0290" w:rsidRPr="00FA06AE" w:rsidRDefault="005C0290" w:rsidP="005C0290">
      <w:pPr>
        <w:pStyle w:val="ae"/>
        <w:rPr>
          <w:rFonts w:ascii="Times New Roman" w:hAnsi="Times New Roman" w:cs="Times New Roman"/>
          <w:sz w:val="24"/>
          <w:szCs w:val="24"/>
          <w:lang w:val="ky-KG"/>
        </w:rPr>
      </w:pPr>
      <w:r w:rsidRPr="00FA06AE">
        <w:rPr>
          <w:rFonts w:ascii="Times New Roman" w:hAnsi="Times New Roman" w:cs="Times New Roman"/>
          <w:sz w:val="24"/>
          <w:szCs w:val="24"/>
          <w:lang w:val="ky-KG"/>
        </w:rPr>
        <w:t>КК-3. Маданий көп түрдүүлүккө, тарыхый жана маданий мурастарды урматтоо жана кылдаттык менен кароо жана социалдык -маданий айырмачылыктарды сабырдуулук менен кабыл алуу;</w:t>
      </w:r>
    </w:p>
    <w:p w:rsidR="005C0290" w:rsidRPr="00FA06AE" w:rsidRDefault="005C0290" w:rsidP="005C0290">
      <w:pPr>
        <w:pStyle w:val="ae"/>
        <w:rPr>
          <w:rFonts w:ascii="Times New Roman" w:hAnsi="Times New Roman" w:cs="Times New Roman"/>
          <w:sz w:val="24"/>
          <w:szCs w:val="24"/>
          <w:lang w:val="ky-KG"/>
        </w:rPr>
      </w:pPr>
      <w:r w:rsidRPr="00FA06AE">
        <w:rPr>
          <w:rFonts w:ascii="Times New Roman" w:hAnsi="Times New Roman" w:cs="Times New Roman"/>
          <w:sz w:val="24"/>
          <w:szCs w:val="24"/>
          <w:lang w:val="ky-KG"/>
        </w:rPr>
        <w:t>КК-4. Антропология жана этнология багыттары боюнча студенттик изилдөө иштерине катыша алат;</w:t>
      </w:r>
    </w:p>
    <w:p w:rsidR="005C0290" w:rsidRPr="00FA06AE" w:rsidRDefault="005C0290" w:rsidP="005C0290">
      <w:pPr>
        <w:pStyle w:val="ae"/>
        <w:rPr>
          <w:rFonts w:ascii="Times New Roman" w:hAnsi="Times New Roman" w:cs="Times New Roman"/>
          <w:sz w:val="24"/>
          <w:szCs w:val="24"/>
          <w:lang w:val="ky-KG"/>
        </w:rPr>
      </w:pPr>
      <w:r w:rsidRPr="00FA06AE">
        <w:rPr>
          <w:rFonts w:ascii="Times New Roman" w:hAnsi="Times New Roman" w:cs="Times New Roman"/>
          <w:sz w:val="24"/>
          <w:szCs w:val="24"/>
          <w:lang w:val="ky-KG"/>
        </w:rPr>
        <w:t>КК-5. Коомдук мейкиндикте кесиптик билимди жайылтуу жана билим берүү ишин жүргүзүү;</w:t>
      </w:r>
    </w:p>
    <w:p w:rsidR="005C0290" w:rsidRPr="005C0290" w:rsidRDefault="005C0290" w:rsidP="005C0290">
      <w:pPr>
        <w:pStyle w:val="ae"/>
        <w:rPr>
          <w:rFonts w:ascii="Times New Roman" w:hAnsi="Times New Roman" w:cs="Times New Roman"/>
          <w:sz w:val="24"/>
          <w:szCs w:val="24"/>
          <w:lang w:val="ky-KG"/>
        </w:rPr>
      </w:pPr>
      <w:r w:rsidRPr="005C0290">
        <w:rPr>
          <w:rFonts w:ascii="Times New Roman" w:hAnsi="Times New Roman" w:cs="Times New Roman"/>
          <w:sz w:val="24"/>
          <w:szCs w:val="24"/>
          <w:lang w:val="ky-KG"/>
        </w:rPr>
        <w:t>- Илимий изилдөө ишмердүүлүгү:</w:t>
      </w:r>
    </w:p>
    <w:p w:rsidR="005C0290" w:rsidRPr="005C0290" w:rsidRDefault="005C0290" w:rsidP="005C0290">
      <w:pPr>
        <w:pStyle w:val="ae"/>
        <w:rPr>
          <w:rFonts w:ascii="Times New Roman" w:hAnsi="Times New Roman" w:cs="Times New Roman"/>
          <w:sz w:val="24"/>
          <w:szCs w:val="24"/>
          <w:lang w:val="ky-KG"/>
        </w:rPr>
      </w:pPr>
      <w:r w:rsidRPr="005C0290">
        <w:rPr>
          <w:rFonts w:ascii="Times New Roman" w:hAnsi="Times New Roman" w:cs="Times New Roman"/>
          <w:sz w:val="24"/>
          <w:szCs w:val="24"/>
          <w:lang w:val="ky-KG"/>
        </w:rPr>
        <w:t>КК-6. Антропологиянын теориялык негиздерин илим катары колдоно алат жана «антропология», «этнология», «этнография», «адам биологиясы», «этногенез», антропогенез «,» адамдын полиморфизми жана өзгөрмөлүүлүгү «деген негизги негизги түшүнүктөрдү чебер иштете алат, «цивилизация», «маданият», «маданий генезис», «маданияттын архетиптери», «менталитет», «киберантропология», «поликультурализм», «укуктун антропологиясы», «инсандык», «саясий антропология» ж.б.;</w:t>
      </w:r>
    </w:p>
    <w:p w:rsidR="005C0290" w:rsidRPr="009D65A8" w:rsidRDefault="005C0290" w:rsidP="005C0290">
      <w:pPr>
        <w:pStyle w:val="ae"/>
        <w:rPr>
          <w:rFonts w:ascii="Times New Roman" w:hAnsi="Times New Roman" w:cs="Times New Roman"/>
          <w:sz w:val="24"/>
          <w:szCs w:val="24"/>
          <w:lang w:val="ky-KG"/>
        </w:rPr>
      </w:pPr>
      <w:r w:rsidRPr="009D65A8">
        <w:rPr>
          <w:rFonts w:ascii="Times New Roman" w:hAnsi="Times New Roman" w:cs="Times New Roman"/>
          <w:sz w:val="24"/>
          <w:szCs w:val="24"/>
          <w:lang w:val="ky-KG"/>
        </w:rPr>
        <w:lastRenderedPageBreak/>
        <w:t>КК-7. Изилдөө темасы боюнча маалыматты чогултууга, уюштурууга, талдоого жана жалпылоого жөндөмдүү; антропологиялык билимдерди жана методдорду эске алуу менен илимий талаа изилдөө жүргүзүүнүн негизги принциптерин жана методдорун илимий изилдөөлөрдө колдонуу;</w:t>
      </w:r>
    </w:p>
    <w:p w:rsidR="005C0290" w:rsidRPr="009D65A8" w:rsidRDefault="005C0290" w:rsidP="005C0290">
      <w:pPr>
        <w:pStyle w:val="ae"/>
        <w:rPr>
          <w:rFonts w:ascii="Times New Roman" w:hAnsi="Times New Roman" w:cs="Times New Roman"/>
          <w:sz w:val="24"/>
          <w:szCs w:val="24"/>
          <w:lang w:val="ky-KG"/>
        </w:rPr>
      </w:pPr>
      <w:r w:rsidRPr="009D65A8">
        <w:rPr>
          <w:rFonts w:ascii="Times New Roman" w:hAnsi="Times New Roman" w:cs="Times New Roman"/>
          <w:sz w:val="24"/>
          <w:szCs w:val="24"/>
          <w:lang w:val="ky-KG"/>
        </w:rPr>
        <w:t>КК-8. Изилдөөнүн темалары боюнча илимий жана аналитикалык отчетторду, тыянактарды, аннотацияларды, библиографияларды жана башкаларды даярдай алат;</w:t>
      </w:r>
    </w:p>
    <w:p w:rsidR="005C0290" w:rsidRPr="009D65A8" w:rsidRDefault="005C0290" w:rsidP="005C0290">
      <w:pPr>
        <w:pStyle w:val="ae"/>
        <w:rPr>
          <w:rFonts w:ascii="Times New Roman" w:hAnsi="Times New Roman" w:cs="Times New Roman"/>
          <w:sz w:val="24"/>
          <w:szCs w:val="24"/>
          <w:lang w:val="ky-KG"/>
        </w:rPr>
      </w:pPr>
      <w:r w:rsidRPr="009D65A8">
        <w:rPr>
          <w:rFonts w:ascii="Times New Roman" w:hAnsi="Times New Roman" w:cs="Times New Roman"/>
          <w:sz w:val="24"/>
          <w:szCs w:val="24"/>
          <w:lang w:val="ky-KG"/>
        </w:rPr>
        <w:t>КК-9. Кыргызстандагы жана чет өлкөлөрдөгү антропологиялык маселелер боюнча илимий изилдөөлөргө катыша алат;</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аналитикалык</w:t>
      </w:r>
      <w:proofErr w:type="spellEnd"/>
      <w:r w:rsidRPr="00FA06AE">
        <w:rPr>
          <w:rFonts w:ascii="Times New Roman" w:hAnsi="Times New Roman" w:cs="Times New Roman"/>
          <w:sz w:val="24"/>
          <w:szCs w:val="24"/>
        </w:rPr>
        <w:t xml:space="preserve"> </w:t>
      </w:r>
      <w:r w:rsidRPr="00FA06AE">
        <w:rPr>
          <w:rFonts w:ascii="Times New Roman" w:hAnsi="Times New Roman" w:cs="Times New Roman"/>
          <w:sz w:val="24"/>
          <w:szCs w:val="24"/>
          <w:lang w:val="ky-KG"/>
        </w:rPr>
        <w:t>ишмердүүлүк</w:t>
      </w:r>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t xml:space="preserve">КК-10. </w:t>
      </w:r>
      <w:proofErr w:type="spellStart"/>
      <w:r w:rsidRPr="00FA06AE">
        <w:rPr>
          <w:rFonts w:ascii="Times New Roman" w:hAnsi="Times New Roman" w:cs="Times New Roman"/>
          <w:sz w:val="24"/>
          <w:szCs w:val="24"/>
        </w:rPr>
        <w:t>Кеминде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эки</w:t>
      </w:r>
      <w:proofErr w:type="spellEnd"/>
      <w:r w:rsidRPr="00FA06AE">
        <w:rPr>
          <w:rFonts w:ascii="Times New Roman" w:hAnsi="Times New Roman" w:cs="Times New Roman"/>
          <w:sz w:val="24"/>
          <w:szCs w:val="24"/>
        </w:rPr>
        <w:t xml:space="preserve"> чет </w:t>
      </w:r>
      <w:proofErr w:type="spellStart"/>
      <w:r w:rsidRPr="00FA06AE">
        <w:rPr>
          <w:rFonts w:ascii="Times New Roman" w:hAnsi="Times New Roman" w:cs="Times New Roman"/>
          <w:sz w:val="24"/>
          <w:szCs w:val="24"/>
        </w:rPr>
        <w:t>тилинде</w:t>
      </w:r>
      <w:proofErr w:type="spellEnd"/>
      <w:r w:rsidRPr="00FA06AE">
        <w:rPr>
          <w:rFonts w:ascii="Times New Roman" w:hAnsi="Times New Roman" w:cs="Times New Roman"/>
          <w:sz w:val="24"/>
          <w:szCs w:val="24"/>
        </w:rPr>
        <w:t xml:space="preserve"> же </w:t>
      </w:r>
      <w:proofErr w:type="spellStart"/>
      <w:r w:rsidRPr="00FA06AE">
        <w:rPr>
          <w:rFonts w:ascii="Times New Roman" w:hAnsi="Times New Roman" w:cs="Times New Roman"/>
          <w:sz w:val="24"/>
          <w:szCs w:val="24"/>
        </w:rPr>
        <w:t>Кыргыз</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Республикасынын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этносторунун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тилдеринде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темалар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боюнча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ишкердик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байланышты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жүргүзө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билүү</w:t>
      </w:r>
      <w:proofErr w:type="spellEnd"/>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t xml:space="preserve">КК-11.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отчетторду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рецензияларды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аналитикалык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карталарды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түшүндүрмө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жазууларды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түзүүнү</w:t>
      </w:r>
      <w:proofErr w:type="gramStart"/>
      <w:r w:rsidRPr="00FA06AE">
        <w:rPr>
          <w:rFonts w:ascii="Times New Roman" w:hAnsi="Times New Roman" w:cs="Times New Roman"/>
          <w:sz w:val="24"/>
          <w:szCs w:val="24"/>
        </w:rPr>
        <w:t>н</w:t>
      </w:r>
      <w:proofErr w:type="spellEnd"/>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негизги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антропологиялык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ыкмаларын</w:t>
      </w:r>
      <w:proofErr w:type="spellEnd"/>
      <w:r w:rsidRPr="00FA06AE">
        <w:rPr>
          <w:rFonts w:ascii="Times New Roman" w:hAnsi="Times New Roman" w:cs="Times New Roman"/>
          <w:sz w:val="24"/>
          <w:szCs w:val="24"/>
        </w:rPr>
        <w:t xml:space="preserve"> практика </w:t>
      </w:r>
      <w:proofErr w:type="spellStart"/>
      <w:r w:rsidRPr="00FA06AE">
        <w:rPr>
          <w:rFonts w:ascii="Times New Roman" w:hAnsi="Times New Roman" w:cs="Times New Roman"/>
          <w:sz w:val="24"/>
          <w:szCs w:val="24"/>
        </w:rPr>
        <w:t>жүзүндө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колдоно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алат</w:t>
      </w:r>
      <w:proofErr w:type="spellEnd"/>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t xml:space="preserve">КК-12. </w:t>
      </w: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консультациялык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иштерге</w:t>
      </w:r>
      <w:proofErr w:type="spellEnd"/>
      <w:r w:rsidRPr="00FA06AE">
        <w:rPr>
          <w:rFonts w:ascii="Times New Roman" w:hAnsi="Times New Roman" w:cs="Times New Roman"/>
          <w:sz w:val="24"/>
          <w:szCs w:val="24"/>
        </w:rPr>
        <w:t xml:space="preserve"> катыша </w:t>
      </w:r>
      <w:proofErr w:type="spellStart"/>
      <w:r w:rsidRPr="00FA06AE">
        <w:rPr>
          <w:rFonts w:ascii="Times New Roman" w:hAnsi="Times New Roman" w:cs="Times New Roman"/>
          <w:sz w:val="24"/>
          <w:szCs w:val="24"/>
        </w:rPr>
        <w:t>алат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инновациялык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долбоорлордун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ишине</w:t>
      </w:r>
      <w:proofErr w:type="spellEnd"/>
      <w:r w:rsidRPr="00FA06AE">
        <w:rPr>
          <w:rFonts w:ascii="Times New Roman" w:hAnsi="Times New Roman" w:cs="Times New Roman"/>
          <w:sz w:val="24"/>
          <w:szCs w:val="24"/>
        </w:rPr>
        <w:t xml:space="preserve"> катыша </w:t>
      </w:r>
      <w:proofErr w:type="spellStart"/>
      <w:r w:rsidRPr="00FA06AE">
        <w:rPr>
          <w:rFonts w:ascii="Times New Roman" w:hAnsi="Times New Roman" w:cs="Times New Roman"/>
          <w:sz w:val="24"/>
          <w:szCs w:val="24"/>
        </w:rPr>
        <w:t>алат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ошондой</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эле</w:t>
      </w:r>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конкреттүү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социалдык-маданий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параметрлерди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эске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менен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долбоорлорду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чыгат</w:t>
      </w:r>
      <w:proofErr w:type="spellEnd"/>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t xml:space="preserve">КК-13. </w:t>
      </w:r>
      <w:proofErr w:type="spellStart"/>
      <w:r w:rsidRPr="00FA06AE">
        <w:rPr>
          <w:rFonts w:ascii="Times New Roman" w:hAnsi="Times New Roman" w:cs="Times New Roman"/>
          <w:sz w:val="24"/>
          <w:szCs w:val="24"/>
        </w:rPr>
        <w:t>Коомдук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маданий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ишмердүүлүктүн</w:t>
      </w:r>
      <w:proofErr w:type="spellEnd"/>
      <w:r w:rsidRPr="00FA06AE">
        <w:rPr>
          <w:rFonts w:ascii="Times New Roman" w:hAnsi="Times New Roman" w:cs="Times New Roman"/>
          <w:sz w:val="24"/>
          <w:szCs w:val="24"/>
        </w:rPr>
        <w:t xml:space="preserve"> ар </w:t>
      </w:r>
      <w:proofErr w:type="spellStart"/>
      <w:r w:rsidRPr="00FA06AE">
        <w:rPr>
          <w:rFonts w:ascii="Times New Roman" w:hAnsi="Times New Roman" w:cs="Times New Roman"/>
          <w:sz w:val="24"/>
          <w:szCs w:val="24"/>
        </w:rPr>
        <w:t>кандай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чөйрөсүндөгү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иштердин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параметрлерин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баасын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аныктоочу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ченемдик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документтерди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укуктук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актыларды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колдоно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билүү</w:t>
      </w:r>
      <w:proofErr w:type="spellEnd"/>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t xml:space="preserve">КК-14. </w:t>
      </w:r>
      <w:proofErr w:type="spellStart"/>
      <w:r w:rsidRPr="00FA06AE">
        <w:rPr>
          <w:rFonts w:ascii="Times New Roman" w:hAnsi="Times New Roman" w:cs="Times New Roman"/>
          <w:sz w:val="24"/>
          <w:szCs w:val="24"/>
        </w:rPr>
        <w:t>Кыргыз</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Республикасынын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чет </w:t>
      </w:r>
      <w:proofErr w:type="spellStart"/>
      <w:r w:rsidRPr="00FA06AE">
        <w:rPr>
          <w:rFonts w:ascii="Times New Roman" w:hAnsi="Times New Roman" w:cs="Times New Roman"/>
          <w:sz w:val="24"/>
          <w:szCs w:val="24"/>
        </w:rPr>
        <w:t>өлкөлөрдүн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антропологиялык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жамааттарынын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мамлекеттик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органдардын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ошондой</w:t>
      </w:r>
      <w:proofErr w:type="spellEnd"/>
      <w:r w:rsidRPr="00FA06AE">
        <w:rPr>
          <w:rFonts w:ascii="Times New Roman" w:hAnsi="Times New Roman" w:cs="Times New Roman"/>
          <w:sz w:val="24"/>
          <w:szCs w:val="24"/>
        </w:rPr>
        <w:t xml:space="preserve"> эле </w:t>
      </w:r>
      <w:proofErr w:type="spellStart"/>
      <w:r w:rsidRPr="00FA06AE">
        <w:rPr>
          <w:rFonts w:ascii="Times New Roman" w:hAnsi="Times New Roman" w:cs="Times New Roman"/>
          <w:sz w:val="24"/>
          <w:szCs w:val="24"/>
        </w:rPr>
        <w:t>мамлекеттик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эмес</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мекемелердин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коомдук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уюмдардын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ишине</w:t>
      </w:r>
      <w:proofErr w:type="spellEnd"/>
      <w:r w:rsidRPr="00FA06AE">
        <w:rPr>
          <w:rFonts w:ascii="Times New Roman" w:hAnsi="Times New Roman" w:cs="Times New Roman"/>
          <w:sz w:val="24"/>
          <w:szCs w:val="24"/>
        </w:rPr>
        <w:t xml:space="preserve"> катыша </w:t>
      </w:r>
      <w:proofErr w:type="spellStart"/>
      <w:r w:rsidRPr="00FA06AE">
        <w:rPr>
          <w:rFonts w:ascii="Times New Roman" w:hAnsi="Times New Roman" w:cs="Times New Roman"/>
          <w:sz w:val="24"/>
          <w:szCs w:val="24"/>
        </w:rPr>
        <w:t>алат</w:t>
      </w:r>
      <w:proofErr w:type="spellEnd"/>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Маалыматтык-технологиялык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ишмердүүлүк</w:t>
      </w:r>
      <w:proofErr w:type="spellEnd"/>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t xml:space="preserve">КК-15. </w:t>
      </w:r>
      <w:proofErr w:type="spellStart"/>
      <w:r w:rsidRPr="00FA06AE">
        <w:rPr>
          <w:rFonts w:ascii="Times New Roman" w:hAnsi="Times New Roman" w:cs="Times New Roman"/>
          <w:sz w:val="24"/>
          <w:szCs w:val="24"/>
        </w:rPr>
        <w:t>Маалыматтык</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w:t>
      </w:r>
      <w:proofErr w:type="spellStart"/>
      <w:r w:rsidRPr="00FA06AE">
        <w:rPr>
          <w:rFonts w:ascii="Times New Roman" w:hAnsi="Times New Roman" w:cs="Times New Roman"/>
          <w:sz w:val="24"/>
          <w:szCs w:val="24"/>
        </w:rPr>
        <w:t>к</w:t>
      </w:r>
      <w:proofErr w:type="gramEnd"/>
      <w:r w:rsidRPr="00FA06AE">
        <w:rPr>
          <w:rFonts w:ascii="Times New Roman" w:hAnsi="Times New Roman" w:cs="Times New Roman"/>
          <w:sz w:val="24"/>
          <w:szCs w:val="24"/>
        </w:rPr>
        <w:t>оммуникациялык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технологияларды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колдонуу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менен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стандарттык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милдеттерди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чече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алат</w:t>
      </w:r>
      <w:proofErr w:type="spellEnd"/>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t xml:space="preserve">КК-16. Адам, </w:t>
      </w:r>
      <w:proofErr w:type="spellStart"/>
      <w:r w:rsidRPr="00FA06AE">
        <w:rPr>
          <w:rFonts w:ascii="Times New Roman" w:hAnsi="Times New Roman" w:cs="Times New Roman"/>
          <w:sz w:val="24"/>
          <w:szCs w:val="24"/>
        </w:rPr>
        <w:t>улут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маданият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жөнүндөгү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заманбап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билимдерди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уюштуруучулук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башкаруучулук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иштерде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колдоно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инсандар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маданият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байланышты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түзүү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ошондой</w:t>
      </w:r>
      <w:proofErr w:type="spellEnd"/>
      <w:r w:rsidRPr="00FA06AE">
        <w:rPr>
          <w:rFonts w:ascii="Times New Roman" w:hAnsi="Times New Roman" w:cs="Times New Roman"/>
          <w:sz w:val="24"/>
          <w:szCs w:val="24"/>
        </w:rPr>
        <w:t xml:space="preserve"> эле </w:t>
      </w:r>
      <w:proofErr w:type="spellStart"/>
      <w:r w:rsidRPr="00FA06AE">
        <w:rPr>
          <w:rFonts w:ascii="Times New Roman" w:hAnsi="Times New Roman" w:cs="Times New Roman"/>
          <w:sz w:val="24"/>
          <w:szCs w:val="24"/>
        </w:rPr>
        <w:t>кесипкөй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баарлашуу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көндүмдө</w:t>
      </w:r>
      <w:proofErr w:type="gramStart"/>
      <w:r w:rsidRPr="00FA06AE">
        <w:rPr>
          <w:rFonts w:ascii="Times New Roman" w:hAnsi="Times New Roman" w:cs="Times New Roman"/>
          <w:sz w:val="24"/>
          <w:szCs w:val="24"/>
        </w:rPr>
        <w:t>р</w:t>
      </w:r>
      <w:proofErr w:type="gramEnd"/>
      <w:r w:rsidRPr="00FA06AE">
        <w:rPr>
          <w:rFonts w:ascii="Times New Roman" w:hAnsi="Times New Roman" w:cs="Times New Roman"/>
          <w:sz w:val="24"/>
          <w:szCs w:val="24"/>
        </w:rPr>
        <w:t>үнө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ыкмаларына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ээ</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болуу</w:t>
      </w:r>
      <w:proofErr w:type="spellEnd"/>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t xml:space="preserve">КК-17. </w:t>
      </w:r>
      <w:proofErr w:type="spellStart"/>
      <w:r w:rsidRPr="00FA06AE">
        <w:rPr>
          <w:rFonts w:ascii="Times New Roman" w:hAnsi="Times New Roman" w:cs="Times New Roman"/>
          <w:sz w:val="24"/>
          <w:szCs w:val="24"/>
        </w:rPr>
        <w:t>Маалыматты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инновациялоо</w:t>
      </w:r>
      <w:proofErr w:type="spellEnd"/>
      <w:r w:rsidRPr="00FA06AE">
        <w:rPr>
          <w:rFonts w:ascii="Times New Roman" w:hAnsi="Times New Roman" w:cs="Times New Roman"/>
          <w:sz w:val="24"/>
          <w:szCs w:val="24"/>
        </w:rPr>
        <w:t xml:space="preserve">, кайра </w:t>
      </w:r>
      <w:proofErr w:type="spellStart"/>
      <w:r w:rsidRPr="00FA06AE">
        <w:rPr>
          <w:rFonts w:ascii="Times New Roman" w:hAnsi="Times New Roman" w:cs="Times New Roman"/>
          <w:sz w:val="24"/>
          <w:szCs w:val="24"/>
        </w:rPr>
        <w:t>иштетүү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анализдөө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синтездөө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сыяктуу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көптө</w:t>
      </w:r>
      <w:proofErr w:type="gramStart"/>
      <w:r w:rsidRPr="00FA06AE">
        <w:rPr>
          <w:rFonts w:ascii="Times New Roman" w:hAnsi="Times New Roman" w:cs="Times New Roman"/>
          <w:sz w:val="24"/>
          <w:szCs w:val="24"/>
        </w:rPr>
        <w:t>г</w:t>
      </w:r>
      <w:proofErr w:type="gramEnd"/>
      <w:r w:rsidRPr="00FA06AE">
        <w:rPr>
          <w:rFonts w:ascii="Times New Roman" w:hAnsi="Times New Roman" w:cs="Times New Roman"/>
          <w:sz w:val="24"/>
          <w:szCs w:val="24"/>
        </w:rPr>
        <w:t>өн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ыкмаларды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колдоно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алат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алынган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жыйынтыктарды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жүгүртүүгө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киргизет</w:t>
      </w:r>
      <w:proofErr w:type="spellEnd"/>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proofErr w:type="spellStart"/>
      <w:r w:rsidRPr="00FA06AE">
        <w:rPr>
          <w:rFonts w:ascii="Times New Roman" w:hAnsi="Times New Roman" w:cs="Times New Roman"/>
          <w:sz w:val="24"/>
          <w:szCs w:val="24"/>
        </w:rPr>
        <w:t>Бакалаврды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даярдоо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үчүн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билим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программасын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чыгууда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бардык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универсалдуу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компетенциялар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ошондой</w:t>
      </w:r>
      <w:proofErr w:type="spellEnd"/>
      <w:r w:rsidRPr="00FA06AE">
        <w:rPr>
          <w:rFonts w:ascii="Times New Roman" w:hAnsi="Times New Roman" w:cs="Times New Roman"/>
          <w:sz w:val="24"/>
          <w:szCs w:val="24"/>
        </w:rPr>
        <w:t xml:space="preserve"> эле </w:t>
      </w:r>
      <w:proofErr w:type="spellStart"/>
      <w:proofErr w:type="gramStart"/>
      <w:r w:rsidRPr="00FA06AE">
        <w:rPr>
          <w:rFonts w:ascii="Times New Roman" w:hAnsi="Times New Roman" w:cs="Times New Roman"/>
          <w:sz w:val="24"/>
          <w:szCs w:val="24"/>
        </w:rPr>
        <w:t>бул</w:t>
      </w:r>
      <w:proofErr w:type="spellEnd"/>
      <w:proofErr w:type="gramEnd"/>
      <w:r w:rsidRPr="00FA06AE">
        <w:rPr>
          <w:rFonts w:ascii="Times New Roman" w:hAnsi="Times New Roman" w:cs="Times New Roman"/>
          <w:sz w:val="24"/>
          <w:szCs w:val="24"/>
        </w:rPr>
        <w:t xml:space="preserve"> программа </w:t>
      </w:r>
      <w:proofErr w:type="spellStart"/>
      <w:r w:rsidRPr="00FA06AE">
        <w:rPr>
          <w:rFonts w:ascii="Times New Roman" w:hAnsi="Times New Roman" w:cs="Times New Roman"/>
          <w:sz w:val="24"/>
          <w:szCs w:val="24"/>
        </w:rPr>
        <w:t>багытталган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ишмердиктин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түрлөрүнө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байланыштуу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компетенциялар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программанын</w:t>
      </w:r>
      <w:proofErr w:type="spellEnd"/>
      <w:r w:rsidRPr="00FA06AE">
        <w:rPr>
          <w:rFonts w:ascii="Times New Roman" w:hAnsi="Times New Roman" w:cs="Times New Roman"/>
          <w:sz w:val="24"/>
          <w:szCs w:val="24"/>
        </w:rPr>
        <w:t xml:space="preserve"> зарыл </w:t>
      </w:r>
      <w:proofErr w:type="spellStart"/>
      <w:r w:rsidRPr="00FA06AE">
        <w:rPr>
          <w:rFonts w:ascii="Times New Roman" w:hAnsi="Times New Roman" w:cs="Times New Roman"/>
          <w:sz w:val="24"/>
          <w:szCs w:val="24"/>
        </w:rPr>
        <w:t>болгон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окуу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жыйынтыктарынын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жыйындысына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киргизилет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Окутуу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процессинде</w:t>
      </w:r>
      <w:proofErr w:type="spellEnd"/>
      <w:r w:rsidRPr="00FA06AE">
        <w:rPr>
          <w:rFonts w:ascii="Times New Roman" w:hAnsi="Times New Roman" w:cs="Times New Roman"/>
          <w:sz w:val="24"/>
          <w:szCs w:val="24"/>
        </w:rPr>
        <w:t xml:space="preserve"> студент </w:t>
      </w:r>
      <w:proofErr w:type="spellStart"/>
      <w:r w:rsidRPr="00FA06AE">
        <w:rPr>
          <w:rFonts w:ascii="Times New Roman" w:hAnsi="Times New Roman" w:cs="Times New Roman"/>
          <w:sz w:val="24"/>
          <w:szCs w:val="24"/>
        </w:rPr>
        <w:t>өзүнү</w:t>
      </w:r>
      <w:proofErr w:type="gramStart"/>
      <w:r w:rsidRPr="00FA06AE">
        <w:rPr>
          <w:rFonts w:ascii="Times New Roman" w:hAnsi="Times New Roman" w:cs="Times New Roman"/>
          <w:sz w:val="24"/>
          <w:szCs w:val="24"/>
        </w:rPr>
        <w:t>н</w:t>
      </w:r>
      <w:proofErr w:type="spellEnd"/>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даярдыгынын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конкреттүү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профилине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тиешелүү</w:t>
      </w:r>
      <w:proofErr w:type="spellEnd"/>
      <w:r w:rsidRPr="00FA06AE">
        <w:rPr>
          <w:rFonts w:ascii="Times New Roman" w:hAnsi="Times New Roman" w:cs="Times New Roman"/>
          <w:sz w:val="24"/>
          <w:szCs w:val="24"/>
        </w:rPr>
        <w:t xml:space="preserve"> башка (</w:t>
      </w:r>
      <w:proofErr w:type="spellStart"/>
      <w:r w:rsidRPr="00FA06AE">
        <w:rPr>
          <w:rFonts w:ascii="Times New Roman" w:hAnsi="Times New Roman" w:cs="Times New Roman"/>
          <w:sz w:val="24"/>
          <w:szCs w:val="24"/>
        </w:rPr>
        <w:t>атайын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компетенцияларды</w:t>
      </w:r>
      <w:proofErr w:type="spellEnd"/>
      <w:r w:rsidRPr="00FA06AE">
        <w:rPr>
          <w:rFonts w:ascii="Times New Roman" w:hAnsi="Times New Roman" w:cs="Times New Roman"/>
          <w:sz w:val="24"/>
          <w:szCs w:val="24"/>
        </w:rPr>
        <w:t xml:space="preserve"> ала </w:t>
      </w:r>
      <w:proofErr w:type="spellStart"/>
      <w:r w:rsidRPr="00FA06AE">
        <w:rPr>
          <w:rFonts w:ascii="Times New Roman" w:hAnsi="Times New Roman" w:cs="Times New Roman"/>
          <w:sz w:val="24"/>
          <w:szCs w:val="24"/>
        </w:rPr>
        <w:t>алат</w:t>
      </w:r>
      <w:proofErr w:type="spellEnd"/>
      <w:r w:rsidRPr="00FA06AE">
        <w:rPr>
          <w:rFonts w:ascii="Times New Roman" w:hAnsi="Times New Roman" w:cs="Times New Roman"/>
          <w:sz w:val="24"/>
          <w:szCs w:val="24"/>
        </w:rPr>
        <w:t>.</w:t>
      </w:r>
    </w:p>
    <w:p w:rsidR="005C0290" w:rsidRPr="00FA06AE" w:rsidRDefault="005C0290" w:rsidP="005C0290">
      <w:pPr>
        <w:pStyle w:val="ae"/>
        <w:rPr>
          <w:rFonts w:ascii="Times New Roman" w:hAnsi="Times New Roman" w:cs="Times New Roman"/>
          <w:sz w:val="24"/>
          <w:szCs w:val="24"/>
        </w:rPr>
      </w:pPr>
      <w:r w:rsidRPr="00FA06AE">
        <w:rPr>
          <w:rFonts w:ascii="Times New Roman" w:hAnsi="Times New Roman" w:cs="Times New Roman"/>
          <w:sz w:val="24"/>
          <w:szCs w:val="24"/>
        </w:rPr>
        <w:lastRenderedPageBreak/>
        <w:t xml:space="preserve">Профиль 5 </w:t>
      </w:r>
      <w:proofErr w:type="spellStart"/>
      <w:r w:rsidRPr="00FA06AE">
        <w:rPr>
          <w:rFonts w:ascii="Times New Roman" w:hAnsi="Times New Roman" w:cs="Times New Roman"/>
          <w:sz w:val="24"/>
          <w:szCs w:val="24"/>
        </w:rPr>
        <w:t>наамдан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ашпаган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кошумча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атайын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компетенциялар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менен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аныкталат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университет </w:t>
      </w:r>
      <w:proofErr w:type="spellStart"/>
      <w:r w:rsidRPr="00FA06AE">
        <w:rPr>
          <w:rFonts w:ascii="Times New Roman" w:hAnsi="Times New Roman" w:cs="Times New Roman"/>
          <w:sz w:val="24"/>
          <w:szCs w:val="24"/>
        </w:rPr>
        <w:t>тарабынан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өз</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алдынча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аныкталат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Профилдердин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тизмеси</w:t>
      </w:r>
      <w:proofErr w:type="spellEnd"/>
      <w:r w:rsidRPr="00FA06AE">
        <w:rPr>
          <w:rFonts w:ascii="Times New Roman" w:hAnsi="Times New Roman" w:cs="Times New Roman"/>
          <w:sz w:val="24"/>
          <w:szCs w:val="24"/>
        </w:rPr>
        <w:t xml:space="preserve"> ОМБ </w:t>
      </w:r>
      <w:proofErr w:type="spellStart"/>
      <w:r w:rsidRPr="00FA06AE">
        <w:rPr>
          <w:rFonts w:ascii="Times New Roman" w:hAnsi="Times New Roman" w:cs="Times New Roman"/>
          <w:sz w:val="24"/>
          <w:szCs w:val="24"/>
        </w:rPr>
        <w:t>тарабынан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бекитилет</w:t>
      </w:r>
      <w:proofErr w:type="spellEnd"/>
      <w:r w:rsidRPr="00FA06AE">
        <w:rPr>
          <w:rFonts w:ascii="Times New Roman" w:hAnsi="Times New Roman" w:cs="Times New Roman"/>
          <w:sz w:val="24"/>
          <w:szCs w:val="24"/>
        </w:rPr>
        <w:t>.</w:t>
      </w:r>
    </w:p>
    <w:p w:rsidR="00EA49AA" w:rsidRPr="005C0290" w:rsidRDefault="005C0290" w:rsidP="005C0290">
      <w:pPr>
        <w:pStyle w:val="ae"/>
        <w:rPr>
          <w:rFonts w:ascii="Times New Roman" w:hAnsi="Times New Roman" w:cs="Times New Roman"/>
          <w:sz w:val="24"/>
          <w:szCs w:val="24"/>
          <w:lang w:val="ky-KG"/>
        </w:rPr>
      </w:pPr>
      <w:proofErr w:type="spellStart"/>
      <w:r w:rsidRPr="00FA06AE">
        <w:rPr>
          <w:rFonts w:ascii="Times New Roman" w:hAnsi="Times New Roman" w:cs="Times New Roman"/>
          <w:sz w:val="24"/>
          <w:szCs w:val="24"/>
        </w:rPr>
        <w:t>Кошумча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компетенциялардын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тизмеси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улуттук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квалификациянын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алкагына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тармактык</w:t>
      </w:r>
      <w:proofErr w:type="spellEnd"/>
      <w:r w:rsidRPr="00FA06AE">
        <w:rPr>
          <w:rFonts w:ascii="Times New Roman" w:hAnsi="Times New Roman" w:cs="Times New Roman"/>
          <w:sz w:val="24"/>
          <w:szCs w:val="24"/>
        </w:rPr>
        <w:t xml:space="preserve"> / </w:t>
      </w:r>
      <w:proofErr w:type="spellStart"/>
      <w:r w:rsidRPr="00FA06AE">
        <w:rPr>
          <w:rFonts w:ascii="Times New Roman" w:hAnsi="Times New Roman" w:cs="Times New Roman"/>
          <w:sz w:val="24"/>
          <w:szCs w:val="24"/>
        </w:rPr>
        <w:t>сектордук</w:t>
      </w:r>
      <w:proofErr w:type="spellEnd"/>
      <w:r w:rsidRPr="00FA06AE">
        <w:rPr>
          <w:rFonts w:ascii="Times New Roman" w:hAnsi="Times New Roman" w:cs="Times New Roman"/>
          <w:sz w:val="24"/>
          <w:szCs w:val="24"/>
        </w:rPr>
        <w:t xml:space="preserve"> квалификация </w:t>
      </w:r>
      <w:proofErr w:type="spellStart"/>
      <w:r w:rsidRPr="00FA06AE">
        <w:rPr>
          <w:rFonts w:ascii="Times New Roman" w:hAnsi="Times New Roman" w:cs="Times New Roman"/>
          <w:sz w:val="24"/>
          <w:szCs w:val="24"/>
        </w:rPr>
        <w:t>алкактарына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стандарттарга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эгер</w:t>
      </w:r>
      <w:proofErr w:type="spellEnd"/>
      <w:r w:rsidRPr="00FA06AE">
        <w:rPr>
          <w:rFonts w:ascii="Times New Roman" w:hAnsi="Times New Roman" w:cs="Times New Roman"/>
          <w:sz w:val="24"/>
          <w:szCs w:val="24"/>
        </w:rPr>
        <w:t xml:space="preserve"> бар </w:t>
      </w:r>
      <w:proofErr w:type="spellStart"/>
      <w:r w:rsidRPr="00FA06AE">
        <w:rPr>
          <w:rFonts w:ascii="Times New Roman" w:hAnsi="Times New Roman" w:cs="Times New Roman"/>
          <w:sz w:val="24"/>
          <w:szCs w:val="24"/>
        </w:rPr>
        <w:t>болсо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негизделип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аныкталат</w:t>
      </w:r>
      <w:proofErr w:type="spellEnd"/>
      <w:r w:rsidRPr="00FA06AE">
        <w:rPr>
          <w:rFonts w:ascii="Times New Roman" w:hAnsi="Times New Roman" w:cs="Times New Roman"/>
          <w:sz w:val="24"/>
          <w:szCs w:val="24"/>
        </w:rPr>
        <w:t>.</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5.2. Бакалаврларды даярдоодонун НББПны түзүмүнө талаптар.</w:t>
      </w:r>
    </w:p>
    <w:p w:rsidR="00D5125D" w:rsidRPr="00CF235B" w:rsidRDefault="00D5125D" w:rsidP="00D5125D">
      <w:pPr>
        <w:spacing w:after="0" w:line="240" w:lineRule="auto"/>
        <w:jc w:val="both"/>
        <w:rPr>
          <w:rFonts w:ascii="Times New Roman" w:eastAsia="Calibri" w:hAnsi="Times New Roman" w:cs="Times New Roman"/>
          <w:sz w:val="24"/>
          <w:szCs w:val="24"/>
          <w:lang w:val="ky-KG"/>
        </w:rPr>
      </w:pPr>
      <w:r w:rsidRPr="00CF235B">
        <w:rPr>
          <w:rFonts w:ascii="Times New Roman" w:eastAsia="Calibri" w:hAnsi="Times New Roman" w:cs="Times New Roman"/>
          <w:sz w:val="24"/>
          <w:szCs w:val="24"/>
          <w:lang w:val="ky-KG"/>
        </w:rPr>
        <w:t>Бакалаврларды даярдоонун НББПнын түзүмү төмөнкүдөй блокторду камтыйт:</w:t>
      </w:r>
    </w:p>
    <w:p w:rsidR="00D5125D" w:rsidRPr="00CF235B" w:rsidRDefault="00D5125D" w:rsidP="00D5125D">
      <w:pPr>
        <w:spacing w:after="0" w:line="240" w:lineRule="auto"/>
        <w:jc w:val="both"/>
        <w:rPr>
          <w:rFonts w:ascii="Times New Roman" w:eastAsia="Calibri" w:hAnsi="Times New Roman" w:cs="Times New Roman"/>
          <w:sz w:val="24"/>
          <w:szCs w:val="24"/>
        </w:rPr>
      </w:pPr>
      <w:r w:rsidRPr="00CF235B">
        <w:rPr>
          <w:rFonts w:ascii="Times New Roman" w:eastAsia="Calibri" w:hAnsi="Times New Roman" w:cs="Times New Roman"/>
          <w:sz w:val="24"/>
          <w:szCs w:val="24"/>
        </w:rPr>
        <w:t>1-блок "</w:t>
      </w:r>
      <w:proofErr w:type="spellStart"/>
      <w:r w:rsidRPr="00CF235B">
        <w:rPr>
          <w:rFonts w:ascii="Times New Roman" w:eastAsia="Calibri" w:hAnsi="Times New Roman" w:cs="Times New Roman"/>
          <w:sz w:val="24"/>
          <w:szCs w:val="24"/>
        </w:rPr>
        <w:t>Дисциплиналар</w:t>
      </w:r>
      <w:proofErr w:type="spellEnd"/>
      <w:r w:rsidRPr="00CF235B">
        <w:rPr>
          <w:rFonts w:ascii="Times New Roman" w:eastAsia="Calibri" w:hAnsi="Times New Roman" w:cs="Times New Roman"/>
          <w:sz w:val="24"/>
          <w:szCs w:val="24"/>
        </w:rPr>
        <w:t xml:space="preserve"> ​​(</w:t>
      </w:r>
      <w:proofErr w:type="spellStart"/>
      <w:r w:rsidRPr="00CF235B">
        <w:rPr>
          <w:rFonts w:ascii="Times New Roman" w:eastAsia="Calibri" w:hAnsi="Times New Roman" w:cs="Times New Roman"/>
          <w:sz w:val="24"/>
          <w:szCs w:val="24"/>
        </w:rPr>
        <w:t>модулдар</w:t>
      </w:r>
      <w:proofErr w:type="spellEnd"/>
      <w:r w:rsidRPr="00CF235B">
        <w:rPr>
          <w:rFonts w:ascii="Times New Roman" w:eastAsia="Calibri" w:hAnsi="Times New Roman" w:cs="Times New Roman"/>
          <w:sz w:val="24"/>
          <w:szCs w:val="24"/>
        </w:rPr>
        <w:t>)";</w:t>
      </w:r>
    </w:p>
    <w:p w:rsidR="00D5125D" w:rsidRPr="00CF235B" w:rsidRDefault="00D5125D" w:rsidP="00D5125D">
      <w:pPr>
        <w:spacing w:after="0" w:line="240" w:lineRule="auto"/>
        <w:jc w:val="both"/>
        <w:rPr>
          <w:rFonts w:ascii="Times New Roman" w:eastAsia="Calibri" w:hAnsi="Times New Roman" w:cs="Times New Roman"/>
          <w:sz w:val="24"/>
          <w:szCs w:val="24"/>
        </w:rPr>
      </w:pPr>
      <w:r w:rsidRPr="00CF235B">
        <w:rPr>
          <w:rFonts w:ascii="Times New Roman" w:eastAsia="Calibri" w:hAnsi="Times New Roman" w:cs="Times New Roman"/>
          <w:sz w:val="24"/>
          <w:szCs w:val="24"/>
        </w:rPr>
        <w:t>2-блок "Практика";</w:t>
      </w:r>
    </w:p>
    <w:p w:rsidR="00D5125D" w:rsidRPr="00CF235B" w:rsidRDefault="00D5125D" w:rsidP="00D5125D">
      <w:pPr>
        <w:spacing w:after="0" w:line="240" w:lineRule="auto"/>
        <w:jc w:val="both"/>
        <w:rPr>
          <w:rFonts w:ascii="Times New Roman" w:eastAsia="Calibri" w:hAnsi="Times New Roman" w:cs="Times New Roman"/>
          <w:sz w:val="24"/>
          <w:szCs w:val="24"/>
        </w:rPr>
      </w:pPr>
      <w:r w:rsidRPr="00CF235B">
        <w:rPr>
          <w:rFonts w:ascii="Times New Roman" w:eastAsia="Calibri" w:hAnsi="Times New Roman" w:cs="Times New Roman"/>
          <w:sz w:val="24"/>
          <w:szCs w:val="24"/>
        </w:rPr>
        <w:t>3-блок "</w:t>
      </w:r>
      <w:proofErr w:type="spellStart"/>
      <w:r w:rsidRPr="00CF235B">
        <w:rPr>
          <w:rFonts w:ascii="Times New Roman" w:eastAsia="Calibri" w:hAnsi="Times New Roman" w:cs="Times New Roman"/>
          <w:sz w:val="24"/>
          <w:szCs w:val="24"/>
        </w:rPr>
        <w:t>Мамлекеттик</w:t>
      </w:r>
      <w:proofErr w:type="spellEnd"/>
      <w:r w:rsidRPr="00CF235B">
        <w:rPr>
          <w:rFonts w:ascii="Times New Roman" w:eastAsia="Calibri" w:hAnsi="Times New Roman" w:cs="Times New Roman"/>
          <w:sz w:val="24"/>
          <w:szCs w:val="24"/>
        </w:rPr>
        <w:t xml:space="preserve"> </w:t>
      </w:r>
      <w:proofErr w:type="spellStart"/>
      <w:r w:rsidRPr="00CF235B">
        <w:rPr>
          <w:rFonts w:ascii="Times New Roman" w:eastAsia="Calibri" w:hAnsi="Times New Roman" w:cs="Times New Roman"/>
          <w:sz w:val="24"/>
          <w:szCs w:val="24"/>
        </w:rPr>
        <w:t>жыйынтыктоочу</w:t>
      </w:r>
      <w:proofErr w:type="spellEnd"/>
      <w:r w:rsidRPr="00CF235B">
        <w:rPr>
          <w:rFonts w:ascii="Times New Roman" w:eastAsia="Calibri" w:hAnsi="Times New Roman" w:cs="Times New Roman"/>
          <w:sz w:val="24"/>
          <w:szCs w:val="24"/>
        </w:rPr>
        <w:t xml:space="preserve"> аттестация".</w:t>
      </w:r>
    </w:p>
    <w:p w:rsidR="00D5125D" w:rsidRPr="00CF235B" w:rsidRDefault="00D5125D" w:rsidP="00D5125D">
      <w:pPr>
        <w:spacing w:after="0" w:line="240" w:lineRule="auto"/>
        <w:jc w:val="both"/>
        <w:rPr>
          <w:rFonts w:ascii="Times New Roman" w:eastAsia="Calibri" w:hAnsi="Times New Roman" w:cs="Times New Roman"/>
          <w:sz w:val="24"/>
          <w:szCs w:val="24"/>
        </w:rPr>
      </w:pPr>
    </w:p>
    <w:tbl>
      <w:tblPr>
        <w:tblStyle w:val="1"/>
        <w:tblW w:w="9322" w:type="dxa"/>
        <w:tblLook w:val="04A0" w:firstRow="1" w:lastRow="0" w:firstColumn="1" w:lastColumn="0" w:noHBand="0" w:noVBand="1"/>
      </w:tblPr>
      <w:tblGrid>
        <w:gridCol w:w="1830"/>
        <w:gridCol w:w="4829"/>
        <w:gridCol w:w="2663"/>
      </w:tblGrid>
      <w:tr w:rsidR="00D5125D" w:rsidRPr="00CF235B" w:rsidTr="00E157AE">
        <w:tc>
          <w:tcPr>
            <w:tcW w:w="6629" w:type="dxa"/>
            <w:gridSpan w:val="2"/>
          </w:tcPr>
          <w:p w:rsidR="00D5125D" w:rsidRPr="00CF235B" w:rsidRDefault="00D5125D" w:rsidP="00D5125D">
            <w:pPr>
              <w:jc w:val="center"/>
              <w:rPr>
                <w:rFonts w:eastAsia="Calibri"/>
                <w:b/>
                <w:sz w:val="24"/>
                <w:szCs w:val="24"/>
              </w:rPr>
            </w:pPr>
            <w:proofErr w:type="spellStart"/>
            <w:r w:rsidRPr="00CF235B">
              <w:rPr>
                <w:rFonts w:eastAsia="Calibri"/>
                <w:b/>
                <w:sz w:val="24"/>
                <w:szCs w:val="24"/>
              </w:rPr>
              <w:t>Бакалаврларды</w:t>
            </w:r>
            <w:proofErr w:type="spellEnd"/>
            <w:r w:rsidRPr="00CF235B">
              <w:rPr>
                <w:rFonts w:eastAsia="Calibri"/>
                <w:b/>
                <w:sz w:val="24"/>
                <w:szCs w:val="24"/>
              </w:rPr>
              <w:t xml:space="preserve"> </w:t>
            </w:r>
            <w:proofErr w:type="spellStart"/>
            <w:r w:rsidRPr="00CF235B">
              <w:rPr>
                <w:rFonts w:eastAsia="Calibri"/>
                <w:b/>
                <w:sz w:val="24"/>
                <w:szCs w:val="24"/>
              </w:rPr>
              <w:t>даярдоодогу</w:t>
            </w:r>
            <w:proofErr w:type="spellEnd"/>
            <w:r w:rsidRPr="00CF235B">
              <w:rPr>
                <w:rFonts w:eastAsia="Calibri"/>
                <w:b/>
                <w:sz w:val="24"/>
                <w:szCs w:val="24"/>
              </w:rPr>
              <w:t xml:space="preserve"> </w:t>
            </w:r>
            <w:proofErr w:type="spellStart"/>
            <w:r w:rsidRPr="00CF235B">
              <w:rPr>
                <w:rFonts w:eastAsia="Calibri"/>
                <w:b/>
                <w:sz w:val="24"/>
                <w:szCs w:val="24"/>
              </w:rPr>
              <w:t>НББПны</w:t>
            </w:r>
            <w:proofErr w:type="spellEnd"/>
            <w:r w:rsidRPr="00CF235B">
              <w:rPr>
                <w:rFonts w:eastAsia="Calibri"/>
                <w:b/>
                <w:sz w:val="24"/>
                <w:szCs w:val="24"/>
              </w:rPr>
              <w:t xml:space="preserve"> </w:t>
            </w:r>
            <w:proofErr w:type="spellStart"/>
            <w:r w:rsidRPr="00CF235B">
              <w:rPr>
                <w:rFonts w:eastAsia="Calibri"/>
                <w:b/>
                <w:sz w:val="24"/>
                <w:szCs w:val="24"/>
              </w:rPr>
              <w:t>түзүмү</w:t>
            </w:r>
            <w:proofErr w:type="spellEnd"/>
          </w:p>
        </w:tc>
        <w:tc>
          <w:tcPr>
            <w:tcW w:w="2693" w:type="dxa"/>
          </w:tcPr>
          <w:p w:rsidR="00D5125D" w:rsidRPr="00CF235B" w:rsidRDefault="00D5125D" w:rsidP="00D5125D">
            <w:pPr>
              <w:jc w:val="center"/>
              <w:rPr>
                <w:rFonts w:eastAsia="Calibri"/>
                <w:b/>
                <w:sz w:val="24"/>
                <w:szCs w:val="24"/>
              </w:rPr>
            </w:pPr>
            <w:proofErr w:type="spellStart"/>
            <w:r w:rsidRPr="00CF235B">
              <w:rPr>
                <w:rFonts w:eastAsia="Calibri"/>
                <w:b/>
                <w:sz w:val="24"/>
                <w:szCs w:val="24"/>
              </w:rPr>
              <w:t>Бакалаврларды</w:t>
            </w:r>
            <w:proofErr w:type="spellEnd"/>
            <w:r w:rsidRPr="00CF235B">
              <w:rPr>
                <w:rFonts w:eastAsia="Calibri"/>
                <w:b/>
                <w:sz w:val="24"/>
                <w:szCs w:val="24"/>
              </w:rPr>
              <w:t xml:space="preserve"> </w:t>
            </w:r>
            <w:proofErr w:type="spellStart"/>
            <w:r w:rsidRPr="00CF235B">
              <w:rPr>
                <w:rFonts w:eastAsia="Calibri"/>
                <w:b/>
                <w:sz w:val="24"/>
                <w:szCs w:val="24"/>
              </w:rPr>
              <w:t>даярдоодогу</w:t>
            </w:r>
            <w:proofErr w:type="spellEnd"/>
            <w:r w:rsidRPr="00CF235B">
              <w:rPr>
                <w:rFonts w:eastAsia="Calibri"/>
                <w:b/>
                <w:sz w:val="24"/>
                <w:szCs w:val="24"/>
              </w:rPr>
              <w:t xml:space="preserve"> </w:t>
            </w:r>
            <w:proofErr w:type="spellStart"/>
            <w:r w:rsidRPr="00CF235B">
              <w:rPr>
                <w:rFonts w:eastAsia="Calibri"/>
                <w:b/>
                <w:sz w:val="24"/>
                <w:szCs w:val="24"/>
              </w:rPr>
              <w:t>НББПны</w:t>
            </w:r>
            <w:proofErr w:type="spellEnd"/>
            <w:r w:rsidRPr="00CF235B">
              <w:rPr>
                <w:rFonts w:eastAsia="Calibri"/>
                <w:b/>
                <w:sz w:val="24"/>
                <w:szCs w:val="24"/>
              </w:rPr>
              <w:t xml:space="preserve"> </w:t>
            </w:r>
            <w:proofErr w:type="spellStart"/>
            <w:r w:rsidRPr="00CF235B">
              <w:rPr>
                <w:rFonts w:eastAsia="Calibri"/>
                <w:b/>
                <w:sz w:val="24"/>
                <w:szCs w:val="24"/>
              </w:rPr>
              <w:t>жана</w:t>
            </w:r>
            <w:proofErr w:type="spellEnd"/>
            <w:r w:rsidRPr="00CF235B">
              <w:rPr>
                <w:rFonts w:eastAsia="Calibri"/>
                <w:b/>
                <w:sz w:val="24"/>
                <w:szCs w:val="24"/>
              </w:rPr>
              <w:t xml:space="preserve"> </w:t>
            </w:r>
            <w:proofErr w:type="spellStart"/>
            <w:r w:rsidRPr="00CF235B">
              <w:rPr>
                <w:rFonts w:eastAsia="Calibri"/>
                <w:b/>
                <w:sz w:val="24"/>
                <w:szCs w:val="24"/>
              </w:rPr>
              <w:t>анын</w:t>
            </w:r>
            <w:proofErr w:type="spellEnd"/>
            <w:r w:rsidRPr="00CF235B">
              <w:rPr>
                <w:rFonts w:eastAsia="Calibri"/>
                <w:b/>
                <w:sz w:val="24"/>
                <w:szCs w:val="24"/>
              </w:rPr>
              <w:t xml:space="preserve"> </w:t>
            </w:r>
            <w:proofErr w:type="spellStart"/>
            <w:r w:rsidRPr="00CF235B">
              <w:rPr>
                <w:rFonts w:eastAsia="Calibri"/>
                <w:b/>
                <w:sz w:val="24"/>
                <w:szCs w:val="24"/>
              </w:rPr>
              <w:t>блокторунун</w:t>
            </w:r>
            <w:proofErr w:type="spellEnd"/>
            <w:r w:rsidRPr="00CF235B">
              <w:rPr>
                <w:rFonts w:eastAsia="Calibri"/>
                <w:b/>
                <w:sz w:val="24"/>
                <w:szCs w:val="24"/>
              </w:rPr>
              <w:t xml:space="preserve"> </w:t>
            </w:r>
            <w:proofErr w:type="spellStart"/>
            <w:r w:rsidRPr="00CF235B">
              <w:rPr>
                <w:rFonts w:eastAsia="Calibri"/>
                <w:b/>
                <w:sz w:val="24"/>
                <w:szCs w:val="24"/>
              </w:rPr>
              <w:t>кредиттердеги</w:t>
            </w:r>
            <w:proofErr w:type="spellEnd"/>
            <w:r w:rsidRPr="00CF235B">
              <w:rPr>
                <w:rFonts w:eastAsia="Calibri"/>
                <w:b/>
                <w:sz w:val="24"/>
                <w:szCs w:val="24"/>
              </w:rPr>
              <w:t xml:space="preserve"> </w:t>
            </w:r>
            <w:proofErr w:type="spellStart"/>
            <w:r w:rsidRPr="00CF235B">
              <w:rPr>
                <w:rFonts w:eastAsia="Calibri"/>
                <w:b/>
                <w:sz w:val="24"/>
                <w:szCs w:val="24"/>
              </w:rPr>
              <w:t>кө</w:t>
            </w:r>
            <w:proofErr w:type="gramStart"/>
            <w:r w:rsidRPr="00CF235B">
              <w:rPr>
                <w:rFonts w:eastAsia="Calibri"/>
                <w:b/>
                <w:sz w:val="24"/>
                <w:szCs w:val="24"/>
              </w:rPr>
              <w:t>л</w:t>
            </w:r>
            <w:proofErr w:type="gramEnd"/>
            <w:r w:rsidRPr="00CF235B">
              <w:rPr>
                <w:rFonts w:eastAsia="Calibri"/>
                <w:b/>
                <w:sz w:val="24"/>
                <w:szCs w:val="24"/>
              </w:rPr>
              <w:t>өмү</w:t>
            </w:r>
            <w:proofErr w:type="spellEnd"/>
          </w:p>
        </w:tc>
      </w:tr>
      <w:tr w:rsidR="00D5125D" w:rsidRPr="00CF235B" w:rsidTr="00E157AE">
        <w:trPr>
          <w:trHeight w:val="1394"/>
        </w:trPr>
        <w:tc>
          <w:tcPr>
            <w:tcW w:w="1695" w:type="dxa"/>
          </w:tcPr>
          <w:p w:rsidR="00D5125D" w:rsidRPr="00CF235B" w:rsidRDefault="00D5125D" w:rsidP="00D5125D">
            <w:pPr>
              <w:jc w:val="both"/>
              <w:rPr>
                <w:rFonts w:eastAsia="Calibri"/>
                <w:sz w:val="24"/>
                <w:szCs w:val="24"/>
              </w:rPr>
            </w:pPr>
            <w:r w:rsidRPr="00CF235B">
              <w:rPr>
                <w:rFonts w:eastAsia="Calibri"/>
                <w:sz w:val="24"/>
                <w:szCs w:val="24"/>
              </w:rPr>
              <w:t xml:space="preserve">1-Блок </w:t>
            </w:r>
            <w:proofErr w:type="spellStart"/>
            <w:r w:rsidRPr="00CF235B">
              <w:rPr>
                <w:rFonts w:eastAsia="Calibri"/>
                <w:sz w:val="24"/>
                <w:szCs w:val="24"/>
              </w:rPr>
              <w:t>Дисциплиналар</w:t>
            </w:r>
            <w:proofErr w:type="spellEnd"/>
            <w:r w:rsidRPr="00CF235B">
              <w:rPr>
                <w:rFonts w:eastAsia="Calibri"/>
                <w:sz w:val="24"/>
                <w:szCs w:val="24"/>
              </w:rPr>
              <w:t xml:space="preserve"> ​​(</w:t>
            </w:r>
            <w:proofErr w:type="spellStart"/>
            <w:r w:rsidRPr="00CF235B">
              <w:rPr>
                <w:rFonts w:eastAsia="Calibri"/>
                <w:sz w:val="24"/>
                <w:szCs w:val="24"/>
              </w:rPr>
              <w:t>модулдар</w:t>
            </w:r>
            <w:proofErr w:type="spellEnd"/>
            <w:r w:rsidRPr="00CF235B">
              <w:rPr>
                <w:rFonts w:eastAsia="Calibri"/>
                <w:sz w:val="24"/>
                <w:szCs w:val="24"/>
              </w:rPr>
              <w:t>)</w:t>
            </w:r>
          </w:p>
        </w:tc>
        <w:tc>
          <w:tcPr>
            <w:tcW w:w="4934" w:type="dxa"/>
          </w:tcPr>
          <w:p w:rsidR="00D5125D" w:rsidRPr="00CF235B" w:rsidRDefault="00D5125D" w:rsidP="00D5125D">
            <w:pPr>
              <w:numPr>
                <w:ilvl w:val="0"/>
                <w:numId w:val="3"/>
              </w:numPr>
              <w:ind w:left="459" w:hanging="425"/>
              <w:rPr>
                <w:rFonts w:eastAsia="Calibri"/>
                <w:sz w:val="24"/>
                <w:szCs w:val="24"/>
              </w:rPr>
            </w:pPr>
            <w:proofErr w:type="spellStart"/>
            <w:r w:rsidRPr="00CF235B">
              <w:rPr>
                <w:rFonts w:eastAsia="Calibri"/>
                <w:sz w:val="24"/>
                <w:szCs w:val="24"/>
              </w:rPr>
              <w:t>Гуманитардык</w:t>
            </w:r>
            <w:proofErr w:type="spellEnd"/>
            <w:r w:rsidRPr="00CF235B">
              <w:rPr>
                <w:rFonts w:eastAsia="Calibri"/>
                <w:sz w:val="24"/>
                <w:szCs w:val="24"/>
              </w:rPr>
              <w:t xml:space="preserve">, </w:t>
            </w:r>
            <w:proofErr w:type="spellStart"/>
            <w:r w:rsidRPr="00CF235B">
              <w:rPr>
                <w:rFonts w:eastAsia="Calibri"/>
                <w:sz w:val="24"/>
                <w:szCs w:val="24"/>
              </w:rPr>
              <w:t>социалдык</w:t>
            </w:r>
            <w:proofErr w:type="spellEnd"/>
            <w:r w:rsidRPr="00CF235B">
              <w:rPr>
                <w:rFonts w:eastAsia="Calibri"/>
                <w:sz w:val="24"/>
                <w:szCs w:val="24"/>
              </w:rPr>
              <w:t xml:space="preserve"> </w:t>
            </w:r>
            <w:proofErr w:type="spellStart"/>
            <w:r w:rsidRPr="00CF235B">
              <w:rPr>
                <w:rFonts w:eastAsia="Calibri"/>
                <w:sz w:val="24"/>
                <w:szCs w:val="24"/>
              </w:rPr>
              <w:t>жана</w:t>
            </w:r>
            <w:proofErr w:type="spellEnd"/>
            <w:r w:rsidRPr="00CF235B">
              <w:rPr>
                <w:rFonts w:eastAsia="Calibri"/>
                <w:sz w:val="24"/>
                <w:szCs w:val="24"/>
              </w:rPr>
              <w:t xml:space="preserve"> </w:t>
            </w:r>
            <w:proofErr w:type="spellStart"/>
            <w:r w:rsidRPr="00CF235B">
              <w:rPr>
                <w:rFonts w:eastAsia="Calibri"/>
                <w:sz w:val="24"/>
                <w:szCs w:val="24"/>
              </w:rPr>
              <w:t>экономикалык</w:t>
            </w:r>
            <w:proofErr w:type="spellEnd"/>
            <w:r w:rsidRPr="00CF235B">
              <w:rPr>
                <w:rFonts w:eastAsia="Calibri"/>
                <w:sz w:val="24"/>
                <w:szCs w:val="24"/>
              </w:rPr>
              <w:t xml:space="preserve"> цикл</w:t>
            </w:r>
          </w:p>
          <w:p w:rsidR="00D5125D" w:rsidRPr="00CF235B" w:rsidRDefault="00D5125D" w:rsidP="00D5125D">
            <w:pPr>
              <w:numPr>
                <w:ilvl w:val="0"/>
                <w:numId w:val="3"/>
              </w:numPr>
              <w:ind w:left="459" w:hanging="425"/>
              <w:rPr>
                <w:rFonts w:eastAsia="Calibri"/>
                <w:sz w:val="24"/>
                <w:szCs w:val="24"/>
              </w:rPr>
            </w:pPr>
            <w:proofErr w:type="spellStart"/>
            <w:r w:rsidRPr="00CF235B">
              <w:rPr>
                <w:rFonts w:eastAsia="Calibri"/>
                <w:sz w:val="24"/>
                <w:szCs w:val="24"/>
              </w:rPr>
              <w:t>Математикалык</w:t>
            </w:r>
            <w:proofErr w:type="spellEnd"/>
            <w:r w:rsidRPr="00CF235B">
              <w:rPr>
                <w:rFonts w:eastAsia="Calibri"/>
                <w:sz w:val="24"/>
                <w:szCs w:val="24"/>
              </w:rPr>
              <w:t xml:space="preserve"> </w:t>
            </w:r>
            <w:proofErr w:type="spellStart"/>
            <w:r w:rsidRPr="00CF235B">
              <w:rPr>
                <w:rFonts w:eastAsia="Calibri"/>
                <w:sz w:val="24"/>
                <w:szCs w:val="24"/>
              </w:rPr>
              <w:t>жана</w:t>
            </w:r>
            <w:proofErr w:type="spellEnd"/>
            <w:r w:rsidRPr="00CF235B">
              <w:rPr>
                <w:rFonts w:eastAsia="Calibri"/>
                <w:sz w:val="24"/>
                <w:szCs w:val="24"/>
              </w:rPr>
              <w:t xml:space="preserve"> </w:t>
            </w:r>
            <w:proofErr w:type="spellStart"/>
            <w:r w:rsidRPr="00CF235B">
              <w:rPr>
                <w:rFonts w:eastAsia="Calibri"/>
                <w:sz w:val="24"/>
                <w:szCs w:val="24"/>
              </w:rPr>
              <w:t>табигий</w:t>
            </w:r>
            <w:proofErr w:type="spellEnd"/>
            <w:r w:rsidRPr="00CF235B">
              <w:rPr>
                <w:rFonts w:eastAsia="Calibri"/>
                <w:sz w:val="24"/>
                <w:szCs w:val="24"/>
              </w:rPr>
              <w:t xml:space="preserve"> </w:t>
            </w:r>
            <w:proofErr w:type="spellStart"/>
            <w:r w:rsidRPr="00CF235B">
              <w:rPr>
                <w:rFonts w:eastAsia="Calibri"/>
                <w:sz w:val="24"/>
                <w:szCs w:val="24"/>
              </w:rPr>
              <w:t>илимий</w:t>
            </w:r>
            <w:proofErr w:type="spellEnd"/>
            <w:r w:rsidRPr="00CF235B">
              <w:rPr>
                <w:rFonts w:eastAsia="Calibri"/>
                <w:sz w:val="24"/>
                <w:szCs w:val="24"/>
              </w:rPr>
              <w:t xml:space="preserve"> цикл</w:t>
            </w:r>
          </w:p>
          <w:p w:rsidR="00D5125D" w:rsidRPr="00CF235B" w:rsidRDefault="00D5125D" w:rsidP="00D5125D">
            <w:pPr>
              <w:numPr>
                <w:ilvl w:val="0"/>
                <w:numId w:val="3"/>
              </w:numPr>
              <w:ind w:left="459" w:hanging="425"/>
              <w:rPr>
                <w:rFonts w:eastAsia="Calibri"/>
                <w:sz w:val="24"/>
                <w:szCs w:val="24"/>
              </w:rPr>
            </w:pPr>
            <w:proofErr w:type="spellStart"/>
            <w:r w:rsidRPr="00CF235B">
              <w:rPr>
                <w:rFonts w:eastAsia="Calibri"/>
                <w:sz w:val="24"/>
                <w:szCs w:val="24"/>
              </w:rPr>
              <w:t>Кесиптик</w:t>
            </w:r>
            <w:proofErr w:type="spellEnd"/>
            <w:r w:rsidRPr="00CF235B">
              <w:rPr>
                <w:rFonts w:eastAsia="Calibri"/>
                <w:sz w:val="24"/>
                <w:szCs w:val="24"/>
              </w:rPr>
              <w:t xml:space="preserve"> цикл</w:t>
            </w:r>
          </w:p>
          <w:p w:rsidR="00D5125D" w:rsidRPr="00CF235B" w:rsidRDefault="00D5125D" w:rsidP="00D5125D">
            <w:pPr>
              <w:ind w:left="34"/>
              <w:rPr>
                <w:rFonts w:eastAsia="Calibri"/>
                <w:sz w:val="24"/>
                <w:szCs w:val="24"/>
              </w:rPr>
            </w:pPr>
            <w:proofErr w:type="spellStart"/>
            <w:r w:rsidRPr="00CF235B">
              <w:rPr>
                <w:rFonts w:eastAsia="Calibri"/>
                <w:sz w:val="24"/>
                <w:szCs w:val="24"/>
              </w:rPr>
              <w:t>Жыйынтыгы</w:t>
            </w:r>
            <w:proofErr w:type="spellEnd"/>
            <w:r w:rsidRPr="00CF235B">
              <w:rPr>
                <w:rFonts w:eastAsia="Calibri"/>
                <w:sz w:val="24"/>
                <w:szCs w:val="24"/>
              </w:rPr>
              <w:t>:</w:t>
            </w:r>
          </w:p>
        </w:tc>
        <w:tc>
          <w:tcPr>
            <w:tcW w:w="2693" w:type="dxa"/>
          </w:tcPr>
          <w:p w:rsidR="00D5125D" w:rsidRPr="00CF235B" w:rsidRDefault="00D5125D" w:rsidP="00D5125D">
            <w:pPr>
              <w:jc w:val="center"/>
              <w:rPr>
                <w:rFonts w:eastAsia="Calibri"/>
                <w:sz w:val="24"/>
                <w:szCs w:val="24"/>
              </w:rPr>
            </w:pPr>
          </w:p>
          <w:p w:rsidR="00D5125D" w:rsidRPr="00CF235B" w:rsidRDefault="00D5125D" w:rsidP="00D5125D">
            <w:pPr>
              <w:jc w:val="center"/>
              <w:rPr>
                <w:rFonts w:eastAsia="Calibri"/>
                <w:sz w:val="24"/>
                <w:szCs w:val="24"/>
              </w:rPr>
            </w:pPr>
            <w:r w:rsidRPr="00CF235B">
              <w:rPr>
                <w:rFonts w:eastAsia="Calibri"/>
                <w:sz w:val="24"/>
                <w:szCs w:val="24"/>
              </w:rPr>
              <w:t>25-34</w:t>
            </w:r>
          </w:p>
          <w:p w:rsidR="00D5125D" w:rsidRPr="00CF235B" w:rsidRDefault="00D5125D" w:rsidP="00D5125D">
            <w:pPr>
              <w:jc w:val="center"/>
              <w:rPr>
                <w:rFonts w:eastAsia="Calibri"/>
                <w:sz w:val="24"/>
                <w:szCs w:val="24"/>
              </w:rPr>
            </w:pPr>
            <w:r w:rsidRPr="00CF235B">
              <w:rPr>
                <w:rFonts w:eastAsia="Calibri"/>
                <w:sz w:val="24"/>
                <w:szCs w:val="24"/>
              </w:rPr>
              <w:t>30-44</w:t>
            </w:r>
          </w:p>
          <w:p w:rsidR="00D5125D" w:rsidRPr="00CF235B" w:rsidRDefault="00D5125D" w:rsidP="00D5125D">
            <w:pPr>
              <w:jc w:val="center"/>
              <w:rPr>
                <w:rFonts w:eastAsia="Calibri"/>
                <w:sz w:val="24"/>
                <w:szCs w:val="24"/>
              </w:rPr>
            </w:pPr>
            <w:r w:rsidRPr="00CF235B">
              <w:rPr>
                <w:rFonts w:eastAsia="Calibri"/>
                <w:sz w:val="24"/>
                <w:szCs w:val="24"/>
              </w:rPr>
              <w:t>110-137</w:t>
            </w:r>
          </w:p>
          <w:p w:rsidR="00D5125D" w:rsidRPr="00CF235B" w:rsidRDefault="00D5125D" w:rsidP="00D5125D">
            <w:pPr>
              <w:jc w:val="center"/>
              <w:rPr>
                <w:rFonts w:eastAsia="Calibri"/>
                <w:sz w:val="24"/>
                <w:szCs w:val="24"/>
              </w:rPr>
            </w:pPr>
            <w:r w:rsidRPr="00CF235B">
              <w:rPr>
                <w:rFonts w:eastAsia="Calibri"/>
                <w:sz w:val="24"/>
                <w:szCs w:val="24"/>
              </w:rPr>
              <w:t>165-215</w:t>
            </w:r>
          </w:p>
        </w:tc>
      </w:tr>
      <w:tr w:rsidR="00D5125D" w:rsidRPr="00CF235B" w:rsidTr="00E157AE">
        <w:tc>
          <w:tcPr>
            <w:tcW w:w="1695" w:type="dxa"/>
          </w:tcPr>
          <w:p w:rsidR="00D5125D" w:rsidRPr="00CF235B" w:rsidRDefault="00D5125D" w:rsidP="00D5125D">
            <w:pPr>
              <w:jc w:val="both"/>
              <w:rPr>
                <w:rFonts w:eastAsia="Calibri"/>
                <w:sz w:val="24"/>
                <w:szCs w:val="24"/>
              </w:rPr>
            </w:pPr>
            <w:r w:rsidRPr="00CF235B">
              <w:rPr>
                <w:rFonts w:eastAsia="Calibri"/>
                <w:sz w:val="24"/>
                <w:szCs w:val="24"/>
              </w:rPr>
              <w:t xml:space="preserve">2-Блок </w:t>
            </w:r>
          </w:p>
        </w:tc>
        <w:tc>
          <w:tcPr>
            <w:tcW w:w="4934" w:type="dxa"/>
          </w:tcPr>
          <w:p w:rsidR="00D5125D" w:rsidRPr="00CF235B" w:rsidRDefault="00D5125D" w:rsidP="00D5125D">
            <w:pPr>
              <w:jc w:val="both"/>
              <w:rPr>
                <w:rFonts w:eastAsia="Calibri"/>
                <w:sz w:val="24"/>
                <w:szCs w:val="24"/>
              </w:rPr>
            </w:pPr>
            <w:r w:rsidRPr="00CF235B">
              <w:rPr>
                <w:rFonts w:eastAsia="Calibri"/>
                <w:sz w:val="24"/>
                <w:szCs w:val="24"/>
              </w:rPr>
              <w:t>Практика</w:t>
            </w:r>
          </w:p>
        </w:tc>
        <w:tc>
          <w:tcPr>
            <w:tcW w:w="2693" w:type="dxa"/>
          </w:tcPr>
          <w:p w:rsidR="00D5125D" w:rsidRPr="00CF235B" w:rsidRDefault="00D5125D" w:rsidP="00D5125D">
            <w:pPr>
              <w:jc w:val="center"/>
              <w:rPr>
                <w:rFonts w:eastAsia="Calibri"/>
                <w:sz w:val="24"/>
                <w:szCs w:val="24"/>
              </w:rPr>
            </w:pPr>
            <w:r w:rsidRPr="00CF235B">
              <w:rPr>
                <w:rFonts w:eastAsia="Calibri"/>
                <w:sz w:val="24"/>
                <w:szCs w:val="24"/>
              </w:rPr>
              <w:t>15-60</w:t>
            </w:r>
          </w:p>
        </w:tc>
      </w:tr>
      <w:tr w:rsidR="00D5125D" w:rsidRPr="00CF235B" w:rsidTr="00E157AE">
        <w:tc>
          <w:tcPr>
            <w:tcW w:w="1695" w:type="dxa"/>
          </w:tcPr>
          <w:p w:rsidR="00D5125D" w:rsidRPr="00CF235B" w:rsidRDefault="00D5125D" w:rsidP="00D5125D">
            <w:pPr>
              <w:jc w:val="both"/>
              <w:rPr>
                <w:rFonts w:eastAsia="Calibri"/>
                <w:sz w:val="24"/>
                <w:szCs w:val="24"/>
              </w:rPr>
            </w:pPr>
            <w:r w:rsidRPr="00CF235B">
              <w:rPr>
                <w:rFonts w:eastAsia="Calibri"/>
                <w:sz w:val="24"/>
                <w:szCs w:val="24"/>
              </w:rPr>
              <w:t xml:space="preserve">3-Блок </w:t>
            </w:r>
          </w:p>
        </w:tc>
        <w:tc>
          <w:tcPr>
            <w:tcW w:w="4934" w:type="dxa"/>
          </w:tcPr>
          <w:p w:rsidR="00D5125D" w:rsidRPr="00CF235B" w:rsidRDefault="00D5125D" w:rsidP="00D5125D">
            <w:pPr>
              <w:jc w:val="both"/>
              <w:rPr>
                <w:rFonts w:eastAsia="Calibri"/>
                <w:sz w:val="24"/>
                <w:szCs w:val="24"/>
              </w:rPr>
            </w:pPr>
            <w:proofErr w:type="spellStart"/>
            <w:r w:rsidRPr="00CF235B">
              <w:rPr>
                <w:rFonts w:eastAsia="Calibri"/>
                <w:sz w:val="24"/>
                <w:szCs w:val="24"/>
              </w:rPr>
              <w:t>Жыйынтыктоочу</w:t>
            </w:r>
            <w:proofErr w:type="spellEnd"/>
            <w:r w:rsidRPr="00CF235B">
              <w:rPr>
                <w:rFonts w:eastAsia="Calibri"/>
                <w:sz w:val="24"/>
                <w:szCs w:val="24"/>
              </w:rPr>
              <w:t xml:space="preserve"> </w:t>
            </w:r>
            <w:proofErr w:type="spellStart"/>
            <w:r w:rsidRPr="00CF235B">
              <w:rPr>
                <w:rFonts w:eastAsia="Calibri"/>
                <w:sz w:val="24"/>
                <w:szCs w:val="24"/>
              </w:rPr>
              <w:t>мамлекеттик</w:t>
            </w:r>
            <w:proofErr w:type="spellEnd"/>
            <w:r w:rsidRPr="00CF235B">
              <w:rPr>
                <w:rFonts w:eastAsia="Calibri"/>
                <w:sz w:val="24"/>
                <w:szCs w:val="24"/>
              </w:rPr>
              <w:t xml:space="preserve"> аттестация</w:t>
            </w:r>
          </w:p>
        </w:tc>
        <w:tc>
          <w:tcPr>
            <w:tcW w:w="2693" w:type="dxa"/>
          </w:tcPr>
          <w:p w:rsidR="00D5125D" w:rsidRPr="00CF235B" w:rsidRDefault="00D5125D" w:rsidP="00D5125D">
            <w:pPr>
              <w:jc w:val="center"/>
              <w:rPr>
                <w:rFonts w:eastAsia="Calibri"/>
                <w:sz w:val="24"/>
                <w:szCs w:val="24"/>
              </w:rPr>
            </w:pPr>
            <w:r w:rsidRPr="00CF235B">
              <w:rPr>
                <w:rFonts w:eastAsia="Calibri"/>
                <w:sz w:val="24"/>
                <w:szCs w:val="24"/>
              </w:rPr>
              <w:t>10-15</w:t>
            </w:r>
          </w:p>
        </w:tc>
      </w:tr>
      <w:tr w:rsidR="00D5125D" w:rsidRPr="00CF235B" w:rsidTr="00E157AE">
        <w:tc>
          <w:tcPr>
            <w:tcW w:w="6629" w:type="dxa"/>
            <w:gridSpan w:val="2"/>
          </w:tcPr>
          <w:p w:rsidR="00D5125D" w:rsidRPr="00CF235B" w:rsidRDefault="00D5125D" w:rsidP="00D5125D">
            <w:pPr>
              <w:jc w:val="both"/>
              <w:rPr>
                <w:rFonts w:eastAsia="Calibri"/>
                <w:sz w:val="24"/>
                <w:szCs w:val="24"/>
              </w:rPr>
            </w:pPr>
            <w:proofErr w:type="spellStart"/>
            <w:r w:rsidRPr="00CF235B">
              <w:rPr>
                <w:rFonts w:eastAsia="Calibri"/>
                <w:sz w:val="24"/>
                <w:szCs w:val="24"/>
              </w:rPr>
              <w:t>Бакалаврларды</w:t>
            </w:r>
            <w:proofErr w:type="spellEnd"/>
            <w:r w:rsidRPr="00CF235B">
              <w:rPr>
                <w:rFonts w:eastAsia="Calibri"/>
                <w:sz w:val="24"/>
                <w:szCs w:val="24"/>
              </w:rPr>
              <w:t xml:space="preserve"> </w:t>
            </w:r>
            <w:proofErr w:type="spellStart"/>
            <w:r w:rsidRPr="00CF235B">
              <w:rPr>
                <w:rFonts w:eastAsia="Calibri"/>
                <w:sz w:val="24"/>
                <w:szCs w:val="24"/>
              </w:rPr>
              <w:t>даярдоодогу</w:t>
            </w:r>
            <w:proofErr w:type="spellEnd"/>
            <w:r w:rsidRPr="00CF235B">
              <w:rPr>
                <w:rFonts w:eastAsia="Calibri"/>
                <w:sz w:val="24"/>
                <w:szCs w:val="24"/>
              </w:rPr>
              <w:t xml:space="preserve"> ЖКББ </w:t>
            </w:r>
            <w:proofErr w:type="spellStart"/>
            <w:r w:rsidRPr="00CF235B">
              <w:rPr>
                <w:rFonts w:eastAsia="Calibri"/>
                <w:sz w:val="24"/>
                <w:szCs w:val="24"/>
              </w:rPr>
              <w:t>НББПнын</w:t>
            </w:r>
            <w:proofErr w:type="spellEnd"/>
            <w:r w:rsidRPr="00CF235B">
              <w:rPr>
                <w:rFonts w:eastAsia="Calibri"/>
                <w:sz w:val="24"/>
                <w:szCs w:val="24"/>
              </w:rPr>
              <w:t xml:space="preserve"> кө</w:t>
            </w:r>
            <w:proofErr w:type="gramStart"/>
            <w:r w:rsidRPr="00CF235B">
              <w:rPr>
                <w:rFonts w:eastAsia="Calibri"/>
                <w:sz w:val="24"/>
                <w:szCs w:val="24"/>
              </w:rPr>
              <w:t>л</w:t>
            </w:r>
            <w:proofErr w:type="gramEnd"/>
            <w:r w:rsidRPr="00CF235B">
              <w:rPr>
                <w:rFonts w:eastAsia="Calibri"/>
                <w:sz w:val="24"/>
                <w:szCs w:val="24"/>
              </w:rPr>
              <w:t>өмү</w:t>
            </w:r>
          </w:p>
        </w:tc>
        <w:tc>
          <w:tcPr>
            <w:tcW w:w="2693" w:type="dxa"/>
          </w:tcPr>
          <w:p w:rsidR="00D5125D" w:rsidRPr="00CF235B" w:rsidRDefault="00D5125D" w:rsidP="00D5125D">
            <w:pPr>
              <w:jc w:val="center"/>
              <w:rPr>
                <w:rFonts w:eastAsia="Calibri"/>
                <w:sz w:val="24"/>
                <w:szCs w:val="24"/>
              </w:rPr>
            </w:pPr>
            <w:r w:rsidRPr="00CF235B">
              <w:rPr>
                <w:rFonts w:eastAsia="Calibri"/>
                <w:sz w:val="24"/>
                <w:szCs w:val="24"/>
              </w:rPr>
              <w:t>240</w:t>
            </w:r>
          </w:p>
        </w:tc>
      </w:tr>
    </w:tbl>
    <w:p w:rsidR="00D5125D" w:rsidRPr="00CF235B" w:rsidRDefault="00D5125D" w:rsidP="00D5125D">
      <w:pPr>
        <w:jc w:val="both"/>
        <w:rPr>
          <w:rFonts w:ascii="Times New Roman" w:hAnsi="Times New Roman" w:cs="Times New Roman"/>
          <w:sz w:val="24"/>
          <w:szCs w:val="24"/>
        </w:rPr>
      </w:pP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ЖОЖ мамлекеттик билим берүү стандартынын талаптарына ылайык бакалаврларды даярдоодогу НББПны иштеп чыгат жана улуттук квалификациянын алкактарына ылайык окутуунун натыйжаларына жетүүгө жопкерчилик тартат.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Дисциплиналардын (модулдардын) топтомун жана алардын бакалаврларды даярдоодогу НББПнын ар бир блогуна тиешелүү эмгек сыйымдуулугуг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өалдынча аныктайт.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5.2.1. Бакалаврларды даярдоодогу НББП төмөнкүлөрдү ишке ашырууну камсыздаш керек:</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органы тарабынан аныкталат. Аталган дисциплиналардын мазмуну жана ишке ашыруу тартиби бакалаврларды даярдоонун тиешелүү багыты боюнчаЖКББ мамлекеттик билим берүү стандарты менен белгиленет;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кеминде 360 саат көлөмүндө дене тарбия жана спорт  боюнча дисциплиналарды, алар өздөштурүү үчүн милдеттүү болуп саналат, бирок кредиттерге которулбайт жана бакалаврларды даярдоодогу НББПнын көлөмүнө киргизилбейт.  </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lastRenderedPageBreak/>
        <w:t>5.2.2.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5.2.3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5.2.4. Бакалаврларын даярдоодогу НББПнын алкагында милдеттүү жана элективдүү бөлүк болот. </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Бакалаврларды даярдоодогу НББПнын милдеттүү бөлүгүнө улуттук квалификациянын алкактарынын денгээлдерин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Мамлекеттик аттестациянын көлөмүн эсепке албаганда, милдеттүү бөлүктүн көлөмү бакалаврды даяардоодогу НББПнын жалпы көлөмүнөн 50 пайыздан ашпоого тийиш.</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Бакалаврларды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5.2.5. ЖОЖ ден-соолугунун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өзгөчөлүгүн, жекече мүмкүнчүлүктөрү эске алынат жана зарыл болгон учурда аталган адамдардын өнүгүүсүнүн бузулушун түзөөтуну жана социалдык көнүгүүсүн камсыз кылат. </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5.3. Бакалаврларды даярдоонун НББПсын ишке ашыруунун шарттарына карата талаптар.</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Илимдин кандидаты же доктору деген окумуштуу даражасы бар окутуучулар берген сабактардын, окуган лекциялардын үлүшү  жалпы сабактардын санынан 50% түзүшү керек.  </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5.3.2. Окуу процессин окуу-усулдук жана маалыматтык жактан камсыз кылуу.</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w:t>
      </w:r>
      <w:r w:rsidRPr="00CF235B">
        <w:rPr>
          <w:rFonts w:ascii="Times New Roman" w:hAnsi="Times New Roman" w:cs="Times New Roman"/>
          <w:sz w:val="24"/>
          <w:szCs w:val="24"/>
          <w:lang w:val="ky-KG"/>
        </w:rPr>
        <w:lastRenderedPageBreak/>
        <w:t>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5.3.3. Окуу процессин материалдык-техникалык жактан камсыздоо.</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w:t>
      </w:r>
      <w:r w:rsidRPr="00CF235B">
        <w:rPr>
          <w:rFonts w:ascii="Times New Roman" w:hAnsi="Times New Roman" w:cs="Times New Roman"/>
          <w:sz w:val="24"/>
          <w:szCs w:val="24"/>
          <w:lang w:val="ky-KG"/>
        </w:rPr>
        <w:tab/>
        <w:t>1) Бакалавриат программасын материалдык-техникалык камсыздоого коюлган талаптар.</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 Атайын бөлмөлөр булар лекция түрүндөгү, семинар түрүндөгү сабактар, топтук жана жекече консультациялар, аралык текшерүү жана аралык аттестациялар үчүн окуу аудиториялары, ошондой эле студенттер үчүн өз алдынча иштүү жана окуу жабдууларын сактоо жана профилактикалык тейлөө бөлмөлөрү болууга тийиш. Атайын бөлмөлөр окуу маалыматтарын  менен чоң аудиторияны камсыз кылуу  үчүн атайын окуу эмеректери жана техникалык окуу жабдыктары менен жабдылышы керек. </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-Лекция түрүндөгү сабактарды өткөрүү үчүн дисциплиналардын (модулдардын) үлгү программаларына, дисциплиналардын жумушчу окуу программаларына (модулдарга) ылайык тематикалык иллюстрацияларды көрсөтүүчү көргөзмө шаймандары жан</w:t>
      </w:r>
      <w:r w:rsidR="000564EC" w:rsidRPr="00CF235B">
        <w:rPr>
          <w:rFonts w:ascii="Times New Roman" w:hAnsi="Times New Roman" w:cs="Times New Roman"/>
          <w:sz w:val="24"/>
          <w:szCs w:val="24"/>
          <w:lang w:val="ky-KG"/>
        </w:rPr>
        <w:t>а окуу куралдары сунуш кылынат.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-Бакалавриат программасын ишке ашыруу үчүн зарыл болгон материалдык-техникалык тизмегине, даярдоонун өзгөчөлүгүнө жараша заманбап оргтехникалар менен  жабдылган лабораториялар( техникалык, мультимедия, жогорку өндүрүмдүү эсептөө технологиялар ж.б.) жана илимий маалыматтарды алуу жана эксперменттерди жүргүүсү  үчүн полигондор  кирет. Материалдык-техникалык жана окуу-усулдук камсыздоого өзгөчө талаптар негизги билим берүү программаларында аныкталат.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-Студенттердин өз алдынча иштөөчү бөлмөлөрү  Интернетке туташуу жана уюмдун электрондук маалыматтык-билим берүү чөйрөсүнө кирүү мүмкүнчүлүгүн камсыз кылган компьютердик технологиялар менен жабдылышы керек.</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-Электрондук окутуу, аралыктан билим берүү технологияларын колдонууда, студенттерге кесиптик иш-аракеттерде каралган көндүмдөрдү өздөштүрүүгө мүмкүндүк берген атайын жабдылган бөлмөлөрдү виртуалдык аналог менен алмаштырууга жол берилет.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-Жождо электрондук китепкана тутуму (электрондук китепкана) кошулбаган болсо анда, китепкананын фонду басмадан чыкан китептер менен  50 студентке дисциплиналардын (модулдардын) жумушчу программаларында көрсөтүлгөн негизги адабияттардын ар бирнен кеминде 30 нускасы, жана кошумча адабияттардын  10 нускасы  менен камсыз болушу керек. </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-Уюмга лицензиялык программалык камсыздоонун зарыл топтому берилиши керек (курамы дисциплиналардын (модулдардын) жумушчу программаларында аныкталат жана жыл сайын жаңыланып турат).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lastRenderedPageBreak/>
        <w:t>- Электрондук китепкананын тутумдары (электрондук китепкана) жана электрондук маалыматтык-билим берүү чөйрөсү студенттердин кеминде 25 пайызына бир эле мезгилде кирүү мүмкүнчүлүгүн камсыз кылышы керек.</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Студенттерге дисциплиналардын (модулдардын) жумушчу программасында көрсөтүлгөн, ошондой эле аралыктан окутуу технологиясы колдонулганда учурда заманбап кесиптик маалымат базаларына жана маалыматтык-маалымдама тутумдарына,  кирүү (аралыктан кирүү) мүмкүнчүлүгүн берүү керек жана жыл сайын жаңылоону талап кылат.  </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Ден-соолугунун мүмкүнчүлүктөрү чектелүү студенттерге ден соолугунун чектелишине ылайыкташтырылган формада басма жана (же) электрондук билим берүүчү ресурстар берилиши керек.</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2) башка жайлардын болушу:</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спорттук зал;</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-китепкана (электрондук китепкана), интернет залы бар окуу залы;</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актовый залы.</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3) ашкана жана медициналык жайдын болушу.</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5.3.4. Бүтүрүүчүлөрдү даярдоонун сапатын баалоо</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Жогорку окуу жайы окутуунун сапатына кепилдик берүүгө милдеттүү, анын ичинде:</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иш берүүчүлөрдүн өкүлдөрүнүн катышуусу менен бүтүрүүчүлөрдү даярдоонун сапатын камсыз кылуу стратегиясын иштеп чыгуу;</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мониторинг, билим берүү программаларын мезгил-мезгили менен карап чыгуу;</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студенттердин билим деңгээлин, бүтүрүүчүлөрдүн компетенттүүлүгүн баалоонун объективдүү жол-жоболорун иштеп чыгуу;</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профессордук-окутуучулар курамынын компетенттүүлүгүн камсыз кылуу;</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иш-аракеттерди (стратегияларды) баалоонун макулдашылган критерийлерине ылайык өзүн-өзү текшерүү жана иш берүүчүлөрдүн өкүлдөрүнүн катышуусу менен башка окуу жайлары менен салыштыруу;</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өз ишмердүүлүгүнүн жыйынтыктары, пландар, инновациялар жөнүндө коомчулукка маалымат берүү.</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Негизги билим берүү программаларын өздөштүрүү сапатына баа берүү академиялык жетишкендиктерге үзгүлтүксүз мониторинг жүргүзүүнү, студенттерди аралык аттестациялоону жана бүтүрүүчүлөрдү акыркы мамлекеттик аттестациялоону камтууга тийиш.</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Ар бир дисциплина боюнча билимди учурдагы жана аралык контролдоонун өзгөчө формалары жана жол-жоболору ЖОЖ тарабынан өз алдынча иштелип чыгат жана окутуунун биринчи айында студенттерге тааныштырылат.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Студенттердин жеке жетишкендиктеринин тийиштүү НББПнын этаптарына ылайык келүүсүн тастыктоо үчүн (учурдагы иштин мониторинги жана орто аралык аттестация) анын ичинде стандарттык тапшырмаларды, тесттерди жана контролдоо методдорун, </w:t>
      </w:r>
      <w:r w:rsidRPr="00CF235B">
        <w:rPr>
          <w:rFonts w:ascii="Times New Roman" w:hAnsi="Times New Roman" w:cs="Times New Roman"/>
          <w:sz w:val="24"/>
          <w:szCs w:val="24"/>
          <w:lang w:val="ky-KG"/>
        </w:rPr>
        <w:lastRenderedPageBreak/>
        <w:t>билимин, көндүмдөрүн жана алган компетенциянын деңгээлин баалоо үчүн баалоо каражаттарынын фондулары түзүлөт. Баалоо фонддору ЖОЖ тарабынан иштелип чыгат жана бекитилет.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ЖОЖ студенттердин прогрессти күндөлүк контролдоо жана орто аралык аттестациялоо программаларын келечектеги кесиптик ишинин шарттарына максималдуу жакындаштыруу үчүн шарттарды түзүшү керек, ал үчүн белгилүү бир дисциплинанын мугалимдеринен тышкары, жумуш берүүчү жана тиешелүү сабактарды окуган окутуучулар тышкы эксперт катары активдүү катышышы керек.</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Студенттерге окуу процессинин мазмунун, уюштурулушун жана сапатын, ошондой эле жекече окутуучулардын ишин баалоо мүмкүнчүлүгү берилиши керек.</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Акыркы мамлекеттик аттестация бакалаврдын бүтүрүү квалификациялык ишин коргоону камтыйт. Мамлекеттик аттестациянын тизмеси ЖОЖдун көрсөтмөсү боюнча киргизилет.</w:t>
      </w: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Бакалавр ишинин мазмунун, көлөмүн жана түзүмүнө коюлган талаптар, ошондой эле мамлекеттик аттестациялык текшерүүгө коюлуучу талаптар жогорку окуу жайы тарабынан өз алдынча аныкталат. </w:t>
      </w:r>
    </w:p>
    <w:p w:rsidR="00F86939" w:rsidRDefault="00F86939" w:rsidP="00D5125D">
      <w:pPr>
        <w:jc w:val="both"/>
        <w:rPr>
          <w:rFonts w:ascii="Times New Roman" w:hAnsi="Times New Roman" w:cs="Times New Roman"/>
          <w:sz w:val="24"/>
          <w:szCs w:val="24"/>
          <w:lang w:val="ky-KG"/>
        </w:rPr>
      </w:pPr>
    </w:p>
    <w:p w:rsidR="00D5125D" w:rsidRPr="00CF235B" w:rsidRDefault="00D5125D" w:rsidP="00D5125D">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Бул стандарт </w:t>
      </w:r>
      <w:r w:rsidRPr="00CF235B">
        <w:rPr>
          <w:rFonts w:ascii="Times New Roman" w:hAnsi="Times New Roman" w:cs="Times New Roman"/>
          <w:b/>
          <w:sz w:val="24"/>
          <w:szCs w:val="24"/>
          <w:lang w:val="ky-KG"/>
        </w:rPr>
        <w:t>531900 «Антропология»</w:t>
      </w:r>
      <w:r w:rsidRPr="00CF235B">
        <w:rPr>
          <w:rFonts w:ascii="Times New Roman" w:hAnsi="Times New Roman" w:cs="Times New Roman"/>
          <w:sz w:val="24"/>
          <w:szCs w:val="24"/>
          <w:lang w:val="ky-KG"/>
        </w:rPr>
        <w:t xml:space="preserve"> багыты боюнча Ж.Баласагына атындагы Кыргыз Улуттук Университетинин Табигый илимдер жаатындагы билим берүү окуу-усулдук бирикмеси тарабынан иштелип чыккан.</w:t>
      </w:r>
    </w:p>
    <w:p w:rsidR="00D5125D" w:rsidRPr="00CF235B" w:rsidRDefault="00D5125D" w:rsidP="002B513F">
      <w:pPr>
        <w:jc w:val="both"/>
        <w:rPr>
          <w:rFonts w:ascii="Times New Roman" w:hAnsi="Times New Roman" w:cs="Times New Roman"/>
          <w:sz w:val="24"/>
          <w:szCs w:val="24"/>
          <w:lang w:val="ky-KG"/>
        </w:rPr>
      </w:pPr>
    </w:p>
    <w:p w:rsidR="001722F7" w:rsidRPr="00CF235B" w:rsidRDefault="001722F7" w:rsidP="002B513F">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Түзүүчүлөр:</w:t>
      </w:r>
    </w:p>
    <w:p w:rsidR="002B513F" w:rsidRPr="00CF235B" w:rsidRDefault="00701B12" w:rsidP="002B513F">
      <w:pPr>
        <w:jc w:val="both"/>
        <w:rPr>
          <w:rFonts w:ascii="Times New Roman" w:hAnsi="Times New Roman" w:cs="Times New Roman"/>
          <w:sz w:val="24"/>
          <w:szCs w:val="24"/>
          <w:lang w:val="ky-KG"/>
        </w:rPr>
      </w:pPr>
      <w:r w:rsidRPr="00701B12">
        <w:rPr>
          <w:rFonts w:ascii="Times New Roman" w:hAnsi="Times New Roman" w:cs="Times New Roman"/>
          <w:sz w:val="24"/>
          <w:szCs w:val="24"/>
          <w:lang w:val="ky-KG"/>
        </w:rPr>
        <w:t>ОМБ</w:t>
      </w:r>
      <w:r>
        <w:rPr>
          <w:rFonts w:ascii="Times New Roman" w:hAnsi="Times New Roman" w:cs="Times New Roman"/>
          <w:sz w:val="24"/>
          <w:szCs w:val="24"/>
          <w:lang w:val="ky-KG"/>
        </w:rPr>
        <w:t xml:space="preserve"> предс</w:t>
      </w:r>
      <w:r w:rsidR="002B513F" w:rsidRPr="00CF235B">
        <w:rPr>
          <w:rFonts w:ascii="Times New Roman" w:hAnsi="Times New Roman" w:cs="Times New Roman"/>
          <w:sz w:val="24"/>
          <w:szCs w:val="24"/>
          <w:lang w:val="ky-KG"/>
        </w:rPr>
        <w:t xml:space="preserve">едатели                                                       </w:t>
      </w:r>
    </w:p>
    <w:p w:rsidR="00C019F9" w:rsidRPr="00CF235B" w:rsidRDefault="001722F7" w:rsidP="001722F7">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Ж.Баласагына атындагы КУУнун проф.                    Темиров. Б.К.</w:t>
      </w:r>
    </w:p>
    <w:p w:rsidR="008A1743" w:rsidRPr="00CF235B" w:rsidRDefault="008A1743" w:rsidP="001722F7">
      <w:pPr>
        <w:jc w:val="both"/>
        <w:rPr>
          <w:rFonts w:ascii="Times New Roman" w:hAnsi="Times New Roman" w:cs="Times New Roman"/>
          <w:sz w:val="24"/>
          <w:szCs w:val="24"/>
          <w:lang w:val="ky-KG"/>
        </w:rPr>
      </w:pPr>
    </w:p>
    <w:p w:rsidR="00C019F9" w:rsidRPr="00CF235B" w:rsidRDefault="001722F7" w:rsidP="001722F7">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Жумушчу топтун жетекчиси, </w:t>
      </w:r>
    </w:p>
    <w:p w:rsidR="008A1743" w:rsidRPr="00CF235B" w:rsidRDefault="00C019F9" w:rsidP="008A1743">
      <w:pPr>
        <w:jc w:val="both"/>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Ф.и.к., доцент                                       </w:t>
      </w:r>
      <w:r w:rsidR="001722F7" w:rsidRPr="00CF235B">
        <w:rPr>
          <w:rFonts w:ascii="Times New Roman" w:hAnsi="Times New Roman" w:cs="Times New Roman"/>
          <w:sz w:val="24"/>
          <w:szCs w:val="24"/>
          <w:lang w:val="ky-KG"/>
        </w:rPr>
        <w:t xml:space="preserve">                Абыкеева-Султаналиева Т.Б.</w:t>
      </w:r>
      <w:r w:rsidR="00B50FBA" w:rsidRPr="00CF235B">
        <w:rPr>
          <w:rFonts w:ascii="Times New Roman" w:hAnsi="Times New Roman" w:cs="Times New Roman"/>
          <w:sz w:val="24"/>
          <w:szCs w:val="24"/>
          <w:lang w:val="ky-KG"/>
        </w:rPr>
        <w:t xml:space="preserve">   </w:t>
      </w:r>
    </w:p>
    <w:p w:rsidR="00B50FBA" w:rsidRPr="00CF235B" w:rsidRDefault="00B50FBA" w:rsidP="00B50FBA">
      <w:pPr>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Мүчөлөрү:  </w:t>
      </w:r>
    </w:p>
    <w:p w:rsidR="008A1743" w:rsidRPr="00CF235B" w:rsidRDefault="00B50FBA" w:rsidP="00B50FBA">
      <w:pPr>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Т.и.д., профессор  АУЦА                                                  </w:t>
      </w:r>
      <w:r w:rsidR="008A1743" w:rsidRPr="00CF235B">
        <w:rPr>
          <w:rFonts w:ascii="Times New Roman" w:hAnsi="Times New Roman" w:cs="Times New Roman"/>
          <w:sz w:val="24"/>
          <w:szCs w:val="24"/>
          <w:lang w:val="ky-KG"/>
        </w:rPr>
        <w:t xml:space="preserve">           </w:t>
      </w:r>
      <w:r w:rsidRPr="00CF235B">
        <w:rPr>
          <w:rFonts w:ascii="Times New Roman" w:hAnsi="Times New Roman" w:cs="Times New Roman"/>
          <w:sz w:val="24"/>
          <w:szCs w:val="24"/>
          <w:lang w:val="ky-KG"/>
        </w:rPr>
        <w:t xml:space="preserve">Турдалиева Ч.Ж. </w:t>
      </w:r>
    </w:p>
    <w:p w:rsidR="00B50FBA" w:rsidRPr="00CF235B" w:rsidRDefault="008A1743" w:rsidP="00B50FBA">
      <w:pPr>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Ж.Баласагына атындагы КУУнун т.и.к.,  профессор                Сырдыбаев Т.Т.                                                         </w:t>
      </w:r>
      <w:r w:rsidR="00B50FBA" w:rsidRPr="00CF235B">
        <w:rPr>
          <w:rFonts w:ascii="Times New Roman" w:hAnsi="Times New Roman" w:cs="Times New Roman"/>
          <w:sz w:val="24"/>
          <w:szCs w:val="24"/>
          <w:lang w:val="ky-KG"/>
        </w:rPr>
        <w:t xml:space="preserve"> </w:t>
      </w:r>
    </w:p>
    <w:p w:rsidR="008A1743" w:rsidRPr="00CF235B" w:rsidRDefault="008A1743" w:rsidP="00B50FBA">
      <w:pPr>
        <w:rPr>
          <w:rFonts w:ascii="Times New Roman" w:hAnsi="Times New Roman" w:cs="Times New Roman"/>
          <w:sz w:val="24"/>
          <w:szCs w:val="24"/>
          <w:lang w:val="ky-KG"/>
        </w:rPr>
      </w:pPr>
      <w:r w:rsidRPr="00CF235B">
        <w:rPr>
          <w:rFonts w:ascii="Times New Roman" w:hAnsi="Times New Roman" w:cs="Times New Roman"/>
          <w:sz w:val="24"/>
          <w:szCs w:val="24"/>
          <w:lang w:val="ky-KG"/>
        </w:rPr>
        <w:t>Х.Карасаев атыедагы БГУ нун ф.и.д., профессор                     Ботоканова Г.Т.</w:t>
      </w:r>
    </w:p>
    <w:p w:rsidR="008A1743" w:rsidRPr="00CF235B" w:rsidRDefault="00B50FBA" w:rsidP="00B50FBA">
      <w:pPr>
        <w:tabs>
          <w:tab w:val="left" w:pos="1140"/>
          <w:tab w:val="left" w:pos="7815"/>
        </w:tabs>
        <w:spacing w:after="0" w:line="360" w:lineRule="auto"/>
        <w:jc w:val="both"/>
        <w:rPr>
          <w:rFonts w:ascii="Times New Roman" w:eastAsia="Times New Roman" w:hAnsi="Times New Roman" w:cs="Times New Roman"/>
          <w:sz w:val="24"/>
          <w:szCs w:val="24"/>
          <w:lang w:val="ky-KG" w:eastAsia="ru-RU"/>
        </w:rPr>
      </w:pPr>
      <w:r w:rsidRPr="00CF235B">
        <w:rPr>
          <w:rFonts w:ascii="Times New Roman" w:eastAsia="Times New Roman" w:hAnsi="Times New Roman" w:cs="Times New Roman"/>
          <w:sz w:val="24"/>
          <w:szCs w:val="24"/>
          <w:lang w:val="ky-KG" w:eastAsia="ru-RU"/>
        </w:rPr>
        <w:t xml:space="preserve">Б.Ельцин атындагы  КРСУ нун ф.и.д.,профессор  </w:t>
      </w:r>
      <w:r w:rsidR="008A1743" w:rsidRPr="00CF235B">
        <w:rPr>
          <w:rFonts w:ascii="Times New Roman" w:eastAsia="Times New Roman" w:hAnsi="Times New Roman" w:cs="Times New Roman"/>
          <w:sz w:val="24"/>
          <w:szCs w:val="24"/>
          <w:lang w:val="ky-KG" w:eastAsia="ru-RU"/>
        </w:rPr>
        <w:t xml:space="preserve">               </w:t>
      </w:r>
      <w:r w:rsidR="00CF235B">
        <w:rPr>
          <w:rFonts w:ascii="Times New Roman" w:eastAsia="Times New Roman" w:hAnsi="Times New Roman" w:cs="Times New Roman"/>
          <w:sz w:val="24"/>
          <w:szCs w:val="24"/>
          <w:lang w:val="ky-KG" w:eastAsia="ru-RU"/>
        </w:rPr>
        <w:t xml:space="preserve">   </w:t>
      </w:r>
      <w:r w:rsidR="008A1743" w:rsidRPr="00CF235B">
        <w:rPr>
          <w:rFonts w:ascii="Times New Roman" w:eastAsia="Times New Roman" w:hAnsi="Times New Roman" w:cs="Times New Roman"/>
          <w:sz w:val="24"/>
          <w:szCs w:val="24"/>
          <w:lang w:val="ky-KG" w:eastAsia="ru-RU"/>
        </w:rPr>
        <w:t>Осмонова Н.</w:t>
      </w:r>
    </w:p>
    <w:p w:rsidR="00B50FBA" w:rsidRPr="00CF235B" w:rsidRDefault="008A1743" w:rsidP="00B50FBA">
      <w:pPr>
        <w:tabs>
          <w:tab w:val="left" w:pos="1140"/>
          <w:tab w:val="left" w:pos="7815"/>
        </w:tabs>
        <w:spacing w:after="0" w:line="360" w:lineRule="auto"/>
        <w:jc w:val="both"/>
        <w:rPr>
          <w:rFonts w:ascii="Times New Roman" w:eastAsia="Times New Roman" w:hAnsi="Times New Roman" w:cs="Times New Roman"/>
          <w:sz w:val="24"/>
          <w:szCs w:val="24"/>
          <w:lang w:val="ky-KG" w:eastAsia="ru-RU"/>
        </w:rPr>
      </w:pPr>
      <w:r w:rsidRPr="00CF235B">
        <w:rPr>
          <w:rFonts w:ascii="Times New Roman" w:eastAsia="Times New Roman" w:hAnsi="Times New Roman" w:cs="Times New Roman"/>
          <w:sz w:val="24"/>
          <w:szCs w:val="24"/>
          <w:lang w:val="ky-KG" w:eastAsia="ru-RU"/>
        </w:rPr>
        <w:t>И.Ахунбаев атындагы КММА  нун</w:t>
      </w:r>
      <w:r w:rsidR="00B50FBA" w:rsidRPr="00CF235B">
        <w:rPr>
          <w:rFonts w:ascii="Times New Roman" w:eastAsia="Times New Roman" w:hAnsi="Times New Roman" w:cs="Times New Roman"/>
          <w:sz w:val="24"/>
          <w:szCs w:val="24"/>
          <w:lang w:val="ky-KG" w:eastAsia="ru-RU"/>
        </w:rPr>
        <w:t xml:space="preserve">  </w:t>
      </w:r>
      <w:r w:rsidRPr="00CF235B">
        <w:rPr>
          <w:rFonts w:ascii="Times New Roman" w:eastAsia="Times New Roman" w:hAnsi="Times New Roman" w:cs="Times New Roman"/>
          <w:sz w:val="24"/>
          <w:szCs w:val="24"/>
          <w:lang w:val="ky-KG" w:eastAsia="ru-RU"/>
        </w:rPr>
        <w:t xml:space="preserve">ф.и.д.,профессор          </w:t>
      </w:r>
      <w:r w:rsidR="00CF235B">
        <w:rPr>
          <w:rFonts w:ascii="Times New Roman" w:eastAsia="Times New Roman" w:hAnsi="Times New Roman" w:cs="Times New Roman"/>
          <w:sz w:val="24"/>
          <w:szCs w:val="24"/>
          <w:lang w:val="ky-KG" w:eastAsia="ru-RU"/>
        </w:rPr>
        <w:t xml:space="preserve">  </w:t>
      </w:r>
      <w:r w:rsidRPr="00CF235B">
        <w:rPr>
          <w:rFonts w:ascii="Times New Roman" w:eastAsia="Times New Roman" w:hAnsi="Times New Roman" w:cs="Times New Roman"/>
          <w:sz w:val="24"/>
          <w:szCs w:val="24"/>
          <w:lang w:val="ky-KG" w:eastAsia="ru-RU"/>
        </w:rPr>
        <w:t>Усупова Ч.С.</w:t>
      </w:r>
      <w:r w:rsidR="00B50FBA" w:rsidRPr="00CF235B">
        <w:rPr>
          <w:rFonts w:ascii="Times New Roman" w:eastAsia="Times New Roman" w:hAnsi="Times New Roman" w:cs="Times New Roman"/>
          <w:sz w:val="24"/>
          <w:szCs w:val="24"/>
          <w:lang w:val="ky-KG" w:eastAsia="ru-RU"/>
        </w:rPr>
        <w:t xml:space="preserve">                                                                       </w:t>
      </w:r>
    </w:p>
    <w:p w:rsidR="00B50FBA" w:rsidRPr="00CF235B" w:rsidRDefault="00B50FBA" w:rsidP="008A1743">
      <w:pPr>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Ж.Баласагына атындагы КУУнун пед.и.д., </w:t>
      </w:r>
      <w:r w:rsidRPr="00CF235B">
        <w:rPr>
          <w:rFonts w:ascii="Times New Roman" w:eastAsia="Times New Roman" w:hAnsi="Times New Roman" w:cs="Times New Roman"/>
          <w:sz w:val="24"/>
          <w:szCs w:val="24"/>
          <w:lang w:val="ky-KG" w:eastAsia="ru-RU"/>
        </w:rPr>
        <w:t>профессор</w:t>
      </w:r>
      <w:r w:rsidR="008A1743" w:rsidRPr="00CF235B">
        <w:rPr>
          <w:rFonts w:ascii="Times New Roman" w:hAnsi="Times New Roman" w:cs="Times New Roman"/>
          <w:sz w:val="24"/>
          <w:szCs w:val="24"/>
          <w:lang w:val="ky-KG"/>
        </w:rPr>
        <w:t xml:space="preserve">             Карабалаева Г.Т.       </w:t>
      </w:r>
      <w:r w:rsidRPr="00CF235B">
        <w:rPr>
          <w:rFonts w:ascii="Times New Roman" w:hAnsi="Times New Roman" w:cs="Times New Roman"/>
          <w:sz w:val="24"/>
          <w:szCs w:val="24"/>
          <w:lang w:val="ky-KG"/>
        </w:rPr>
        <w:t xml:space="preserve">                                                              </w:t>
      </w:r>
    </w:p>
    <w:p w:rsidR="00B50FBA" w:rsidRPr="00CF235B" w:rsidRDefault="00B50FBA" w:rsidP="00B50FBA">
      <w:pPr>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Ж.Баласагына атындагы КУУнун ф.и.к., доцент                       </w:t>
      </w:r>
      <w:r w:rsidR="008A1743" w:rsidRPr="00CF235B">
        <w:rPr>
          <w:rFonts w:ascii="Times New Roman" w:hAnsi="Times New Roman" w:cs="Times New Roman"/>
          <w:sz w:val="24"/>
          <w:szCs w:val="24"/>
          <w:lang w:val="ky-KG"/>
        </w:rPr>
        <w:t>Сартбаева М.К</w:t>
      </w:r>
      <w:r w:rsidRPr="00CF235B">
        <w:rPr>
          <w:rFonts w:ascii="Times New Roman" w:hAnsi="Times New Roman" w:cs="Times New Roman"/>
          <w:sz w:val="24"/>
          <w:szCs w:val="24"/>
          <w:lang w:val="ky-KG"/>
        </w:rPr>
        <w:t xml:space="preserve">                                                           </w:t>
      </w:r>
    </w:p>
    <w:p w:rsidR="00B50FBA" w:rsidRPr="00CF235B" w:rsidRDefault="00B50FBA" w:rsidP="00B50FBA">
      <w:pPr>
        <w:rPr>
          <w:rFonts w:ascii="Times New Roman" w:hAnsi="Times New Roman" w:cs="Times New Roman"/>
          <w:sz w:val="24"/>
          <w:szCs w:val="24"/>
          <w:lang w:val="ky-KG"/>
        </w:rPr>
      </w:pPr>
      <w:r w:rsidRPr="00CF235B">
        <w:rPr>
          <w:rFonts w:ascii="Times New Roman" w:hAnsi="Times New Roman" w:cs="Times New Roman"/>
          <w:sz w:val="24"/>
          <w:szCs w:val="24"/>
          <w:lang w:val="ky-KG"/>
        </w:rPr>
        <w:t xml:space="preserve">Ж.Баласагына атындагы КУУнун ф.и.к., доцент                       </w:t>
      </w:r>
      <w:r w:rsidR="008A1743" w:rsidRPr="00CF235B">
        <w:rPr>
          <w:rFonts w:ascii="Times New Roman" w:hAnsi="Times New Roman" w:cs="Times New Roman"/>
          <w:sz w:val="24"/>
          <w:szCs w:val="24"/>
          <w:lang w:val="ky-KG"/>
        </w:rPr>
        <w:t>Ниязова Ж.К.</w:t>
      </w:r>
      <w:r w:rsidRPr="00CF235B">
        <w:rPr>
          <w:rFonts w:ascii="Times New Roman" w:hAnsi="Times New Roman" w:cs="Times New Roman"/>
          <w:sz w:val="24"/>
          <w:szCs w:val="24"/>
          <w:lang w:val="ky-KG"/>
        </w:rPr>
        <w:t xml:space="preserve">                                                           </w:t>
      </w:r>
      <w:r w:rsidR="0089309E" w:rsidRPr="00CF235B">
        <w:rPr>
          <w:rFonts w:ascii="Times New Roman" w:hAnsi="Times New Roman" w:cs="Times New Roman"/>
          <w:sz w:val="24"/>
          <w:szCs w:val="24"/>
          <w:lang w:val="ky-KG"/>
        </w:rPr>
        <w:t xml:space="preserve"> </w:t>
      </w:r>
    </w:p>
    <w:p w:rsidR="000F10DF" w:rsidRPr="000F10DF" w:rsidRDefault="000F10DF" w:rsidP="000F10DF">
      <w:pPr>
        <w:jc w:val="both"/>
        <w:rPr>
          <w:rFonts w:ascii="Times New Roman" w:hAnsi="Times New Roman" w:cs="Times New Roman"/>
          <w:sz w:val="28"/>
          <w:szCs w:val="28"/>
          <w:lang w:val="ky-KG"/>
        </w:rPr>
      </w:pPr>
    </w:p>
    <w:sectPr w:rsidR="000F10DF" w:rsidRPr="000F10DF" w:rsidSect="002B513F">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24" w:rsidRDefault="00BB7D24" w:rsidP="00360C1E">
      <w:pPr>
        <w:spacing w:after="0" w:line="240" w:lineRule="auto"/>
      </w:pPr>
      <w:r>
        <w:separator/>
      </w:r>
    </w:p>
  </w:endnote>
  <w:endnote w:type="continuationSeparator" w:id="0">
    <w:p w:rsidR="00BB7D24" w:rsidRDefault="00BB7D24" w:rsidP="0036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94061"/>
      <w:docPartObj>
        <w:docPartGallery w:val="Page Numbers (Bottom of Page)"/>
        <w:docPartUnique/>
      </w:docPartObj>
    </w:sdtPr>
    <w:sdtEndPr/>
    <w:sdtContent>
      <w:p w:rsidR="0089309E" w:rsidRDefault="00D469C0">
        <w:pPr>
          <w:pStyle w:val="aa"/>
          <w:jc w:val="right"/>
        </w:pPr>
        <w:r>
          <w:fldChar w:fldCharType="begin"/>
        </w:r>
        <w:r w:rsidR="0089309E">
          <w:instrText>PAGE   \* MERGEFORMAT</w:instrText>
        </w:r>
        <w:r>
          <w:fldChar w:fldCharType="separate"/>
        </w:r>
        <w:r w:rsidR="00831E68">
          <w:rPr>
            <w:noProof/>
          </w:rPr>
          <w:t>1</w:t>
        </w:r>
        <w:r>
          <w:fldChar w:fldCharType="end"/>
        </w:r>
      </w:p>
    </w:sdtContent>
  </w:sdt>
  <w:p w:rsidR="0089309E" w:rsidRDefault="008930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24" w:rsidRDefault="00BB7D24" w:rsidP="00360C1E">
      <w:pPr>
        <w:spacing w:after="0" w:line="240" w:lineRule="auto"/>
      </w:pPr>
      <w:r>
        <w:separator/>
      </w:r>
    </w:p>
  </w:footnote>
  <w:footnote w:type="continuationSeparator" w:id="0">
    <w:p w:rsidR="00BB7D24" w:rsidRDefault="00BB7D24" w:rsidP="00360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03B86"/>
    <w:lvl w:ilvl="0">
      <w:start w:val="1"/>
      <w:numFmt w:val="bullet"/>
      <w:pStyle w:val="a"/>
      <w:lvlText w:val=""/>
      <w:lvlJc w:val="left"/>
      <w:pPr>
        <w:tabs>
          <w:tab w:val="num" w:pos="360"/>
        </w:tabs>
        <w:ind w:left="360" w:hanging="360"/>
      </w:pPr>
      <w:rPr>
        <w:rFonts w:ascii="Symbol" w:hAnsi="Symbol" w:hint="default"/>
      </w:rPr>
    </w:lvl>
  </w:abstractNum>
  <w:abstractNum w:abstractNumId="1">
    <w:nsid w:val="0B9F0842"/>
    <w:multiLevelType w:val="hybridMultilevel"/>
    <w:tmpl w:val="DC66B50C"/>
    <w:lvl w:ilvl="0" w:tplc="DF708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600CB"/>
    <w:multiLevelType w:val="hybridMultilevel"/>
    <w:tmpl w:val="8848B504"/>
    <w:lvl w:ilvl="0" w:tplc="11E4BFF4">
      <w:numFmt w:val="bullet"/>
      <w:lvlText w:val="-"/>
      <w:lvlJc w:val="left"/>
      <w:pPr>
        <w:ind w:left="644" w:hanging="360"/>
      </w:pPr>
      <w:rPr>
        <w:rFonts w:ascii="Calibri" w:eastAsiaTheme="minorHAnsi" w:hAnsi="Calibri"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6B85CB8"/>
    <w:multiLevelType w:val="hybridMultilevel"/>
    <w:tmpl w:val="79366F18"/>
    <w:lvl w:ilvl="0" w:tplc="727EC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16AD6"/>
    <w:multiLevelType w:val="hybridMultilevel"/>
    <w:tmpl w:val="C992895C"/>
    <w:lvl w:ilvl="0" w:tplc="C1BCC72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168A"/>
    <w:rsid w:val="00001F74"/>
    <w:rsid w:val="00033EF9"/>
    <w:rsid w:val="000564EC"/>
    <w:rsid w:val="000D1FC9"/>
    <w:rsid w:val="000F10DF"/>
    <w:rsid w:val="000F306F"/>
    <w:rsid w:val="000F4E96"/>
    <w:rsid w:val="0014331A"/>
    <w:rsid w:val="0015787A"/>
    <w:rsid w:val="001722F7"/>
    <w:rsid w:val="00174EE4"/>
    <w:rsid w:val="00177DBF"/>
    <w:rsid w:val="00184534"/>
    <w:rsid w:val="001A2A82"/>
    <w:rsid w:val="001B29D2"/>
    <w:rsid w:val="001E3879"/>
    <w:rsid w:val="001F288A"/>
    <w:rsid w:val="0020634A"/>
    <w:rsid w:val="00230C20"/>
    <w:rsid w:val="00244833"/>
    <w:rsid w:val="0026043F"/>
    <w:rsid w:val="002924F4"/>
    <w:rsid w:val="002B513F"/>
    <w:rsid w:val="002D60D3"/>
    <w:rsid w:val="002F6EC3"/>
    <w:rsid w:val="003158B4"/>
    <w:rsid w:val="00360C1E"/>
    <w:rsid w:val="00372752"/>
    <w:rsid w:val="003B243B"/>
    <w:rsid w:val="003D6D98"/>
    <w:rsid w:val="004600AD"/>
    <w:rsid w:val="005160FE"/>
    <w:rsid w:val="0054473C"/>
    <w:rsid w:val="00547F1E"/>
    <w:rsid w:val="005715E2"/>
    <w:rsid w:val="0057789C"/>
    <w:rsid w:val="005A1110"/>
    <w:rsid w:val="005A11F3"/>
    <w:rsid w:val="005C0290"/>
    <w:rsid w:val="005C7801"/>
    <w:rsid w:val="006514BD"/>
    <w:rsid w:val="00653BB9"/>
    <w:rsid w:val="006A74CA"/>
    <w:rsid w:val="00701B12"/>
    <w:rsid w:val="00725043"/>
    <w:rsid w:val="00741667"/>
    <w:rsid w:val="0074608D"/>
    <w:rsid w:val="00764211"/>
    <w:rsid w:val="00796378"/>
    <w:rsid w:val="007C06F0"/>
    <w:rsid w:val="007C5600"/>
    <w:rsid w:val="007F0768"/>
    <w:rsid w:val="007F3A27"/>
    <w:rsid w:val="0081217D"/>
    <w:rsid w:val="00831E68"/>
    <w:rsid w:val="0085648E"/>
    <w:rsid w:val="0086135C"/>
    <w:rsid w:val="008647E0"/>
    <w:rsid w:val="00865897"/>
    <w:rsid w:val="00872B93"/>
    <w:rsid w:val="0089309E"/>
    <w:rsid w:val="008957DC"/>
    <w:rsid w:val="008961CB"/>
    <w:rsid w:val="008A1743"/>
    <w:rsid w:val="00915ED4"/>
    <w:rsid w:val="0093572D"/>
    <w:rsid w:val="00952173"/>
    <w:rsid w:val="009554DC"/>
    <w:rsid w:val="009935DA"/>
    <w:rsid w:val="009A256D"/>
    <w:rsid w:val="009D65A8"/>
    <w:rsid w:val="00A47095"/>
    <w:rsid w:val="00A632ED"/>
    <w:rsid w:val="00A91797"/>
    <w:rsid w:val="00AC2EA2"/>
    <w:rsid w:val="00AD53CC"/>
    <w:rsid w:val="00B13178"/>
    <w:rsid w:val="00B14D78"/>
    <w:rsid w:val="00B269EC"/>
    <w:rsid w:val="00B50FBA"/>
    <w:rsid w:val="00B522F0"/>
    <w:rsid w:val="00B73E4D"/>
    <w:rsid w:val="00B76DA6"/>
    <w:rsid w:val="00B80049"/>
    <w:rsid w:val="00BB7D24"/>
    <w:rsid w:val="00BC08B5"/>
    <w:rsid w:val="00BD1A83"/>
    <w:rsid w:val="00C019F9"/>
    <w:rsid w:val="00C1168A"/>
    <w:rsid w:val="00C1307E"/>
    <w:rsid w:val="00C169FF"/>
    <w:rsid w:val="00C173C1"/>
    <w:rsid w:val="00C76DC7"/>
    <w:rsid w:val="00CD7A75"/>
    <w:rsid w:val="00CF235B"/>
    <w:rsid w:val="00CF288F"/>
    <w:rsid w:val="00D25BB3"/>
    <w:rsid w:val="00D469C0"/>
    <w:rsid w:val="00D5125D"/>
    <w:rsid w:val="00D6213D"/>
    <w:rsid w:val="00D97BA5"/>
    <w:rsid w:val="00DE07D0"/>
    <w:rsid w:val="00E63826"/>
    <w:rsid w:val="00E72D56"/>
    <w:rsid w:val="00E871CF"/>
    <w:rsid w:val="00EA49AA"/>
    <w:rsid w:val="00EB2D78"/>
    <w:rsid w:val="00ED1D17"/>
    <w:rsid w:val="00ED48DA"/>
    <w:rsid w:val="00F30AF5"/>
    <w:rsid w:val="00F775AB"/>
    <w:rsid w:val="00F8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9C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1168A"/>
    <w:pPr>
      <w:ind w:left="720"/>
      <w:contextualSpacing/>
    </w:pPr>
  </w:style>
  <w:style w:type="table" w:styleId="a5">
    <w:name w:val="Table Grid"/>
    <w:basedOn w:val="a2"/>
    <w:uiPriority w:val="39"/>
    <w:rsid w:val="00B1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2B513F"/>
    <w:pPr>
      <w:spacing w:after="0" w:line="240" w:lineRule="auto"/>
    </w:pPr>
    <w:rPr>
      <w:rFonts w:eastAsiaTheme="minorEastAsia"/>
      <w:lang w:eastAsia="ru-RU"/>
    </w:rPr>
  </w:style>
  <w:style w:type="character" w:customStyle="1" w:styleId="a7">
    <w:name w:val="Без интервала Знак"/>
    <w:basedOn w:val="a1"/>
    <w:link w:val="a6"/>
    <w:uiPriority w:val="1"/>
    <w:rsid w:val="002B513F"/>
    <w:rPr>
      <w:rFonts w:eastAsiaTheme="minorEastAsia"/>
      <w:lang w:eastAsia="ru-RU"/>
    </w:rPr>
  </w:style>
  <w:style w:type="paragraph" w:styleId="a8">
    <w:name w:val="header"/>
    <w:basedOn w:val="a0"/>
    <w:link w:val="a9"/>
    <w:uiPriority w:val="99"/>
    <w:unhideWhenUsed/>
    <w:rsid w:val="00360C1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60C1E"/>
  </w:style>
  <w:style w:type="paragraph" w:styleId="aa">
    <w:name w:val="footer"/>
    <w:basedOn w:val="a0"/>
    <w:link w:val="ab"/>
    <w:uiPriority w:val="99"/>
    <w:unhideWhenUsed/>
    <w:rsid w:val="00360C1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60C1E"/>
  </w:style>
  <w:style w:type="paragraph" w:styleId="ac">
    <w:name w:val="Balloon Text"/>
    <w:basedOn w:val="a0"/>
    <w:link w:val="ad"/>
    <w:uiPriority w:val="99"/>
    <w:semiHidden/>
    <w:unhideWhenUsed/>
    <w:rsid w:val="00360C1E"/>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360C1E"/>
    <w:rPr>
      <w:rFonts w:ascii="Segoe UI" w:hAnsi="Segoe UI" w:cs="Segoe UI"/>
      <w:sz w:val="18"/>
      <w:szCs w:val="18"/>
    </w:rPr>
  </w:style>
  <w:style w:type="table" w:customStyle="1" w:styleId="1">
    <w:name w:val="Сетка таблицы1"/>
    <w:basedOn w:val="a2"/>
    <w:next w:val="a5"/>
    <w:rsid w:val="00D5125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0"/>
    <w:link w:val="af"/>
    <w:uiPriority w:val="99"/>
    <w:unhideWhenUsed/>
    <w:rsid w:val="006A74CA"/>
    <w:pPr>
      <w:spacing w:after="120" w:line="276" w:lineRule="auto"/>
    </w:pPr>
  </w:style>
  <w:style w:type="character" w:customStyle="1" w:styleId="af">
    <w:name w:val="Основной текст Знак"/>
    <w:basedOn w:val="a1"/>
    <w:link w:val="ae"/>
    <w:uiPriority w:val="99"/>
    <w:rsid w:val="006A74CA"/>
  </w:style>
  <w:style w:type="paragraph" w:styleId="af0">
    <w:name w:val="List"/>
    <w:basedOn w:val="a0"/>
    <w:uiPriority w:val="99"/>
    <w:unhideWhenUsed/>
    <w:rsid w:val="006A74CA"/>
    <w:pPr>
      <w:spacing w:after="200" w:line="276" w:lineRule="auto"/>
      <w:ind w:left="283" w:hanging="283"/>
      <w:contextualSpacing/>
    </w:pPr>
  </w:style>
  <w:style w:type="paragraph" w:styleId="af1">
    <w:name w:val="Body Text First Indent"/>
    <w:basedOn w:val="ae"/>
    <w:link w:val="af2"/>
    <w:uiPriority w:val="99"/>
    <w:unhideWhenUsed/>
    <w:rsid w:val="006A74CA"/>
    <w:pPr>
      <w:spacing w:after="200"/>
      <w:ind w:firstLine="360"/>
    </w:pPr>
  </w:style>
  <w:style w:type="character" w:customStyle="1" w:styleId="af2">
    <w:name w:val="Красная строка Знак"/>
    <w:basedOn w:val="af"/>
    <w:link w:val="af1"/>
    <w:uiPriority w:val="99"/>
    <w:rsid w:val="006A74CA"/>
  </w:style>
  <w:style w:type="paragraph" w:styleId="2">
    <w:name w:val="List 2"/>
    <w:basedOn w:val="a0"/>
    <w:uiPriority w:val="99"/>
    <w:unhideWhenUsed/>
    <w:rsid w:val="005A11F3"/>
    <w:pPr>
      <w:spacing w:after="200" w:line="276" w:lineRule="auto"/>
      <w:ind w:left="566" w:hanging="283"/>
      <w:contextualSpacing/>
    </w:pPr>
  </w:style>
  <w:style w:type="paragraph" w:styleId="af3">
    <w:name w:val="Body Text Indent"/>
    <w:basedOn w:val="a0"/>
    <w:link w:val="af4"/>
    <w:uiPriority w:val="99"/>
    <w:unhideWhenUsed/>
    <w:rsid w:val="00796378"/>
    <w:pPr>
      <w:spacing w:after="120" w:line="276" w:lineRule="auto"/>
      <w:ind w:left="283"/>
    </w:pPr>
  </w:style>
  <w:style w:type="character" w:customStyle="1" w:styleId="af4">
    <w:name w:val="Основной текст с отступом Знак"/>
    <w:basedOn w:val="a1"/>
    <w:link w:val="af3"/>
    <w:uiPriority w:val="99"/>
    <w:rsid w:val="00796378"/>
  </w:style>
  <w:style w:type="paragraph" w:styleId="a">
    <w:name w:val="List Bullet"/>
    <w:basedOn w:val="a0"/>
    <w:uiPriority w:val="99"/>
    <w:unhideWhenUsed/>
    <w:rsid w:val="005C0290"/>
    <w:pPr>
      <w:numPr>
        <w:numId w:val="5"/>
      </w:numPr>
      <w:spacing w:after="200" w:line="276"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1168A"/>
    <w:pPr>
      <w:ind w:left="720"/>
      <w:contextualSpacing/>
    </w:pPr>
  </w:style>
  <w:style w:type="table" w:styleId="a5">
    <w:name w:val="Table Grid"/>
    <w:basedOn w:val="a2"/>
    <w:uiPriority w:val="39"/>
    <w:rsid w:val="00B1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2B513F"/>
    <w:pPr>
      <w:spacing w:after="0" w:line="240" w:lineRule="auto"/>
    </w:pPr>
    <w:rPr>
      <w:rFonts w:eastAsiaTheme="minorEastAsia"/>
      <w:lang w:eastAsia="ru-RU"/>
    </w:rPr>
  </w:style>
  <w:style w:type="character" w:customStyle="1" w:styleId="a7">
    <w:name w:val="Без интервала Знак"/>
    <w:basedOn w:val="a1"/>
    <w:link w:val="a6"/>
    <w:uiPriority w:val="1"/>
    <w:rsid w:val="002B513F"/>
    <w:rPr>
      <w:rFonts w:eastAsiaTheme="minorEastAsia"/>
      <w:lang w:eastAsia="ru-RU"/>
    </w:rPr>
  </w:style>
  <w:style w:type="paragraph" w:styleId="a8">
    <w:name w:val="header"/>
    <w:basedOn w:val="a0"/>
    <w:link w:val="a9"/>
    <w:uiPriority w:val="99"/>
    <w:unhideWhenUsed/>
    <w:rsid w:val="00360C1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60C1E"/>
  </w:style>
  <w:style w:type="paragraph" w:styleId="aa">
    <w:name w:val="footer"/>
    <w:basedOn w:val="a0"/>
    <w:link w:val="ab"/>
    <w:uiPriority w:val="99"/>
    <w:unhideWhenUsed/>
    <w:rsid w:val="00360C1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60C1E"/>
  </w:style>
  <w:style w:type="paragraph" w:styleId="ac">
    <w:name w:val="Balloon Text"/>
    <w:basedOn w:val="a0"/>
    <w:link w:val="ad"/>
    <w:uiPriority w:val="99"/>
    <w:semiHidden/>
    <w:unhideWhenUsed/>
    <w:rsid w:val="00360C1E"/>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360C1E"/>
    <w:rPr>
      <w:rFonts w:ascii="Segoe UI" w:hAnsi="Segoe UI" w:cs="Segoe UI"/>
      <w:sz w:val="18"/>
      <w:szCs w:val="18"/>
    </w:rPr>
  </w:style>
  <w:style w:type="table" w:customStyle="1" w:styleId="1">
    <w:name w:val="Сетка таблицы1"/>
    <w:basedOn w:val="a2"/>
    <w:next w:val="a5"/>
    <w:rsid w:val="00D5125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1587-6D6B-40C3-8B51-E6A0B7BB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5873</Words>
  <Characters>33482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18</cp:revision>
  <cp:lastPrinted>2021-09-08T07:32:00Z</cp:lastPrinted>
  <dcterms:created xsi:type="dcterms:W3CDTF">2021-09-03T02:00:00Z</dcterms:created>
  <dcterms:modified xsi:type="dcterms:W3CDTF">2021-09-08T07:33:00Z</dcterms:modified>
</cp:coreProperties>
</file>