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54" w:rsidRDefault="00F15054" w:rsidP="00F15054">
      <w:pPr>
        <w:autoSpaceDE w:val="0"/>
        <w:autoSpaceDN w:val="0"/>
        <w:adjustRightInd w:val="0"/>
        <w:spacing w:after="0" w:line="240" w:lineRule="auto"/>
        <w:ind w:left="3" w:hanging="3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Приложение </w:t>
      </w:r>
    </w:p>
    <w:p w:rsidR="00F15054" w:rsidRDefault="00F15054" w:rsidP="00F15054">
      <w:pPr>
        <w:spacing w:after="0" w:line="240" w:lineRule="auto"/>
        <w:ind w:left="2" w:hanging="2"/>
        <w:jc w:val="right"/>
        <w:rPr>
          <w:rFonts w:ascii="Times New Roman" w:eastAsia="Calibri" w:hAnsi="Times New Roman"/>
          <w:color w:val="000000"/>
          <w:position w:val="-1"/>
        </w:rPr>
      </w:pPr>
      <w:r>
        <w:rPr>
          <w:rFonts w:ascii="Times New Roman" w:hAnsi="Times New Roman"/>
          <w:color w:val="000000"/>
        </w:rPr>
        <w:t xml:space="preserve">к приказу Министерства образования </w:t>
      </w:r>
    </w:p>
    <w:p w:rsidR="00F15054" w:rsidRDefault="00F15054" w:rsidP="00F15054">
      <w:pPr>
        <w:spacing w:after="0" w:line="240" w:lineRule="auto"/>
        <w:ind w:left="2" w:hanging="2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 науки Кыргызской Республики</w:t>
      </w:r>
    </w:p>
    <w:p w:rsidR="00F15054" w:rsidRDefault="00F15054" w:rsidP="00F15054">
      <w:pPr>
        <w:spacing w:after="0" w:line="240" w:lineRule="auto"/>
        <w:ind w:left="2" w:hanging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от «___» ______________ 2021 г.</w:t>
      </w:r>
    </w:p>
    <w:p w:rsidR="00F15054" w:rsidRDefault="00F15054" w:rsidP="00F15054">
      <w:pPr>
        <w:widowControl w:val="0"/>
        <w:autoSpaceDE w:val="0"/>
        <w:autoSpaceDN w:val="0"/>
        <w:adjustRightInd w:val="0"/>
        <w:spacing w:after="0" w:line="240" w:lineRule="auto"/>
        <w:ind w:left="2" w:hanging="2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>№ ________</w:t>
      </w: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</w:rPr>
      </w:pP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</w:rPr>
      </w:pP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</w:rPr>
      </w:pPr>
    </w:p>
    <w:p w:rsidR="00F15054" w:rsidRDefault="00F15054" w:rsidP="00F15054">
      <w:pPr>
        <w:widowControl w:val="0"/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ОБРАЗОВАНИЯ И НАУКИ </w:t>
      </w:r>
      <w:r>
        <w:rPr>
          <w:rFonts w:ascii="Times New Roman" w:hAnsi="Times New Roman"/>
          <w:b/>
          <w:sz w:val="28"/>
        </w:rPr>
        <w:br/>
        <w:t>КЫРГЫЗСКОЙ РЕСПУБЛИКИ</w:t>
      </w: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sz w:val="20"/>
        </w:rPr>
      </w:pP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</w:rPr>
      </w:pPr>
    </w:p>
    <w:p w:rsidR="00F15054" w:rsidRDefault="00F15054" w:rsidP="00F15054">
      <w:pPr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ГОСУДАРСТВЕННЫЙ ОБРАЗОВАТЕЛЬНЫЙ СТАНДАРТ </w:t>
      </w:r>
      <w:r>
        <w:rPr>
          <w:rFonts w:ascii="Times New Roman" w:hAnsi="Times New Roman"/>
          <w:b/>
          <w:bCs/>
          <w:sz w:val="28"/>
        </w:rPr>
        <w:t xml:space="preserve"> </w:t>
      </w:r>
    </w:p>
    <w:p w:rsidR="00F15054" w:rsidRDefault="00F15054" w:rsidP="00F15054">
      <w:pPr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ВЫСШЕГО ПРОФЕССИОНАЛЬНОГО ОБРАЗОВАНИЯ  </w:t>
      </w:r>
    </w:p>
    <w:p w:rsidR="00F15054" w:rsidRDefault="00F15054" w:rsidP="00F15054">
      <w:pPr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b/>
          <w:bCs/>
          <w:sz w:val="28"/>
        </w:rPr>
      </w:pPr>
    </w:p>
    <w:p w:rsidR="00F15054" w:rsidRDefault="00F15054" w:rsidP="00F15054">
      <w:pPr>
        <w:autoSpaceDE w:val="0"/>
        <w:autoSpaceDN w:val="0"/>
        <w:adjustRightInd w:val="0"/>
        <w:ind w:left="3" w:hanging="3"/>
        <w:rPr>
          <w:rFonts w:ascii="Times New Roman" w:hAnsi="Times New Roman"/>
          <w:b/>
          <w:bCs/>
          <w:sz w:val="28"/>
        </w:rPr>
      </w:pPr>
    </w:p>
    <w:p w:rsidR="00F15054" w:rsidRDefault="00F15054" w:rsidP="00F15054">
      <w:pPr>
        <w:ind w:left="3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НАПРАВЛЕНИЕ: </w:t>
      </w:r>
      <w:r>
        <w:rPr>
          <w:rFonts w:ascii="Times New Roman" w:eastAsia="Segoe UI" w:hAnsi="Times New Roman"/>
          <w:b/>
          <w:sz w:val="28"/>
          <w:szCs w:val="24"/>
        </w:rPr>
        <w:t>550</w:t>
      </w:r>
      <w:r>
        <w:rPr>
          <w:rFonts w:ascii="Times New Roman" w:eastAsia="Segoe UI" w:hAnsi="Times New Roman"/>
          <w:b/>
          <w:sz w:val="28"/>
          <w:szCs w:val="24"/>
        </w:rPr>
        <w:t>7</w:t>
      </w:r>
      <w:r>
        <w:rPr>
          <w:rFonts w:ascii="Times New Roman" w:eastAsia="Segoe UI" w:hAnsi="Times New Roman"/>
          <w:b/>
          <w:sz w:val="28"/>
          <w:szCs w:val="24"/>
        </w:rPr>
        <w:t xml:space="preserve">00 </w:t>
      </w:r>
      <w:r>
        <w:rPr>
          <w:rFonts w:ascii="Times New Roman" w:eastAsia="Segoe UI" w:hAnsi="Times New Roman"/>
          <w:b/>
          <w:sz w:val="28"/>
          <w:szCs w:val="24"/>
        </w:rPr>
        <w:t>Педагогика</w:t>
      </w:r>
    </w:p>
    <w:p w:rsidR="00F15054" w:rsidRDefault="00F15054" w:rsidP="00F15054">
      <w:pPr>
        <w:ind w:left="3" w:hanging="3"/>
        <w:jc w:val="center"/>
        <w:rPr>
          <w:rFonts w:ascii="Times New Roman" w:hAnsi="Times New Roman"/>
          <w:b/>
          <w:sz w:val="28"/>
        </w:rPr>
      </w:pPr>
    </w:p>
    <w:p w:rsidR="00F15054" w:rsidRDefault="00F15054" w:rsidP="00F15054">
      <w:pPr>
        <w:autoSpaceDE w:val="0"/>
        <w:autoSpaceDN w:val="0"/>
        <w:adjustRightInd w:val="0"/>
        <w:ind w:left="3" w:hanging="3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pacing w:val="-1"/>
          <w:sz w:val="28"/>
        </w:rPr>
        <w:t>Квалификация: магистр</w:t>
      </w: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sz w:val="24"/>
        </w:rPr>
      </w:pP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</w:rPr>
      </w:pPr>
    </w:p>
    <w:p w:rsidR="00F15054" w:rsidRDefault="00F15054" w:rsidP="00F15054">
      <w:pPr>
        <w:ind w:left="3" w:hanging="3"/>
        <w:jc w:val="both"/>
        <w:rPr>
          <w:rFonts w:ascii="Times New Roman" w:hAnsi="Times New Roman"/>
          <w:sz w:val="28"/>
          <w:szCs w:val="24"/>
        </w:rPr>
      </w:pPr>
    </w:p>
    <w:p w:rsidR="00F15054" w:rsidRDefault="00F15054" w:rsidP="00F15054">
      <w:pPr>
        <w:ind w:left="3" w:hanging="3"/>
        <w:jc w:val="both"/>
        <w:rPr>
          <w:rFonts w:ascii="Times New Roman" w:eastAsia="Calibri" w:hAnsi="Times New Roman"/>
          <w:sz w:val="28"/>
          <w:szCs w:val="20"/>
        </w:rPr>
      </w:pPr>
    </w:p>
    <w:p w:rsidR="00F15054" w:rsidRDefault="00F15054" w:rsidP="00F15054">
      <w:pPr>
        <w:ind w:left="2" w:hanging="2"/>
        <w:jc w:val="both"/>
        <w:rPr>
          <w:rFonts w:ascii="Times New Roman" w:hAnsi="Times New Roman"/>
          <w:sz w:val="24"/>
        </w:rPr>
      </w:pPr>
    </w:p>
    <w:p w:rsidR="00F15054" w:rsidRDefault="00F15054" w:rsidP="00F15054">
      <w:pPr>
        <w:ind w:left="2" w:hanging="2"/>
        <w:rPr>
          <w:rFonts w:ascii="Times New Roman" w:hAnsi="Times New Roman"/>
        </w:rPr>
      </w:pPr>
    </w:p>
    <w:p w:rsidR="00F15054" w:rsidRDefault="00F15054" w:rsidP="00F15054">
      <w:pPr>
        <w:ind w:left="2" w:hanging="2"/>
        <w:rPr>
          <w:rFonts w:ascii="Times New Roman" w:hAnsi="Times New Roman"/>
          <w:sz w:val="24"/>
        </w:rPr>
      </w:pPr>
    </w:p>
    <w:p w:rsidR="00F15054" w:rsidRDefault="00F15054" w:rsidP="00F15054">
      <w:pPr>
        <w:ind w:left="2" w:hanging="2"/>
        <w:rPr>
          <w:rFonts w:ascii="Times New Roman" w:hAnsi="Times New Roman"/>
        </w:rPr>
      </w:pPr>
    </w:p>
    <w:p w:rsidR="00F15054" w:rsidRDefault="00F15054" w:rsidP="00F15054">
      <w:pPr>
        <w:ind w:left="2" w:hanging="2"/>
        <w:rPr>
          <w:rFonts w:ascii="Times New Roman" w:hAnsi="Times New Roman"/>
          <w:sz w:val="24"/>
        </w:rPr>
      </w:pPr>
    </w:p>
    <w:p w:rsidR="00F15054" w:rsidRDefault="00F15054" w:rsidP="00F15054">
      <w:pPr>
        <w:ind w:left="2" w:hanging="2"/>
        <w:rPr>
          <w:rFonts w:ascii="Times New Roman" w:hAnsi="Times New Roman"/>
          <w:sz w:val="20"/>
        </w:rPr>
      </w:pPr>
    </w:p>
    <w:p w:rsidR="00F15054" w:rsidRDefault="00F15054" w:rsidP="00F15054">
      <w:pPr>
        <w:ind w:left="2" w:hanging="2"/>
        <w:rPr>
          <w:rFonts w:ascii="Times New Roman" w:hAnsi="Times New Roman"/>
        </w:rPr>
      </w:pPr>
    </w:p>
    <w:p w:rsidR="00F15054" w:rsidRDefault="00F15054" w:rsidP="00F15054">
      <w:pPr>
        <w:ind w:left="3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Бишкек 2021</w:t>
      </w: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Настоящий Государственный образовательный стандарт по направлению </w:t>
      </w:r>
      <w:r>
        <w:rPr>
          <w:rFonts w:ascii="Times New Roman" w:eastAsia="Segoe UI" w:hAnsi="Times New Roman"/>
          <w:b/>
          <w:sz w:val="24"/>
          <w:szCs w:val="24"/>
        </w:rPr>
        <w:t>5507</w:t>
      </w:r>
      <w:r>
        <w:rPr>
          <w:rFonts w:ascii="Times New Roman" w:eastAsia="Segoe UI" w:hAnsi="Times New Roman"/>
          <w:b/>
          <w:sz w:val="24"/>
          <w:szCs w:val="24"/>
        </w:rPr>
        <w:t xml:space="preserve">00 </w:t>
      </w:r>
      <w:r>
        <w:rPr>
          <w:rFonts w:ascii="Times New Roman" w:eastAsia="Segoe UI" w:hAnsi="Times New Roman"/>
          <w:b/>
          <w:sz w:val="24"/>
          <w:szCs w:val="24"/>
        </w:rPr>
        <w:t>Педагогика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"Об образовании" и иными нормативными правовыми актами Кыргызской Республики в области образования и утверждён в порядке, определённом Кабинетом Министров Кыргызской Республики.</w:t>
      </w:r>
    </w:p>
    <w:p w:rsidR="00F15054" w:rsidRDefault="00F15054" w:rsidP="00F15054">
      <w:pPr>
        <w:widowControl w:val="0"/>
        <w:autoSpaceDE w:val="0"/>
        <w:autoSpaceDN w:val="0"/>
        <w:adjustRightInd w:val="0"/>
        <w:ind w:left="2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настоящего Государственного образовательного стандарта является обязательным для всех вузов, реализующих профессиональные образовательные программы по подготовке магистров, независимо от форм собственности и ведомственной принадлежности.</w:t>
      </w:r>
    </w:p>
    <w:p w:rsidR="00F15054" w:rsidRDefault="00F15054" w:rsidP="00F15054">
      <w:pPr>
        <w:widowControl w:val="0"/>
        <w:autoSpaceDE w:val="0"/>
        <w:autoSpaceDN w:val="0"/>
        <w:adjustRightInd w:val="0"/>
        <w:spacing w:line="360" w:lineRule="auto"/>
        <w:ind w:left="2"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Термины, определения, обозначения, сокращения</w:t>
      </w:r>
    </w:p>
    <w:p w:rsidR="00F83C68" w:rsidRPr="006F019F" w:rsidRDefault="00F15054" w:rsidP="00F1505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"Об образовании" и международными договорами в сфере высшего профессионального образования, вступившими в силу в установленном законом порядке, участницей которых является Кыргызская Республика:</w:t>
      </w:r>
    </w:p>
    <w:p w:rsidR="00F83C68" w:rsidRPr="006F019F" w:rsidRDefault="00F83C68" w:rsidP="00F83C68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6F019F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 w:rsidRPr="006F019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основная образовательная программа</w:t>
      </w:r>
      <w:r w:rsidRPr="006F019F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– совокупность учебно-методической документации, регламентирующей цели, ожидаемые результаты, содержание и реализацию образовательного процесса по соответствующему направлению подготовки;</w:t>
      </w:r>
    </w:p>
    <w:p w:rsidR="00F83C68" w:rsidRPr="006F019F" w:rsidRDefault="00F83C68" w:rsidP="00F83C6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6F019F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направление подготовки</w:t>
      </w:r>
      <w:r w:rsidRPr="006F019F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– совокупность образовательных программ для подготовки кадров с высшим профессиональным образованием (бакалавров, магистров, специалистов) различных профилей, интегрируемых на основании общности фундаментальной подготовки;</w:t>
      </w:r>
    </w:p>
    <w:p w:rsidR="0059338C" w:rsidRPr="006F019F" w:rsidRDefault="00F83C68" w:rsidP="0059338C">
      <w:pPr>
        <w:pStyle w:val="Style20"/>
        <w:widowControl/>
        <w:numPr>
          <w:ilvl w:val="0"/>
          <w:numId w:val="25"/>
        </w:numPr>
        <w:tabs>
          <w:tab w:val="left" w:pos="994"/>
        </w:tabs>
        <w:spacing w:line="240" w:lineRule="auto"/>
        <w:ind w:firstLine="709"/>
        <w:jc w:val="both"/>
        <w:rPr>
          <w:b/>
          <w:bCs/>
          <w:color w:val="000000" w:themeColor="text1"/>
        </w:rPr>
      </w:pPr>
      <w:r w:rsidRPr="006F019F">
        <w:rPr>
          <w:b/>
          <w:bCs/>
          <w:color w:val="000000" w:themeColor="text1"/>
        </w:rPr>
        <w:tab/>
      </w:r>
      <w:r w:rsidR="0059338C" w:rsidRPr="006F019F">
        <w:rPr>
          <w:b/>
          <w:bCs/>
          <w:color w:val="000000" w:themeColor="text1"/>
        </w:rPr>
        <w:t xml:space="preserve">компетенция </w:t>
      </w:r>
      <w:r w:rsidR="0059338C" w:rsidRPr="006F019F">
        <w:rPr>
          <w:color w:val="000000" w:themeColor="text1"/>
        </w:rPr>
        <w:t>– заранее заданное социальное требование (норма) к образовательной подготовке ученика (обучаемого), необходимой для его эффективной продуктивной деятельности в определенной сфере;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бакалавр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– уровень квалификации высшего профессионального образования, дающий право для поступления в магистратуру и осуществления профессиональной деятельности;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магистр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– уровень квалификации высшего профессионального образования, дающий право для поступления в аспирантуру и (или) в базовую докторантуру (</w:t>
      </w:r>
      <w:r w:rsidRPr="006F019F">
        <w:rPr>
          <w:rFonts w:ascii="Times New Roman" w:hAnsi="Times New Roman"/>
          <w:color w:val="000000" w:themeColor="text1"/>
          <w:sz w:val="24"/>
          <w:szCs w:val="24"/>
          <w:lang w:val="en-US"/>
        </w:rPr>
        <w:t>PhD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/по профилю) и осуществления профессиональной деятельности;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кредит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условная мера трудоемкости основной профессиональной образовательной программы;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результаты обучения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компетенции, приобретенные в результате обучения по основной образовательной программе/ модулю;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выравнивающие курсы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дисциплины, осваиваемые студентами – магистрантами, не имеющими базового образования по соответствующему направлению (специальности), в течение первого года обучения для приобретения базовых профессиональных знаний и компетенций, требуемых для освоения основной образовательной программы подготовки магистров по направлению;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общенаучные компетенции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синтезу и т.д.;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инструментальные компетенции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включают когнитивные способности, способность понимать и использовать идеи и соображения; методологические способности, способность понимать и управлять окружающей средой, организовывать время, 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выстраивать стратегии обучения, принятия решений и разрешения проблем; технологические умения, умения, связанные с использованием техники, компьютерные навыки и способности информационного управления; лингвистические умения, коммуникативные компетенции;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социально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личностные и общекультурные компетенции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индивидуальные способности, связанные с умением выражать чувства и отношения, критическим осмыслением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обязательства;</w:t>
      </w:r>
    </w:p>
    <w:p w:rsidR="0059338C" w:rsidRPr="006F019F" w:rsidRDefault="0059338C" w:rsidP="0059338C">
      <w:pPr>
        <w:numPr>
          <w:ilvl w:val="0"/>
          <w:numId w:val="25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профессиональный стандарт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деятельности. 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1.3. </w:t>
      </w: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Сокращения и обозначения 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firstLine="5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В настоящем Государственном образовательном стандарте используются следующие сокращения: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left="523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ГОС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Государственный образовательный стандарт;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ВПО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высшее профессиональное образование;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ООП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основная образовательная программа;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left="514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УМО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учебно-методические объединения;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left="514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ОК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общенаучные компетенции;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left="5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ИК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инструментальные компетенции;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left="504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ПК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профессиональные компетенции;</w:t>
      </w:r>
    </w:p>
    <w:p w:rsidR="0059338C" w:rsidRPr="006F019F" w:rsidRDefault="0059338C" w:rsidP="0059338C">
      <w:pPr>
        <w:autoSpaceDE w:val="0"/>
        <w:autoSpaceDN w:val="0"/>
        <w:adjustRightInd w:val="0"/>
        <w:spacing w:after="0" w:line="240" w:lineRule="auto"/>
        <w:ind w:left="5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СЛК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- социально-личностные и общекультурные компетенции.</w:t>
      </w:r>
    </w:p>
    <w:p w:rsidR="00412E73" w:rsidRPr="006F019F" w:rsidRDefault="00412E73" w:rsidP="00F83C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83C68" w:rsidRPr="006F019F" w:rsidRDefault="00F83C68" w:rsidP="008914B9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69AD" w:rsidRPr="006F019F" w:rsidRDefault="008914B9" w:rsidP="008914B9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  <w:t>ОБЛАСТЬ ПРИМЕНЕНИЯ</w:t>
      </w:r>
    </w:p>
    <w:p w:rsidR="008914B9" w:rsidRPr="006F019F" w:rsidRDefault="008914B9" w:rsidP="008914B9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B569AD" w:rsidRPr="006F019F" w:rsidRDefault="00EC456A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2.1.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162F" w:rsidRPr="006F019F">
        <w:rPr>
          <w:rFonts w:ascii="Times New Roman" w:hAnsi="Times New Roman"/>
          <w:color w:val="000000" w:themeColor="text1"/>
          <w:sz w:val="24"/>
          <w:szCs w:val="24"/>
        </w:rPr>
        <w:t>Настоящий государственный образовательный стандарт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высшего профессионального образования (далее </w:t>
      </w:r>
      <w:r w:rsidR="00627DBD" w:rsidRPr="006F019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162F" w:rsidRPr="006F019F">
        <w:rPr>
          <w:rFonts w:ascii="Times New Roman" w:hAnsi="Times New Roman"/>
          <w:color w:val="000000" w:themeColor="text1"/>
          <w:sz w:val="24"/>
          <w:szCs w:val="24"/>
        </w:rPr>
        <w:t>ГОС</w:t>
      </w:r>
      <w:r w:rsidR="00627DB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ВПО) представляю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т собой совокупность норм, правил и требований, обязательных при реализации основных образовательных программ по направлению подготовки магистров </w:t>
      </w:r>
      <w:r w:rsidR="00627DBD" w:rsidRPr="006F019F">
        <w:rPr>
          <w:rFonts w:ascii="Times New Roman" w:hAnsi="Times New Roman"/>
          <w:color w:val="000000" w:themeColor="text1"/>
          <w:sz w:val="24"/>
          <w:szCs w:val="24"/>
        </w:rPr>
        <w:t>550700</w:t>
      </w:r>
      <w:r w:rsidR="00412E73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2E73" w:rsidRPr="006F019F">
        <w:rPr>
          <w:rFonts w:ascii="Times New Roman" w:hAnsi="Times New Roman"/>
          <w:b/>
          <w:color w:val="000000" w:themeColor="text1"/>
          <w:sz w:val="24"/>
          <w:szCs w:val="24"/>
        </w:rPr>
        <w:t>Педагогика</w:t>
      </w:r>
      <w:r w:rsidR="00627DB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. Педагогика являются 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>основанием для разработки учебной и организационно-методической документации,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</w:t>
      </w:r>
      <w:r w:rsidR="00575D55" w:rsidRPr="006F019F">
        <w:rPr>
          <w:rFonts w:ascii="Times New Roman" w:hAnsi="Times New Roman"/>
          <w:color w:val="000000" w:themeColor="text1"/>
          <w:sz w:val="24"/>
          <w:szCs w:val="24"/>
        </w:rPr>
        <w:t>ьного образования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2E73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независимо от их </w:t>
      </w:r>
      <w:r w:rsidR="00412E73"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форм собственности  и ведомственной принадлежности, </w:t>
      </w:r>
      <w:r w:rsidR="00412E73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имеющих лицензию </w:t>
      </w:r>
      <w:r w:rsidR="00412E73"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 соответствующему направлению 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>или государственную аккредитацию (аттестацию) на те</w:t>
      </w:r>
      <w:r w:rsidR="00412E73" w:rsidRPr="006F019F">
        <w:rPr>
          <w:rFonts w:ascii="Times New Roman" w:hAnsi="Times New Roman"/>
          <w:color w:val="000000" w:themeColor="text1"/>
          <w:sz w:val="24"/>
          <w:szCs w:val="24"/>
        </w:rPr>
        <w:t>рритории Кыргызской Республики.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>Осн</w:t>
      </w:r>
      <w:r w:rsidR="00627DBD" w:rsidRPr="006F019F">
        <w:rPr>
          <w:rFonts w:ascii="Times New Roman" w:hAnsi="Times New Roman"/>
          <w:color w:val="000000" w:themeColor="text1"/>
          <w:sz w:val="24"/>
          <w:szCs w:val="24"/>
        </w:rPr>
        <w:t>овными пользователями настоящих</w:t>
      </w:r>
      <w:r w:rsidR="00093AC8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7DB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162F" w:rsidRPr="006F019F">
        <w:rPr>
          <w:rFonts w:ascii="Times New Roman" w:hAnsi="Times New Roman"/>
          <w:color w:val="000000" w:themeColor="text1"/>
          <w:sz w:val="24"/>
          <w:szCs w:val="24"/>
        </w:rPr>
        <w:t>ГОС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ВПО по направлению </w:t>
      </w:r>
      <w:r w:rsidR="00CA62B1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550700 </w:t>
      </w:r>
      <w:r w:rsidR="00CA62B1" w:rsidRPr="006F019F">
        <w:rPr>
          <w:rFonts w:ascii="Times New Roman" w:hAnsi="Times New Roman"/>
          <w:b/>
          <w:color w:val="000000" w:themeColor="text1"/>
          <w:sz w:val="24"/>
          <w:szCs w:val="24"/>
        </w:rPr>
        <w:t>Педагогика</w:t>
      </w:r>
      <w:r w:rsidR="00CA62B1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являются: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администрация и научно-педагогический (профессорско-преподавательский состав, научные сотрудники) состав вузов, ответственный в своих вузах за разработку, эффективную реализацию и обновление основных профессиональных образовательных программ с учетом достижений науки, техники и социальной сферы по данному направлению и уровню подготовки;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студенты, ответственные за эффективную реализацию своей учебной деятельности по освоению основной образовательной программы вуза по данному направлению подготовки;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объединения специалистов и работодателей в соответствующей сфере профессиональной деятельности;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учебно-методические объединения и советы, обеспечивающие разработку основных образовательных программ по поручению Центрального государственного органа исполнительной власти в сфере образования Кыргызской Республики;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государственные органы исполнительной власти, обеспечивающие финансирование высшего профессионального образования;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уполномоченные государственные органы исполнительной власти, обеспечивающие контроль за соблюдением законодательства в системе высшего профессионального образования, осуществляющие аттестацию, аккредитацию и контроль качества в сфере высшег</w:t>
      </w:r>
      <w:r w:rsidR="0059338C" w:rsidRPr="006F019F">
        <w:rPr>
          <w:rFonts w:ascii="Times New Roman" w:hAnsi="Times New Roman"/>
          <w:color w:val="000000" w:themeColor="text1"/>
          <w:sz w:val="24"/>
          <w:szCs w:val="24"/>
        </w:rPr>
        <w:t>о профессионального образования;</w:t>
      </w:r>
    </w:p>
    <w:p w:rsidR="0059338C" w:rsidRPr="006F019F" w:rsidRDefault="0059338C" w:rsidP="0059338C">
      <w:pPr>
        <w:pStyle w:val="Style18"/>
        <w:widowControl/>
        <w:numPr>
          <w:ilvl w:val="0"/>
          <w:numId w:val="27"/>
        </w:numPr>
        <w:spacing w:line="240" w:lineRule="auto"/>
        <w:ind w:left="0" w:firstLine="709"/>
        <w:rPr>
          <w:rStyle w:val="FontStyle75"/>
          <w:b w:val="0"/>
          <w:color w:val="000000" w:themeColor="text1"/>
          <w:sz w:val="24"/>
          <w:szCs w:val="24"/>
        </w:rPr>
      </w:pPr>
      <w:r w:rsidRPr="006F019F">
        <w:rPr>
          <w:rStyle w:val="FontStyle75"/>
          <w:b w:val="0"/>
          <w:color w:val="000000" w:themeColor="text1"/>
          <w:sz w:val="24"/>
          <w:szCs w:val="24"/>
        </w:rPr>
        <w:t xml:space="preserve">аккредитационные агентства, осуществляющие, аккредитацию образовательных программ и организаций в сфере высшего профессионального образования. </w:t>
      </w:r>
    </w:p>
    <w:p w:rsidR="0059338C" w:rsidRPr="006F019F" w:rsidRDefault="0059338C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2.3.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Требования к уровню подготовленности абитуриентов</w:t>
      </w:r>
    </w:p>
    <w:p w:rsidR="00B569AD" w:rsidRPr="006F019F" w:rsidRDefault="00B569AD" w:rsidP="009211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2.3.1.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B3FD2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Уровень образования абитуриента, претендующего на получение высшего профессионального образования с присвоением академической степени "магистр", - высшее профессиональное образование с присвоением </w:t>
      </w:r>
      <w:r w:rsidR="00370F43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квалификации </w:t>
      </w:r>
      <w:r w:rsidR="003B3FD2" w:rsidRPr="006F019F">
        <w:rPr>
          <w:rFonts w:ascii="Times New Roman" w:hAnsi="Times New Roman"/>
          <w:color w:val="000000" w:themeColor="text1"/>
          <w:sz w:val="24"/>
          <w:szCs w:val="24"/>
        </w:rPr>
        <w:t>"бакалавр" по соответствующему направлению или высшее профессиональное образование с присвоением квалификации "специалист" по родственной специальности.</w:t>
      </w:r>
    </w:p>
    <w:p w:rsidR="00B569AD" w:rsidRPr="006F019F" w:rsidRDefault="00FB4A44" w:rsidP="009211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2.3.2.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Абитуриент должен иметь документ государственного образца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о высшем профессиональном образовании с присвоением академической степени «бакалавр» по соответствующему направлению или высшем профессиональном образовании с присвоением квалификации «специалист» по родственной специальности. </w:t>
      </w:r>
      <w:r w:rsidR="006722B9" w:rsidRPr="006F019F">
        <w:rPr>
          <w:rFonts w:ascii="Times New Roman" w:hAnsi="Times New Roman"/>
          <w:color w:val="000000" w:themeColor="text1"/>
          <w:sz w:val="24"/>
          <w:szCs w:val="24"/>
        </w:rPr>
        <w:t>Перечень родственных направлений и специальностей устанавливается УМО.</w:t>
      </w:r>
    </w:p>
    <w:p w:rsidR="008031D6" w:rsidRPr="006F019F" w:rsidRDefault="008031D6" w:rsidP="00921131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69AD" w:rsidRPr="006F019F" w:rsidRDefault="00370F43" w:rsidP="00921131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ОБЩАЯ ХАРАКТЕРИСТИКА НАПРАВЛЕНИЯ ПОДГОТОВКИ.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3.1.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Кыргызской Республике по направлению подготовки реализуются следующие: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4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ООП ВПО по подготовке бакалавров;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4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ООП ВПО по подготовке магистров.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Выпускникам вузов, полностью освоившим ООП ВПО по подготовке бакалавров и успешно прошедшим государственную итоговую аттестацию в установленном порядке, выдаются диплом о высшем образовании с присвоением </w:t>
      </w:r>
      <w:r w:rsidR="00167096" w:rsidRPr="006F019F">
        <w:rPr>
          <w:rStyle w:val="FontStyle74"/>
          <w:color w:val="000000" w:themeColor="text1"/>
          <w:sz w:val="24"/>
          <w:szCs w:val="24"/>
        </w:rPr>
        <w:t>квалификации</w:t>
      </w:r>
      <w:r w:rsidR="00167096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«бакалавр». 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Выпускникам вузов, полностью освоившим ООП ВПО по подготовке магистров и успешно прошедшим государственную итоговую аттестацию в установленном порядке, выдаются диплом о высшем образовании с присвоением </w:t>
      </w:r>
      <w:r w:rsidR="00167096" w:rsidRPr="006F019F">
        <w:rPr>
          <w:rStyle w:val="FontStyle74"/>
          <w:color w:val="000000" w:themeColor="text1"/>
          <w:sz w:val="24"/>
          <w:szCs w:val="24"/>
        </w:rPr>
        <w:t>квалификации</w:t>
      </w:r>
      <w:r w:rsidR="00167096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«магистр». </w:t>
      </w:r>
    </w:p>
    <w:p w:rsidR="00370F43" w:rsidRPr="006F019F" w:rsidRDefault="00370F43" w:rsidP="00370F43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Профили ООП ВПО в рамках направления подготовки бакалавров определяются вузом на основе отраслевых/секторальных рамок квалификаций (при наличии). 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3.2.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Нормативный срок освоения ООП ВПО подготовки магистров по направлению </w:t>
      </w:r>
      <w:r w:rsidR="003149D9" w:rsidRPr="006F019F">
        <w:rPr>
          <w:rFonts w:ascii="Times New Roman" w:hAnsi="Times New Roman"/>
          <w:color w:val="000000" w:themeColor="text1"/>
          <w:sz w:val="24"/>
          <w:szCs w:val="24"/>
        </w:rPr>
        <w:t>550700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242E" w:rsidRPr="006F019F">
        <w:rPr>
          <w:rFonts w:ascii="Times New Roman" w:hAnsi="Times New Roman"/>
          <w:b/>
          <w:color w:val="000000" w:themeColor="text1"/>
          <w:sz w:val="24"/>
          <w:szCs w:val="24"/>
        </w:rPr>
        <w:t>Педагогика</w:t>
      </w:r>
      <w:r w:rsidR="006308EC" w:rsidRPr="006F019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на базе среднего общего или среднего профессионального образования при очной форме обучения составляет 6 лет, на базе высшего профессионального образования, подтвержденного присвоением академической степени «бакалавр» 2</w:t>
      </w:r>
      <w:r w:rsidR="008C39F1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A0270" w:rsidRPr="006F019F" w:rsidRDefault="00DA0270" w:rsidP="00DA0270">
      <w:pPr>
        <w:pStyle w:val="Style6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Сроки освоения ООП ВПО по подготовке магистров на базе высшего профессионального образования, подтвержденного присвоением квалификации «бакалавр», по очно-заочной (вечерней) и заочной формам обучения, а также в случае сочетания различных форм обучения, увеличиваются вузом на полгода относительно установленного нормативного срока освоения при очной форме обучения.</w:t>
      </w:r>
    </w:p>
    <w:p w:rsidR="00DA0270" w:rsidRPr="006F019F" w:rsidRDefault="00DA0270" w:rsidP="00DA0270">
      <w:pPr>
        <w:pStyle w:val="Style6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Сроки освоения ООП ВПО по подготовке магистров на базе полного высшего профессионального образования с присвоением квалификации «специалист» составляют не менее одного года.</w:t>
      </w:r>
    </w:p>
    <w:p w:rsidR="00DA0270" w:rsidRPr="006F019F" w:rsidRDefault="00DA0270" w:rsidP="00DA0270">
      <w:pPr>
        <w:pStyle w:val="Style6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 xml:space="preserve">Для абитуриентов с высшим профессиональным образованием по неродственным направлениям подготовки бакалавров и специальностям, срок освоения образовательной </w:t>
      </w:r>
      <w:r w:rsidRPr="006F019F">
        <w:rPr>
          <w:rStyle w:val="FontStyle74"/>
          <w:color w:val="000000" w:themeColor="text1"/>
          <w:sz w:val="24"/>
          <w:szCs w:val="24"/>
        </w:rPr>
        <w:lastRenderedPageBreak/>
        <w:t>программы увеличивается за счет освоения выравнивающих курсов, формирующих базовые профессиональные знания и компетенции ООП ВПО по подготовке магистров по соответствующему направлению.</w:t>
      </w:r>
    </w:p>
    <w:p w:rsidR="00DA0270" w:rsidRPr="006F019F" w:rsidRDefault="00DA0270" w:rsidP="00DA0270">
      <w:pPr>
        <w:pStyle w:val="Style6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При обучении по индивидуальному учебному плану вне зависимости от формы получения образования срок обучения устанавливается вузом самостоятельно.</w:t>
      </w:r>
    </w:p>
    <w:p w:rsidR="00DA0270" w:rsidRPr="006F019F" w:rsidRDefault="00DA0270" w:rsidP="00DA0270">
      <w:pPr>
        <w:pStyle w:val="Style6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При обучении по индивидуальному учебному плану лиц с ограниченными возможностями здоровья, вуз вправе продлить срок по сравнению со сроком, установленным для соответствующей формы получения образования.</w:t>
      </w:r>
    </w:p>
    <w:p w:rsidR="00DA0270" w:rsidRPr="006F019F" w:rsidRDefault="00DA0270" w:rsidP="00DA0270">
      <w:pPr>
        <w:pStyle w:val="Style6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 xml:space="preserve">Иные нормативные сроки освоения ООП ВПО по подготовке магистров устанавливаются </w:t>
      </w:r>
      <w:r w:rsidR="00F15054">
        <w:rPr>
          <w:rStyle w:val="FontStyle74"/>
          <w:color w:val="000000" w:themeColor="text1"/>
          <w:sz w:val="24"/>
          <w:szCs w:val="24"/>
        </w:rPr>
        <w:t>Кабинетом Министров</w:t>
      </w:r>
      <w:bookmarkStart w:id="0" w:name="_GoBack"/>
      <w:bookmarkEnd w:id="0"/>
      <w:r w:rsidRPr="006F019F">
        <w:rPr>
          <w:rStyle w:val="FontStyle74"/>
          <w:color w:val="000000" w:themeColor="text1"/>
          <w:sz w:val="24"/>
          <w:szCs w:val="24"/>
        </w:rPr>
        <w:t xml:space="preserve"> Кыргызской Республики.</w:t>
      </w:r>
    </w:p>
    <w:p w:rsidR="00DA0270" w:rsidRPr="006F019F" w:rsidRDefault="00DA0270" w:rsidP="00DA0270">
      <w:pPr>
        <w:pStyle w:val="Style63"/>
        <w:widowControl/>
        <w:tabs>
          <w:tab w:val="left" w:pos="1042"/>
        </w:tabs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3.3. Общая трудоемкость освоения ООП подготовки магистров на базе среднего общего или среднего профессионального образования при очной форме обучения составляет не менее 360 кредитов и на базе высшего профессионального образования, подтвержденного присвоением квалификации «бакалавр», составляет не менее 120 кредитов.</w:t>
      </w:r>
    </w:p>
    <w:p w:rsidR="00DA0270" w:rsidRPr="006F019F" w:rsidRDefault="00DA0270" w:rsidP="00DA0270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Трудоемкость ООП ВПО по очной форме обучения за учебный год равна не менее 60 кредитам.</w:t>
      </w:r>
    </w:p>
    <w:p w:rsidR="00DA0270" w:rsidRPr="006F019F" w:rsidRDefault="00DA0270" w:rsidP="00DA0270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Трудоемкость одного семестра равна не менее 30 кредитам (при двухсеместровом построении учебного процесса).</w:t>
      </w:r>
    </w:p>
    <w:p w:rsidR="00DA0270" w:rsidRPr="006F019F" w:rsidRDefault="00DA0270" w:rsidP="00DA0270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Один кредит эквивалентен 30 часам учебной работы студента (включая его аудиторную, самостоятельную работу и все виды аттестации).</w:t>
      </w:r>
    </w:p>
    <w:p w:rsidR="00DA0270" w:rsidRPr="006F019F" w:rsidRDefault="00DA0270" w:rsidP="00DA0270">
      <w:pPr>
        <w:pStyle w:val="Style18"/>
        <w:shd w:val="clear" w:color="auto" w:fill="FFFFFF"/>
        <w:spacing w:line="240" w:lineRule="auto"/>
        <w:ind w:firstLine="709"/>
        <w:rPr>
          <w:color w:val="000000" w:themeColor="text1"/>
        </w:rPr>
      </w:pPr>
      <w:r w:rsidRPr="006F019F">
        <w:rPr>
          <w:rStyle w:val="FontStyle74"/>
          <w:color w:val="000000" w:themeColor="text1"/>
          <w:sz w:val="24"/>
          <w:szCs w:val="24"/>
        </w:rPr>
        <w:t>Трудоемкость ООП по очно - заочной (вечерней) и заочной формам обучения, а также в случае сочетания различных форм обучения за учебный год составляет не менее 48 кредитов.</w:t>
      </w:r>
      <w:r w:rsidRPr="006F019F">
        <w:rPr>
          <w:color w:val="000000" w:themeColor="text1"/>
        </w:rPr>
        <w:t xml:space="preserve"> </w:t>
      </w:r>
    </w:p>
    <w:p w:rsidR="001C04B6" w:rsidRPr="006F019F" w:rsidRDefault="001C04B6" w:rsidP="0092113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Соотношение аудиторных и неаудиторных занятий </w:t>
      </w:r>
      <w:r w:rsidR="003771CC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для очной формы обучения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составляет 50</w:t>
      </w:r>
      <w:r w:rsidR="003771CC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% на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3771CC" w:rsidRPr="006F019F">
        <w:rPr>
          <w:rFonts w:ascii="Times New Roman" w:hAnsi="Times New Roman"/>
          <w:color w:val="000000" w:themeColor="text1"/>
          <w:sz w:val="24"/>
          <w:szCs w:val="24"/>
        </w:rPr>
        <w:t>%,  для</w:t>
      </w:r>
      <w:r w:rsidR="00674974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заочной форм</w:t>
      </w:r>
      <w:r w:rsidR="003771CC" w:rsidRPr="006F019F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обучения </w:t>
      </w:r>
      <w:r w:rsidR="003771CC" w:rsidRPr="006F019F">
        <w:rPr>
          <w:rFonts w:ascii="Times New Roman" w:hAnsi="Times New Roman"/>
          <w:color w:val="000000" w:themeColor="text1"/>
          <w:sz w:val="24"/>
          <w:szCs w:val="24"/>
        </w:rPr>
        <w:t>это соотношение</w:t>
      </w:r>
      <w:r w:rsidR="00674974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состав</w:t>
      </w:r>
      <w:r w:rsidR="00674974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ляет </w:t>
      </w:r>
      <w:r w:rsidR="003771CC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– 20% на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80</w:t>
      </w:r>
      <w:r w:rsidR="003771CC" w:rsidRPr="006F019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569AD" w:rsidRPr="006F019F" w:rsidRDefault="00B569AD" w:rsidP="00921131">
      <w:pPr>
        <w:pStyle w:val="a3"/>
        <w:tabs>
          <w:tab w:val="left" w:pos="0"/>
        </w:tabs>
        <w:spacing w:after="0"/>
        <w:ind w:left="0"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>3.4.</w:t>
      </w: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 xml:space="preserve"> Цели ООП ВПО по направлению подготовки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5551C" w:rsidRPr="006F019F">
        <w:rPr>
          <w:rFonts w:ascii="Times New Roman" w:hAnsi="Times New Roman"/>
          <w:b/>
          <w:color w:val="000000" w:themeColor="text1"/>
          <w:sz w:val="24"/>
          <w:szCs w:val="24"/>
        </w:rPr>
        <w:t>550700</w:t>
      </w:r>
      <w:r w:rsidR="0020242E" w:rsidRPr="006F01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Педагогика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области обучения и воспитания личности.</w:t>
      </w:r>
    </w:p>
    <w:p w:rsidR="00D2152A" w:rsidRPr="006F019F" w:rsidRDefault="00B569AD" w:rsidP="00730180">
      <w:pPr>
        <w:pStyle w:val="a3"/>
        <w:tabs>
          <w:tab w:val="left" w:pos="0"/>
        </w:tabs>
        <w:spacing w:after="0"/>
        <w:ind w:left="0"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3.4.1.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области обучения целью ООП ВПО по направлению подготовки </w:t>
      </w:r>
      <w:r w:rsidR="0035551C" w:rsidRPr="006F019F">
        <w:rPr>
          <w:rFonts w:ascii="Times New Roman" w:hAnsi="Times New Roman"/>
          <w:color w:val="000000" w:themeColor="text1"/>
          <w:sz w:val="24"/>
          <w:szCs w:val="24"/>
        </w:rPr>
        <w:t>550700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Педагогика </w:t>
      </w:r>
      <w:r w:rsidR="00730180" w:rsidRPr="006F019F">
        <w:rPr>
          <w:rFonts w:ascii="Times New Roman" w:hAnsi="Times New Roman"/>
          <w:color w:val="000000" w:themeColor="text1"/>
          <w:sz w:val="24"/>
          <w:szCs w:val="24"/>
        </w:rPr>
        <w:t>является</w:t>
      </w:r>
      <w:r w:rsidR="00730180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подготовка магистров</w:t>
      </w:r>
      <w:r w:rsidR="00730180" w:rsidRPr="006F019F">
        <w:rPr>
          <w:rStyle w:val="FontStyle74"/>
          <w:color w:val="000000" w:themeColor="text1"/>
          <w:sz w:val="24"/>
          <w:szCs w:val="24"/>
        </w:rPr>
        <w:t xml:space="preserve">, способных осуществлять инновационную профессиональную деятельность в </w:t>
      </w:r>
      <w:r w:rsidR="00730180" w:rsidRPr="006F019F">
        <w:rPr>
          <w:rStyle w:val="FontStyle74"/>
          <w:color w:val="000000" w:themeColor="text1"/>
          <w:sz w:val="24"/>
          <w:szCs w:val="24"/>
          <w:lang w:val="ky-KG"/>
        </w:rPr>
        <w:t>сфере</w:t>
      </w:r>
      <w:r w:rsidR="00730180" w:rsidRPr="006F019F">
        <w:rPr>
          <w:rStyle w:val="FontStyle74"/>
          <w:color w:val="000000" w:themeColor="text1"/>
          <w:sz w:val="24"/>
          <w:szCs w:val="24"/>
        </w:rPr>
        <w:t xml:space="preserve"> образования, </w:t>
      </w:r>
      <w:r w:rsidR="00D2152A" w:rsidRPr="006F019F">
        <w:rPr>
          <w:rFonts w:ascii="Times New Roman" w:hAnsi="Times New Roman"/>
          <w:color w:val="000000" w:themeColor="text1"/>
          <w:sz w:val="24"/>
          <w:szCs w:val="24"/>
        </w:rPr>
        <w:t>обладать универсальными и предметно-специализированными компетенциями, способствующими его социальной мобильности и устойчивости на рынке труда.</w:t>
      </w:r>
    </w:p>
    <w:p w:rsidR="00B569AD" w:rsidRPr="006F019F" w:rsidRDefault="00B569AD" w:rsidP="00921131">
      <w:pPr>
        <w:pStyle w:val="a3"/>
        <w:tabs>
          <w:tab w:val="left" w:pos="0"/>
        </w:tabs>
        <w:spacing w:after="0"/>
        <w:ind w:left="0" w:firstLine="6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3.4.2.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области воспитания личности целью ООП ВПО по направлению подготовки </w:t>
      </w:r>
      <w:r w:rsidR="008031D6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550700 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Педагогика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является:</w:t>
      </w:r>
    </w:p>
    <w:p w:rsidR="006254A1" w:rsidRPr="006F019F" w:rsidRDefault="00087094" w:rsidP="00921131">
      <w:pPr>
        <w:pStyle w:val="a3"/>
        <w:tabs>
          <w:tab w:val="left" w:pos="0"/>
        </w:tabs>
        <w:spacing w:after="0"/>
        <w:ind w:left="0" w:firstLine="6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развитие </w:t>
      </w:r>
      <w:r w:rsidR="006254A1" w:rsidRPr="006F019F">
        <w:rPr>
          <w:rFonts w:ascii="Times New Roman" w:hAnsi="Times New Roman"/>
          <w:i/>
          <w:color w:val="000000" w:themeColor="text1"/>
          <w:sz w:val="24"/>
          <w:szCs w:val="24"/>
        </w:rPr>
        <w:t>социально-личностных качеств:</w:t>
      </w:r>
      <w:r w:rsidR="006254A1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54A1" w:rsidRPr="006F019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ответственности, гражданственности, </w:t>
      </w:r>
      <w:r w:rsidR="00D930EB" w:rsidRPr="006F019F">
        <w:rPr>
          <w:rFonts w:ascii="Times New Roman" w:hAnsi="Times New Roman"/>
          <w:i/>
          <w:color w:val="000000" w:themeColor="text1"/>
          <w:sz w:val="24"/>
          <w:szCs w:val="24"/>
        </w:rPr>
        <w:t>долга,</w:t>
      </w:r>
      <w:r w:rsidR="00D930EB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54A1" w:rsidRPr="006F019F">
        <w:rPr>
          <w:rFonts w:ascii="Times New Roman" w:hAnsi="Times New Roman"/>
          <w:i/>
          <w:color w:val="000000" w:themeColor="text1"/>
          <w:sz w:val="24"/>
          <w:szCs w:val="24"/>
        </w:rPr>
        <w:t>ко</w:t>
      </w:r>
      <w:r w:rsidRPr="006F019F">
        <w:rPr>
          <w:rFonts w:ascii="Times New Roman" w:hAnsi="Times New Roman"/>
          <w:i/>
          <w:color w:val="000000" w:themeColor="text1"/>
          <w:sz w:val="24"/>
          <w:szCs w:val="24"/>
        </w:rPr>
        <w:t>ммуникативности, толерантности</w:t>
      </w:r>
      <w:r w:rsidR="00F47AF2" w:rsidRPr="006F019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повышение </w:t>
      </w:r>
      <w:r w:rsidR="00F47AF2" w:rsidRPr="006F019F">
        <w:rPr>
          <w:rFonts w:ascii="Times New Roman" w:hAnsi="Times New Roman"/>
          <w:color w:val="000000" w:themeColor="text1"/>
          <w:sz w:val="24"/>
          <w:szCs w:val="24"/>
        </w:rPr>
        <w:t>общей культуры</w:t>
      </w:r>
      <w:r w:rsidR="00287F79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для устойчивого развития</w:t>
      </w:r>
      <w:r w:rsidR="00F47AF2" w:rsidRPr="006F01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569AD" w:rsidRPr="006F019F" w:rsidRDefault="00B569AD" w:rsidP="00921131">
      <w:pPr>
        <w:pStyle w:val="a3"/>
        <w:tabs>
          <w:tab w:val="left" w:pos="0"/>
        </w:tabs>
        <w:spacing w:after="0"/>
        <w:ind w:left="0" w:firstLine="684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3.5.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Область профессиональной деятельности</w:t>
      </w: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выпускников</w:t>
      </w:r>
      <w:r w:rsidR="0095668D"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:rsidR="00A05581" w:rsidRPr="006F019F" w:rsidRDefault="00B569AD" w:rsidP="00921131">
      <w:pPr>
        <w:pStyle w:val="a3"/>
        <w:tabs>
          <w:tab w:val="left" w:pos="0"/>
        </w:tabs>
        <w:spacing w:after="0"/>
        <w:ind w:left="0" w:firstLine="684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Область профессиональной деятельности выпускников по направлению подготовки 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>550700. Педагогика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включает: </w:t>
      </w:r>
      <w:r w:rsidR="000F6FC7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педагогическое </w:t>
      </w:r>
      <w:r w:rsidR="000F6FC7" w:rsidRPr="006F019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образование, </w:t>
      </w:r>
      <w:r w:rsidR="00A05581" w:rsidRPr="006F019F">
        <w:rPr>
          <w:rFonts w:ascii="Times New Roman" w:hAnsi="Times New Roman"/>
          <w:i/>
          <w:color w:val="000000" w:themeColor="text1"/>
          <w:sz w:val="24"/>
          <w:szCs w:val="24"/>
        </w:rPr>
        <w:t>социально-культурная, научная и управленческая сферы.</w:t>
      </w:r>
    </w:p>
    <w:p w:rsidR="00B569AD" w:rsidRPr="006F019F" w:rsidRDefault="003A5CAB" w:rsidP="0092113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>3.6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Объекты профессиональной деятельности выпускников</w:t>
      </w:r>
      <w:r w:rsidR="0095668D" w:rsidRPr="006F01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035D6" w:rsidRPr="006F019F" w:rsidRDefault="001C04B6" w:rsidP="0092113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Объектами профессиональной деятельности выпускников по направлению подготовки </w:t>
      </w:r>
      <w:r w:rsidR="0035551C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550700 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Педагогика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являются:</w:t>
      </w:r>
      <w:r w:rsidR="00A035D6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2DE6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образовательный процесс, образовательная среда, научная-педа</w:t>
      </w:r>
      <w:r w:rsidR="0095668D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гогическая деятельность, менеджмент </w:t>
      </w:r>
      <w:r w:rsidR="00782DE6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 образовании</w:t>
      </w:r>
      <w:r w:rsidR="0095668D" w:rsidRPr="006F019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82DE6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82DE6" w:rsidRPr="006F019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B569AD" w:rsidRPr="006F019F" w:rsidRDefault="003A5CAB" w:rsidP="0092113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>3.7.</w:t>
      </w:r>
      <w:r w:rsidR="00B569AD"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Виды профессиональной деятельности выпускников:</w:t>
      </w:r>
    </w:p>
    <w:p w:rsidR="003F40C6" w:rsidRPr="006F019F" w:rsidRDefault="003F40C6" w:rsidP="009211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80" w:firstLine="700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color w:val="000000" w:themeColor="text1"/>
          <w:sz w:val="24"/>
          <w:szCs w:val="24"/>
        </w:rPr>
        <w:t>педагогическая, научно-исследовательс</w:t>
      </w:r>
      <w:r w:rsidR="0095668D" w:rsidRPr="006F019F">
        <w:rPr>
          <w:rFonts w:ascii="Times New Roman" w:hAnsi="Times New Roman"/>
          <w:i/>
          <w:color w:val="000000" w:themeColor="text1"/>
          <w:sz w:val="24"/>
          <w:szCs w:val="24"/>
        </w:rPr>
        <w:t>кая, управленческая, проектная.</w:t>
      </w:r>
    </w:p>
    <w:p w:rsidR="003A5CAB" w:rsidRPr="006F019F" w:rsidRDefault="003A5CAB" w:rsidP="003A5CAB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Конкретные виды профессиональной деятельности, к которым в основном готовится выпускник, должны определять содержание его образовательной программы, разрабатываемой вузом на основании соответствующего профессионального стандарта (при наличии) или совместно с заинтересованными работодателями.</w:t>
      </w:r>
    </w:p>
    <w:p w:rsidR="003A5CAB" w:rsidRPr="006F019F" w:rsidRDefault="003A5CAB" w:rsidP="00921131">
      <w:pPr>
        <w:pStyle w:val="a3"/>
        <w:tabs>
          <w:tab w:val="left" w:pos="0"/>
        </w:tabs>
        <w:spacing w:after="0"/>
        <w:ind w:left="0" w:firstLine="62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16D7" w:rsidRPr="006F019F" w:rsidRDefault="00EC16D7" w:rsidP="00921131">
      <w:pPr>
        <w:pStyle w:val="2"/>
        <w:tabs>
          <w:tab w:val="clear" w:pos="643"/>
          <w:tab w:val="left" w:pos="0"/>
        </w:tabs>
        <w:ind w:hanging="643"/>
        <w:jc w:val="both"/>
        <w:rPr>
          <w:rFonts w:ascii="Times New Roman" w:hAnsi="Times New Roman" w:cs="Times New Roman"/>
          <w:color w:val="000000" w:themeColor="text1"/>
          <w:szCs w:val="24"/>
          <w:lang w:val="ky-KG"/>
        </w:rPr>
      </w:pPr>
    </w:p>
    <w:p w:rsidR="00345D30" w:rsidRPr="006F019F" w:rsidRDefault="003A5CAB" w:rsidP="00921131">
      <w:pPr>
        <w:pStyle w:val="2"/>
        <w:tabs>
          <w:tab w:val="clear" w:pos="643"/>
          <w:tab w:val="left" w:pos="0"/>
        </w:tabs>
        <w:ind w:hanging="643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6F019F">
        <w:rPr>
          <w:rFonts w:ascii="Times New Roman" w:hAnsi="Times New Roman" w:cs="Times New Roman"/>
          <w:color w:val="000000" w:themeColor="text1"/>
          <w:szCs w:val="24"/>
        </w:rPr>
        <w:tab/>
      </w:r>
      <w:r w:rsidR="00B569AD" w:rsidRPr="006F019F">
        <w:rPr>
          <w:rFonts w:ascii="Times New Roman" w:hAnsi="Times New Roman" w:cs="Times New Roman"/>
          <w:color w:val="000000" w:themeColor="text1"/>
          <w:szCs w:val="24"/>
        </w:rPr>
        <w:t>3.8.</w:t>
      </w:r>
      <w:r w:rsidR="00B569AD" w:rsidRPr="006F019F">
        <w:rPr>
          <w:rFonts w:ascii="Times New Roman" w:hAnsi="Times New Roman" w:cs="Times New Roman"/>
          <w:color w:val="000000" w:themeColor="text1"/>
          <w:szCs w:val="24"/>
        </w:rPr>
        <w:tab/>
        <w:t xml:space="preserve"> </w:t>
      </w:r>
      <w:r w:rsidR="00056F50" w:rsidRPr="006F019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569AD" w:rsidRPr="006F019F">
        <w:rPr>
          <w:rFonts w:ascii="Times New Roman" w:hAnsi="Times New Roman" w:cs="Times New Roman"/>
          <w:color w:val="000000" w:themeColor="text1"/>
          <w:szCs w:val="24"/>
        </w:rPr>
        <w:t xml:space="preserve">Задачи </w:t>
      </w:r>
      <w:r w:rsidR="00B569AD" w:rsidRPr="006F019F">
        <w:rPr>
          <w:rFonts w:ascii="Times New Roman" w:hAnsi="Times New Roman" w:cs="Times New Roman"/>
          <w:color w:val="000000" w:themeColor="text1"/>
          <w:spacing w:val="-3"/>
          <w:szCs w:val="24"/>
        </w:rPr>
        <w:t xml:space="preserve">профессиональной </w:t>
      </w:r>
      <w:r w:rsidR="00B569AD" w:rsidRPr="006F019F">
        <w:rPr>
          <w:rFonts w:ascii="Times New Roman" w:hAnsi="Times New Roman" w:cs="Times New Roman"/>
          <w:color w:val="000000" w:themeColor="text1"/>
          <w:szCs w:val="24"/>
        </w:rPr>
        <w:t xml:space="preserve">деятельности </w:t>
      </w:r>
      <w:r w:rsidR="00B569AD" w:rsidRPr="006F019F">
        <w:rPr>
          <w:rFonts w:ascii="Times New Roman" w:hAnsi="Times New Roman" w:cs="Times New Roman"/>
          <w:color w:val="000000" w:themeColor="text1"/>
          <w:spacing w:val="-3"/>
          <w:szCs w:val="24"/>
        </w:rPr>
        <w:t>магистра</w:t>
      </w:r>
      <w:r w:rsidR="00056F50" w:rsidRPr="006F019F">
        <w:rPr>
          <w:rFonts w:ascii="Times New Roman" w:hAnsi="Times New Roman" w:cs="Times New Roman"/>
          <w:color w:val="000000" w:themeColor="text1"/>
          <w:spacing w:val="-3"/>
          <w:szCs w:val="24"/>
        </w:rPr>
        <w:t>:</w:t>
      </w:r>
      <w:r w:rsidR="00B569AD" w:rsidRPr="006F019F">
        <w:rPr>
          <w:rFonts w:ascii="Times New Roman" w:hAnsi="Times New Roman" w:cs="Times New Roman"/>
          <w:color w:val="000000" w:themeColor="text1"/>
          <w:spacing w:val="-3"/>
          <w:szCs w:val="24"/>
        </w:rPr>
        <w:t xml:space="preserve"> </w:t>
      </w:r>
    </w:p>
    <w:p w:rsidR="00345D30" w:rsidRPr="006F019F" w:rsidRDefault="00345D30" w:rsidP="009211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80" w:firstLine="70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области педагогической деятельности: </w:t>
      </w:r>
    </w:p>
    <w:p w:rsidR="00F47AF2" w:rsidRPr="006F019F" w:rsidRDefault="00F47AF2" w:rsidP="00921131">
      <w:pPr>
        <w:pStyle w:val="a5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изучение возможностей, потребностей и достижений обучающихся общеобразовательных учреждений и проектирование на основе полученных результатов индивидуальных маршрутов их обучения, воспитания и развития; </w:t>
      </w:r>
    </w:p>
    <w:p w:rsidR="006723F3" w:rsidRPr="006F019F" w:rsidRDefault="006723F3" w:rsidP="00921131">
      <w:pPr>
        <w:pStyle w:val="a5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организация взаимодействия с коллегами, родителями, взаимодействие с социальными партнерами, в том числе с иностранными, поиск новых социальных партнеров;</w:t>
      </w:r>
    </w:p>
    <w:p w:rsidR="006723F3" w:rsidRPr="006F019F" w:rsidRDefault="006723F3" w:rsidP="00921131">
      <w:pPr>
        <w:pStyle w:val="a5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использование имеющихся возможностей образовательной среды и проектирование новых условий, в том числе информационных, для обеспечения качества образования; </w:t>
      </w:r>
    </w:p>
    <w:p w:rsidR="006723F3" w:rsidRPr="006F019F" w:rsidRDefault="006723F3" w:rsidP="00921131">
      <w:pPr>
        <w:pStyle w:val="a5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осуществление профессионального самообразования и личностного роста, проектирование дальнейшего образовательного маршрута и профессиональной карьеры; </w:t>
      </w:r>
    </w:p>
    <w:p w:rsidR="00345D30" w:rsidRPr="006F019F" w:rsidRDefault="00345D30" w:rsidP="009211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80" w:firstLine="54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области научно-исследовательской деятельности: </w:t>
      </w:r>
    </w:p>
    <w:p w:rsidR="00F47AF2" w:rsidRPr="006F019F" w:rsidRDefault="00F47AF2" w:rsidP="00921131">
      <w:pPr>
        <w:pStyle w:val="a5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17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анализ, систематизация и обобщение результатов научных исследований в сфере образования путем применения комплекса исследовательских методов при решении конкретных научно-исследовательских задач; </w:t>
      </w:r>
    </w:p>
    <w:p w:rsidR="00F47AF2" w:rsidRPr="006F019F" w:rsidRDefault="00F47AF2" w:rsidP="00921131">
      <w:pPr>
        <w:pStyle w:val="a5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17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проектирование и организация научного исследования в сфере образования с использованием современных методов науки,</w:t>
      </w:r>
    </w:p>
    <w:p w:rsidR="00F47AF2" w:rsidRPr="006F019F" w:rsidRDefault="00F47AF2" w:rsidP="00921131">
      <w:pPr>
        <w:pStyle w:val="a5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17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оценка результатов научного исследования в сфере образования с использованием информационных и инновационных технологий; </w:t>
      </w:r>
    </w:p>
    <w:p w:rsidR="00F47AF2" w:rsidRPr="006F019F" w:rsidRDefault="00F47AF2" w:rsidP="00921131">
      <w:pPr>
        <w:pStyle w:val="a5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17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осуществление профессионального и личностного самообразования, проектирование дальнейшего образовательного маршрута и профессиональной карьеры, участие в опытно-экспериментальной работе; </w:t>
      </w:r>
    </w:p>
    <w:p w:rsidR="00345D30" w:rsidRPr="006F019F" w:rsidRDefault="00345D30" w:rsidP="009211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области управленческой деятельности: </w:t>
      </w:r>
    </w:p>
    <w:p w:rsidR="006723F3" w:rsidRPr="006F019F" w:rsidRDefault="006723F3" w:rsidP="00921131">
      <w:pPr>
        <w:pStyle w:val="a5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изучение состояния и потенциала управляемой системы и ее макро- и микроокружения путем использования комплекса методов стратегического и оперативного анализа;  исследования; </w:t>
      </w:r>
    </w:p>
    <w:p w:rsidR="006723F3" w:rsidRPr="006F019F" w:rsidRDefault="006723F3" w:rsidP="00921131">
      <w:pPr>
        <w:pStyle w:val="a5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проектирование, организация и оценка реализации управленческого процесса с использованием инновационных технологий менеджмента, соответствующих общим и специфическим закономерностям развития управляемой системы; </w:t>
      </w:r>
    </w:p>
    <w:p w:rsidR="006723F3" w:rsidRPr="006F019F" w:rsidRDefault="006723F3" w:rsidP="00921131">
      <w:pPr>
        <w:pStyle w:val="a5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использование имеющихся возможностей окружения управляемой системы и проектирование путей ее обогащения и развития для обеспечения качества управления; </w:t>
      </w:r>
    </w:p>
    <w:p w:rsidR="00B20846" w:rsidRPr="006F019F" w:rsidRDefault="00B20846" w:rsidP="0092113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345D30" w:rsidRPr="006F019F" w:rsidRDefault="00345D30" w:rsidP="0092113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области проектной деятельности: </w:t>
      </w:r>
    </w:p>
    <w:p w:rsidR="00910CA6" w:rsidRPr="006F019F" w:rsidRDefault="00910CA6" w:rsidP="00921131">
      <w:pPr>
        <w:pStyle w:val="a5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проектирование образовательных сред, обеспечивающих качество образовательного процесса; </w:t>
      </w:r>
    </w:p>
    <w:p w:rsidR="00910CA6" w:rsidRPr="006F019F" w:rsidRDefault="00910CA6" w:rsidP="00921131">
      <w:pPr>
        <w:pStyle w:val="a5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проектирование образовательных программ и индивидуальных образовательных маршрутов; </w:t>
      </w:r>
    </w:p>
    <w:p w:rsidR="00910CA6" w:rsidRPr="006F019F" w:rsidRDefault="00910CA6" w:rsidP="00921131">
      <w:pPr>
        <w:pStyle w:val="a5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проектирование содержания новых дисциплин и элективных курсов для обучающихся, а также форм и методов контроля и различных видов контрольно-измерительных материалов, в том числе на основе информационных технологий; </w:t>
      </w:r>
    </w:p>
    <w:p w:rsidR="00EC16D7" w:rsidRPr="006F019F" w:rsidRDefault="00EC16D7" w:rsidP="00921131">
      <w:pPr>
        <w:pStyle w:val="a3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69AD" w:rsidRPr="006F019F" w:rsidRDefault="00B569AD" w:rsidP="00921131">
      <w:pPr>
        <w:pStyle w:val="a3"/>
        <w:tabs>
          <w:tab w:val="left" w:pos="0"/>
        </w:tabs>
        <w:spacing w:after="0"/>
        <w:ind w:left="0" w:firstLine="74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4.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Общие требования к условиям реализации ООП</w:t>
      </w:r>
    </w:p>
    <w:p w:rsidR="00B569AD" w:rsidRPr="006F019F" w:rsidRDefault="001C04B6" w:rsidP="00921131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4.1 </w:t>
      </w:r>
      <w:r w:rsidR="00B569AD" w:rsidRPr="006F019F">
        <w:rPr>
          <w:rFonts w:ascii="Times New Roman" w:hAnsi="Times New Roman"/>
          <w:b/>
          <w:color w:val="000000" w:themeColor="text1"/>
          <w:sz w:val="24"/>
          <w:szCs w:val="24"/>
        </w:rPr>
        <w:t>Общие требования к правам и обязанностям вуза при реализации ООП.</w:t>
      </w:r>
    </w:p>
    <w:p w:rsidR="001C08BE" w:rsidRPr="006F019F" w:rsidRDefault="00B569AD" w:rsidP="001C08BE">
      <w:pPr>
        <w:pStyle w:val="Style18"/>
        <w:widowControl/>
        <w:spacing w:line="240" w:lineRule="auto"/>
        <w:ind w:firstLine="708"/>
        <w:rPr>
          <w:rStyle w:val="FontStyle74"/>
          <w:color w:val="000000" w:themeColor="text1"/>
          <w:sz w:val="24"/>
          <w:szCs w:val="24"/>
        </w:rPr>
      </w:pPr>
      <w:r w:rsidRPr="006F019F">
        <w:rPr>
          <w:color w:val="000000" w:themeColor="text1"/>
        </w:rPr>
        <w:t xml:space="preserve">4.1.1 </w:t>
      </w:r>
      <w:r w:rsidRPr="006F019F">
        <w:rPr>
          <w:color w:val="000000" w:themeColor="text1"/>
        </w:rPr>
        <w:tab/>
      </w:r>
      <w:r w:rsidR="001C08BE" w:rsidRPr="006F019F">
        <w:rPr>
          <w:rStyle w:val="FontStyle74"/>
          <w:color w:val="000000" w:themeColor="text1"/>
          <w:sz w:val="24"/>
          <w:szCs w:val="24"/>
        </w:rPr>
        <w:t>Вузы самостоятельно разрабатывают ООП по направлению подготовки. ООП разрабатывается на основе соответствующего ГОС по направлению подготовки Кыргызской Республики и утверждается ученым советом вуза.</w:t>
      </w:r>
    </w:p>
    <w:p w:rsidR="001C08BE" w:rsidRPr="006F019F" w:rsidRDefault="001C08BE" w:rsidP="001C08BE">
      <w:pPr>
        <w:pStyle w:val="Style18"/>
        <w:widowControl/>
        <w:spacing w:line="240" w:lineRule="auto"/>
        <w:ind w:firstLine="514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Вузы обязаны не реже одного раза в 5 лет обновлять ООП с учетом развития науки, культуры, экономики, техники, технологий и социальной сферы, придерживаясь рекомендаций по обеспечению гарантии качества образования в вузе, заключающихся:</w:t>
      </w:r>
    </w:p>
    <w:p w:rsidR="001C08BE" w:rsidRPr="006F019F" w:rsidRDefault="001C08BE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69AD" w:rsidRPr="006F019F" w:rsidRDefault="00B569AD" w:rsidP="00921131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разработке стратегии по обеспечению качества подготовки выпускников;</w:t>
      </w:r>
    </w:p>
    <w:p w:rsidR="00B569AD" w:rsidRPr="006F019F" w:rsidRDefault="00B569AD" w:rsidP="00921131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мониторинге, периодическом рецензировании образовательных программ;</w:t>
      </w:r>
    </w:p>
    <w:p w:rsidR="00B569AD" w:rsidRPr="006F019F" w:rsidRDefault="00B569AD" w:rsidP="00921131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разработке объективных процедур оценки уровня знаний и умений студентов, компетенций выпускников на основе четких согласованных критериев;</w:t>
      </w:r>
    </w:p>
    <w:p w:rsidR="00B569AD" w:rsidRPr="006F019F" w:rsidRDefault="00B569AD" w:rsidP="00921131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обеспечении качества и компетентности преподавательского состава;</w:t>
      </w:r>
    </w:p>
    <w:p w:rsidR="00B569AD" w:rsidRPr="006F019F" w:rsidRDefault="00B569AD" w:rsidP="00921131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обеспечении достаточными ресурсами всех реализуемых образовательных программ, контроле эффективности их использования, в том числе путем опроса обучаемых;</w:t>
      </w:r>
    </w:p>
    <w:p w:rsidR="00B569AD" w:rsidRPr="006F019F" w:rsidRDefault="00B569AD" w:rsidP="00921131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регулярном проведении самообследования по согласованным критериям для оценки своей деятельности (стратегии) и сопоставления с другими образовательными учреждениями;</w:t>
      </w:r>
    </w:p>
    <w:p w:rsidR="00B569AD" w:rsidRPr="006F019F" w:rsidRDefault="00B569AD" w:rsidP="00921131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в информировании общественности о результатах своей деятельности, планах, инновациях.</w:t>
      </w:r>
    </w:p>
    <w:p w:rsidR="00CF6D43" w:rsidRPr="006F019F" w:rsidRDefault="00CF6D43" w:rsidP="00CF6D43">
      <w:pPr>
        <w:pStyle w:val="Style63"/>
        <w:widowControl/>
        <w:tabs>
          <w:tab w:val="left" w:pos="1056"/>
        </w:tabs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4.1.2.</w:t>
      </w:r>
      <w:r w:rsidRPr="006F019F">
        <w:rPr>
          <w:rStyle w:val="FontStyle74"/>
          <w:color w:val="000000" w:themeColor="text1"/>
          <w:sz w:val="24"/>
          <w:szCs w:val="24"/>
        </w:rPr>
        <w:tab/>
        <w:t>Оценка качества подготовки студентов и выпускников должна включать их текущую, промежуточную и итоговую государственную аттестацию. Базы оценочных средств разрабатываются и утверждаются вузом.</w:t>
      </w:r>
    </w:p>
    <w:p w:rsidR="00CF6D43" w:rsidRPr="006F019F" w:rsidRDefault="00CF6D43" w:rsidP="00CF6D43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Требования к аттестации студентов и выпускников, к содержанию, объему и структуре выпускных квалификационных работ определяются вузом с учетом Положения об итоговой государственной аттестации выпускников вузов.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4.1.3.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При разработке ООП должны быть определены возможности вуза в формировании социально-личностных компетенций выпускников (например, компетенций социального взаимодействия, самоорганизации и самоуправления, системно-деятельного характера). Вуз обязан сформировать социокультурную среду вуза, создать условия, необходимые для всестороннего развития личности. </w:t>
      </w:r>
    </w:p>
    <w:p w:rsidR="000A0488" w:rsidRPr="006F019F" w:rsidRDefault="000A0488" w:rsidP="000A0488">
      <w:pPr>
        <w:pStyle w:val="Style18"/>
        <w:widowControl/>
        <w:spacing w:line="240" w:lineRule="auto"/>
        <w:ind w:firstLine="514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 xml:space="preserve">Вуз обязан способствовать развитию социально-воспитательного компонента </w:t>
      </w:r>
      <w:r w:rsidRPr="006F019F">
        <w:rPr>
          <w:rStyle w:val="FontStyle96"/>
          <w:b w:val="0"/>
          <w:color w:val="000000" w:themeColor="text1"/>
          <w:sz w:val="24"/>
          <w:szCs w:val="24"/>
        </w:rPr>
        <w:t>учебного процесса, включая</w:t>
      </w:r>
      <w:r w:rsidRPr="006F019F">
        <w:rPr>
          <w:rStyle w:val="FontStyle96"/>
          <w:color w:val="000000" w:themeColor="text1"/>
          <w:sz w:val="24"/>
          <w:szCs w:val="24"/>
        </w:rPr>
        <w:t xml:space="preserve"> </w:t>
      </w:r>
      <w:r w:rsidRPr="006F019F">
        <w:rPr>
          <w:rStyle w:val="FontStyle96"/>
          <w:b w:val="0"/>
          <w:color w:val="000000" w:themeColor="text1"/>
          <w:sz w:val="24"/>
          <w:szCs w:val="24"/>
        </w:rPr>
        <w:t>развитие студенческого</w:t>
      </w:r>
      <w:r w:rsidRPr="006F019F">
        <w:rPr>
          <w:rStyle w:val="FontStyle96"/>
          <w:color w:val="000000" w:themeColor="text1"/>
          <w:sz w:val="24"/>
          <w:szCs w:val="24"/>
        </w:rPr>
        <w:t xml:space="preserve"> </w:t>
      </w:r>
      <w:r w:rsidRPr="006F019F">
        <w:rPr>
          <w:rStyle w:val="FontStyle74"/>
          <w:color w:val="000000" w:themeColor="text1"/>
          <w:sz w:val="24"/>
          <w:szCs w:val="24"/>
        </w:rPr>
        <w:t>самоуправления, участие студентов в работе общественных организаций, спортивных и творческих клубов, научных студенческих обществ.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>4.1.4.</w:t>
      </w: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  <w:t xml:space="preserve"> ООП высшего учебного заведения должна содержать дисциплины по выбору студента в объеме не менее одной трети вариативной части каждого ЦД. Порядок формирования дисциплин по выбору студента устанавливает Ученый совет вуза.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>4.1.5.</w:t>
      </w: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  <w:t xml:space="preserve"> Вуз обязан обеспечить студентам реальную возможность участвовать в формировании своей программы обучения. 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>4.1.6.</w:t>
      </w: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  <w:t xml:space="preserve"> Вуз обязан ознакомить студентов с их правами и обязанностями при формировании ООП, разъяснить, что избранные студентами дисциплины становятся для них обязательными, а их суммарная трудоемкость не должна быть меньше, чем это предусмотрено учебным планом.</w:t>
      </w:r>
    </w:p>
    <w:p w:rsidR="000D437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pacing w:val="-3"/>
          <w:sz w:val="24"/>
          <w:szCs w:val="24"/>
        </w:rPr>
        <w:t>4.2.</w:t>
      </w:r>
      <w:r w:rsidRPr="006F019F">
        <w:rPr>
          <w:rFonts w:ascii="Times New Roman" w:hAnsi="Times New Roman"/>
          <w:b/>
          <w:color w:val="000000" w:themeColor="text1"/>
          <w:spacing w:val="-3"/>
          <w:sz w:val="24"/>
          <w:szCs w:val="24"/>
        </w:rPr>
        <w:tab/>
        <w:t xml:space="preserve"> 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Общие требования к правам и обязанностям студента 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при реализации ООП.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>4.2.1.</w:t>
      </w: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  <w:t xml:space="preserve"> Студенты имеют право в пределах объема учебного времени, отведенного на освоение учебных дисциплин по выбору студента, предусмотренных ООП, выбирать конкретные дисциплины. </w:t>
      </w:r>
    </w:p>
    <w:p w:rsidR="004870C3" w:rsidRPr="006F019F" w:rsidRDefault="00B569AD" w:rsidP="004870C3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4.2.2.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При формировании своей индивидуальной образовательной траектории студент имеет право получить консультацию в вузе по выбору дисциплин и их влиянию на будущий профиль подготовки (специализацию).</w:t>
      </w:r>
    </w:p>
    <w:p w:rsidR="004870C3" w:rsidRPr="006F019F" w:rsidRDefault="004870C3" w:rsidP="004870C3">
      <w:pPr>
        <w:tabs>
          <w:tab w:val="left" w:pos="0"/>
        </w:tabs>
        <w:spacing w:after="0" w:line="240" w:lineRule="auto"/>
        <w:ind w:firstLine="741"/>
        <w:jc w:val="both"/>
        <w:rPr>
          <w:rStyle w:val="FontStyle74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4.2.3. </w:t>
      </w:r>
      <w:r w:rsidRPr="006F019F">
        <w:rPr>
          <w:rStyle w:val="FontStyle74"/>
          <w:color w:val="000000" w:themeColor="text1"/>
          <w:sz w:val="24"/>
          <w:szCs w:val="24"/>
        </w:rPr>
        <w:t>В целях достижения результатов при освоении ООП в части развития СЛК студенты обязаны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>4.2.4.</w:t>
      </w:r>
      <w:r w:rsidRPr="006F019F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  <w:t xml:space="preserve"> Студенты обязаны выполнять в установленные сроки все задания, предусмотренные ООП вуза.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lastRenderedPageBreak/>
        <w:t>4.3.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Максимальный объем учебной нагрузки </w:t>
      </w:r>
      <w:r w:rsidR="00AA139A" w:rsidRPr="006F019F">
        <w:rPr>
          <w:rFonts w:ascii="Times New Roman" w:hAnsi="Times New Roman"/>
          <w:color w:val="000000" w:themeColor="text1"/>
          <w:sz w:val="24"/>
          <w:szCs w:val="24"/>
        </w:rPr>
        <w:t>магистранта</w:t>
      </w:r>
      <w:r w:rsidR="008031D6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устанавливается</w:t>
      </w:r>
      <w:r w:rsidR="005074AF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3DC1" w:rsidRPr="006F019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5 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>часов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 неделю, включая все виды его аудиторной и внеаудиторной (самостоятельной) учебной работы.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Объем аудиторных занятий в неделю при очной форме обучения определяется </w:t>
      </w:r>
      <w:r w:rsidR="00F156E4" w:rsidRPr="006F019F">
        <w:rPr>
          <w:rFonts w:ascii="Times New Roman" w:hAnsi="Times New Roman"/>
          <w:color w:val="000000" w:themeColor="text1"/>
          <w:sz w:val="24"/>
          <w:szCs w:val="24"/>
        </w:rPr>
        <w:t>ВГТ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с учетом уровня ВПО и специфики направления подготовки в пределах 50% от общего объема, выделенного на изучение каждой учебной дисциплины.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4.4.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При очно-заочной (вечерней) форме обучения объем аудиторных занятий должен быть не менее 16 часов в неделю.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4.5.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При заочной форме обучения студенту должна быть обеспечена возможность занятий с преподавателем в объеме не менее 160 часов в год.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4.6.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Общий объем каникулярного времени в учебном год</w:t>
      </w:r>
      <w:r w:rsidR="00AA139A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у должен составлять </w:t>
      </w:r>
      <w:r w:rsidR="00732F22" w:rsidRPr="006F019F">
        <w:rPr>
          <w:rStyle w:val="FontStyle74"/>
          <w:color w:val="000000" w:themeColor="text1"/>
          <w:sz w:val="24"/>
          <w:szCs w:val="24"/>
          <w:lang w:val="ky-KG"/>
        </w:rPr>
        <w:t xml:space="preserve">менее </w:t>
      </w:r>
      <w:r w:rsidR="00732F22" w:rsidRPr="006F019F">
        <w:rPr>
          <w:rStyle w:val="FontStyle74"/>
          <w:color w:val="000000" w:themeColor="text1"/>
          <w:sz w:val="24"/>
          <w:szCs w:val="24"/>
        </w:rPr>
        <w:t>7</w:t>
      </w:r>
      <w:r w:rsidR="00730180" w:rsidRPr="006F019F">
        <w:rPr>
          <w:rStyle w:val="FontStyle74"/>
          <w:color w:val="000000" w:themeColor="text1"/>
          <w:sz w:val="24"/>
          <w:szCs w:val="24"/>
          <w:lang w:val="ky-KG"/>
        </w:rPr>
        <w:t xml:space="preserve"> </w:t>
      </w:r>
      <w:r w:rsidR="00732F22" w:rsidRPr="006F019F">
        <w:rPr>
          <w:rStyle w:val="FontStyle74"/>
          <w:color w:val="000000" w:themeColor="text1"/>
          <w:sz w:val="24"/>
          <w:szCs w:val="24"/>
        </w:rPr>
        <w:t>недель</w:t>
      </w:r>
      <w:r w:rsidR="00732F22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39A" w:rsidRPr="006F019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в том числе не менее двух недель в зимний период и 4 недельного последипломного отпуска).</w:t>
      </w:r>
    </w:p>
    <w:p w:rsidR="00CD2F13" w:rsidRPr="006F019F" w:rsidRDefault="00CD2F13" w:rsidP="00921131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5  Требования к  ООП подготовки  магистров</w:t>
      </w:r>
    </w:p>
    <w:p w:rsidR="00B569AD" w:rsidRPr="006F019F" w:rsidRDefault="00B569AD" w:rsidP="00921131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>5.1.</w:t>
      </w: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 xml:space="preserve"> </w:t>
      </w:r>
      <w:r w:rsidRPr="006F0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Требования к результатам освоения ООП подготовки магистров</w:t>
      </w:r>
    </w:p>
    <w:p w:rsidR="00B569AD" w:rsidRPr="006F019F" w:rsidRDefault="00B569AD" w:rsidP="00921131">
      <w:pPr>
        <w:pStyle w:val="a3"/>
        <w:tabs>
          <w:tab w:val="left" w:pos="0"/>
        </w:tabs>
        <w:spacing w:after="0"/>
        <w:ind w:left="0"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Выпускник по направлению подготовки </w:t>
      </w:r>
      <w:r w:rsidR="0035551C" w:rsidRPr="006F019F">
        <w:rPr>
          <w:rFonts w:ascii="Times New Roman" w:hAnsi="Times New Roman"/>
          <w:color w:val="000000" w:themeColor="text1"/>
          <w:sz w:val="24"/>
          <w:szCs w:val="24"/>
        </w:rPr>
        <w:t>550700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Педагогика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с пр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>исвоением академической степени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35551C" w:rsidRPr="006F019F">
        <w:rPr>
          <w:rFonts w:ascii="Times New Roman" w:hAnsi="Times New Roman"/>
          <w:color w:val="000000" w:themeColor="text1"/>
          <w:sz w:val="24"/>
          <w:szCs w:val="24"/>
        </w:rPr>
        <w:t>магистр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» в соответствии с целями основной образовательной программы и задачами профессиональной деятельности, указанн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>ыми в пп. 3.4. и 3.8. настоящих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242E" w:rsidRPr="006F019F">
        <w:rPr>
          <w:rFonts w:ascii="Times New Roman" w:hAnsi="Times New Roman"/>
          <w:color w:val="000000" w:themeColor="text1"/>
          <w:sz w:val="24"/>
          <w:szCs w:val="24"/>
        </w:rPr>
        <w:t>ВГТ ООП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ВПО, должен обладать следующими компетенциями:</w:t>
      </w:r>
    </w:p>
    <w:p w:rsidR="0038342A" w:rsidRPr="006F019F" w:rsidRDefault="0038342A" w:rsidP="00921131">
      <w:pPr>
        <w:pStyle w:val="a3"/>
        <w:tabs>
          <w:tab w:val="left" w:pos="0"/>
        </w:tabs>
        <w:spacing w:after="0"/>
        <w:ind w:left="0" w:firstLine="741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а) универсальными</w:t>
      </w:r>
      <w:r w:rsidRPr="006F019F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</w:p>
    <w:p w:rsidR="005014A4" w:rsidRPr="006F019F" w:rsidRDefault="0038342A" w:rsidP="005014A4">
      <w:pPr>
        <w:pStyle w:val="a3"/>
        <w:tabs>
          <w:tab w:val="left" w:pos="0"/>
        </w:tabs>
        <w:spacing w:after="0"/>
        <w:ind w:left="0" w:firstLine="741"/>
        <w:rPr>
          <w:rStyle w:val="FontStyle79"/>
          <w:b w:val="0"/>
          <w:bCs w:val="0"/>
          <w:iCs w:val="0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6F019F">
        <w:rPr>
          <w:rFonts w:ascii="Times New Roman" w:hAnsi="Times New Roman"/>
          <w:b/>
          <w:i/>
          <w:color w:val="000000" w:themeColor="text1"/>
          <w:sz w:val="24"/>
          <w:szCs w:val="24"/>
        </w:rPr>
        <w:t>общенаучными (ОК)</w:t>
      </w:r>
      <w:r w:rsidRPr="006F019F">
        <w:rPr>
          <w:rFonts w:ascii="Times New Roman" w:hAnsi="Times New Roman"/>
          <w:i/>
          <w:color w:val="000000" w:themeColor="text1"/>
          <w:sz w:val="24"/>
          <w:szCs w:val="24"/>
        </w:rPr>
        <w:t xml:space="preserve">: </w:t>
      </w:r>
    </w:p>
    <w:p w:rsidR="005014A4" w:rsidRPr="006F019F" w:rsidRDefault="005014A4" w:rsidP="005014A4">
      <w:pPr>
        <w:pStyle w:val="a5"/>
        <w:tabs>
          <w:tab w:val="left" w:pos="0"/>
        </w:tabs>
        <w:ind w:left="0" w:right="57"/>
        <w:contextualSpacing w:val="0"/>
        <w:jc w:val="both"/>
        <w:rPr>
          <w:rStyle w:val="FontStyle79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ОК-1</w:t>
      </w:r>
      <w:r w:rsidRPr="006F019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Способен анализировать и решать стратегические задачи, направленные на развитие ценностей гражданского демократического общества, обеспечение социальной справедливости, решение мировоззренческих, социально и личностно значимых проблем на основе междисциплинарных и инновационных подходов</w:t>
      </w:r>
    </w:p>
    <w:p w:rsidR="005014A4" w:rsidRPr="006F019F" w:rsidRDefault="005014A4" w:rsidP="005014A4">
      <w:pPr>
        <w:pStyle w:val="Style65"/>
        <w:widowControl/>
        <w:tabs>
          <w:tab w:val="left" w:pos="648"/>
        </w:tabs>
        <w:ind w:left="533"/>
        <w:jc w:val="both"/>
        <w:rPr>
          <w:rStyle w:val="FontStyle79"/>
          <w:color w:val="000000" w:themeColor="text1"/>
          <w:sz w:val="24"/>
          <w:szCs w:val="24"/>
        </w:rPr>
      </w:pPr>
      <w:r w:rsidRPr="006F019F">
        <w:rPr>
          <w:rStyle w:val="FontStyle79"/>
          <w:color w:val="000000" w:themeColor="text1"/>
          <w:sz w:val="24"/>
          <w:szCs w:val="24"/>
        </w:rPr>
        <w:t>-</w:t>
      </w:r>
      <w:r w:rsidRPr="006F019F">
        <w:rPr>
          <w:rStyle w:val="FontStyle79"/>
          <w:color w:val="000000" w:themeColor="text1"/>
          <w:sz w:val="24"/>
          <w:szCs w:val="24"/>
        </w:rPr>
        <w:tab/>
        <w:t>инструментальными (ИК):</w:t>
      </w:r>
    </w:p>
    <w:p w:rsidR="005014A4" w:rsidRPr="006F019F" w:rsidRDefault="005014A4" w:rsidP="005014A4">
      <w:pPr>
        <w:pStyle w:val="Style65"/>
        <w:widowControl/>
        <w:tabs>
          <w:tab w:val="left" w:pos="648"/>
        </w:tabs>
        <w:jc w:val="both"/>
        <w:rPr>
          <w:b/>
          <w:color w:val="000000" w:themeColor="text1"/>
        </w:rPr>
      </w:pPr>
      <w:r w:rsidRPr="006F019F">
        <w:rPr>
          <w:b/>
          <w:color w:val="000000" w:themeColor="text1"/>
        </w:rPr>
        <w:t xml:space="preserve">ИК-1. </w:t>
      </w:r>
      <w:r w:rsidRPr="006F019F">
        <w:rPr>
          <w:color w:val="000000" w:themeColor="text1"/>
        </w:rPr>
        <w:t xml:space="preserve">Способен вести профессиональные дискуссии на уровне профильных и смежных отраслей </w:t>
      </w:r>
      <w:r w:rsidRPr="006F019F">
        <w:rPr>
          <w:color w:val="000000" w:themeColor="text1"/>
          <w:shd w:val="clear" w:color="auto" w:fill="FFFFFF"/>
        </w:rPr>
        <w:t>на одном из иностранных языков</w:t>
      </w:r>
      <w:r w:rsidRPr="006F019F">
        <w:rPr>
          <w:b/>
          <w:color w:val="000000" w:themeColor="text1"/>
        </w:rPr>
        <w:t xml:space="preserve"> </w:t>
      </w:r>
    </w:p>
    <w:p w:rsidR="005014A4" w:rsidRPr="006F019F" w:rsidRDefault="005014A4" w:rsidP="005014A4">
      <w:pPr>
        <w:pStyle w:val="Style65"/>
        <w:widowControl/>
        <w:tabs>
          <w:tab w:val="left" w:pos="648"/>
        </w:tabs>
        <w:jc w:val="both"/>
        <w:rPr>
          <w:b/>
          <w:color w:val="000000" w:themeColor="text1"/>
        </w:rPr>
      </w:pPr>
    </w:p>
    <w:p w:rsidR="005014A4" w:rsidRPr="006F019F" w:rsidRDefault="005014A4" w:rsidP="005014A4">
      <w:pPr>
        <w:pStyle w:val="Style65"/>
        <w:widowControl/>
        <w:tabs>
          <w:tab w:val="left" w:pos="648"/>
        </w:tabs>
        <w:jc w:val="both"/>
        <w:rPr>
          <w:bCs/>
          <w:iCs/>
          <w:color w:val="000000" w:themeColor="text1"/>
        </w:rPr>
      </w:pPr>
      <w:r w:rsidRPr="006F019F">
        <w:rPr>
          <w:b/>
          <w:color w:val="000000" w:themeColor="text1"/>
        </w:rPr>
        <w:t xml:space="preserve">ИК-2. </w:t>
      </w:r>
      <w:r w:rsidRPr="006F019F">
        <w:rPr>
          <w:color w:val="000000" w:themeColor="text1"/>
        </w:rPr>
        <w:t xml:space="preserve">Способен производить новые знания с использованием информационных технологий и больших данных </w:t>
      </w:r>
      <w:r w:rsidRPr="006F019F">
        <w:rPr>
          <w:bCs/>
          <w:iCs/>
          <w:color w:val="000000" w:themeColor="text1"/>
        </w:rPr>
        <w:t>для применения в инновационной и научной деятельности</w:t>
      </w:r>
    </w:p>
    <w:p w:rsidR="005014A4" w:rsidRPr="006F019F" w:rsidRDefault="005014A4" w:rsidP="005014A4">
      <w:pPr>
        <w:pStyle w:val="Style65"/>
        <w:widowControl/>
        <w:tabs>
          <w:tab w:val="left" w:pos="648"/>
        </w:tabs>
        <w:jc w:val="both"/>
        <w:rPr>
          <w:b/>
          <w:bCs/>
          <w:iCs/>
          <w:color w:val="000000" w:themeColor="text1"/>
        </w:rPr>
      </w:pPr>
    </w:p>
    <w:p w:rsidR="005014A4" w:rsidRPr="006F019F" w:rsidRDefault="005014A4" w:rsidP="005014A4">
      <w:pPr>
        <w:pStyle w:val="Style19"/>
        <w:widowControl/>
        <w:spacing w:line="240" w:lineRule="auto"/>
        <w:ind w:left="590" w:firstLine="0"/>
        <w:rPr>
          <w:rStyle w:val="FontStyle79"/>
          <w:color w:val="000000" w:themeColor="text1"/>
          <w:sz w:val="24"/>
          <w:szCs w:val="24"/>
        </w:rPr>
      </w:pPr>
      <w:r w:rsidRPr="006F019F">
        <w:rPr>
          <w:rStyle w:val="FontStyle78"/>
          <w:color w:val="000000" w:themeColor="text1"/>
          <w:sz w:val="24"/>
          <w:szCs w:val="24"/>
        </w:rPr>
        <w:t xml:space="preserve">- </w:t>
      </w:r>
      <w:r w:rsidRPr="006F019F">
        <w:rPr>
          <w:rStyle w:val="FontStyle79"/>
          <w:color w:val="000000" w:themeColor="text1"/>
          <w:sz w:val="24"/>
          <w:szCs w:val="24"/>
        </w:rPr>
        <w:t>социально-личностными и общекультурными (СЛК)</w:t>
      </w:r>
    </w:p>
    <w:p w:rsidR="005014A4" w:rsidRPr="006F019F" w:rsidRDefault="005014A4" w:rsidP="005014A4">
      <w:pPr>
        <w:pStyle w:val="a5"/>
        <w:tabs>
          <w:tab w:val="left" w:pos="0"/>
        </w:tabs>
        <w:ind w:left="0" w:right="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СЛК-1.</w:t>
      </w:r>
      <w:r w:rsidRPr="006F019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Способен организовать деятельность экспертных/ профессиональных групп/ организаций для достижения целей </w:t>
      </w:r>
    </w:p>
    <w:p w:rsidR="006A62B5" w:rsidRPr="006F019F" w:rsidRDefault="006A62B5" w:rsidP="00921131">
      <w:pPr>
        <w:pStyle w:val="a3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:rsidR="004A0A2C" w:rsidRPr="006F019F" w:rsidRDefault="006B43C2" w:rsidP="00921131">
      <w:pPr>
        <w:pStyle w:val="ab"/>
        <w:tabs>
          <w:tab w:val="left" w:pos="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4A0A2C" w:rsidRPr="006F019F">
        <w:rPr>
          <w:rFonts w:ascii="Times New Roman" w:hAnsi="Times New Roman"/>
          <w:b/>
          <w:color w:val="000000" w:themeColor="text1"/>
          <w:sz w:val="24"/>
          <w:szCs w:val="24"/>
        </w:rPr>
        <w:t>Выпускник должен обладать следующими обще</w:t>
      </w:r>
      <w:r w:rsidR="004A0A2C" w:rsidRPr="006F019F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пр</w:t>
      </w:r>
      <w:r w:rsidR="00F34A03" w:rsidRPr="006F019F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офессиональными компетенциями (</w:t>
      </w:r>
      <w:r w:rsidR="004A0A2C" w:rsidRPr="006F019F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ПК):</w:t>
      </w:r>
    </w:p>
    <w:p w:rsidR="00E60F47" w:rsidRPr="006F019F" w:rsidRDefault="004A0A2C" w:rsidP="00921131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E60F47"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области педагогической деятельности: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к изучению возможностей образовательной среды и предлагает идеи, инновации  в проектировании новых условий, в том числе информационных, для обе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спечения качества образования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ПК-1);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способен применять современные методики и технологии организации и реализации образовательного процесса на различных образовательных ступенях в различны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х образовательных учреждениях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ПК-2);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готов к преподаванию в высшей школе профильных дисциплин 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ПК-3);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способен объединять знания и сложную практику,  адаптировать методики и методы с учетом индивидуальных, возрастных и культурных особенностей учащихся в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образовательных учреждениях  (средней и высшей школе) и проектировать индивидуальные маршруты их обучения, воспитания и развития 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ПК-4);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способен руководить исследов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ательской работой обучающихся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ПК-5);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способен осуществлять профессиональное и личностное самообразование, проектировать дальнейший образовательный маршр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ут и профессиональную карьеру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ПК-6);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 взаимодействовать с различными  группами (коллеги, родители, партнеры и т.п.) независимо от поколений, культуры, места и использовать информационно-коммуникативные  технологии и СМИ д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ля решения поставленных задач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ПК-7);</w:t>
      </w:r>
    </w:p>
    <w:p w:rsidR="00E60F47" w:rsidRPr="006F019F" w:rsidRDefault="00E60F47" w:rsidP="00921131">
      <w:pPr>
        <w:pStyle w:val="ab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ky-KG"/>
        </w:rPr>
      </w:pPr>
    </w:p>
    <w:p w:rsidR="00E60F47" w:rsidRPr="006F019F" w:rsidRDefault="00E60F47" w:rsidP="00921131">
      <w:pPr>
        <w:pStyle w:val="ab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области научно-исследовательской деятельности: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использовать научные методы в том числе, информационные и инновационные технологии  для ре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шения исследовательских задач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ПК-8); 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способен проводить анализ, систематизацию и обобщение  результатов научных  исследований, выделять актуальные проблемы развития современной системы образования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ПК-9);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 использовать индивидуальные креативные способности для оригинального ре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шения исследовательских задач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ПК-10); </w:t>
      </w:r>
    </w:p>
    <w:p w:rsidR="00E60F47" w:rsidRPr="006F019F" w:rsidRDefault="00E60F47" w:rsidP="00730180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самостоятельно осуществлять научное исследование с использован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ием современных методов науки</w:t>
      </w:r>
      <w:r w:rsidR="00730180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, </w:t>
      </w:r>
      <w:r w:rsidR="00730180" w:rsidRPr="006F019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интегрировать </w:t>
      </w:r>
      <w:r w:rsidR="00730180" w:rsidRPr="006F019F">
        <w:rPr>
          <w:rFonts w:ascii="Times New Roman" w:hAnsi="Times New Roman"/>
          <w:color w:val="000000" w:themeColor="text1"/>
          <w:sz w:val="24"/>
          <w:szCs w:val="24"/>
        </w:rPr>
        <w:t>результаты анализа исследования и экспертизы профессиональной деятельности   в учебно-методические рекомендации и материалы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ПК-11); 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способен </w:t>
      </w:r>
      <w:r w:rsidR="00730180" w:rsidRPr="006F019F">
        <w:rPr>
          <w:rFonts w:ascii="Times New Roman" w:hAnsi="Times New Roman"/>
          <w:color w:val="000000" w:themeColor="text1"/>
        </w:rPr>
        <w:t xml:space="preserve"> </w:t>
      </w:r>
      <w:r w:rsidR="00730180" w:rsidRPr="006F019F">
        <w:rPr>
          <w:rFonts w:ascii="Times New Roman" w:hAnsi="Times New Roman"/>
          <w:color w:val="000000" w:themeColor="text1"/>
          <w:lang w:val="ky-KG"/>
        </w:rPr>
        <w:t>организовать деятельность экспертных</w:t>
      </w:r>
      <w:r w:rsidR="00730180" w:rsidRPr="006F019F">
        <w:rPr>
          <w:rFonts w:ascii="Times New Roman" w:hAnsi="Times New Roman"/>
          <w:color w:val="000000" w:themeColor="text1"/>
        </w:rPr>
        <w:t>/</w:t>
      </w:r>
      <w:r w:rsidR="00730180" w:rsidRPr="006F019F">
        <w:rPr>
          <w:rFonts w:ascii="Times New Roman" w:hAnsi="Times New Roman"/>
          <w:color w:val="000000" w:themeColor="text1"/>
          <w:lang w:val="ky-KG"/>
        </w:rPr>
        <w:t>профессиональных групп</w:t>
      </w:r>
      <w:r w:rsidR="00730180" w:rsidRPr="006F019F">
        <w:rPr>
          <w:rFonts w:ascii="Times New Roman" w:hAnsi="Times New Roman"/>
          <w:color w:val="000000" w:themeColor="text1"/>
        </w:rPr>
        <w:t>/</w:t>
      </w:r>
      <w:r w:rsidR="00730180" w:rsidRPr="006F019F">
        <w:rPr>
          <w:rFonts w:ascii="Times New Roman" w:hAnsi="Times New Roman"/>
          <w:color w:val="000000" w:themeColor="text1"/>
          <w:lang w:val="ky-KG"/>
        </w:rPr>
        <w:t xml:space="preserve">организаций и </w:t>
      </w:r>
      <w:r w:rsidR="00730180" w:rsidRPr="006F019F">
        <w:rPr>
          <w:rFonts w:ascii="Times New Roman" w:hAnsi="Times New Roman"/>
          <w:color w:val="000000" w:themeColor="text1"/>
        </w:rPr>
        <w:t xml:space="preserve">предоставлять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научному  сообществу исследовательские достижения в виде научных статей, докладов, мультимедийных презентаций  в соответствии с принятыми стандартами и форматами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профессионального сообщества (</w:t>
      </w:r>
      <w:r w:rsidR="00730180" w:rsidRPr="006F019F">
        <w:rPr>
          <w:rFonts w:ascii="Times New Roman" w:hAnsi="Times New Roman"/>
          <w:color w:val="000000" w:themeColor="text1"/>
          <w:sz w:val="24"/>
          <w:szCs w:val="24"/>
        </w:rPr>
        <w:t>ПК-1</w:t>
      </w:r>
      <w:r w:rsidR="00730180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2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:rsidR="00E60F47" w:rsidRPr="006F019F" w:rsidRDefault="00E60F47" w:rsidP="00921131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области управленческой деятельности: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 изучать состояние и проводить экспертизу образовательной среды учреждения, определять административны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е ресурсы развития учреждения (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ПК-1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3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 исследовать и оценивать реализ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ацию управленческого процесса (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ПК-1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4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использовать инновационные технологии менеджмента, соответствующие общим и специфическим закономерностям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развития управляемой системы (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ПК-1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5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);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 использовать индивидуальные и групповые технологии принятия решений в управлении образовательным учреждением, опираясь на от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ечественный и зарубежный опыт (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ПК-1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6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);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способен организовать межпрофессиональное взаимодействие специалистов образовательного учреждения и определять круг потенциальных партнеров   образовательного учреждения при 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решении управленческих  задач (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ПК-1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7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762F60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готов  использовать имеющиеся  возможности окружения управляемой системы и использовать современные технологии для  проектирования  путей  развития  и  обеспечения качеством управления 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ПК-1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8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E60F47" w:rsidRPr="006F019F" w:rsidRDefault="00E60F47" w:rsidP="00921131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области проектной деятельности: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готов к осуществлению педагогического проектирования образовательной среды,   образовательных программ и индивидуальных образовательных маршрутов, обеспечивающих качество образовательного процесса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, 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проектировать новое учебное содержание, технологии и конкретные методики обучения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ПК-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19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:rsidR="00E60F47" w:rsidRPr="006F019F" w:rsidRDefault="00E60F47" w:rsidP="00921131">
      <w:pPr>
        <w:pStyle w:val="ab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способен самостоятельно исследовать, планировать, реализовывать  и   адаптировать приклад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softHyphen/>
        <w:t>ные или исследовательские проекты</w:t>
      </w:r>
      <w:r w:rsidR="006F019F" w:rsidRPr="006F019F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 xml:space="preserve">, 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проектировать формы и методы 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lastRenderedPageBreak/>
        <w:t>контроля качества образования, а также различные виды контрольно-измерительных материалов, в том числе, на основе информационных технологий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46DF0" w:rsidRPr="006F019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ПК-2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0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F019F" w:rsidRPr="006F019F">
        <w:rPr>
          <w:rFonts w:ascii="Times New Roman" w:hAnsi="Times New Roman"/>
          <w:color w:val="000000" w:themeColor="text1"/>
          <w:sz w:val="24"/>
          <w:szCs w:val="24"/>
          <w:lang w:val="ky-KG"/>
        </w:rPr>
        <w:t>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60F47" w:rsidRPr="006F019F" w:rsidRDefault="00E60F47" w:rsidP="006F019F">
      <w:pPr>
        <w:pStyle w:val="ab"/>
        <w:tabs>
          <w:tab w:val="left" w:pos="0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52A3" w:rsidRPr="006F019F" w:rsidRDefault="008052A3" w:rsidP="008052A3">
      <w:pPr>
        <w:pStyle w:val="ab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При разработке образовательной программы подготовки магистра все универсальные компетенции, а также профессиональные компетенции, отнесенные к тем видам профессиональной деятельности, на которые ориентирована данная программа, включатся в набор требуемых результатов обучения программы. В процессе подготовки обучающийся может приобрести другие (специальные профессиональные) компетенции, связанные с конкретным профилем его подготовки.</w:t>
      </w:r>
    </w:p>
    <w:p w:rsidR="008052A3" w:rsidRPr="006F019F" w:rsidRDefault="008052A3" w:rsidP="008052A3">
      <w:pPr>
        <w:pStyle w:val="ab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самостоятельно. Перечень профилей утверждается УМО. Перечни дополнительных компетенций определяются на основании национальной рамки квалификаций, отраслевых/секторальных рамок квалификаций и профессиональных стандартов (при наличии).</w:t>
      </w:r>
    </w:p>
    <w:p w:rsidR="009602C0" w:rsidRPr="006F019F" w:rsidRDefault="009602C0" w:rsidP="00921131">
      <w:pPr>
        <w:pStyle w:val="a3"/>
        <w:tabs>
          <w:tab w:val="left" w:pos="0"/>
        </w:tabs>
        <w:spacing w:after="0"/>
        <w:ind w:left="0" w:firstLine="743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:rsidR="00B569AD" w:rsidRPr="006F019F" w:rsidRDefault="00B569AD" w:rsidP="00921131">
      <w:pPr>
        <w:pStyle w:val="a3"/>
        <w:tabs>
          <w:tab w:val="left" w:pos="0"/>
        </w:tabs>
        <w:spacing w:after="0"/>
        <w:ind w:left="0" w:firstLine="743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5.2 </w:t>
      </w:r>
      <w:r w:rsidRPr="006F019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F019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Требования к структуре ООП подготовки магистров</w:t>
      </w:r>
    </w:p>
    <w:p w:rsidR="006B43C2" w:rsidRPr="006F019F" w:rsidRDefault="00B569AD" w:rsidP="005014A4">
      <w:pPr>
        <w:pStyle w:val="a3"/>
        <w:tabs>
          <w:tab w:val="left" w:pos="0"/>
        </w:tabs>
        <w:spacing w:after="0"/>
        <w:ind w:left="0"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Основная образовательная программа подготовки </w:t>
      </w:r>
      <w:r w:rsidR="002A39D8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14A4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включает </w:t>
      </w:r>
      <w:r w:rsidR="002A39D8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14A4" w:rsidRPr="006F019F">
        <w:rPr>
          <w:rFonts w:ascii="Times New Roman" w:hAnsi="Times New Roman"/>
          <w:color w:val="000000" w:themeColor="text1"/>
          <w:sz w:val="24"/>
          <w:szCs w:val="24"/>
        </w:rPr>
        <w:t>следующие блоки:</w:t>
      </w:r>
    </w:p>
    <w:p w:rsidR="004B50F0" w:rsidRPr="006F019F" w:rsidRDefault="004B50F0" w:rsidP="009211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43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>Таблица 1. Структура ООП ВПО подготовки магистров по направлению</w:t>
      </w:r>
      <w:r w:rsidR="00655AEA" w:rsidRPr="006F019F">
        <w:rPr>
          <w:rFonts w:ascii="Times New Roman" w:hAnsi="Times New Roman"/>
          <w:b/>
          <w:bCs/>
          <w:color w:val="000000" w:themeColor="text1"/>
          <w:sz w:val="24"/>
          <w:szCs w:val="24"/>
        </w:rPr>
        <w:t>:  550700  Педагогика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1545"/>
        <w:gridCol w:w="5340"/>
        <w:gridCol w:w="2565"/>
      </w:tblGrid>
      <w:tr w:rsidR="005014A4" w:rsidRPr="006F019F" w:rsidTr="005548D9">
        <w:tc>
          <w:tcPr>
            <w:tcW w:w="6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Структура ООП подготовки магистров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 ООП подготовки магистров и ее блоков, в кредитах</w:t>
            </w:r>
          </w:p>
        </w:tc>
      </w:tr>
      <w:tr w:rsidR="005014A4" w:rsidRPr="006F019F" w:rsidTr="005548D9">
        <w:trPr>
          <w:trHeight w:val="476"/>
        </w:trPr>
        <w:tc>
          <w:tcPr>
            <w:tcW w:w="15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Блок 1</w:t>
            </w:r>
          </w:p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53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047AC8" w:rsidRDefault="005014A4" w:rsidP="00047AC8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A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Общенаучный цикл</w:t>
            </w:r>
          </w:p>
          <w:p w:rsidR="005014A4" w:rsidRPr="00047AC8" w:rsidRDefault="005014A4" w:rsidP="00047AC8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7A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Профессиональный цикл</w:t>
            </w:r>
          </w:p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20-30</w:t>
            </w:r>
          </w:p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40-60</w:t>
            </w:r>
          </w:p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60-90</w:t>
            </w:r>
          </w:p>
        </w:tc>
      </w:tr>
      <w:tr w:rsidR="005014A4" w:rsidRPr="006F019F" w:rsidTr="005548D9">
        <w:trPr>
          <w:trHeight w:val="517"/>
        </w:trPr>
        <w:tc>
          <w:tcPr>
            <w:tcW w:w="1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14A4" w:rsidRPr="006F019F" w:rsidTr="005548D9"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Блок 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20-40</w:t>
            </w:r>
          </w:p>
        </w:tc>
      </w:tr>
      <w:tr w:rsidR="005014A4" w:rsidRPr="006F019F" w:rsidTr="005548D9"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Блок 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10-20</w:t>
            </w:r>
          </w:p>
        </w:tc>
      </w:tr>
      <w:tr w:rsidR="005014A4" w:rsidRPr="006F019F" w:rsidTr="005548D9">
        <w:tc>
          <w:tcPr>
            <w:tcW w:w="68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ООП ВПО по подготовке магистров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4A4" w:rsidRPr="006F019F" w:rsidRDefault="005014A4" w:rsidP="00554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</w:tr>
    </w:tbl>
    <w:p w:rsidR="005014A4" w:rsidRPr="006F019F" w:rsidRDefault="005014A4" w:rsidP="005014A4">
      <w:pPr>
        <w:tabs>
          <w:tab w:val="left" w:pos="0"/>
        </w:tabs>
        <w:spacing w:after="0" w:line="240" w:lineRule="auto"/>
        <w:ind w:firstLine="741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E69B2" w:rsidRPr="006F019F" w:rsidRDefault="005014A4" w:rsidP="005014A4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 xml:space="preserve">Вуз разрабатывает ООП подготовки магистров в соответствии с требованиями ГОС и несет ответственность </w:t>
      </w:r>
      <w:r w:rsidR="00FE69B2" w:rsidRPr="006F019F">
        <w:rPr>
          <w:rStyle w:val="FontStyle74"/>
          <w:color w:val="000000" w:themeColor="text1"/>
          <w:sz w:val="24"/>
          <w:szCs w:val="24"/>
        </w:rPr>
        <w:t>за достижение результатов обучения в соответствии с национальной рамкой квалификаций.</w:t>
      </w:r>
    </w:p>
    <w:p w:rsidR="00FE69B2" w:rsidRPr="006F019F" w:rsidRDefault="00FE69B2" w:rsidP="00FE69B2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Набор дисциплин (модулей) и их трудоемкость, которые относятся к каждому блоку ООП подготовки магистров, вуз определяет самостоятельно в установленном для блока объеме, с учетом требований к результатам ее освоения, в виде совокупности результатов обучения, предусмотренных национальной рамкой квалификаций.</w:t>
      </w:r>
    </w:p>
    <w:p w:rsidR="00FE69B2" w:rsidRPr="006F019F" w:rsidRDefault="00FE69B2" w:rsidP="00FE69B2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5.2.1. Блок 2 «Практика» включает учебную практику (ознакомительная, технологическая, научно-исследовательская работа) и производственную (проектная, эксплуатационная, педагогическая, научно-исследовательская работа) практику.</w:t>
      </w:r>
    </w:p>
    <w:p w:rsidR="00FE69B2" w:rsidRPr="006F019F" w:rsidRDefault="00FE69B2" w:rsidP="00FE69B2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Вуз вправе выбрать один или несколько типов практики, также может установить дополнительный тип практики в пределах установленных кредитов.</w:t>
      </w:r>
    </w:p>
    <w:p w:rsidR="00FE69B2" w:rsidRPr="006F019F" w:rsidRDefault="00FE69B2" w:rsidP="00FE69B2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5.2.2. Блок 3 «Государственная итоговая аттестация» включает подготовку к сдаче и сдачу государственных экзаменов, выполнение и защиту выпускной квалификационной работы (если вуз включил выпускную квалификационную работу в состав итоговой государственной аттестации).</w:t>
      </w:r>
    </w:p>
    <w:p w:rsidR="00FE69B2" w:rsidRPr="006F019F" w:rsidRDefault="00FE69B2" w:rsidP="00FE69B2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lastRenderedPageBreak/>
        <w:t>5.2.3. В рамках ООП подготовки магистров выделяется обязательная и элективная часть.</w:t>
      </w:r>
    </w:p>
    <w:p w:rsidR="00FE69B2" w:rsidRPr="006F019F" w:rsidRDefault="00FE69B2" w:rsidP="00FE69B2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К обязательной части ООП подготовки магистров относятся дисциплины и практики, обеспечивающие формирование общенаучных, универсальных, социально-личностных, общекультурных и профессиональных компетенций, с учетом уровней национальной рамки квалификаций.</w:t>
      </w:r>
    </w:p>
    <w:p w:rsidR="00FE69B2" w:rsidRPr="006F019F" w:rsidRDefault="00FE69B2" w:rsidP="00FE69B2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Объем обязательной части, без учета объема государственной аттестации, должен составлять не более 50% общего объема ООП подготовки магистров.</w:t>
      </w:r>
    </w:p>
    <w:p w:rsidR="00FE69B2" w:rsidRPr="006F019F" w:rsidRDefault="00FE69B2" w:rsidP="00FE69B2">
      <w:pPr>
        <w:pStyle w:val="Style18"/>
        <w:widowControl/>
        <w:spacing w:line="240" w:lineRule="auto"/>
        <w:ind w:firstLine="709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>В элективной части ООП подготовки магистров студенты могут выбрать дисциплины по соответствующему направлению, также допускается выбор дисциплин из ООП подготовки магистров других направлений.</w:t>
      </w:r>
    </w:p>
    <w:p w:rsidR="00FE69B2" w:rsidRPr="00C2670E" w:rsidRDefault="00FE69B2" w:rsidP="00C2670E">
      <w:pPr>
        <w:pStyle w:val="Style18"/>
        <w:widowControl/>
        <w:spacing w:line="240" w:lineRule="auto"/>
        <w:ind w:firstLine="709"/>
        <w:rPr>
          <w:color w:val="000000" w:themeColor="text1"/>
        </w:rPr>
      </w:pPr>
      <w:r w:rsidRPr="006F019F">
        <w:rPr>
          <w:rStyle w:val="FontStyle74"/>
          <w:color w:val="000000" w:themeColor="text1"/>
          <w:sz w:val="24"/>
          <w:szCs w:val="24"/>
        </w:rPr>
        <w:t>5.2.4. Вуз должен предоставлять лицам с ограниченными возможностями здоровья (по их заявлению) возможность обучения по ООП подготовки магистров,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FE69B2" w:rsidRPr="006F019F" w:rsidRDefault="00FE69B2" w:rsidP="00921131">
      <w:pPr>
        <w:tabs>
          <w:tab w:val="left" w:pos="0"/>
        </w:tabs>
        <w:spacing w:after="0" w:line="240" w:lineRule="auto"/>
        <w:ind w:firstLine="741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hanging="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5.3.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Требования к условиям реализации ООП подготовки магистров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5.3.1.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  <w:t>Кадровое обеспечение учебного процесса</w:t>
      </w:r>
    </w:p>
    <w:p w:rsidR="00FA21F5" w:rsidRPr="006F019F" w:rsidRDefault="00FA21F5" w:rsidP="00FA21F5">
      <w:pPr>
        <w:pStyle w:val="Style18"/>
        <w:widowControl/>
        <w:tabs>
          <w:tab w:val="left" w:pos="0"/>
          <w:tab w:val="left" w:pos="142"/>
        </w:tabs>
        <w:spacing w:line="240" w:lineRule="auto"/>
        <w:ind w:firstLine="480"/>
        <w:rPr>
          <w:rStyle w:val="FontStyle74"/>
          <w:color w:val="000000" w:themeColor="text1"/>
          <w:sz w:val="24"/>
          <w:szCs w:val="24"/>
        </w:rPr>
      </w:pPr>
      <w:r w:rsidRPr="006F019F">
        <w:rPr>
          <w:rStyle w:val="FontStyle74"/>
          <w:color w:val="000000" w:themeColor="text1"/>
          <w:sz w:val="24"/>
          <w:szCs w:val="24"/>
        </w:rPr>
        <w:t xml:space="preserve">Реализация основной образовательной программы подготовки магистров должна обеспечиваться квалифицированными педагогическими кадрами, причем доля дисциплин, лекции по которым читаются преподавателями, имеющими ученые степени кандидата или доктора наук, должна составлять </w:t>
      </w:r>
      <w:r w:rsidRPr="006F019F">
        <w:rPr>
          <w:rStyle w:val="FontStyle74"/>
          <w:color w:val="000000" w:themeColor="text1"/>
          <w:sz w:val="24"/>
          <w:szCs w:val="24"/>
        </w:rPr>
        <w:tab/>
        <w:t>не менее 60 % от общего количества дисциплин.</w:t>
      </w:r>
      <w:r w:rsidR="005014A4" w:rsidRPr="006F019F">
        <w:rPr>
          <w:rStyle w:val="FontStyle74"/>
          <w:color w:val="000000" w:themeColor="text1"/>
          <w:sz w:val="24"/>
          <w:szCs w:val="24"/>
        </w:rPr>
        <w:t xml:space="preserve"> 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Общее руководство научным содержанием и образовательной частью магистерской программы должно осуществляться профессором или доктором наук; один профессор или доктор наук может осуществлять подобное</w:t>
      </w:r>
      <w:r w:rsidR="003C089F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руководство не более чем двумя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>магистерскими программами; по решению Ученого совета вуза руководство магистерскими программами может осуществляться и кандидатами наук, имеющими ученое звание доцента.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Непосредственное руководство магистрантами осуществляется научными руководителями, имеющими ученую степень и (или) ученое звание или опыт руководящей работы в данной области; один научный руководитель может руководить не более чем </w:t>
      </w:r>
      <w:r w:rsidR="00F80275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3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магистрантами </w:t>
      </w:r>
      <w:r w:rsidR="00F80275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для кандидатов наук, не более 5 магистрантов для докторов наук.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5.3.2.</w:t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Учебно-методическое  и информационное обеспечение  учебного процесса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Реализация основных  образовательных программ подготовки магистров  должна обеспечиваться доступом каждого студента к базам данных и библиотечным фондам, формируемым по полному перечню дисциплин (модулей) основной   образовательной программы.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Для студентов должна быть обеспечена возможность оперативного обмена информацией с отечественными и зарубежными вузами, предприятиями и организациями.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Образовательная программа вуза должна включать лабораторные практикумы и практические занятия</w:t>
      </w:r>
      <w:r w:rsidR="00994DE3" w:rsidRPr="006F019F">
        <w:rPr>
          <w:rFonts w:ascii="Times New Roman" w:hAnsi="Times New Roman"/>
          <w:color w:val="000000" w:themeColor="text1"/>
          <w:sz w:val="24"/>
          <w:szCs w:val="24"/>
        </w:rPr>
        <w:t>. Должен быть обеспечен доступ к</w:t>
      </w:r>
      <w:r w:rsidR="00871E9E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комплектам библиотечного фонда.</w:t>
      </w:r>
    </w:p>
    <w:p w:rsidR="00B569AD" w:rsidRPr="006F019F" w:rsidRDefault="00F8100E" w:rsidP="00921131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>Перечень публикаций научных работ магистрантов определяет УМО вуза.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5.3.3   Материально-техническое обеспечение учебного  процесса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Высшее учебное заведение, реализующее ООП подготовки магистра, должно располагать материально-технической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студентов, предусмотренных учебным планом вуза и соответствующей действующим санитарным и противопожарным правилам и нормам, или устойчивыми связями с НИИ, предприятиями, предоставляющими базу для обеспечении эффективной  научно-практической подготовки магистров.</w:t>
      </w:r>
    </w:p>
    <w:p w:rsidR="00B569AD" w:rsidRPr="006F019F" w:rsidRDefault="00B569AD" w:rsidP="00921131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5.3.4.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F019F">
        <w:rPr>
          <w:rFonts w:ascii="Times New Roman" w:hAnsi="Times New Roman"/>
          <w:b/>
          <w:color w:val="000000" w:themeColor="text1"/>
          <w:sz w:val="24"/>
          <w:szCs w:val="24"/>
        </w:rPr>
        <w:t>Оценка качества подготовки выпускников.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055F"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76BB5" w:rsidRPr="006F019F" w:rsidRDefault="00F76BB5" w:rsidP="009211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соответствии с требованиями ГОС ВПО для аттестации обучающихся на соответствие их персональных достижений поэтапным требованиям ООП </w:t>
      </w:r>
      <w:r w:rsidR="0025055F" w:rsidRPr="006F019F">
        <w:rPr>
          <w:rFonts w:ascii="Times New Roman" w:hAnsi="Times New Roman"/>
          <w:noProof/>
          <w:color w:val="000000" w:themeColor="text1"/>
          <w:sz w:val="24"/>
          <w:szCs w:val="24"/>
        </w:rPr>
        <w:t>по направлению 5507</w:t>
      </w:r>
      <w:r w:rsidRPr="006F019F">
        <w:rPr>
          <w:rFonts w:ascii="Times New Roman" w:hAnsi="Times New Roman"/>
          <w:noProof/>
          <w:color w:val="000000" w:themeColor="text1"/>
          <w:sz w:val="24"/>
          <w:szCs w:val="24"/>
        </w:rPr>
        <w:t>00 Педагог</w:t>
      </w:r>
      <w:r w:rsidR="00EE1D1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ика 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используются фонды оценочных средств для проведения текущего контроля успеваемости и промежуточной аттестации. Эти фонды включают: контрольные вопросы и типовые задания для практических занятий, лабораторных и контрольных работ, коллоквиумов, зачетов и экзаменов; тесты и компьютерные тестирующие программы; примерную тематику </w:t>
      </w:r>
      <w:r w:rsidR="0025055F" w:rsidRPr="006F019F">
        <w:rPr>
          <w:rFonts w:ascii="Times New Roman" w:hAnsi="Times New Roman"/>
          <w:color w:val="000000" w:themeColor="text1"/>
          <w:sz w:val="24"/>
          <w:szCs w:val="24"/>
        </w:rPr>
        <w:t>самостоятельных</w:t>
      </w:r>
      <w:r w:rsidRPr="006F019F">
        <w:rPr>
          <w:rFonts w:ascii="Times New Roman" w:hAnsi="Times New Roman"/>
          <w:color w:val="000000" w:themeColor="text1"/>
          <w:sz w:val="24"/>
          <w:szCs w:val="24"/>
        </w:rPr>
        <w:t xml:space="preserve"> работ, рефератов и т.п., а также иные формы контроля, позволяющие оценить степень сформированности компетенций обучающихся.</w:t>
      </w:r>
    </w:p>
    <w:p w:rsidR="00F76BB5" w:rsidRPr="006F019F" w:rsidRDefault="00F76BB5" w:rsidP="00921131">
      <w:pPr>
        <w:pStyle w:val="a9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Итоговая государственная аттестация выпускников магистерской ООП ВПО </w:t>
      </w:r>
      <w:r w:rsidRPr="006F019F">
        <w:rPr>
          <w:rFonts w:ascii="Times New Roman" w:hAnsi="Times New Roman"/>
          <w:iCs/>
          <w:color w:val="000000" w:themeColor="text1"/>
          <w:sz w:val="24"/>
          <w:szCs w:val="24"/>
        </w:rPr>
        <w:t>по направлению подготовки</w:t>
      </w:r>
      <w:r w:rsidRPr="006F019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25055F" w:rsidRPr="006F019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550700 Педагогика  </w:t>
      </w:r>
      <w:r w:rsidRPr="006F01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включают </w:t>
      </w:r>
      <w:r w:rsidRPr="006F019F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защиту магистерской диссертации и сдачу итогового комплексного государственного экзамена по </w:t>
      </w:r>
      <w:r w:rsidR="00FD7F44" w:rsidRPr="006F019F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профилю</w:t>
      </w:r>
      <w:r w:rsidR="00C932A0" w:rsidRPr="006F019F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:rsidR="006B43C2" w:rsidRDefault="006B43C2" w:rsidP="00921131">
      <w:pPr>
        <w:pStyle w:val="a9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47AC8" w:rsidRPr="00193F79" w:rsidRDefault="00047AC8" w:rsidP="00047AC8">
      <w:pPr>
        <w:shd w:val="clear" w:color="auto" w:fill="FFFFFF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spacing w:before="240" w:after="240"/>
        <w:ind w:right="20"/>
        <w:jc w:val="both"/>
        <w:rPr>
          <w:rFonts w:ascii="Times New Roman" w:hAnsi="Times New Roman"/>
        </w:rPr>
      </w:pPr>
      <w:r w:rsidRPr="00193F79">
        <w:rPr>
          <w:rFonts w:ascii="Times New Roman" w:hAnsi="Times New Roman"/>
          <w:b/>
          <w:bCs/>
          <w:color w:val="000000"/>
        </w:rPr>
        <w:t>Составители: </w:t>
      </w:r>
    </w:p>
    <w:tbl>
      <w:tblPr>
        <w:tblW w:w="0" w:type="auto"/>
        <w:tblInd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2"/>
        <w:gridCol w:w="3434"/>
      </w:tblGrid>
      <w:tr w:rsidR="00047AC8" w:rsidRPr="00047AC8" w:rsidTr="00D52399">
        <w:tc>
          <w:tcPr>
            <w:tcW w:w="61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C8" w:rsidRPr="00047AC8" w:rsidRDefault="00047AC8" w:rsidP="00047AC8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 w:rsidRPr="00047AC8">
              <w:rPr>
                <w:rFonts w:ascii="Times New Roman" w:hAnsi="Times New Roman"/>
                <w:b/>
                <w:bCs/>
                <w:color w:val="000000"/>
              </w:rPr>
              <w:t>Председатель УМО по педагогическому образованию, </w:t>
            </w:r>
          </w:p>
          <w:p w:rsidR="00047AC8" w:rsidRPr="00047AC8" w:rsidRDefault="00047AC8" w:rsidP="00047AC8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 w:rsidRPr="00047AC8">
              <w:rPr>
                <w:rFonts w:ascii="Times New Roman" w:hAnsi="Times New Roman"/>
                <w:color w:val="000000"/>
              </w:rPr>
              <w:t>кандидат физико-математических наук, доцент</w:t>
            </w:r>
          </w:p>
          <w:p w:rsidR="00047AC8" w:rsidRPr="00047AC8" w:rsidRDefault="00047AC8" w:rsidP="00047AC8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:rsidR="00047AC8" w:rsidRPr="00047AC8" w:rsidRDefault="00047AC8" w:rsidP="00047AC8">
            <w:pPr>
              <w:spacing w:after="0" w:line="240" w:lineRule="auto"/>
              <w:ind w:right="-284"/>
              <w:rPr>
                <w:rFonts w:ascii="Times New Roman" w:hAnsi="Times New Roman"/>
                <w:b/>
              </w:rPr>
            </w:pPr>
            <w:r w:rsidRPr="00047AC8">
              <w:rPr>
                <w:rFonts w:ascii="Times New Roman" w:hAnsi="Times New Roman"/>
                <w:b/>
                <w:color w:val="000000"/>
              </w:rPr>
              <w:t>Ответственный секретарь УМО по педагогическому</w:t>
            </w:r>
          </w:p>
          <w:p w:rsidR="00047AC8" w:rsidRPr="00047AC8" w:rsidRDefault="00047AC8" w:rsidP="00047AC8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 w:rsidRPr="00047AC8">
              <w:rPr>
                <w:rFonts w:ascii="Times New Roman" w:hAnsi="Times New Roman"/>
                <w:b/>
                <w:color w:val="000000"/>
              </w:rPr>
              <w:t>образованию</w:t>
            </w:r>
            <w:r w:rsidRPr="00047AC8">
              <w:rPr>
                <w:rFonts w:ascii="Times New Roman" w:hAnsi="Times New Roman"/>
                <w:color w:val="000000"/>
              </w:rPr>
              <w:t>, кандидат исторических наук, доцент</w:t>
            </w:r>
          </w:p>
          <w:p w:rsidR="00047AC8" w:rsidRPr="00047AC8" w:rsidRDefault="00047AC8" w:rsidP="00047AC8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343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C8" w:rsidRPr="00047AC8" w:rsidRDefault="00047AC8" w:rsidP="00047AC8">
            <w:pPr>
              <w:spacing w:after="0" w:line="240" w:lineRule="auto"/>
              <w:ind w:left="349" w:right="-284" w:hanging="284"/>
              <w:rPr>
                <w:rFonts w:ascii="Times New Roman" w:hAnsi="Times New Roman"/>
              </w:rPr>
            </w:pPr>
          </w:p>
          <w:p w:rsidR="00047AC8" w:rsidRPr="00047AC8" w:rsidRDefault="00047AC8" w:rsidP="00047AC8">
            <w:pPr>
              <w:spacing w:after="0" w:line="240" w:lineRule="auto"/>
              <w:ind w:left="349" w:right="-284" w:hanging="284"/>
              <w:rPr>
                <w:rFonts w:ascii="Times New Roman" w:hAnsi="Times New Roman"/>
                <w:b/>
                <w:bCs/>
                <w:color w:val="000000"/>
              </w:rPr>
            </w:pPr>
            <w:r w:rsidRPr="00047AC8">
              <w:rPr>
                <w:rFonts w:ascii="Times New Roman" w:hAnsi="Times New Roman"/>
                <w:b/>
                <w:bCs/>
                <w:color w:val="000000"/>
              </w:rPr>
              <w:t xml:space="preserve">       </w:t>
            </w:r>
            <w:r w:rsidR="00D52399">
              <w:rPr>
                <w:rFonts w:ascii="Times New Roman" w:hAnsi="Times New Roman"/>
                <w:b/>
                <w:bCs/>
                <w:color w:val="000000"/>
                <w:lang w:val="ky-KG"/>
              </w:rPr>
              <w:t xml:space="preserve">         </w:t>
            </w:r>
            <w:r w:rsidR="00551A06">
              <w:rPr>
                <w:rFonts w:ascii="Times New Roman" w:hAnsi="Times New Roman"/>
                <w:b/>
                <w:bCs/>
                <w:color w:val="000000"/>
                <w:lang w:val="ky-KG"/>
              </w:rPr>
              <w:t xml:space="preserve">     </w:t>
            </w:r>
            <w:r w:rsidRPr="00047AC8">
              <w:rPr>
                <w:rFonts w:ascii="Times New Roman" w:hAnsi="Times New Roman"/>
                <w:b/>
                <w:bCs/>
                <w:color w:val="000000"/>
              </w:rPr>
              <w:t>Бексултанов Ж.Т.</w:t>
            </w:r>
          </w:p>
          <w:p w:rsidR="00047AC8" w:rsidRPr="00047AC8" w:rsidRDefault="00047AC8" w:rsidP="00047AC8">
            <w:pPr>
              <w:spacing w:after="0" w:line="240" w:lineRule="auto"/>
              <w:ind w:left="349" w:right="-284" w:hanging="284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47AC8" w:rsidRPr="00047AC8" w:rsidRDefault="00047AC8" w:rsidP="00047AC8">
            <w:pPr>
              <w:spacing w:after="0" w:line="240" w:lineRule="auto"/>
              <w:ind w:left="349" w:right="-284" w:hanging="284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47AC8" w:rsidRPr="00047AC8" w:rsidRDefault="00047AC8" w:rsidP="00047AC8">
            <w:pPr>
              <w:spacing w:after="0" w:line="240" w:lineRule="auto"/>
              <w:ind w:left="349" w:right="-284" w:hanging="284"/>
              <w:rPr>
                <w:rFonts w:ascii="Times New Roman" w:hAnsi="Times New Roman"/>
                <w:lang w:val="ky-KG"/>
              </w:rPr>
            </w:pPr>
            <w:r w:rsidRPr="00047AC8">
              <w:rPr>
                <w:rFonts w:ascii="Times New Roman" w:hAnsi="Times New Roman"/>
                <w:b/>
                <w:bCs/>
                <w:color w:val="000000"/>
              </w:rPr>
              <w:t xml:space="preserve">        </w:t>
            </w:r>
            <w:r w:rsidR="00EE1D1F">
              <w:rPr>
                <w:rFonts w:ascii="Times New Roman" w:hAnsi="Times New Roman"/>
                <w:b/>
                <w:bCs/>
                <w:color w:val="000000"/>
                <w:lang w:val="ky-KG"/>
              </w:rPr>
              <w:t xml:space="preserve">             </w:t>
            </w:r>
            <w:r w:rsidRPr="00047AC8">
              <w:rPr>
                <w:rFonts w:ascii="Times New Roman" w:hAnsi="Times New Roman"/>
                <w:b/>
                <w:bCs/>
                <w:color w:val="000000"/>
                <w:lang w:val="ky-KG"/>
              </w:rPr>
              <w:t>Зайниев Р.А.</w:t>
            </w:r>
          </w:p>
        </w:tc>
      </w:tr>
    </w:tbl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2399">
        <w:rPr>
          <w:rFonts w:ascii="Times New Roman" w:hAnsi="Times New Roman"/>
          <w:b/>
          <w:color w:val="000000"/>
          <w:sz w:val="24"/>
          <w:szCs w:val="24"/>
        </w:rPr>
        <w:t>Руководитель группы по разработке Государственного </w:t>
      </w:r>
    </w:p>
    <w:p w:rsidR="00D52399" w:rsidRPr="00D52399" w:rsidRDefault="00EE1D1F" w:rsidP="00551A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Общеобразовательного </w:t>
      </w:r>
      <w:r w:rsidR="00D52399" w:rsidRPr="00D52399">
        <w:rPr>
          <w:rFonts w:ascii="Times New Roman" w:hAnsi="Times New Roman"/>
          <w:b/>
          <w:color w:val="000000"/>
          <w:sz w:val="24"/>
          <w:szCs w:val="24"/>
        </w:rPr>
        <w:t>стандарта</w:t>
      </w:r>
      <w:r>
        <w:rPr>
          <w:rFonts w:ascii="Times New Roman" w:hAnsi="Times New Roman"/>
          <w:color w:val="000000"/>
          <w:sz w:val="24"/>
          <w:szCs w:val="24"/>
        </w:rPr>
        <w:t>, к.п.н, и.о.</w:t>
      </w:r>
      <w:r w:rsidR="00D52399" w:rsidRPr="00D52399">
        <w:rPr>
          <w:rFonts w:ascii="Times New Roman" w:hAnsi="Times New Roman"/>
          <w:color w:val="000000"/>
          <w:sz w:val="24"/>
          <w:szCs w:val="24"/>
        </w:rPr>
        <w:t>профессора</w:t>
      </w:r>
      <w:r w:rsidR="00D52399">
        <w:rPr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="00D52399" w:rsidRPr="00D52399">
        <w:rPr>
          <w:rFonts w:ascii="Times New Roman" w:hAnsi="Times New Roman"/>
          <w:color w:val="000000"/>
          <w:sz w:val="24"/>
          <w:szCs w:val="24"/>
        </w:rPr>
        <w:t> </w:t>
      </w:r>
      <w:r w:rsidR="00D52399">
        <w:rPr>
          <w:rFonts w:ascii="Times New Roman" w:hAnsi="Times New Roman"/>
          <w:color w:val="000000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 xml:space="preserve">  </w:t>
      </w:r>
      <w:r w:rsidR="00551A06">
        <w:rPr>
          <w:rFonts w:ascii="Times New Roman" w:hAnsi="Times New Roman"/>
          <w:color w:val="000000"/>
          <w:sz w:val="24"/>
          <w:szCs w:val="24"/>
          <w:lang w:val="ky-KG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="00D52399">
        <w:rPr>
          <w:rFonts w:ascii="Times New Roman" w:hAnsi="Times New Roman"/>
          <w:color w:val="000000"/>
          <w:sz w:val="24"/>
          <w:szCs w:val="24"/>
        </w:rPr>
        <w:t xml:space="preserve">    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="00D52399" w:rsidRPr="00D52399">
        <w:rPr>
          <w:rFonts w:ascii="Times New Roman" w:hAnsi="Times New Roman"/>
          <w:b/>
          <w:bCs/>
          <w:color w:val="000000"/>
          <w:sz w:val="24"/>
          <w:szCs w:val="24"/>
        </w:rPr>
        <w:t>Тилекеев</w:t>
      </w:r>
      <w:r w:rsidR="00D52399" w:rsidRPr="00D523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2399" w:rsidRPr="00D52399">
        <w:rPr>
          <w:rFonts w:ascii="Times New Roman" w:hAnsi="Times New Roman"/>
          <w:b/>
          <w:bCs/>
          <w:color w:val="000000"/>
          <w:sz w:val="24"/>
          <w:szCs w:val="24"/>
        </w:rPr>
        <w:t xml:space="preserve">К.М. </w:t>
      </w:r>
      <w:r w:rsidR="00D52399" w:rsidRPr="00D52399">
        <w:rPr>
          <w:rFonts w:ascii="Times New Roman" w:hAnsi="Times New Roman"/>
          <w:color w:val="000000"/>
          <w:sz w:val="24"/>
          <w:szCs w:val="24"/>
        </w:rPr>
        <w:t>                  </w:t>
      </w:r>
    </w:p>
    <w:p w:rsidR="00D52399" w:rsidRPr="00D52399" w:rsidRDefault="00D52399" w:rsidP="00D523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b/>
          <w:bCs/>
          <w:color w:val="000000"/>
          <w:sz w:val="24"/>
          <w:szCs w:val="24"/>
        </w:rPr>
        <w:t>Члены группы:</w:t>
      </w: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>Зав. кафедрой педагогики КГУ им.И.Арабаева,</w:t>
      </w: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 xml:space="preserve">д.п.н., профессор                                                                </w:t>
      </w:r>
      <w:r w:rsidR="00EE1D1F">
        <w:rPr>
          <w:rFonts w:ascii="Times New Roman" w:hAnsi="Times New Roman"/>
          <w:color w:val="000000"/>
          <w:sz w:val="24"/>
          <w:szCs w:val="24"/>
        </w:rPr>
        <w:t xml:space="preserve">                              </w:t>
      </w:r>
      <w:r w:rsidRPr="00D52399">
        <w:rPr>
          <w:rFonts w:ascii="Times New Roman" w:hAnsi="Times New Roman"/>
          <w:b/>
          <w:bCs/>
          <w:color w:val="000000"/>
          <w:sz w:val="24"/>
          <w:szCs w:val="24"/>
        </w:rPr>
        <w:t>Калдыбаева А.Т.</w:t>
      </w:r>
    </w:p>
    <w:p w:rsidR="00D52399" w:rsidRPr="00D52399" w:rsidRDefault="00D52399" w:rsidP="00D523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>Зав. кафедрой технологии обучения кыргызскому и </w:t>
      </w: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 xml:space="preserve">русскому языкам в начальной школе, к.п.н.. и.о. </w:t>
      </w:r>
      <w:r w:rsidR="00EE1D1F">
        <w:rPr>
          <w:rFonts w:ascii="Times New Roman" w:hAnsi="Times New Roman"/>
          <w:color w:val="000000"/>
          <w:sz w:val="24"/>
          <w:szCs w:val="24"/>
        </w:rPr>
        <w:t xml:space="preserve">профессора                    </w:t>
      </w:r>
      <w:r w:rsidRPr="00D52399">
        <w:rPr>
          <w:rFonts w:ascii="Times New Roman" w:hAnsi="Times New Roman"/>
          <w:b/>
          <w:bCs/>
          <w:color w:val="000000"/>
          <w:sz w:val="24"/>
          <w:szCs w:val="24"/>
        </w:rPr>
        <w:t>Омурбаева Д.К.</w:t>
      </w:r>
    </w:p>
    <w:p w:rsidR="00D52399" w:rsidRPr="00D52399" w:rsidRDefault="00D52399" w:rsidP="00D523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>Зав. кафедрой специальной педагогики и психокоррекции,</w:t>
      </w: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 xml:space="preserve">к.м.н., и.о. профессора                                                       </w:t>
      </w:r>
      <w:r w:rsidR="00EE1D1F">
        <w:rPr>
          <w:rFonts w:ascii="Times New Roman" w:hAnsi="Times New Roman"/>
          <w:color w:val="000000"/>
          <w:sz w:val="24"/>
          <w:szCs w:val="24"/>
        </w:rPr>
        <w:t xml:space="preserve">                              </w:t>
      </w:r>
      <w:r w:rsidRPr="00D52399">
        <w:rPr>
          <w:rFonts w:ascii="Times New Roman" w:hAnsi="Times New Roman"/>
          <w:b/>
          <w:bCs/>
          <w:color w:val="000000"/>
          <w:sz w:val="24"/>
          <w:szCs w:val="24"/>
        </w:rPr>
        <w:t>Сакимбаева С.Д.</w:t>
      </w:r>
      <w:r w:rsidRPr="00D52399">
        <w:rPr>
          <w:rFonts w:ascii="Times New Roman" w:hAnsi="Times New Roman"/>
          <w:color w:val="000000"/>
          <w:sz w:val="24"/>
          <w:szCs w:val="24"/>
        </w:rPr>
        <w:t> </w:t>
      </w:r>
    </w:p>
    <w:p w:rsidR="00D52399" w:rsidRPr="00D52399" w:rsidRDefault="00D52399" w:rsidP="00D523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>Зав. кафедрой технологии дошкольного обучения,</w:t>
      </w: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 xml:space="preserve">к.п.н., доцент                                                                       </w:t>
      </w:r>
      <w:r w:rsidR="00EE1D1F">
        <w:rPr>
          <w:rFonts w:ascii="Times New Roman" w:hAnsi="Times New Roman"/>
          <w:color w:val="000000"/>
          <w:sz w:val="24"/>
          <w:szCs w:val="24"/>
        </w:rPr>
        <w:t xml:space="preserve">                              </w:t>
      </w:r>
      <w:r w:rsidRPr="00D52399">
        <w:rPr>
          <w:rFonts w:ascii="Times New Roman" w:hAnsi="Times New Roman"/>
          <w:b/>
          <w:bCs/>
          <w:color w:val="000000"/>
          <w:sz w:val="24"/>
          <w:szCs w:val="24"/>
        </w:rPr>
        <w:t>Ашымбаева Т.А.  </w:t>
      </w:r>
    </w:p>
    <w:p w:rsidR="00D52399" w:rsidRPr="00D52399" w:rsidRDefault="00D52399" w:rsidP="00D523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2399" w:rsidRPr="00D52399" w:rsidRDefault="00D52399" w:rsidP="00D52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>Координатор магистратуры факультета педагогики,</w:t>
      </w:r>
    </w:p>
    <w:p w:rsidR="00D52399" w:rsidRPr="00D52399" w:rsidRDefault="00D52399" w:rsidP="00D52399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99">
        <w:rPr>
          <w:rFonts w:ascii="Times New Roman" w:hAnsi="Times New Roman"/>
          <w:color w:val="000000"/>
          <w:sz w:val="24"/>
          <w:szCs w:val="24"/>
        </w:rPr>
        <w:t>к.п.н,</w:t>
      </w:r>
      <w:r w:rsidRPr="00D52399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52399">
        <w:rPr>
          <w:rFonts w:ascii="Times New Roman" w:hAnsi="Times New Roman"/>
          <w:color w:val="000000"/>
          <w:sz w:val="24"/>
          <w:szCs w:val="24"/>
        </w:rPr>
        <w:t>доцент                                                   </w:t>
      </w:r>
      <w:r>
        <w:rPr>
          <w:rFonts w:ascii="Times New Roman" w:hAnsi="Times New Roman"/>
          <w:color w:val="000000"/>
          <w:sz w:val="24"/>
          <w:szCs w:val="24"/>
        </w:rPr>
        <w:t xml:space="preserve">          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 xml:space="preserve">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D52399">
        <w:rPr>
          <w:rFonts w:ascii="Times New Roman" w:hAnsi="Times New Roman"/>
          <w:b/>
          <w:bCs/>
          <w:color w:val="000000"/>
          <w:sz w:val="24"/>
          <w:szCs w:val="24"/>
        </w:rPr>
        <w:t>Касымалиева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y-KG"/>
        </w:rPr>
        <w:t xml:space="preserve"> Г.О.</w:t>
      </w:r>
      <w:r w:rsidRPr="00D523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B0360" w:rsidRDefault="00FB0360" w:rsidP="009211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1A06" w:rsidRDefault="00551A06" w:rsidP="009211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И.о. д</w:t>
      </w:r>
      <w:r w:rsidRPr="00551A06">
        <w:rPr>
          <w:rFonts w:ascii="Times New Roman" w:hAnsi="Times New Roman"/>
          <w:bCs/>
          <w:sz w:val="24"/>
          <w:szCs w:val="24"/>
          <w:lang w:val="ky-KG"/>
        </w:rPr>
        <w:t>оцент</w:t>
      </w:r>
      <w:r>
        <w:rPr>
          <w:rFonts w:ascii="Times New Roman" w:hAnsi="Times New Roman"/>
          <w:bCs/>
          <w:sz w:val="24"/>
          <w:szCs w:val="24"/>
          <w:lang w:val="ky-KG"/>
        </w:rPr>
        <w:t>а кафедры естественно-математических</w:t>
      </w:r>
    </w:p>
    <w:p w:rsidR="00551A06" w:rsidRPr="00551A06" w:rsidRDefault="00551A06" w:rsidP="009211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дисциплин и технологии их обучения в начальной школе </w:t>
      </w:r>
      <w:r w:rsidRPr="00551A0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 w:rsidRPr="00551A06">
        <w:rPr>
          <w:rFonts w:ascii="Times New Roman" w:hAnsi="Times New Roman"/>
          <w:b/>
          <w:bCs/>
          <w:sz w:val="24"/>
          <w:szCs w:val="24"/>
          <w:lang w:val="ky-KG"/>
        </w:rPr>
        <w:t>Сейталиева Э.</w:t>
      </w:r>
    </w:p>
    <w:p w:rsidR="00551A06" w:rsidRDefault="00551A06" w:rsidP="009211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EE1D1F" w:rsidRPr="00EE1D1F" w:rsidRDefault="00EE1D1F" w:rsidP="009211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EE1D1F">
        <w:rPr>
          <w:rFonts w:ascii="Times New Roman" w:hAnsi="Times New Roman"/>
          <w:bCs/>
          <w:sz w:val="24"/>
          <w:szCs w:val="24"/>
          <w:lang w:val="ky-KG"/>
        </w:rPr>
        <w:t xml:space="preserve">Старший преподаватель кафедры специальной </w:t>
      </w:r>
    </w:p>
    <w:p w:rsidR="00EE1D1F" w:rsidRPr="00EE1D1F" w:rsidRDefault="00EE1D1F" w:rsidP="009211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EE1D1F">
        <w:rPr>
          <w:rFonts w:ascii="Times New Roman" w:hAnsi="Times New Roman"/>
          <w:bCs/>
          <w:sz w:val="24"/>
          <w:szCs w:val="24"/>
          <w:lang w:val="ky-KG"/>
        </w:rPr>
        <w:t xml:space="preserve">Педагогики и психокорреции, магистр психологии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</w:t>
      </w:r>
      <w:r w:rsidRPr="00EE1D1F">
        <w:rPr>
          <w:rFonts w:ascii="Times New Roman" w:hAnsi="Times New Roman"/>
          <w:b/>
          <w:bCs/>
          <w:sz w:val="24"/>
          <w:szCs w:val="24"/>
          <w:lang w:val="ky-KG"/>
        </w:rPr>
        <w:t>Джапарова З.Б.</w:t>
      </w:r>
    </w:p>
    <w:sectPr w:rsidR="00EE1D1F" w:rsidRPr="00EE1D1F" w:rsidSect="00824FFB">
      <w:footerReference w:type="default" r:id="rId8"/>
      <w:pgSz w:w="11906" w:h="16838"/>
      <w:pgMar w:top="907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75B" w:rsidRDefault="0078775B" w:rsidP="00712334">
      <w:pPr>
        <w:spacing w:after="0" w:line="240" w:lineRule="auto"/>
      </w:pPr>
      <w:r>
        <w:separator/>
      </w:r>
    </w:p>
  </w:endnote>
  <w:endnote w:type="continuationSeparator" w:id="0">
    <w:p w:rsidR="0078775B" w:rsidRDefault="0078775B" w:rsidP="0071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0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9D9" w:rsidRDefault="00E34123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5054">
      <w:rPr>
        <w:noProof/>
      </w:rPr>
      <w:t>5</w:t>
    </w:r>
    <w:r>
      <w:rPr>
        <w:noProof/>
      </w:rPr>
      <w:fldChar w:fldCharType="end"/>
    </w:r>
  </w:p>
  <w:p w:rsidR="003149D9" w:rsidRDefault="003149D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75B" w:rsidRDefault="0078775B" w:rsidP="00712334">
      <w:pPr>
        <w:spacing w:after="0" w:line="240" w:lineRule="auto"/>
      </w:pPr>
      <w:r>
        <w:separator/>
      </w:r>
    </w:p>
  </w:footnote>
  <w:footnote w:type="continuationSeparator" w:id="0">
    <w:p w:rsidR="0078775B" w:rsidRDefault="0078775B" w:rsidP="00712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C7200D0"/>
    <w:lvl w:ilvl="0">
      <w:numFmt w:val="bullet"/>
      <w:lvlText w:val="*"/>
      <w:lvlJc w:val="left"/>
    </w:lvl>
  </w:abstractNum>
  <w:abstractNum w:abstractNumId="1">
    <w:nsid w:val="07E8041A"/>
    <w:multiLevelType w:val="hybridMultilevel"/>
    <w:tmpl w:val="0F545198"/>
    <w:lvl w:ilvl="0" w:tplc="BFF6D7EC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611553"/>
    <w:multiLevelType w:val="hybridMultilevel"/>
    <w:tmpl w:val="75AE0182"/>
    <w:lvl w:ilvl="0" w:tplc="BFF6D7EC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457D92"/>
    <w:multiLevelType w:val="hybridMultilevel"/>
    <w:tmpl w:val="18560136"/>
    <w:lvl w:ilvl="0" w:tplc="BFF6D7EC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1B2585"/>
    <w:multiLevelType w:val="hybridMultilevel"/>
    <w:tmpl w:val="4024F7BE"/>
    <w:lvl w:ilvl="0" w:tplc="BABEA75E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365223B9"/>
    <w:multiLevelType w:val="hybridMultilevel"/>
    <w:tmpl w:val="4A96CD1E"/>
    <w:lvl w:ilvl="0" w:tplc="00000002">
      <w:start w:val="4"/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386DCA"/>
    <w:multiLevelType w:val="hybridMultilevel"/>
    <w:tmpl w:val="4592449E"/>
    <w:lvl w:ilvl="0" w:tplc="66F8C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05785"/>
    <w:multiLevelType w:val="hybridMultilevel"/>
    <w:tmpl w:val="8E78295A"/>
    <w:lvl w:ilvl="0" w:tplc="00000002">
      <w:start w:val="4"/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0E3CC2"/>
    <w:multiLevelType w:val="hybridMultilevel"/>
    <w:tmpl w:val="63A2C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C5CF7"/>
    <w:multiLevelType w:val="hybridMultilevel"/>
    <w:tmpl w:val="5F9084AE"/>
    <w:lvl w:ilvl="0" w:tplc="00000002">
      <w:start w:val="4"/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0E4EC6"/>
    <w:multiLevelType w:val="hybridMultilevel"/>
    <w:tmpl w:val="B20AC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F32E4"/>
    <w:multiLevelType w:val="hybridMultilevel"/>
    <w:tmpl w:val="2542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13FD9"/>
    <w:multiLevelType w:val="hybridMultilevel"/>
    <w:tmpl w:val="5810F182"/>
    <w:lvl w:ilvl="0" w:tplc="79DA1FCC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3">
    <w:nsid w:val="4AE5799E"/>
    <w:multiLevelType w:val="hybridMultilevel"/>
    <w:tmpl w:val="4E24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821BC"/>
    <w:multiLevelType w:val="hybridMultilevel"/>
    <w:tmpl w:val="D4FE8B88"/>
    <w:lvl w:ilvl="0" w:tplc="BFF6D7EC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3B0235"/>
    <w:multiLevelType w:val="hybridMultilevel"/>
    <w:tmpl w:val="BE80E6BA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6">
    <w:nsid w:val="51555F31"/>
    <w:multiLevelType w:val="singleLevel"/>
    <w:tmpl w:val="5718CFE2"/>
    <w:lvl w:ilvl="0">
      <w:start w:val="1"/>
      <w:numFmt w:val="decimal"/>
      <w:lvlText w:val="4.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7">
    <w:nsid w:val="534F4D2D"/>
    <w:multiLevelType w:val="hybridMultilevel"/>
    <w:tmpl w:val="E856B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F02EDE"/>
    <w:multiLevelType w:val="hybridMultilevel"/>
    <w:tmpl w:val="2D162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E9236E"/>
    <w:multiLevelType w:val="hybridMultilevel"/>
    <w:tmpl w:val="CD8A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41CBD"/>
    <w:multiLevelType w:val="hybridMultilevel"/>
    <w:tmpl w:val="4964CE2E"/>
    <w:lvl w:ilvl="0" w:tplc="BFF6D7EC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A35743"/>
    <w:multiLevelType w:val="hybridMultilevel"/>
    <w:tmpl w:val="EF66B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058E5"/>
    <w:multiLevelType w:val="hybridMultilevel"/>
    <w:tmpl w:val="358A7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B2134"/>
    <w:multiLevelType w:val="hybridMultilevel"/>
    <w:tmpl w:val="E46484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5635D10"/>
    <w:multiLevelType w:val="hybridMultilevel"/>
    <w:tmpl w:val="7CB6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67A6F"/>
    <w:multiLevelType w:val="hybridMultilevel"/>
    <w:tmpl w:val="A502D4BC"/>
    <w:lvl w:ilvl="0" w:tplc="00000002">
      <w:start w:val="4"/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46E01E4"/>
    <w:multiLevelType w:val="hybridMultilevel"/>
    <w:tmpl w:val="4F1432A8"/>
    <w:lvl w:ilvl="0" w:tplc="00000002">
      <w:start w:val="4"/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417056"/>
    <w:multiLevelType w:val="hybridMultilevel"/>
    <w:tmpl w:val="CFFA5FA4"/>
    <w:lvl w:ilvl="0" w:tplc="00000002">
      <w:start w:val="4"/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5"/>
  </w:num>
  <w:num w:numId="5">
    <w:abstractNumId w:val="12"/>
  </w:num>
  <w:num w:numId="6">
    <w:abstractNumId w:val="13"/>
  </w:num>
  <w:num w:numId="7">
    <w:abstractNumId w:val="11"/>
  </w:num>
  <w:num w:numId="8">
    <w:abstractNumId w:val="24"/>
  </w:num>
  <w:num w:numId="9">
    <w:abstractNumId w:val="10"/>
  </w:num>
  <w:num w:numId="10">
    <w:abstractNumId w:val="8"/>
  </w:num>
  <w:num w:numId="11">
    <w:abstractNumId w:val="19"/>
  </w:num>
  <w:num w:numId="12">
    <w:abstractNumId w:val="21"/>
  </w:num>
  <w:num w:numId="13">
    <w:abstractNumId w:val="22"/>
  </w:num>
  <w:num w:numId="14">
    <w:abstractNumId w:val="14"/>
  </w:num>
  <w:num w:numId="15">
    <w:abstractNumId w:val="3"/>
  </w:num>
  <w:num w:numId="16">
    <w:abstractNumId w:val="20"/>
  </w:num>
  <w:num w:numId="17">
    <w:abstractNumId w:val="1"/>
  </w:num>
  <w:num w:numId="18">
    <w:abstractNumId w:val="2"/>
  </w:num>
  <w:num w:numId="19">
    <w:abstractNumId w:val="27"/>
  </w:num>
  <w:num w:numId="20">
    <w:abstractNumId w:val="9"/>
  </w:num>
  <w:num w:numId="21">
    <w:abstractNumId w:val="5"/>
  </w:num>
  <w:num w:numId="22">
    <w:abstractNumId w:val="7"/>
  </w:num>
  <w:num w:numId="23">
    <w:abstractNumId w:val="26"/>
  </w:num>
  <w:num w:numId="24">
    <w:abstractNumId w:val="25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6"/>
  </w:num>
  <w:num w:numId="28">
    <w:abstractNumId w:val="16"/>
  </w:num>
  <w:num w:numId="29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F8"/>
    <w:rsid w:val="00013229"/>
    <w:rsid w:val="00013C48"/>
    <w:rsid w:val="000153E0"/>
    <w:rsid w:val="00016582"/>
    <w:rsid w:val="0001698B"/>
    <w:rsid w:val="00017B6E"/>
    <w:rsid w:val="000257EB"/>
    <w:rsid w:val="00026EEE"/>
    <w:rsid w:val="00041111"/>
    <w:rsid w:val="00043B24"/>
    <w:rsid w:val="000440B8"/>
    <w:rsid w:val="0004690F"/>
    <w:rsid w:val="00046DF0"/>
    <w:rsid w:val="00047AC8"/>
    <w:rsid w:val="0005167A"/>
    <w:rsid w:val="00056F50"/>
    <w:rsid w:val="00064186"/>
    <w:rsid w:val="00067DC3"/>
    <w:rsid w:val="00070D6B"/>
    <w:rsid w:val="000819EB"/>
    <w:rsid w:val="00086753"/>
    <w:rsid w:val="00087094"/>
    <w:rsid w:val="0009368A"/>
    <w:rsid w:val="00093AC8"/>
    <w:rsid w:val="00095844"/>
    <w:rsid w:val="00095BCA"/>
    <w:rsid w:val="000970FE"/>
    <w:rsid w:val="00097E4C"/>
    <w:rsid w:val="000A0488"/>
    <w:rsid w:val="000A2D27"/>
    <w:rsid w:val="000A5770"/>
    <w:rsid w:val="000B63E5"/>
    <w:rsid w:val="000C47B5"/>
    <w:rsid w:val="000C6150"/>
    <w:rsid w:val="000C745B"/>
    <w:rsid w:val="000C7748"/>
    <w:rsid w:val="000D1085"/>
    <w:rsid w:val="000D437D"/>
    <w:rsid w:val="000D5F30"/>
    <w:rsid w:val="000E2CBD"/>
    <w:rsid w:val="000E385A"/>
    <w:rsid w:val="000F0D9D"/>
    <w:rsid w:val="000F4247"/>
    <w:rsid w:val="000F4A60"/>
    <w:rsid w:val="000F527A"/>
    <w:rsid w:val="000F68CC"/>
    <w:rsid w:val="000F6FC7"/>
    <w:rsid w:val="001045F9"/>
    <w:rsid w:val="0010591F"/>
    <w:rsid w:val="00110693"/>
    <w:rsid w:val="001144B2"/>
    <w:rsid w:val="00150FEC"/>
    <w:rsid w:val="0016039B"/>
    <w:rsid w:val="00160832"/>
    <w:rsid w:val="001615C4"/>
    <w:rsid w:val="00164167"/>
    <w:rsid w:val="001663EC"/>
    <w:rsid w:val="00167096"/>
    <w:rsid w:val="0017644A"/>
    <w:rsid w:val="00191DBD"/>
    <w:rsid w:val="00193F79"/>
    <w:rsid w:val="00195510"/>
    <w:rsid w:val="001965CF"/>
    <w:rsid w:val="00196AB2"/>
    <w:rsid w:val="001971CD"/>
    <w:rsid w:val="00197A12"/>
    <w:rsid w:val="001A48EC"/>
    <w:rsid w:val="001A6541"/>
    <w:rsid w:val="001B1160"/>
    <w:rsid w:val="001B2FE4"/>
    <w:rsid w:val="001B3550"/>
    <w:rsid w:val="001B4663"/>
    <w:rsid w:val="001B482C"/>
    <w:rsid w:val="001B4F8E"/>
    <w:rsid w:val="001B7521"/>
    <w:rsid w:val="001C01D8"/>
    <w:rsid w:val="001C04B6"/>
    <w:rsid w:val="001C08BE"/>
    <w:rsid w:val="001C4BAC"/>
    <w:rsid w:val="001D0D07"/>
    <w:rsid w:val="001D253E"/>
    <w:rsid w:val="001D3425"/>
    <w:rsid w:val="001E01CB"/>
    <w:rsid w:val="001E064B"/>
    <w:rsid w:val="001E4396"/>
    <w:rsid w:val="001E53C7"/>
    <w:rsid w:val="001F46C2"/>
    <w:rsid w:val="001F680A"/>
    <w:rsid w:val="0020162F"/>
    <w:rsid w:val="0020242E"/>
    <w:rsid w:val="00203073"/>
    <w:rsid w:val="002031C0"/>
    <w:rsid w:val="00210C0A"/>
    <w:rsid w:val="0021188B"/>
    <w:rsid w:val="00214C13"/>
    <w:rsid w:val="00215476"/>
    <w:rsid w:val="00217A60"/>
    <w:rsid w:val="002212FB"/>
    <w:rsid w:val="00223743"/>
    <w:rsid w:val="002265CD"/>
    <w:rsid w:val="00232D56"/>
    <w:rsid w:val="002332A7"/>
    <w:rsid w:val="002355B3"/>
    <w:rsid w:val="00241A81"/>
    <w:rsid w:val="0024601A"/>
    <w:rsid w:val="00250001"/>
    <w:rsid w:val="002501F4"/>
    <w:rsid w:val="0025055F"/>
    <w:rsid w:val="00251B9A"/>
    <w:rsid w:val="00254BCE"/>
    <w:rsid w:val="0025552A"/>
    <w:rsid w:val="00256190"/>
    <w:rsid w:val="002565AC"/>
    <w:rsid w:val="0026172A"/>
    <w:rsid w:val="0026246E"/>
    <w:rsid w:val="002632E6"/>
    <w:rsid w:val="0026595F"/>
    <w:rsid w:val="002660BE"/>
    <w:rsid w:val="0026715B"/>
    <w:rsid w:val="00271849"/>
    <w:rsid w:val="00272D69"/>
    <w:rsid w:val="00280905"/>
    <w:rsid w:val="00281687"/>
    <w:rsid w:val="0028543A"/>
    <w:rsid w:val="00287AE0"/>
    <w:rsid w:val="00287F79"/>
    <w:rsid w:val="0029378A"/>
    <w:rsid w:val="00295485"/>
    <w:rsid w:val="002A3757"/>
    <w:rsid w:val="002A39D8"/>
    <w:rsid w:val="002A3E0C"/>
    <w:rsid w:val="002A7B1F"/>
    <w:rsid w:val="002B1069"/>
    <w:rsid w:val="002B567A"/>
    <w:rsid w:val="002B5908"/>
    <w:rsid w:val="002C2590"/>
    <w:rsid w:val="002C5A5A"/>
    <w:rsid w:val="002C7C2A"/>
    <w:rsid w:val="002D06E4"/>
    <w:rsid w:val="002D07BD"/>
    <w:rsid w:val="002D14C4"/>
    <w:rsid w:val="002D4DB0"/>
    <w:rsid w:val="002E5D4E"/>
    <w:rsid w:val="002E5F30"/>
    <w:rsid w:val="002F6F37"/>
    <w:rsid w:val="002F73B1"/>
    <w:rsid w:val="0030157C"/>
    <w:rsid w:val="0030222E"/>
    <w:rsid w:val="00307670"/>
    <w:rsid w:val="003105EC"/>
    <w:rsid w:val="00310809"/>
    <w:rsid w:val="003149D9"/>
    <w:rsid w:val="00321B29"/>
    <w:rsid w:val="003260C4"/>
    <w:rsid w:val="003267ED"/>
    <w:rsid w:val="00327106"/>
    <w:rsid w:val="003305A2"/>
    <w:rsid w:val="00331C19"/>
    <w:rsid w:val="00342BCB"/>
    <w:rsid w:val="00345D30"/>
    <w:rsid w:val="00346572"/>
    <w:rsid w:val="003541C3"/>
    <w:rsid w:val="0035551C"/>
    <w:rsid w:val="003559CE"/>
    <w:rsid w:val="00357D42"/>
    <w:rsid w:val="00362574"/>
    <w:rsid w:val="00370F43"/>
    <w:rsid w:val="003771CC"/>
    <w:rsid w:val="00381702"/>
    <w:rsid w:val="0038342A"/>
    <w:rsid w:val="00385FE7"/>
    <w:rsid w:val="003912D9"/>
    <w:rsid w:val="0039444D"/>
    <w:rsid w:val="0039510B"/>
    <w:rsid w:val="00395A79"/>
    <w:rsid w:val="003A0C93"/>
    <w:rsid w:val="003A3774"/>
    <w:rsid w:val="003A5712"/>
    <w:rsid w:val="003A5CAB"/>
    <w:rsid w:val="003A6C0E"/>
    <w:rsid w:val="003B1635"/>
    <w:rsid w:val="003B3FD2"/>
    <w:rsid w:val="003B417A"/>
    <w:rsid w:val="003C089F"/>
    <w:rsid w:val="003D21F8"/>
    <w:rsid w:val="003D281C"/>
    <w:rsid w:val="003D7FC6"/>
    <w:rsid w:val="003E26F2"/>
    <w:rsid w:val="003E779F"/>
    <w:rsid w:val="003F40C6"/>
    <w:rsid w:val="00412E73"/>
    <w:rsid w:val="00414CF2"/>
    <w:rsid w:val="00431EDD"/>
    <w:rsid w:val="004321AA"/>
    <w:rsid w:val="004355C5"/>
    <w:rsid w:val="0044336D"/>
    <w:rsid w:val="0044686A"/>
    <w:rsid w:val="004478FB"/>
    <w:rsid w:val="0045262A"/>
    <w:rsid w:val="004544CA"/>
    <w:rsid w:val="0046256A"/>
    <w:rsid w:val="00465762"/>
    <w:rsid w:val="00465A12"/>
    <w:rsid w:val="00470EB1"/>
    <w:rsid w:val="00473180"/>
    <w:rsid w:val="00481F00"/>
    <w:rsid w:val="00482817"/>
    <w:rsid w:val="00482D11"/>
    <w:rsid w:val="00486745"/>
    <w:rsid w:val="004870C3"/>
    <w:rsid w:val="0049081D"/>
    <w:rsid w:val="00492357"/>
    <w:rsid w:val="004926FA"/>
    <w:rsid w:val="00495D0C"/>
    <w:rsid w:val="0049646D"/>
    <w:rsid w:val="0049788C"/>
    <w:rsid w:val="004A0A2C"/>
    <w:rsid w:val="004A48F8"/>
    <w:rsid w:val="004B4946"/>
    <w:rsid w:val="004B50F0"/>
    <w:rsid w:val="004C6E22"/>
    <w:rsid w:val="004C7BE1"/>
    <w:rsid w:val="004D1AE8"/>
    <w:rsid w:val="004D22F0"/>
    <w:rsid w:val="004D37B0"/>
    <w:rsid w:val="004E0CDC"/>
    <w:rsid w:val="004E3E25"/>
    <w:rsid w:val="004E42E0"/>
    <w:rsid w:val="004F48EC"/>
    <w:rsid w:val="004F6FBD"/>
    <w:rsid w:val="005014A4"/>
    <w:rsid w:val="00504995"/>
    <w:rsid w:val="005074AF"/>
    <w:rsid w:val="00517C3E"/>
    <w:rsid w:val="005265E4"/>
    <w:rsid w:val="00526887"/>
    <w:rsid w:val="0052768A"/>
    <w:rsid w:val="00530E12"/>
    <w:rsid w:val="005413FC"/>
    <w:rsid w:val="005462BC"/>
    <w:rsid w:val="00551A06"/>
    <w:rsid w:val="00555533"/>
    <w:rsid w:val="00567140"/>
    <w:rsid w:val="00570956"/>
    <w:rsid w:val="00570A5E"/>
    <w:rsid w:val="00570BA6"/>
    <w:rsid w:val="00575D55"/>
    <w:rsid w:val="00581E74"/>
    <w:rsid w:val="00582143"/>
    <w:rsid w:val="00587BD1"/>
    <w:rsid w:val="0059338C"/>
    <w:rsid w:val="005A6A04"/>
    <w:rsid w:val="005B65DD"/>
    <w:rsid w:val="005B6EC7"/>
    <w:rsid w:val="005C0FC0"/>
    <w:rsid w:val="005C1BD9"/>
    <w:rsid w:val="005C2586"/>
    <w:rsid w:val="005C769B"/>
    <w:rsid w:val="005D3080"/>
    <w:rsid w:val="005D4847"/>
    <w:rsid w:val="005D6BC7"/>
    <w:rsid w:val="005D7B20"/>
    <w:rsid w:val="005E0698"/>
    <w:rsid w:val="005E2AA7"/>
    <w:rsid w:val="00602988"/>
    <w:rsid w:val="00606BCB"/>
    <w:rsid w:val="006104B8"/>
    <w:rsid w:val="006106DF"/>
    <w:rsid w:val="006116A3"/>
    <w:rsid w:val="0061521B"/>
    <w:rsid w:val="0061706A"/>
    <w:rsid w:val="00617221"/>
    <w:rsid w:val="00617B18"/>
    <w:rsid w:val="006213AB"/>
    <w:rsid w:val="00622A50"/>
    <w:rsid w:val="00624D7F"/>
    <w:rsid w:val="006254A1"/>
    <w:rsid w:val="00626E6E"/>
    <w:rsid w:val="00627DBD"/>
    <w:rsid w:val="006308EC"/>
    <w:rsid w:val="00631361"/>
    <w:rsid w:val="006370CD"/>
    <w:rsid w:val="00641375"/>
    <w:rsid w:val="00652E1A"/>
    <w:rsid w:val="00653726"/>
    <w:rsid w:val="00654DBA"/>
    <w:rsid w:val="00655AEA"/>
    <w:rsid w:val="006627B8"/>
    <w:rsid w:val="00663D22"/>
    <w:rsid w:val="006722B9"/>
    <w:rsid w:val="006723F3"/>
    <w:rsid w:val="0067358B"/>
    <w:rsid w:val="00673C16"/>
    <w:rsid w:val="006746EA"/>
    <w:rsid w:val="00674974"/>
    <w:rsid w:val="00675269"/>
    <w:rsid w:val="00677679"/>
    <w:rsid w:val="0068384A"/>
    <w:rsid w:val="006871D3"/>
    <w:rsid w:val="006A02C4"/>
    <w:rsid w:val="006A14B3"/>
    <w:rsid w:val="006A533E"/>
    <w:rsid w:val="006A6042"/>
    <w:rsid w:val="006A62B5"/>
    <w:rsid w:val="006A75EE"/>
    <w:rsid w:val="006B043D"/>
    <w:rsid w:val="006B40D3"/>
    <w:rsid w:val="006B43C2"/>
    <w:rsid w:val="006B51A7"/>
    <w:rsid w:val="006B7012"/>
    <w:rsid w:val="006D1B78"/>
    <w:rsid w:val="006D3CBC"/>
    <w:rsid w:val="006D57A0"/>
    <w:rsid w:val="006D6B59"/>
    <w:rsid w:val="006D79DB"/>
    <w:rsid w:val="006E1811"/>
    <w:rsid w:val="006E2452"/>
    <w:rsid w:val="006E365D"/>
    <w:rsid w:val="006F019F"/>
    <w:rsid w:val="006F07BD"/>
    <w:rsid w:val="006F278B"/>
    <w:rsid w:val="00701FA2"/>
    <w:rsid w:val="00702A2F"/>
    <w:rsid w:val="00704CF0"/>
    <w:rsid w:val="007057AF"/>
    <w:rsid w:val="00712334"/>
    <w:rsid w:val="007123FC"/>
    <w:rsid w:val="007150E5"/>
    <w:rsid w:val="0072015A"/>
    <w:rsid w:val="00721A1C"/>
    <w:rsid w:val="0072643A"/>
    <w:rsid w:val="00727F99"/>
    <w:rsid w:val="00730180"/>
    <w:rsid w:val="00730319"/>
    <w:rsid w:val="00732F22"/>
    <w:rsid w:val="00733458"/>
    <w:rsid w:val="00733CB3"/>
    <w:rsid w:val="0073604C"/>
    <w:rsid w:val="00741685"/>
    <w:rsid w:val="00741A1F"/>
    <w:rsid w:val="00742308"/>
    <w:rsid w:val="007424C6"/>
    <w:rsid w:val="00743F6B"/>
    <w:rsid w:val="00745088"/>
    <w:rsid w:val="0074638F"/>
    <w:rsid w:val="00750162"/>
    <w:rsid w:val="007530BE"/>
    <w:rsid w:val="00754E09"/>
    <w:rsid w:val="00754EC5"/>
    <w:rsid w:val="00760055"/>
    <w:rsid w:val="00762F60"/>
    <w:rsid w:val="007679C4"/>
    <w:rsid w:val="00767EBF"/>
    <w:rsid w:val="007713CD"/>
    <w:rsid w:val="007729B8"/>
    <w:rsid w:val="0077549D"/>
    <w:rsid w:val="00781C55"/>
    <w:rsid w:val="00781F2D"/>
    <w:rsid w:val="00782DE6"/>
    <w:rsid w:val="00784C5E"/>
    <w:rsid w:val="0078775B"/>
    <w:rsid w:val="00787BE8"/>
    <w:rsid w:val="00793BBB"/>
    <w:rsid w:val="00796277"/>
    <w:rsid w:val="007A746B"/>
    <w:rsid w:val="007B2DB3"/>
    <w:rsid w:val="007C2D30"/>
    <w:rsid w:val="007C6531"/>
    <w:rsid w:val="007C6A4E"/>
    <w:rsid w:val="007C78BE"/>
    <w:rsid w:val="007D611A"/>
    <w:rsid w:val="007D678C"/>
    <w:rsid w:val="007D79AF"/>
    <w:rsid w:val="007E0012"/>
    <w:rsid w:val="007E0559"/>
    <w:rsid w:val="007E0C7A"/>
    <w:rsid w:val="007E0D95"/>
    <w:rsid w:val="007E3673"/>
    <w:rsid w:val="007E663C"/>
    <w:rsid w:val="007F4495"/>
    <w:rsid w:val="008030B6"/>
    <w:rsid w:val="008031D6"/>
    <w:rsid w:val="00804596"/>
    <w:rsid w:val="008052A3"/>
    <w:rsid w:val="008075BB"/>
    <w:rsid w:val="00813F10"/>
    <w:rsid w:val="00815497"/>
    <w:rsid w:val="008171F2"/>
    <w:rsid w:val="00824FFB"/>
    <w:rsid w:val="00833DF7"/>
    <w:rsid w:val="0083784E"/>
    <w:rsid w:val="00840B85"/>
    <w:rsid w:val="0084167D"/>
    <w:rsid w:val="0084225B"/>
    <w:rsid w:val="00850043"/>
    <w:rsid w:val="00861D22"/>
    <w:rsid w:val="00871047"/>
    <w:rsid w:val="00871E9E"/>
    <w:rsid w:val="008878FF"/>
    <w:rsid w:val="0089044D"/>
    <w:rsid w:val="00891090"/>
    <w:rsid w:val="008914B9"/>
    <w:rsid w:val="008A0BAB"/>
    <w:rsid w:val="008A3A2A"/>
    <w:rsid w:val="008A3F90"/>
    <w:rsid w:val="008A604D"/>
    <w:rsid w:val="008B6977"/>
    <w:rsid w:val="008C39F1"/>
    <w:rsid w:val="008C41F6"/>
    <w:rsid w:val="008C511D"/>
    <w:rsid w:val="008C5516"/>
    <w:rsid w:val="008D0179"/>
    <w:rsid w:val="008D08CE"/>
    <w:rsid w:val="008E323C"/>
    <w:rsid w:val="008E347C"/>
    <w:rsid w:val="008E3A8F"/>
    <w:rsid w:val="008F46BA"/>
    <w:rsid w:val="008F6912"/>
    <w:rsid w:val="008F7F6D"/>
    <w:rsid w:val="00901178"/>
    <w:rsid w:val="00907CA8"/>
    <w:rsid w:val="00910CA6"/>
    <w:rsid w:val="009118CB"/>
    <w:rsid w:val="009152D9"/>
    <w:rsid w:val="00921131"/>
    <w:rsid w:val="009215D8"/>
    <w:rsid w:val="009218E6"/>
    <w:rsid w:val="00926670"/>
    <w:rsid w:val="00931017"/>
    <w:rsid w:val="0093111F"/>
    <w:rsid w:val="00934906"/>
    <w:rsid w:val="009378E7"/>
    <w:rsid w:val="00941BD1"/>
    <w:rsid w:val="009437A2"/>
    <w:rsid w:val="00952DCE"/>
    <w:rsid w:val="00954A8B"/>
    <w:rsid w:val="0095668D"/>
    <w:rsid w:val="00956FE2"/>
    <w:rsid w:val="009602C0"/>
    <w:rsid w:val="009713A5"/>
    <w:rsid w:val="00982EB8"/>
    <w:rsid w:val="009840B2"/>
    <w:rsid w:val="00993D26"/>
    <w:rsid w:val="00994DE3"/>
    <w:rsid w:val="0099507A"/>
    <w:rsid w:val="00995870"/>
    <w:rsid w:val="009A4A5A"/>
    <w:rsid w:val="009B3BF5"/>
    <w:rsid w:val="009B3BFC"/>
    <w:rsid w:val="009C0B7E"/>
    <w:rsid w:val="009C290E"/>
    <w:rsid w:val="009C4013"/>
    <w:rsid w:val="009C5944"/>
    <w:rsid w:val="009C712A"/>
    <w:rsid w:val="009D3869"/>
    <w:rsid w:val="009E2041"/>
    <w:rsid w:val="009E337F"/>
    <w:rsid w:val="009E6F72"/>
    <w:rsid w:val="009E7797"/>
    <w:rsid w:val="009F421F"/>
    <w:rsid w:val="00A00662"/>
    <w:rsid w:val="00A0331F"/>
    <w:rsid w:val="00A035D6"/>
    <w:rsid w:val="00A05581"/>
    <w:rsid w:val="00A10ECD"/>
    <w:rsid w:val="00A30E78"/>
    <w:rsid w:val="00A42A2B"/>
    <w:rsid w:val="00A54251"/>
    <w:rsid w:val="00A55049"/>
    <w:rsid w:val="00A5558B"/>
    <w:rsid w:val="00A55FD1"/>
    <w:rsid w:val="00A57E49"/>
    <w:rsid w:val="00A663A1"/>
    <w:rsid w:val="00A67CBB"/>
    <w:rsid w:val="00A70506"/>
    <w:rsid w:val="00A73C2D"/>
    <w:rsid w:val="00A762BD"/>
    <w:rsid w:val="00A850CC"/>
    <w:rsid w:val="00A855B9"/>
    <w:rsid w:val="00A8678F"/>
    <w:rsid w:val="00A95AB2"/>
    <w:rsid w:val="00A9660E"/>
    <w:rsid w:val="00A97C98"/>
    <w:rsid w:val="00AA139A"/>
    <w:rsid w:val="00AA430A"/>
    <w:rsid w:val="00AA6564"/>
    <w:rsid w:val="00AB2F2C"/>
    <w:rsid w:val="00AB44AF"/>
    <w:rsid w:val="00AB7CBC"/>
    <w:rsid w:val="00AD03BE"/>
    <w:rsid w:val="00AD7BAE"/>
    <w:rsid w:val="00AE3BDF"/>
    <w:rsid w:val="00AE6D46"/>
    <w:rsid w:val="00AF1063"/>
    <w:rsid w:val="00AF6B07"/>
    <w:rsid w:val="00AF74F6"/>
    <w:rsid w:val="00B00E24"/>
    <w:rsid w:val="00B015FB"/>
    <w:rsid w:val="00B0417E"/>
    <w:rsid w:val="00B149CD"/>
    <w:rsid w:val="00B16D4D"/>
    <w:rsid w:val="00B17A50"/>
    <w:rsid w:val="00B20765"/>
    <w:rsid w:val="00B20846"/>
    <w:rsid w:val="00B2463C"/>
    <w:rsid w:val="00B25586"/>
    <w:rsid w:val="00B34ED5"/>
    <w:rsid w:val="00B3529C"/>
    <w:rsid w:val="00B447E3"/>
    <w:rsid w:val="00B45489"/>
    <w:rsid w:val="00B569AD"/>
    <w:rsid w:val="00B576E2"/>
    <w:rsid w:val="00B62C7E"/>
    <w:rsid w:val="00B65E81"/>
    <w:rsid w:val="00B8019F"/>
    <w:rsid w:val="00B84318"/>
    <w:rsid w:val="00B85157"/>
    <w:rsid w:val="00B85442"/>
    <w:rsid w:val="00B8545E"/>
    <w:rsid w:val="00B90311"/>
    <w:rsid w:val="00B93699"/>
    <w:rsid w:val="00B937EC"/>
    <w:rsid w:val="00B96076"/>
    <w:rsid w:val="00BA0149"/>
    <w:rsid w:val="00BA3259"/>
    <w:rsid w:val="00BA3D35"/>
    <w:rsid w:val="00BA689B"/>
    <w:rsid w:val="00BB0FDF"/>
    <w:rsid w:val="00BB18CE"/>
    <w:rsid w:val="00BB59AF"/>
    <w:rsid w:val="00BB7913"/>
    <w:rsid w:val="00BC25A6"/>
    <w:rsid w:val="00BD0DFB"/>
    <w:rsid w:val="00BD1F1A"/>
    <w:rsid w:val="00BD617A"/>
    <w:rsid w:val="00BD7670"/>
    <w:rsid w:val="00BE3B71"/>
    <w:rsid w:val="00BE62AE"/>
    <w:rsid w:val="00BF1E7A"/>
    <w:rsid w:val="00BF5189"/>
    <w:rsid w:val="00BF751E"/>
    <w:rsid w:val="00C07BF5"/>
    <w:rsid w:val="00C10719"/>
    <w:rsid w:val="00C12B16"/>
    <w:rsid w:val="00C20B1E"/>
    <w:rsid w:val="00C22F34"/>
    <w:rsid w:val="00C2670E"/>
    <w:rsid w:val="00C36862"/>
    <w:rsid w:val="00C45CBC"/>
    <w:rsid w:val="00C53565"/>
    <w:rsid w:val="00C5669D"/>
    <w:rsid w:val="00C56F1A"/>
    <w:rsid w:val="00C60C25"/>
    <w:rsid w:val="00C60E71"/>
    <w:rsid w:val="00C62B0C"/>
    <w:rsid w:val="00C6418E"/>
    <w:rsid w:val="00C66264"/>
    <w:rsid w:val="00C67773"/>
    <w:rsid w:val="00C67806"/>
    <w:rsid w:val="00C7293D"/>
    <w:rsid w:val="00C81FBF"/>
    <w:rsid w:val="00C83D16"/>
    <w:rsid w:val="00C86A7C"/>
    <w:rsid w:val="00C932A0"/>
    <w:rsid w:val="00C94A18"/>
    <w:rsid w:val="00C96144"/>
    <w:rsid w:val="00CA3C85"/>
    <w:rsid w:val="00CA62B1"/>
    <w:rsid w:val="00CA6C26"/>
    <w:rsid w:val="00CB103E"/>
    <w:rsid w:val="00CB387C"/>
    <w:rsid w:val="00CB3DC1"/>
    <w:rsid w:val="00CB4214"/>
    <w:rsid w:val="00CB437F"/>
    <w:rsid w:val="00CB493D"/>
    <w:rsid w:val="00CC2DC7"/>
    <w:rsid w:val="00CD0F77"/>
    <w:rsid w:val="00CD230A"/>
    <w:rsid w:val="00CD2F13"/>
    <w:rsid w:val="00CD3FA4"/>
    <w:rsid w:val="00CD5CFB"/>
    <w:rsid w:val="00CD64F2"/>
    <w:rsid w:val="00CF0A94"/>
    <w:rsid w:val="00CF6D43"/>
    <w:rsid w:val="00CF7C65"/>
    <w:rsid w:val="00D01D06"/>
    <w:rsid w:val="00D12CAA"/>
    <w:rsid w:val="00D1378F"/>
    <w:rsid w:val="00D156F8"/>
    <w:rsid w:val="00D20B9D"/>
    <w:rsid w:val="00D2152A"/>
    <w:rsid w:val="00D2746A"/>
    <w:rsid w:val="00D3082D"/>
    <w:rsid w:val="00D42BA6"/>
    <w:rsid w:val="00D43C77"/>
    <w:rsid w:val="00D46CB6"/>
    <w:rsid w:val="00D52399"/>
    <w:rsid w:val="00D61DA6"/>
    <w:rsid w:val="00D63DA0"/>
    <w:rsid w:val="00D6634C"/>
    <w:rsid w:val="00D71820"/>
    <w:rsid w:val="00D7388C"/>
    <w:rsid w:val="00D76338"/>
    <w:rsid w:val="00D85185"/>
    <w:rsid w:val="00D86530"/>
    <w:rsid w:val="00D9262C"/>
    <w:rsid w:val="00D930EB"/>
    <w:rsid w:val="00D93630"/>
    <w:rsid w:val="00DA0270"/>
    <w:rsid w:val="00DA5211"/>
    <w:rsid w:val="00DA6CE0"/>
    <w:rsid w:val="00DB0304"/>
    <w:rsid w:val="00DB2BE0"/>
    <w:rsid w:val="00DB623F"/>
    <w:rsid w:val="00DB7226"/>
    <w:rsid w:val="00DB7594"/>
    <w:rsid w:val="00DC1E07"/>
    <w:rsid w:val="00DC3AFB"/>
    <w:rsid w:val="00DC4075"/>
    <w:rsid w:val="00DC442D"/>
    <w:rsid w:val="00DC5F5B"/>
    <w:rsid w:val="00DC680F"/>
    <w:rsid w:val="00DD28AB"/>
    <w:rsid w:val="00DD4E37"/>
    <w:rsid w:val="00DD5CCB"/>
    <w:rsid w:val="00DF10F5"/>
    <w:rsid w:val="00DF56EB"/>
    <w:rsid w:val="00E0301C"/>
    <w:rsid w:val="00E05BF2"/>
    <w:rsid w:val="00E07404"/>
    <w:rsid w:val="00E13573"/>
    <w:rsid w:val="00E144C2"/>
    <w:rsid w:val="00E22629"/>
    <w:rsid w:val="00E23BA6"/>
    <w:rsid w:val="00E27D1E"/>
    <w:rsid w:val="00E3241D"/>
    <w:rsid w:val="00E34123"/>
    <w:rsid w:val="00E35640"/>
    <w:rsid w:val="00E36A4F"/>
    <w:rsid w:val="00E5129C"/>
    <w:rsid w:val="00E51BF3"/>
    <w:rsid w:val="00E53016"/>
    <w:rsid w:val="00E60F47"/>
    <w:rsid w:val="00E66437"/>
    <w:rsid w:val="00E71D50"/>
    <w:rsid w:val="00E81758"/>
    <w:rsid w:val="00E84A91"/>
    <w:rsid w:val="00E870A1"/>
    <w:rsid w:val="00E93425"/>
    <w:rsid w:val="00E95CFF"/>
    <w:rsid w:val="00E971FD"/>
    <w:rsid w:val="00EA0363"/>
    <w:rsid w:val="00EA09C8"/>
    <w:rsid w:val="00EA2738"/>
    <w:rsid w:val="00EA3735"/>
    <w:rsid w:val="00EB04A1"/>
    <w:rsid w:val="00EB2CE6"/>
    <w:rsid w:val="00EC16D7"/>
    <w:rsid w:val="00EC456A"/>
    <w:rsid w:val="00ED4F5D"/>
    <w:rsid w:val="00EE0444"/>
    <w:rsid w:val="00EE0A41"/>
    <w:rsid w:val="00EE1228"/>
    <w:rsid w:val="00EE1D1F"/>
    <w:rsid w:val="00EE55D2"/>
    <w:rsid w:val="00EE59A3"/>
    <w:rsid w:val="00EF4F05"/>
    <w:rsid w:val="00F00D7A"/>
    <w:rsid w:val="00F07697"/>
    <w:rsid w:val="00F077ED"/>
    <w:rsid w:val="00F10AA0"/>
    <w:rsid w:val="00F111DB"/>
    <w:rsid w:val="00F13C62"/>
    <w:rsid w:val="00F15054"/>
    <w:rsid w:val="00F156E4"/>
    <w:rsid w:val="00F20B48"/>
    <w:rsid w:val="00F246C8"/>
    <w:rsid w:val="00F24C17"/>
    <w:rsid w:val="00F344BE"/>
    <w:rsid w:val="00F34979"/>
    <w:rsid w:val="00F34A03"/>
    <w:rsid w:val="00F446B8"/>
    <w:rsid w:val="00F46C66"/>
    <w:rsid w:val="00F47AF2"/>
    <w:rsid w:val="00F51D11"/>
    <w:rsid w:val="00F5679E"/>
    <w:rsid w:val="00F61481"/>
    <w:rsid w:val="00F70EB1"/>
    <w:rsid w:val="00F7404B"/>
    <w:rsid w:val="00F76BB5"/>
    <w:rsid w:val="00F80275"/>
    <w:rsid w:val="00F8100E"/>
    <w:rsid w:val="00F8387F"/>
    <w:rsid w:val="00F83B6B"/>
    <w:rsid w:val="00F83C68"/>
    <w:rsid w:val="00F86490"/>
    <w:rsid w:val="00FA18E0"/>
    <w:rsid w:val="00FA21F5"/>
    <w:rsid w:val="00FB0360"/>
    <w:rsid w:val="00FB4A44"/>
    <w:rsid w:val="00FB5A6D"/>
    <w:rsid w:val="00FB64EE"/>
    <w:rsid w:val="00FC04E1"/>
    <w:rsid w:val="00FC1C90"/>
    <w:rsid w:val="00FC41CA"/>
    <w:rsid w:val="00FC4A10"/>
    <w:rsid w:val="00FC5253"/>
    <w:rsid w:val="00FC7A46"/>
    <w:rsid w:val="00FD25F8"/>
    <w:rsid w:val="00FD2C32"/>
    <w:rsid w:val="00FD57E7"/>
    <w:rsid w:val="00FD702C"/>
    <w:rsid w:val="00FD7F44"/>
    <w:rsid w:val="00FE69B2"/>
    <w:rsid w:val="00FE7AC7"/>
    <w:rsid w:val="00FF00E1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501C16-13A4-438D-B9E7-A62D20FB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uiPriority w:val="99"/>
    <w:rsid w:val="00FD25F8"/>
    <w:pPr>
      <w:tabs>
        <w:tab w:val="num" w:pos="643"/>
        <w:tab w:val="num" w:pos="720"/>
      </w:tabs>
      <w:spacing w:after="0" w:line="240" w:lineRule="auto"/>
      <w:ind w:left="643" w:hanging="720"/>
    </w:pPr>
    <w:rPr>
      <w:rFonts w:ascii="Arial" w:hAnsi="Arial" w:cs="Arial"/>
      <w:sz w:val="24"/>
      <w:szCs w:val="28"/>
    </w:rPr>
  </w:style>
  <w:style w:type="paragraph" w:styleId="a3">
    <w:name w:val="Body Text Indent"/>
    <w:basedOn w:val="a"/>
    <w:link w:val="a4"/>
    <w:uiPriority w:val="99"/>
    <w:rsid w:val="00FD25F8"/>
    <w:pPr>
      <w:spacing w:after="120" w:line="240" w:lineRule="auto"/>
      <w:ind w:left="283"/>
    </w:pPr>
    <w:rPr>
      <w:rFonts w:ascii="Arial" w:hAnsi="Arial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FD25F8"/>
    <w:rPr>
      <w:rFonts w:ascii="Arial" w:hAnsi="Arial" w:cs="Arial"/>
      <w:sz w:val="28"/>
      <w:szCs w:val="28"/>
    </w:rPr>
  </w:style>
  <w:style w:type="paragraph" w:styleId="3">
    <w:name w:val="List Bullet 3"/>
    <w:basedOn w:val="a"/>
    <w:uiPriority w:val="99"/>
    <w:rsid w:val="00FD25F8"/>
    <w:pPr>
      <w:tabs>
        <w:tab w:val="num" w:pos="720"/>
      </w:tabs>
      <w:spacing w:after="0" w:line="240" w:lineRule="auto"/>
      <w:ind w:left="720" w:hanging="720"/>
    </w:pPr>
    <w:rPr>
      <w:rFonts w:ascii="Arial" w:hAnsi="Arial" w:cs="Arial"/>
      <w:sz w:val="24"/>
      <w:szCs w:val="28"/>
    </w:rPr>
  </w:style>
  <w:style w:type="paragraph" w:customStyle="1" w:styleId="20">
    <w:name w:val="Îñíîâíîé òåêñò 2"/>
    <w:basedOn w:val="a"/>
    <w:uiPriority w:val="99"/>
    <w:rsid w:val="00FD25F8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164167"/>
    <w:pPr>
      <w:ind w:left="720"/>
      <w:contextualSpacing/>
    </w:pPr>
  </w:style>
  <w:style w:type="table" w:styleId="a6">
    <w:name w:val="Table Grid"/>
    <w:basedOn w:val="a1"/>
    <w:uiPriority w:val="59"/>
    <w:rsid w:val="004C7B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6E365D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6E365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F76BB5"/>
    <w:pPr>
      <w:spacing w:after="120"/>
    </w:pPr>
  </w:style>
  <w:style w:type="character" w:customStyle="1" w:styleId="aa">
    <w:name w:val="Основной текст Знак"/>
    <w:link w:val="a9"/>
    <w:uiPriority w:val="99"/>
    <w:rsid w:val="00F76BB5"/>
    <w:rPr>
      <w:rFonts w:ascii="Calibri" w:eastAsia="Times New Roman" w:hAnsi="Calibri"/>
      <w:sz w:val="22"/>
      <w:szCs w:val="22"/>
    </w:rPr>
  </w:style>
  <w:style w:type="paragraph" w:styleId="ab">
    <w:name w:val="No Spacing"/>
    <w:link w:val="ac"/>
    <w:uiPriority w:val="1"/>
    <w:qFormat/>
    <w:rsid w:val="00DB7594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926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926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712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semiHidden/>
    <w:rsid w:val="00712334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712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712334"/>
    <w:rPr>
      <w:sz w:val="22"/>
      <w:szCs w:val="22"/>
    </w:rPr>
  </w:style>
  <w:style w:type="character" w:customStyle="1" w:styleId="ac">
    <w:name w:val="Без интервала Знак"/>
    <w:link w:val="ab"/>
    <w:uiPriority w:val="1"/>
    <w:locked/>
    <w:rsid w:val="004A0A2C"/>
    <w:rPr>
      <w:sz w:val="22"/>
      <w:szCs w:val="22"/>
      <w:lang w:bidi="ar-SA"/>
    </w:rPr>
  </w:style>
  <w:style w:type="character" w:styleId="af3">
    <w:name w:val="Emphasis"/>
    <w:uiPriority w:val="20"/>
    <w:qFormat/>
    <w:locked/>
    <w:rsid w:val="003260C4"/>
    <w:rPr>
      <w:i/>
      <w:iCs/>
    </w:rPr>
  </w:style>
  <w:style w:type="paragraph" w:styleId="af4">
    <w:name w:val="footnote text"/>
    <w:basedOn w:val="a"/>
    <w:link w:val="af5"/>
    <w:semiHidden/>
    <w:rsid w:val="002D06E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link w:val="af4"/>
    <w:semiHidden/>
    <w:rsid w:val="002D06E4"/>
    <w:rPr>
      <w:rFonts w:ascii="Times New Roman" w:hAnsi="Times New Roman"/>
    </w:rPr>
  </w:style>
  <w:style w:type="character" w:styleId="af6">
    <w:name w:val="footnote reference"/>
    <w:semiHidden/>
    <w:rsid w:val="002D06E4"/>
    <w:rPr>
      <w:rFonts w:cs="Times New Roman"/>
      <w:vertAlign w:val="superscript"/>
    </w:rPr>
  </w:style>
  <w:style w:type="paragraph" w:customStyle="1" w:styleId="Style20">
    <w:name w:val="Style20"/>
    <w:basedOn w:val="a"/>
    <w:rsid w:val="008914B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/>
      <w:sz w:val="24"/>
      <w:szCs w:val="24"/>
    </w:rPr>
  </w:style>
  <w:style w:type="character" w:customStyle="1" w:styleId="FontStyle75">
    <w:name w:val="Font Style75"/>
    <w:rsid w:val="008914B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4">
    <w:name w:val="Font Style74"/>
    <w:rsid w:val="008914B9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59338C"/>
    <w:pPr>
      <w:widowControl w:val="0"/>
      <w:autoSpaceDE w:val="0"/>
      <w:autoSpaceDN w:val="0"/>
      <w:adjustRightInd w:val="0"/>
      <w:spacing w:after="0" w:line="226" w:lineRule="exact"/>
      <w:ind w:firstLine="523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DA0270"/>
    <w:pPr>
      <w:widowControl w:val="0"/>
      <w:autoSpaceDE w:val="0"/>
      <w:autoSpaceDN w:val="0"/>
      <w:adjustRightInd w:val="0"/>
      <w:spacing w:after="0" w:line="230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"/>
    <w:rsid w:val="00DA0270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hAnsi="Times New Roman"/>
      <w:sz w:val="24"/>
      <w:szCs w:val="24"/>
    </w:rPr>
  </w:style>
  <w:style w:type="character" w:customStyle="1" w:styleId="FontStyle96">
    <w:name w:val="Font Style96"/>
    <w:rsid w:val="000A048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9">
    <w:name w:val="Style19"/>
    <w:basedOn w:val="a"/>
    <w:rsid w:val="00FE69B2"/>
    <w:pPr>
      <w:widowControl w:val="0"/>
      <w:autoSpaceDE w:val="0"/>
      <w:autoSpaceDN w:val="0"/>
      <w:adjustRightInd w:val="0"/>
      <w:spacing w:after="0" w:line="190" w:lineRule="exact"/>
      <w:ind w:firstLine="547"/>
      <w:jc w:val="both"/>
    </w:pPr>
    <w:rPr>
      <w:rFonts w:ascii="Times New Roman" w:hAnsi="Times New Roman"/>
      <w:sz w:val="24"/>
      <w:szCs w:val="24"/>
    </w:rPr>
  </w:style>
  <w:style w:type="character" w:customStyle="1" w:styleId="FontStyle78">
    <w:name w:val="Font Style78"/>
    <w:rsid w:val="00FE69B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65">
    <w:name w:val="Style65"/>
    <w:basedOn w:val="a"/>
    <w:rsid w:val="00501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79">
    <w:name w:val="Font Style79"/>
    <w:rsid w:val="005014A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D523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8DEC-EC78-4689-9A20-812B2C09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5030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cp:lastModifiedBy>susargul-313-1</cp:lastModifiedBy>
  <cp:revision>3</cp:revision>
  <cp:lastPrinted>2021-04-02T06:47:00Z</cp:lastPrinted>
  <dcterms:created xsi:type="dcterms:W3CDTF">2021-04-11T18:09:00Z</dcterms:created>
  <dcterms:modified xsi:type="dcterms:W3CDTF">2021-06-21T03:44:00Z</dcterms:modified>
</cp:coreProperties>
</file>