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36E" w:rsidRDefault="0058336E" w:rsidP="0058336E">
      <w:pPr>
        <w:spacing w:after="0" w:line="240" w:lineRule="auto"/>
        <w:ind w:right="48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b/>
          <w:caps/>
          <w:sz w:val="24"/>
          <w:szCs w:val="24"/>
        </w:rPr>
        <w:t>-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MES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KR</w:t>
      </w:r>
      <w:r>
        <w:rPr>
          <w:rFonts w:ascii="Times New Roman" w:hAnsi="Times New Roman" w:cs="Times New Roman"/>
          <w:b/>
          <w:caps/>
          <w:sz w:val="24"/>
          <w:szCs w:val="24"/>
        </w:rPr>
        <w:t>-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CS</w:t>
      </w:r>
      <w:r>
        <w:rPr>
          <w:rFonts w:ascii="Times New Roman" w:hAnsi="Times New Roman" w:cs="Times New Roman"/>
          <w:b/>
          <w:caps/>
          <w:sz w:val="24"/>
          <w:szCs w:val="24"/>
        </w:rPr>
        <w:t>-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CQS</w:t>
      </w:r>
      <w:r>
        <w:rPr>
          <w:rFonts w:ascii="Times New Roman" w:hAnsi="Times New Roman" w:cs="Times New Roman"/>
          <w:b/>
          <w:caps/>
          <w:sz w:val="24"/>
          <w:szCs w:val="24"/>
        </w:rPr>
        <w:t>-2021-7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A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Консультационные услуги 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Оказание фасилитационных услуг для проведения тренингов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и 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начальных классов методам коррективного чтения и 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воспитателей общинных детских садов по программе «Балалык»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Чуйской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, Иссык-Кульской, Таласской, Нарынской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бласт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ях и г. Бишкек</w:t>
      </w:r>
    </w:p>
    <w:p w:rsidR="0058336E" w:rsidRDefault="0058336E" w:rsidP="0058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58336E" w:rsidRDefault="0058336E" w:rsidP="0058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6E" w:rsidRDefault="0058336E" w:rsidP="0058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336E" w:rsidRDefault="0058336E" w:rsidP="0058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6E" w:rsidRDefault="0058336E" w:rsidP="0058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:rsidR="0058336E" w:rsidRDefault="0058336E" w:rsidP="0058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совсем, или очень низкий) за счёт создания общинных детских садов (ОДС).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58336E" w:rsidRDefault="0058336E" w:rsidP="005833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336E" w:rsidRDefault="0058336E" w:rsidP="005833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:rsidR="0058336E" w:rsidRDefault="0058336E" w:rsidP="0058336E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/>
          <w:b/>
          <w:sz w:val="24"/>
          <w:szCs w:val="24"/>
        </w:rPr>
        <w:t>2022-2023 гг),</w:t>
      </w:r>
    </w:p>
    <w:p w:rsidR="0058336E" w:rsidRDefault="0058336E" w:rsidP="0058336E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тренинги для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7000 учителей начальных классов методам коррективного чтения (2022-24 гг), </w:t>
      </w:r>
    </w:p>
    <w:p w:rsidR="0058336E" w:rsidRDefault="0058336E" w:rsidP="0058336E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7000 учителей начальных классов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и</w:t>
      </w:r>
      <w:r>
        <w:rPr>
          <w:rFonts w:ascii="Times New Roman" w:hAnsi="Times New Roman"/>
          <w:sz w:val="24"/>
          <w:szCs w:val="24"/>
        </w:rPr>
        <w:t>нновационным педагогическим технологиям</w:t>
      </w:r>
      <w:r>
        <w:rPr>
          <w:rFonts w:ascii="Times New Roman" w:hAnsi="Times New Roman"/>
          <w:sz w:val="24"/>
          <w:szCs w:val="24"/>
          <w:lang w:eastAsia="en-US"/>
        </w:rPr>
        <w:t xml:space="preserve"> и 8000 учителей математики и естественнонаучных дисциплин средних классов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и</w:t>
      </w:r>
      <w:r>
        <w:rPr>
          <w:rFonts w:ascii="Times New Roman" w:hAnsi="Times New Roman"/>
          <w:sz w:val="24"/>
          <w:szCs w:val="24"/>
        </w:rPr>
        <w:t xml:space="preserve">нновационным педагогическим технологиям и основам </w:t>
      </w:r>
      <w:r>
        <w:rPr>
          <w:rFonts w:ascii="Times New Roman" w:hAnsi="Times New Roman"/>
          <w:sz w:val="24"/>
          <w:szCs w:val="24"/>
          <w:lang w:val="en-US"/>
        </w:rPr>
        <w:t>STEM</w:t>
      </w:r>
      <w:r>
        <w:rPr>
          <w:rFonts w:ascii="Times New Roman" w:hAnsi="Times New Roman"/>
          <w:sz w:val="24"/>
          <w:szCs w:val="24"/>
        </w:rPr>
        <w:t>-образования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(2022-2024 гг)</w:t>
      </w:r>
      <w:r>
        <w:rPr>
          <w:rFonts w:ascii="Times New Roman" w:hAnsi="Times New Roman"/>
          <w:sz w:val="24"/>
          <w:szCs w:val="24"/>
          <w:lang w:val="ky-KG"/>
        </w:rPr>
        <w:t>,</w:t>
      </w:r>
    </w:p>
    <w:p w:rsidR="0058336E" w:rsidRDefault="0058336E" w:rsidP="0058336E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для преподавателей 8 педагогических колледжей (2022-2024 гг),</w:t>
      </w:r>
    </w:p>
    <w:p w:rsidR="0058336E" w:rsidRDefault="0058336E" w:rsidP="0058336E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36 000 учителей 1200 школ для внедрения IT-платформы </w:t>
      </w:r>
      <w:r>
        <w:rPr>
          <w:rFonts w:ascii="Times New Roman" w:hAnsi="Times New Roman"/>
          <w:sz w:val="24"/>
          <w:szCs w:val="24"/>
        </w:rPr>
        <w:t>(2022-2024 гг).</w:t>
      </w:r>
    </w:p>
    <w:p w:rsidR="0058336E" w:rsidRDefault="0058336E" w:rsidP="0058336E">
      <w:pPr>
        <w:pStyle w:val="aa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8336E" w:rsidRDefault="0058336E" w:rsidP="0058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направлен на то, чтобы не менее 90% учителей из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000 учителей начальных классов, которые успешно пройдут курс обучения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методам коррективного чтения,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были сертифицированы. Все тренинги будут проводиться в реальном и/ли онлайн режимах (в зависимости от эпидемиологической ситуации) на основе программ, учебных модулей и материалов, утвержденных </w:t>
      </w:r>
      <w:r>
        <w:rPr>
          <w:rFonts w:ascii="Times New Roman" w:hAnsi="Times New Roman" w:cs="Times New Roman"/>
          <w:sz w:val="24"/>
          <w:szCs w:val="24"/>
        </w:rPr>
        <w:t>Республиканским институтом повышения квалификации и переподготовки педагогических работников (РИПКиППР) при Министерстве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Для оказания логистических услуг при проведении тренингов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будет нанята Консалтинговая компания (Компания)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высококвалифицированных тренеров.</w:t>
      </w:r>
    </w:p>
    <w:p w:rsidR="0058336E" w:rsidRDefault="0058336E" w:rsidP="0058336E">
      <w:p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Тренинги будут отвечать следующим требованиям:</w:t>
      </w:r>
    </w:p>
    <w:p w:rsidR="0058336E" w:rsidRDefault="0058336E" w:rsidP="0058336E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Тренинги предоставляются в течение </w:t>
      </w:r>
      <w:r>
        <w:rPr>
          <w:rFonts w:ascii="Times New Roman" w:hAnsi="Times New Roman"/>
          <w:sz w:val="24"/>
          <w:szCs w:val="24"/>
          <w:lang w:val="ky-KG"/>
        </w:rPr>
        <w:t>периода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y-KG"/>
        </w:rPr>
        <w:t xml:space="preserve">февраль-июнь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  <w:lang w:val="ky-KG"/>
        </w:rPr>
        <w:t xml:space="preserve">г.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y-KG"/>
        </w:rPr>
        <w:t xml:space="preserve"> май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y-KG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  <w:lang w:val="ky-KG"/>
        </w:rPr>
        <w:t xml:space="preserve"> г.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ky-KG"/>
        </w:rPr>
        <w:t xml:space="preserve"> май </w:t>
      </w:r>
      <w:r>
        <w:rPr>
          <w:rFonts w:ascii="Times New Roman" w:hAnsi="Times New Roman"/>
          <w:sz w:val="24"/>
          <w:szCs w:val="24"/>
        </w:rPr>
        <w:t>2024 г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58336E" w:rsidRDefault="0058336E" w:rsidP="0058336E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  <w:lang w:val="ky-KG"/>
        </w:rPr>
        <w:t>60 тренеров обучат 7000 учителей начальных классов методам коррективного чтения, и 10 тренеров должны обучить 700 воспитателей ОДС по программе “Балалык” по всей стране</w:t>
      </w:r>
      <w:r>
        <w:rPr>
          <w:rFonts w:ascii="Times New Roman" w:hAnsi="Times New Roman"/>
          <w:sz w:val="24"/>
          <w:szCs w:val="24"/>
        </w:rPr>
        <w:t>.</w:t>
      </w:r>
    </w:p>
    <w:p w:rsidR="0058336E" w:rsidRDefault="0058336E" w:rsidP="0058336E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О</w:t>
      </w:r>
      <w:r>
        <w:rPr>
          <w:rFonts w:ascii="Times New Roman" w:hAnsi="Times New Roman"/>
          <w:sz w:val="24"/>
          <w:szCs w:val="24"/>
        </w:rPr>
        <w:t xml:space="preserve">бучение должно проводиться в </w:t>
      </w:r>
      <w:r>
        <w:rPr>
          <w:rFonts w:ascii="Times New Roman" w:hAnsi="Times New Roman"/>
          <w:sz w:val="24"/>
          <w:szCs w:val="24"/>
          <w:lang w:val="ky-KG"/>
        </w:rPr>
        <w:t>строго обозначенное время по графику, согласованному с ОКП и утвержденному Приказом МОН КР.</w:t>
      </w:r>
    </w:p>
    <w:p w:rsidR="0058336E" w:rsidRDefault="0058336E" w:rsidP="0058336E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формируются с кыргызским и русским языком обучения. </w:t>
      </w:r>
    </w:p>
    <w:p w:rsidR="0058336E" w:rsidRDefault="0058336E" w:rsidP="0058336E">
      <w:pPr>
        <w:pStyle w:val="aa"/>
        <w:numPr>
          <w:ilvl w:val="0"/>
          <w:numId w:val="6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обучения учителей </w:t>
      </w:r>
      <w:r>
        <w:rPr>
          <w:rFonts w:ascii="Times New Roman" w:hAnsi="Times New Roman"/>
          <w:sz w:val="24"/>
          <w:szCs w:val="24"/>
          <w:lang w:val="ky-KG"/>
        </w:rPr>
        <w:t>должна составлять</w:t>
      </w:r>
      <w:r>
        <w:rPr>
          <w:rFonts w:ascii="Times New Roman" w:hAnsi="Times New Roman"/>
          <w:sz w:val="24"/>
          <w:szCs w:val="24"/>
        </w:rPr>
        <w:t xml:space="preserve"> 72 часа.</w:t>
      </w:r>
    </w:p>
    <w:p w:rsidR="0058336E" w:rsidRDefault="0058336E" w:rsidP="0058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36E" w:rsidRDefault="0058336E" w:rsidP="0058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58336E" w:rsidRDefault="0058336E" w:rsidP="0058336E">
      <w:pPr>
        <w:tabs>
          <w:tab w:val="left" w:pos="720"/>
        </w:tabs>
        <w:spacing w:before="120" w:after="1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Консультационной </w:t>
      </w:r>
      <w:r>
        <w:rPr>
          <w:rFonts w:ascii="Times New Roman" w:hAnsi="Times New Roman" w:cs="Times New Roman"/>
          <w:sz w:val="24"/>
          <w:szCs w:val="24"/>
        </w:rPr>
        <w:t>Компании (далее Компания) 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(МОН КР) и ОКП “Образование для будущего” в оказании логистических услуг при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тренингов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методам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коррективного чтения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 учителей начальных классов, а также по программе предшкольного обучения “Балалык” для воспитателей ОДС и учителей школ в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Чуйской, Иссык-Кульской, Таласской, Нарынской областях и г. Бишкек. </w:t>
      </w:r>
      <w:r>
        <w:rPr>
          <w:rFonts w:ascii="Times New Roman" w:hAnsi="Times New Roman"/>
          <w:sz w:val="24"/>
          <w:szCs w:val="24"/>
          <w:lang w:val="ky-KG"/>
        </w:rPr>
        <w:t>Количество планируемых для обучения воспитателей ОДС – около 300 человек, общее количество учителей для обучения коррективному чтению на севере республики - 2870 человек.</w:t>
      </w:r>
    </w:p>
    <w:p w:rsidR="0058336E" w:rsidRDefault="0058336E" w:rsidP="0058336E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58336E" w:rsidRDefault="0058336E" w:rsidP="00583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поставленной цели и </w:t>
      </w:r>
      <w:r>
        <w:rPr>
          <w:rFonts w:ascii="Times New Roman" w:hAnsi="Times New Roman" w:cs="Times New Roman"/>
          <w:sz w:val="24"/>
          <w:szCs w:val="24"/>
        </w:rPr>
        <w:t xml:space="preserve">задач, </w:t>
      </w:r>
      <w:r>
        <w:rPr>
          <w:rFonts w:ascii="Times New Roman" w:hAnsi="Times New Roman" w:cs="Times New Roman"/>
          <w:sz w:val="24"/>
          <w:szCs w:val="24"/>
          <w:lang w:val="ky-KG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Разработает и согласует с РИПКиППР и ОКП комплексный план работы на год с детальным описанием логистических мероприятий с графиком и распределением функциональных обязанностей ключевого персонала.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Будет осуществлять деятельность, планируя мероприятия в соответствии с Приказом МОН КР и </w:t>
      </w: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  <w:lang w:val="ky-KG"/>
        </w:rPr>
        <w:t xml:space="preserve"> утвержденным графиком проведения тренингов н</w:t>
      </w:r>
      <w:r>
        <w:rPr>
          <w:rFonts w:ascii="Times New Roman" w:hAnsi="Times New Roman"/>
          <w:sz w:val="24"/>
          <w:szCs w:val="24"/>
        </w:rPr>
        <w:t xml:space="preserve">а весь период выполнения задания. 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профинансирует качественное тиражирование материалов в достаточном количестве на кыргызском и русском языках и их доставку в районы.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330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критериев отбора, одобренных </w:t>
      </w:r>
      <w:r>
        <w:rPr>
          <w:rFonts w:ascii="Times New Roman" w:hAnsi="Times New Roman"/>
          <w:sz w:val="24"/>
          <w:szCs w:val="24"/>
          <w:lang w:val="ky-KG"/>
        </w:rPr>
        <w:t xml:space="preserve">со стороны МОН КР, РИПКиППР </w:t>
      </w:r>
      <w:r>
        <w:rPr>
          <w:rFonts w:ascii="Times New Roman" w:hAnsi="Times New Roman"/>
          <w:sz w:val="24"/>
          <w:szCs w:val="24"/>
        </w:rPr>
        <w:t xml:space="preserve">и ОКП, Компания наймет 26 </w:t>
      </w:r>
      <w:r>
        <w:rPr>
          <w:rFonts w:ascii="Times New Roman" w:hAnsi="Times New Roman"/>
          <w:sz w:val="24"/>
          <w:szCs w:val="24"/>
          <w:lang w:val="ky-KG"/>
        </w:rPr>
        <w:t xml:space="preserve">квалифицированных тренеров для обучения 2870 учителей начальных классов методам коррективного чтения, и 4 тренера для обучения 300 воспитателей ОДС по программе “Балалык” в школах </w:t>
      </w:r>
      <w:r>
        <w:rPr>
          <w:rFonts w:ascii="Times New Roman" w:hAnsi="Times New Roman"/>
          <w:sz w:val="24"/>
          <w:szCs w:val="24"/>
          <w:lang w:eastAsia="en-US"/>
        </w:rPr>
        <w:t xml:space="preserve">Чуйской, Иссык-Кульской, </w:t>
      </w:r>
      <w:r>
        <w:rPr>
          <w:rFonts w:ascii="Times New Roman" w:hAnsi="Times New Roman"/>
          <w:sz w:val="24"/>
          <w:szCs w:val="24"/>
          <w:lang w:eastAsia="en-US"/>
        </w:rPr>
        <w:lastRenderedPageBreak/>
        <w:t>Нарынской, Таласской областей и г. Бишкек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Объем и содержание работы тренера нижеследующее:</w:t>
      </w:r>
    </w:p>
    <w:p w:rsidR="0058336E" w:rsidRDefault="0058336E" w:rsidP="0058336E">
      <w:pPr>
        <w:pStyle w:val="aa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Тренер выполняет свои обязанности в тесном сотрудничестве с группой </w:t>
      </w:r>
      <w:r>
        <w:rPr>
          <w:rFonts w:ascii="Times New Roman" w:hAnsi="Times New Roman"/>
          <w:sz w:val="24"/>
          <w:szCs w:val="24"/>
        </w:rPr>
        <w:t xml:space="preserve">закрепленных за ним/ней учителями, </w:t>
      </w:r>
      <w:r>
        <w:rPr>
          <w:rFonts w:ascii="Times New Roman" w:hAnsi="Times New Roman"/>
          <w:sz w:val="24"/>
          <w:szCs w:val="24"/>
          <w:lang w:val="ky-KG"/>
        </w:rPr>
        <w:t xml:space="preserve">специалистами </w:t>
      </w:r>
      <w:r>
        <w:rPr>
          <w:rFonts w:ascii="Times New Roman" w:eastAsia="Calibri" w:hAnsi="Times New Roman"/>
          <w:sz w:val="24"/>
          <w:szCs w:val="24"/>
        </w:rPr>
        <w:t>ОИУУ/МЦ и рай/горОО</w:t>
      </w:r>
      <w:r>
        <w:rPr>
          <w:rFonts w:ascii="Times New Roman" w:eastAsia="Calibri" w:hAnsi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/>
          <w:sz w:val="24"/>
          <w:szCs w:val="24"/>
        </w:rPr>
        <w:t>РИПКППР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и специалистами ОКП. </w:t>
      </w:r>
    </w:p>
    <w:p w:rsidR="0058336E" w:rsidRDefault="0058336E" w:rsidP="0058336E">
      <w:pPr>
        <w:pStyle w:val="aa"/>
        <w:numPr>
          <w:ilvl w:val="0"/>
          <w:numId w:val="10"/>
        </w:numPr>
        <w:tabs>
          <w:tab w:val="left" w:pos="33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активное участие в ТоТ для тренеров,</w:t>
      </w:r>
      <w:r>
        <w:rPr>
          <w:rFonts w:ascii="Times New Roman" w:hAnsi="Times New Roman"/>
          <w:sz w:val="24"/>
          <w:szCs w:val="24"/>
          <w:lang w:val="ky-KG"/>
        </w:rPr>
        <w:t xml:space="preserve"> а) </w:t>
      </w:r>
      <w:r>
        <w:rPr>
          <w:rFonts w:ascii="Times New Roman" w:hAnsi="Times New Roman"/>
          <w:sz w:val="24"/>
          <w:szCs w:val="24"/>
        </w:rPr>
        <w:t xml:space="preserve">по обучению учителей </w:t>
      </w:r>
      <w:r>
        <w:rPr>
          <w:rFonts w:ascii="Times New Roman" w:hAnsi="Times New Roman"/>
          <w:sz w:val="24"/>
          <w:szCs w:val="24"/>
          <w:lang w:val="ky-KG"/>
        </w:rPr>
        <w:t>начальных классов корректирующему чтению, б) воспитателей ОДС по программе “Балалык”</w:t>
      </w:r>
      <w:r>
        <w:rPr>
          <w:rFonts w:ascii="Times New Roman" w:hAnsi="Times New Roman"/>
          <w:sz w:val="24"/>
          <w:szCs w:val="24"/>
        </w:rPr>
        <w:t xml:space="preserve">. В целях предоставления отзывов по ТоТ заполнит и представит анкеты/вопросники по оценке качества содержания тренингового модуля, усвоению контента и проведенному обучению тренерскому мастерству.  </w:t>
      </w:r>
    </w:p>
    <w:p w:rsidR="0058336E" w:rsidRDefault="0058336E" w:rsidP="0058336E">
      <w:pPr>
        <w:pStyle w:val="aa"/>
        <w:numPr>
          <w:ilvl w:val="0"/>
          <w:numId w:val="10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Разработает и представит индивидуальный план-график работы для офлайн и онлайн режимов. План – график должен быть согласован и утвержден со стороны ОР/КП (Координатор по тренингам и Координатор по ИТ).  Тренинги будут проводиться в реальном или в онлайн режимах в зависимости от COVID-ситуации в стране и целевой области. </w:t>
      </w:r>
    </w:p>
    <w:p w:rsidR="0058336E" w:rsidRDefault="0058336E" w:rsidP="0058336E">
      <w:pPr>
        <w:pStyle w:val="aa"/>
        <w:numPr>
          <w:ilvl w:val="0"/>
          <w:numId w:val="10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Комплектует материалы для проведения обучения в своей группе</w:t>
      </w:r>
      <w:r>
        <w:rPr>
          <w:rFonts w:ascii="Times New Roman" w:hAnsi="Times New Roman"/>
          <w:sz w:val="24"/>
          <w:szCs w:val="24"/>
        </w:rPr>
        <w:t xml:space="preserve">. В случае необходимости адаптирует материал в соответствии и применительно к возможностям и знаниям обучаемой группы учителей. </w:t>
      </w:r>
    </w:p>
    <w:p w:rsidR="0058336E" w:rsidRDefault="0058336E" w:rsidP="0058336E">
      <w:pPr>
        <w:pStyle w:val="aa"/>
        <w:numPr>
          <w:ilvl w:val="0"/>
          <w:numId w:val="10"/>
        </w:numPr>
        <w:shd w:val="clear" w:color="auto" w:fill="FFFFFF"/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noProof/>
          <w:sz w:val="24"/>
          <w:szCs w:val="24"/>
        </w:rPr>
        <w:t xml:space="preserve">Проведет обучение учителей закрепленных групп </w:t>
      </w:r>
      <w:r>
        <w:rPr>
          <w:rFonts w:ascii="Times New Roman" w:hAnsi="Times New Roman"/>
          <w:sz w:val="24"/>
          <w:szCs w:val="24"/>
        </w:rPr>
        <w:t>в соответствии с утверждённым графиком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ky-KG"/>
        </w:rPr>
        <w:t>программой обучения учителей цифровой грамотности</w:t>
      </w:r>
      <w:r>
        <w:rPr>
          <w:rFonts w:ascii="Times New Roman" w:hAnsi="Times New Roman"/>
          <w:color w:val="0070C0"/>
          <w:sz w:val="24"/>
          <w:szCs w:val="24"/>
          <w:lang w:val="ky-KG"/>
        </w:rPr>
        <w:t>.</w:t>
      </w:r>
    </w:p>
    <w:p w:rsidR="0058336E" w:rsidRDefault="0058336E" w:rsidP="0058336E">
      <w:pPr>
        <w:pStyle w:val="aa"/>
        <w:numPr>
          <w:ilvl w:val="0"/>
          <w:numId w:val="10"/>
        </w:numPr>
        <w:shd w:val="clear" w:color="auto" w:fill="FFFFFF"/>
        <w:spacing w:after="22" w:line="315" w:lineRule="atLeas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t xml:space="preserve">На протяжении всей программы </w:t>
      </w:r>
      <w:r>
        <w:rPr>
          <w:rFonts w:ascii="Times New Roman" w:hAnsi="Times New Roman"/>
          <w:sz w:val="24"/>
          <w:szCs w:val="24"/>
          <w:lang w:eastAsia="en-US"/>
        </w:rPr>
        <w:t>технически и внутренне готов работать как в реальном, так и в онлайн-режиме, что включает: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своевременное участие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видеоконференциях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на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других е-площадках с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включённой камерой и звуком с включенной демонстрацией по заранее согласованному и утвержденному графику;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использование для подключения стационарного компьютера или ноутбука;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     - активное обучение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синхронном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асинхронном форматах, в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том числе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— выполнение заданий, чтение дополнительных материалов, подготовку к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сессиям и</w:t>
      </w:r>
      <w:r>
        <w:rPr>
          <w:rFonts w:ascii="Times New Roman" w:hAnsi="Times New Roman"/>
          <w:sz w:val="24"/>
          <w:szCs w:val="24"/>
          <w:lang w:val="en-US" w:eastAsia="en-US"/>
        </w:rPr>
        <w:t> </w:t>
      </w:r>
      <w:r>
        <w:rPr>
          <w:rFonts w:ascii="Times New Roman" w:hAnsi="Times New Roman"/>
          <w:sz w:val="24"/>
          <w:szCs w:val="24"/>
          <w:lang w:eastAsia="en-US"/>
        </w:rPr>
        <w:t>др.</w:t>
      </w:r>
    </w:p>
    <w:p w:rsidR="0058336E" w:rsidRDefault="0058336E" w:rsidP="0058336E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58336E" w:rsidRDefault="0058336E" w:rsidP="0058336E">
      <w:pPr>
        <w:pStyle w:val="aa"/>
        <w:numPr>
          <w:ilvl w:val="0"/>
          <w:numId w:val="12"/>
        </w:numPr>
        <w:shd w:val="clear" w:color="auto" w:fill="FFFFFF"/>
        <w:spacing w:after="315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 на ежемесячной основе отчеты с количественными и качественными данными по всем индикаторам обучения учителей данной программы, отслеживая на регулярной основе посещаемость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 xml:space="preserve"> платформы, качество и эффективность онлайн обучения.</w:t>
      </w:r>
    </w:p>
    <w:p w:rsidR="0058336E" w:rsidRDefault="0058336E" w:rsidP="0058336E">
      <w:pPr>
        <w:pStyle w:val="aa"/>
        <w:numPr>
          <w:ilvl w:val="0"/>
          <w:numId w:val="12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ежемесячные отчеты включает информацию по эффективности и результативности обучения учителей по результатам тестов и других видов мониторинга. </w:t>
      </w:r>
    </w:p>
    <w:p w:rsidR="0058336E" w:rsidRDefault="0058336E" w:rsidP="0058336E">
      <w:pPr>
        <w:pStyle w:val="aa"/>
        <w:numPr>
          <w:ilvl w:val="0"/>
          <w:numId w:val="12"/>
        </w:numPr>
        <w:shd w:val="clear" w:color="auto" w:fill="FFFFFF"/>
        <w:spacing w:after="22" w:line="315" w:lineRule="atLeast"/>
        <w:ind w:left="135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Для Мастер-тренеров: на протяжении всей программы (в онлайн- и офлайн-форматах) сотрудничает с тренерами, оказывая им техническую поддержку и содействие в разрешении </w:t>
      </w:r>
      <w:r>
        <w:rPr>
          <w:rFonts w:ascii="Times New Roman" w:hAnsi="Times New Roman"/>
          <w:sz w:val="24"/>
          <w:szCs w:val="24"/>
          <w:lang w:val="ky-KG" w:eastAsia="en-US"/>
        </w:rPr>
        <w:t xml:space="preserve">возникающих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проблем. </w:t>
      </w:r>
      <w:r>
        <w:rPr>
          <w:rFonts w:ascii="Times New Roman" w:hAnsi="Times New Roman"/>
          <w:sz w:val="24"/>
          <w:szCs w:val="24"/>
        </w:rPr>
        <w:t>Проводит оценивание всех индивидуальных результатов участников тренингов и представляет данные в отчетах. Вырабатывает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8336E" w:rsidRDefault="0058336E" w:rsidP="0058336E">
      <w:pPr>
        <w:pStyle w:val="aa"/>
        <w:numPr>
          <w:ilvl w:val="0"/>
          <w:numId w:val="8"/>
        </w:numPr>
        <w:spacing w:before="120" w:after="12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Обеспечит комфортные условия для </w:t>
      </w:r>
      <w:r>
        <w:rPr>
          <w:rFonts w:ascii="Times New Roman" w:hAnsi="Times New Roman"/>
          <w:sz w:val="24"/>
          <w:szCs w:val="24"/>
          <w:lang w:val="ky-KG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 xml:space="preserve">подготовки тренеров на ToT. Для этого компания должна выполнить следующие мероприятия: </w:t>
      </w:r>
    </w:p>
    <w:p w:rsidR="0058336E" w:rsidRDefault="0058336E" w:rsidP="0058336E">
      <w:pPr>
        <w:pStyle w:val="aa"/>
        <w:spacing w:before="120" w:after="120" w:line="25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 помещение для тренинга с соответствующим оборудованием и подготовит канцтовары; </w:t>
      </w:r>
    </w:p>
    <w:p w:rsidR="0058336E" w:rsidRDefault="0058336E" w:rsidP="0058336E">
      <w:pPr>
        <w:pStyle w:val="aa"/>
        <w:spacing w:before="120" w:after="120" w:line="25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 прибывших из дальних регионов тренеров и консультантов проживанием и питанием (завтраки, обеды, ужины, кофе-брейки и вода) 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8336E" w:rsidRDefault="0058336E" w:rsidP="0058336E">
      <w:pPr>
        <w:pStyle w:val="aa"/>
        <w:spacing w:before="120" w:after="120" w:line="25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выплатит транспортные расходы прибывшим на ТоТ из регионов тренерам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Правительством Кыргызской Республики (ПКР) нормативами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8336E" w:rsidRDefault="0058336E" w:rsidP="0058336E">
      <w:pPr>
        <w:pStyle w:val="aa"/>
        <w:spacing w:before="120" w:after="120" w:line="256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ТоТ проведет обратную связь с обученными и распределение тренеров по районам. 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о</w:t>
      </w:r>
      <w:r>
        <w:rPr>
          <w:rFonts w:ascii="Times New Roman" w:hAnsi="Times New Roman"/>
          <w:sz w:val="24"/>
          <w:szCs w:val="24"/>
        </w:rPr>
        <w:t xml:space="preserve">беспечит </w:t>
      </w:r>
      <w:r>
        <w:rPr>
          <w:rFonts w:ascii="Times New Roman" w:hAnsi="Times New Roman"/>
          <w:sz w:val="24"/>
          <w:szCs w:val="24"/>
          <w:lang w:val="ky-KG"/>
        </w:rPr>
        <w:t>фасилитацию/</w:t>
      </w:r>
      <w:r>
        <w:rPr>
          <w:rFonts w:ascii="Times New Roman" w:hAnsi="Times New Roman"/>
          <w:sz w:val="24"/>
          <w:szCs w:val="24"/>
        </w:rPr>
        <w:t xml:space="preserve">логистику </w:t>
      </w:r>
      <w:r>
        <w:rPr>
          <w:rFonts w:ascii="Times New Roman" w:hAnsi="Times New Roman"/>
          <w:sz w:val="24"/>
          <w:szCs w:val="24"/>
          <w:lang w:val="ky-KG"/>
        </w:rPr>
        <w:t xml:space="preserve">при проведении обучающих тренингов 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ky-KG"/>
        </w:rPr>
        <w:t xml:space="preserve">смешанному курсу обучения учителей в феврале-июне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ky-KG"/>
        </w:rPr>
        <w:t xml:space="preserve">22 г., с сентября 2022 по май 2023 г. и с сентября 2023 г. по май 2024 г. </w:t>
      </w:r>
      <w:r>
        <w:rPr>
          <w:rFonts w:ascii="Times New Roman" w:hAnsi="Times New Roman"/>
          <w:sz w:val="24"/>
          <w:szCs w:val="24"/>
        </w:rPr>
        <w:t xml:space="preserve">для учителей </w:t>
      </w:r>
      <w:r>
        <w:rPr>
          <w:rFonts w:ascii="Times New Roman" w:hAnsi="Times New Roman"/>
          <w:sz w:val="24"/>
          <w:szCs w:val="24"/>
          <w:lang w:val="ky-KG"/>
        </w:rPr>
        <w:t>начальных</w:t>
      </w:r>
      <w:r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  <w:lang w:val="ky-KG"/>
        </w:rPr>
        <w:t>знаниям и навыкам</w:t>
      </w:r>
      <w:r>
        <w:rPr>
          <w:rFonts w:ascii="Times New Roman" w:hAnsi="Times New Roman"/>
          <w:sz w:val="24"/>
          <w:szCs w:val="24"/>
        </w:rPr>
        <w:t xml:space="preserve">, необходимым учителям </w:t>
      </w:r>
      <w:r>
        <w:rPr>
          <w:rFonts w:ascii="Times New Roman" w:hAnsi="Times New Roman"/>
          <w:sz w:val="24"/>
          <w:szCs w:val="24"/>
          <w:lang w:val="ky-KG"/>
        </w:rPr>
        <w:t>начальной школы в области методик и технологий корректирующего чтения и для воспитателей ОДС по программе “Балалык”. График проведения тренингов по программе “</w:t>
      </w:r>
      <w:r w:rsidR="00B24DB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ky-KG"/>
        </w:rPr>
        <w:t>алалык” будет синхронизирован с планом открытия ОДС. Компания о</w:t>
      </w:r>
      <w:r>
        <w:rPr>
          <w:rFonts w:ascii="Times New Roman" w:hAnsi="Times New Roman"/>
          <w:sz w:val="24"/>
          <w:szCs w:val="24"/>
        </w:rPr>
        <w:t xml:space="preserve">беспечит логистику мероприятий хорошего качества, </w:t>
      </w:r>
      <w:r>
        <w:rPr>
          <w:rFonts w:ascii="Times New Roman" w:hAnsi="Times New Roman"/>
          <w:sz w:val="24"/>
          <w:szCs w:val="24"/>
          <w:lang w:val="ky-KG"/>
        </w:rPr>
        <w:t>а именно:</w:t>
      </w:r>
    </w:p>
    <w:p w:rsidR="0058336E" w:rsidRDefault="0058336E" w:rsidP="0058336E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назначенным ответственным специалистом рай/горОО уточнит списки участников тренингов и заранее оповестит рай/горОО о планируемых тренингах;</w:t>
      </w:r>
    </w:p>
    <w:p w:rsidR="0058336E" w:rsidRDefault="0058336E" w:rsidP="0058336E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совместно с рай/горОО и региональными учреждениями ПК учителей определит удобное и технически хорошо оснащенное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 xml:space="preserve">о для проведения тренинга в реальном/оффлайн режиме с приоритетным вниманием к </w:t>
      </w:r>
      <w:r>
        <w:rPr>
          <w:rFonts w:ascii="Times New Roman" w:hAnsi="Times New Roman"/>
          <w:sz w:val="24"/>
          <w:szCs w:val="24"/>
        </w:rPr>
        <w:t>опорн</w:t>
      </w:r>
      <w:r>
        <w:rPr>
          <w:rFonts w:ascii="Times New Roman" w:hAnsi="Times New Roman"/>
          <w:sz w:val="24"/>
          <w:szCs w:val="24"/>
          <w:lang w:val="ky-KG"/>
        </w:rPr>
        <w:t>ым школам (из списка 1200 школ), педколледжам и вузам:</w:t>
      </w:r>
    </w:p>
    <w:p w:rsidR="0058336E" w:rsidRDefault="0058336E" w:rsidP="0058336E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 тренеров необходимым техническим оборудованием (компьютер, проектор) и канцтоварами</w:t>
      </w:r>
      <w:r>
        <w:rPr>
          <w:rStyle w:val="ab"/>
          <w:rFonts w:ascii="Times New Roman" w:hAnsi="Times New Roman"/>
          <w:sz w:val="24"/>
          <w:szCs w:val="24"/>
          <w:lang w:val="ky-KG"/>
        </w:rPr>
        <w:footnoteReference w:id="1"/>
      </w:r>
      <w:r>
        <w:rPr>
          <w:rFonts w:ascii="Times New Roman" w:hAnsi="Times New Roman"/>
          <w:sz w:val="24"/>
          <w:szCs w:val="24"/>
          <w:lang w:val="ky-KG"/>
        </w:rPr>
        <w:t xml:space="preserve"> для проведения тренингов;</w:t>
      </w:r>
    </w:p>
    <w:p w:rsidR="0058336E" w:rsidRDefault="0058336E" w:rsidP="0058336E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обеспечит</w:t>
      </w:r>
      <w:r>
        <w:rPr>
          <w:rFonts w:ascii="Times New Roman" w:hAnsi="Times New Roman"/>
          <w:sz w:val="24"/>
          <w:szCs w:val="24"/>
        </w:rPr>
        <w:t xml:space="preserve"> своевременную выплату суточных</w:t>
      </w:r>
      <w:r>
        <w:rPr>
          <w:rFonts w:ascii="Times New Roman" w:hAnsi="Times New Roman"/>
          <w:sz w:val="24"/>
          <w:szCs w:val="24"/>
          <w:lang w:val="ky-KG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командировочных расходов</w:t>
      </w:r>
      <w:r>
        <w:rPr>
          <w:rFonts w:ascii="Times New Roman" w:hAnsi="Times New Roman"/>
          <w:sz w:val="24"/>
          <w:szCs w:val="24"/>
          <w:lang w:val="ky-KG"/>
        </w:rPr>
        <w:t xml:space="preserve"> для тренеров; </w:t>
      </w:r>
    </w:p>
    <w:p w:rsidR="0058336E" w:rsidRDefault="0058336E" w:rsidP="0058336E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 обеспечит качественные кейтеринговые услуги (</w:t>
      </w:r>
      <w:r>
        <w:rPr>
          <w:rFonts w:ascii="Times New Roman" w:hAnsi="Times New Roman"/>
          <w:sz w:val="24"/>
          <w:szCs w:val="24"/>
        </w:rPr>
        <w:t>обед</w:t>
      </w:r>
      <w:r>
        <w:rPr>
          <w:rFonts w:ascii="Times New Roman" w:hAnsi="Times New Roman"/>
          <w:sz w:val="24"/>
          <w:szCs w:val="24"/>
          <w:lang w:val="ky-KG"/>
        </w:rPr>
        <w:t>ы,</w:t>
      </w:r>
      <w:r>
        <w:rPr>
          <w:rFonts w:ascii="Times New Roman" w:hAnsi="Times New Roman"/>
          <w:sz w:val="24"/>
          <w:szCs w:val="24"/>
        </w:rPr>
        <w:t xml:space="preserve"> кофе-брейк</w:t>
      </w:r>
      <w:r>
        <w:rPr>
          <w:rFonts w:ascii="Times New Roman" w:hAnsi="Times New Roman"/>
          <w:sz w:val="24"/>
          <w:szCs w:val="24"/>
          <w:lang w:val="ky-KG"/>
        </w:rPr>
        <w:t xml:space="preserve">и, вода) для всех участников тренингов </w:t>
      </w:r>
      <w:r>
        <w:rPr>
          <w:rFonts w:ascii="Times New Roman" w:hAnsi="Times New Roman"/>
          <w:sz w:val="24"/>
          <w:szCs w:val="24"/>
        </w:rPr>
        <w:t xml:space="preserve">в пределах суточной нормы </w:t>
      </w:r>
      <w:r>
        <w:rPr>
          <w:rFonts w:ascii="Times New Roman" w:hAnsi="Times New Roman"/>
          <w:sz w:val="24"/>
          <w:szCs w:val="24"/>
          <w:lang w:val="ky-KG"/>
        </w:rPr>
        <w:t>в соответствии с утвержденными ПКР нормативами;</w:t>
      </w:r>
    </w:p>
    <w:p w:rsidR="0058336E" w:rsidRDefault="0058336E" w:rsidP="0058336E">
      <w:pPr>
        <w:pStyle w:val="aa"/>
        <w:tabs>
          <w:tab w:val="left" w:pos="720"/>
        </w:tabs>
        <w:spacing w:before="120" w:after="12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 сделает необходимые выплаты транспортных расходов участников тренингов в соответствии с утвержденными ПКР нормативами.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Для обеспечения мониторинга проводимых тренингов Компания организует видеосвязь с записью и автоматическ</w:t>
      </w:r>
      <w:r>
        <w:rPr>
          <w:rFonts w:ascii="Times New Roman" w:hAnsi="Times New Roman"/>
          <w:sz w:val="24"/>
          <w:szCs w:val="24"/>
        </w:rPr>
        <w:t>им размещением записи</w:t>
      </w:r>
      <w:r>
        <w:rPr>
          <w:rFonts w:ascii="Times New Roman" w:hAnsi="Times New Roman"/>
          <w:sz w:val="24"/>
          <w:szCs w:val="24"/>
          <w:lang w:val="ky-KG"/>
        </w:rPr>
        <w:t xml:space="preserve"> занятий на носителях/хранилищах для отслеживания вовлеченности тренеров и обучаемых. 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обеспечи</w:t>
      </w:r>
      <w:r>
        <w:rPr>
          <w:rFonts w:ascii="Times New Roman" w:hAnsi="Times New Roman"/>
          <w:sz w:val="24"/>
          <w:szCs w:val="24"/>
        </w:rPr>
        <w:t>т внутренний мониторинг</w:t>
      </w:r>
      <w:r>
        <w:rPr>
          <w:rStyle w:val="ab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ky-KG"/>
        </w:rPr>
        <w:t>подготовку</w:t>
      </w:r>
      <w:r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  <w:lang w:val="ky-KG"/>
        </w:rPr>
        <w:t>ов</w:t>
      </w:r>
      <w:r>
        <w:rPr>
          <w:rFonts w:ascii="Times New Roman" w:hAnsi="Times New Roman"/>
          <w:sz w:val="24"/>
          <w:szCs w:val="24"/>
        </w:rPr>
        <w:t xml:space="preserve"> с подробным описанием результатов </w:t>
      </w:r>
      <w:r>
        <w:rPr>
          <w:rFonts w:ascii="Times New Roman" w:hAnsi="Times New Roman"/>
          <w:sz w:val="24"/>
          <w:szCs w:val="24"/>
          <w:lang w:val="ky-KG"/>
        </w:rPr>
        <w:t>в качественном и количественном разрезах по инструментариям мониторинга, предоставленным со стороны ОКП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y-KG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основе результатов мониторинга, </w:t>
      </w:r>
      <w:r>
        <w:rPr>
          <w:rFonts w:ascii="Times New Roman" w:hAnsi="Times New Roman"/>
          <w:sz w:val="24"/>
          <w:szCs w:val="24"/>
        </w:rPr>
        <w:lastRenderedPageBreak/>
        <w:t xml:space="preserve">при необходимости, </w:t>
      </w:r>
      <w:r>
        <w:rPr>
          <w:rFonts w:ascii="Times New Roman" w:hAnsi="Times New Roman"/>
          <w:sz w:val="24"/>
          <w:szCs w:val="24"/>
          <w:lang w:val="ky-KG"/>
        </w:rPr>
        <w:t xml:space="preserve">сделает </w:t>
      </w:r>
      <w:r>
        <w:rPr>
          <w:rFonts w:ascii="Times New Roman" w:hAnsi="Times New Roman"/>
          <w:sz w:val="24"/>
          <w:szCs w:val="24"/>
        </w:rPr>
        <w:t xml:space="preserve">корректировку </w:t>
      </w:r>
      <w:r>
        <w:rPr>
          <w:rFonts w:ascii="Times New Roman" w:hAnsi="Times New Roman"/>
          <w:sz w:val="24"/>
          <w:szCs w:val="24"/>
          <w:lang w:val="ky-KG"/>
        </w:rPr>
        <w:t xml:space="preserve">логистических услуг в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>
        <w:rPr>
          <w:rFonts w:ascii="Times New Roman" w:hAnsi="Times New Roman"/>
          <w:sz w:val="24"/>
          <w:szCs w:val="24"/>
          <w:lang w:val="ky-KG"/>
        </w:rPr>
        <w:t>проведении тренингов</w:t>
      </w:r>
      <w:r>
        <w:rPr>
          <w:rFonts w:ascii="Times New Roman" w:hAnsi="Times New Roman"/>
          <w:sz w:val="24"/>
          <w:szCs w:val="24"/>
        </w:rPr>
        <w:t>.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ky-KG"/>
        </w:rPr>
        <w:t>осле завершения каждой фазы тренингов в каждом последующем учебном году п</w:t>
      </w:r>
      <w:r>
        <w:rPr>
          <w:rFonts w:ascii="Times New Roman" w:hAnsi="Times New Roman"/>
          <w:sz w:val="24"/>
          <w:szCs w:val="24"/>
        </w:rPr>
        <w:t xml:space="preserve">роведет полномасштабную оценку всей </w:t>
      </w:r>
      <w:r>
        <w:rPr>
          <w:rFonts w:ascii="Times New Roman" w:hAnsi="Times New Roman"/>
          <w:sz w:val="24"/>
          <w:szCs w:val="24"/>
          <w:lang w:val="ky-KG"/>
        </w:rPr>
        <w:t xml:space="preserve">фасилитационной деятельности по организации </w:t>
      </w:r>
      <w:r>
        <w:rPr>
          <w:rFonts w:ascii="Times New Roman" w:hAnsi="Times New Roman"/>
          <w:sz w:val="24"/>
          <w:szCs w:val="24"/>
        </w:rPr>
        <w:t xml:space="preserve">и проведению тренингов и анализ потребностей </w:t>
      </w:r>
      <w:r>
        <w:rPr>
          <w:rFonts w:ascii="Times New Roman" w:hAnsi="Times New Roman"/>
          <w:sz w:val="24"/>
          <w:szCs w:val="24"/>
          <w:lang w:val="ky-KG"/>
        </w:rPr>
        <w:t xml:space="preserve">тренеров и </w:t>
      </w:r>
      <w:r>
        <w:rPr>
          <w:rFonts w:ascii="Times New Roman" w:hAnsi="Times New Roman"/>
          <w:sz w:val="24"/>
          <w:szCs w:val="24"/>
        </w:rPr>
        <w:t xml:space="preserve">обучаемых для дальнейшего совершенствования </w:t>
      </w:r>
      <w:r>
        <w:rPr>
          <w:rFonts w:ascii="Times New Roman" w:hAnsi="Times New Roman"/>
          <w:sz w:val="24"/>
          <w:szCs w:val="24"/>
          <w:lang w:val="ky-KG"/>
        </w:rPr>
        <w:t>своей деятельности в рамках данного задания</w:t>
      </w:r>
      <w:r>
        <w:rPr>
          <w:rFonts w:ascii="Times New Roman" w:hAnsi="Times New Roman"/>
          <w:sz w:val="24"/>
          <w:szCs w:val="24"/>
        </w:rPr>
        <w:t>.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По итогам проведенных тренингов Компания совместно с ОКП и РИПКиППР будет сертифицировать  учителей, успешно завершивших 72-х часовой курс тренинга.</w:t>
      </w:r>
    </w:p>
    <w:p w:rsidR="0058336E" w:rsidRDefault="0058336E" w:rsidP="0058336E">
      <w:pPr>
        <w:pStyle w:val="aa"/>
        <w:numPr>
          <w:ilvl w:val="0"/>
          <w:numId w:val="8"/>
        </w:numPr>
        <w:tabs>
          <w:tab w:val="left" w:pos="720"/>
        </w:tabs>
        <w:spacing w:before="120" w:after="12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Компания будет готовить и предоставлять отчеты о достижении целей и результатов тренингов, о количественном и качественном составе участников тренинга на ежемесячной основе.</w:t>
      </w:r>
    </w:p>
    <w:p w:rsidR="0058336E" w:rsidRDefault="0058336E" w:rsidP="005833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58336E" w:rsidRDefault="0058336E" w:rsidP="005833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58336E" w:rsidRDefault="0058336E" w:rsidP="0058336E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продолжительность задания составляет 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с момента подписания контракта, включающие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: 5 </w:t>
      </w:r>
      <w:r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– 2022 уч.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оду (февраль-июнь), 9 месяцев в 2022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уч. году (сентябрь-май) и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месяцев в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2023 -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оду (сентябрь-май)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36E" w:rsidRDefault="0058336E" w:rsidP="0058336E">
      <w:pPr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 ключевого персонала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временные рамки работы</w:t>
      </w:r>
    </w:p>
    <w:p w:rsidR="0058336E" w:rsidRDefault="0058336E" w:rsidP="0058336E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 должен нанять необходимое количество квалифицированных специалистов для исполнения обязанностей в полном и наилучшем качестве. Отобранные консультанты должны выполнить задания в полной мере.</w:t>
      </w:r>
    </w:p>
    <w:p w:rsidR="0058336E" w:rsidRDefault="0058336E" w:rsidP="0058336E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Консультанта должна состоять как минимум из следующих специалистов со следующими временными рамками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1249"/>
        <w:gridCol w:w="1344"/>
        <w:gridCol w:w="1276"/>
        <w:gridCol w:w="2268"/>
      </w:tblGrid>
      <w:tr w:rsidR="0058336E" w:rsidTr="0058336E">
        <w:trPr>
          <w:trHeight w:val="58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2021-22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месяцев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по тренингам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портала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Moodle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сервера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логист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Второй логист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58336E" w:rsidTr="0058336E">
        <w:trPr>
          <w:trHeight w:val="5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оператор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58336E" w:rsidTr="0058336E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ключевые специалисты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E" w:rsidRDefault="0058336E">
            <w:pPr>
              <w:jc w:val="center"/>
            </w:pP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6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8336E" w:rsidTr="0058336E">
        <w:trPr>
          <w:trHeight w:val="35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6E" w:rsidRDefault="005833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883</w:t>
            </w:r>
          </w:p>
        </w:tc>
      </w:tr>
    </w:tbl>
    <w:p w:rsidR="0058336E" w:rsidRDefault="0058336E" w:rsidP="0058336E">
      <w:pPr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36E" w:rsidRDefault="0058336E" w:rsidP="0058336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58336E" w:rsidRDefault="0058336E" w:rsidP="0058336E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будет выполнять свои обязанности при непосредственном сотрудничестве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РИПКиППР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сотрудниками ОР/КП. Компания будет регулярно отчитываться перед директором ОР/КП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и непосредственно отчитываться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ходе работ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Координатору по тренингам; по финансовым вопросам будет отчитываться перед финансовым менеджером и специалистом по выплатам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ОР/КП будет нести ответственность за содержание и качество тренингов для тренеров, будет делать регулярный обзор за эффективностью деятельности отобранных тренеров и качестенным проведением тренингов. </w:t>
      </w:r>
    </w:p>
    <w:p w:rsidR="0058336E" w:rsidRDefault="0058336E" w:rsidP="00583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получит: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тренинговую программу, модули и обучающие материалы;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Приказ(ы) МОН КР и Инструктивное письмо к руководителям рай/горОО и региональных учреждений ПК учителей относительно тренинговых мероприятий и необходимых мерах по их реализации;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Списки участников</w:t>
      </w:r>
      <w:r>
        <w:rPr>
          <w:rFonts w:ascii="Times New Roman" w:hAnsi="Times New Roman"/>
          <w:sz w:val="24"/>
          <w:szCs w:val="24"/>
          <w:lang w:val="ky-KG"/>
        </w:rPr>
        <w:t>;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Списки</w:t>
      </w:r>
      <w:r>
        <w:rPr>
          <w:rFonts w:ascii="Times New Roman" w:hAnsi="Times New Roman"/>
          <w:sz w:val="24"/>
          <w:szCs w:val="24"/>
        </w:rPr>
        <w:t xml:space="preserve"> рекомендованны</w:t>
      </w:r>
      <w:r>
        <w:rPr>
          <w:rFonts w:ascii="Times New Roman" w:hAnsi="Times New Roman"/>
          <w:sz w:val="24"/>
          <w:szCs w:val="24"/>
          <w:lang w:val="ky-KG"/>
        </w:rPr>
        <w:t>х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  <w:lang w:val="ky-KG"/>
        </w:rPr>
        <w:t>/школ для</w:t>
      </w:r>
      <w:r>
        <w:rPr>
          <w:rFonts w:ascii="Times New Roman" w:hAnsi="Times New Roman"/>
          <w:sz w:val="24"/>
          <w:szCs w:val="24"/>
        </w:rPr>
        <w:t xml:space="preserve"> проведения тренингов;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соответствующих (из 8) региональных педагогических колледжей;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Список отобранных 1200 школ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Формы мониторинговых инструментариев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8336E" w:rsidRDefault="0058336E" w:rsidP="0058336E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Стандартные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отчетности</w:t>
      </w:r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58336E" w:rsidRDefault="0058336E" w:rsidP="0058336E">
      <w:pPr>
        <w:spacing w:before="60" w:after="6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336E" w:rsidRDefault="0058336E" w:rsidP="005833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Отчетность</w:t>
      </w:r>
    </w:p>
    <w:p w:rsidR="0058336E" w:rsidRDefault="0058336E" w:rsidP="0058336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реализации учебной программы на согласование </w:t>
      </w:r>
      <w:r>
        <w:rPr>
          <w:rFonts w:ascii="Times New Roman" w:eastAsia="Calibri" w:hAnsi="Times New Roman" w:cs="Times New Roman"/>
          <w:sz w:val="24"/>
          <w:szCs w:val="24"/>
        </w:rPr>
        <w:t>Координатору по обучению учителей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Директору ОР/КП и Финансов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менеджер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ОР/КП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. Ежемесячный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тчет должен содержать основные результаты деятельности за отчетный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, ключевые и  критические вопросы и планы на следующий отчетный период; каждый ежемесячный отчет должен содержать данные по участникам тренингов (обученные и сертифицированные), о деятельности тренеров и использованных ресурсах, о количестве проведенных тренингов за отчетный период и агрегированные данные. Отчет должен быть представлен на русском языке, бумажный вариант с подписью и в электронном виде, который должен быть отправлен на электронную почту Координатора по обучению учителей. Компания должна подготовить Финальный отчет после завершения всего задания, который должен быть представлен в 2 копиях на русском языке с подписью и в электронном виде.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Выплаты будут произведены только после одобрения соответствующего отчета о прогрессе в реализации мероприятий в соответствующей области в рамках подкомпонента 1.2.</w:t>
      </w:r>
    </w:p>
    <w:p w:rsidR="0058336E" w:rsidRDefault="0058336E" w:rsidP="005833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58336E" w:rsidRDefault="0058336E" w:rsidP="0058336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Для того, чтобы быть отобранной, Компания должна отвечать минимальным требованиям:</w:t>
      </w:r>
    </w:p>
    <w:p w:rsidR="005B240C" w:rsidRPr="005B240C" w:rsidRDefault="005B240C" w:rsidP="005B240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40C">
        <w:rPr>
          <w:rFonts w:ascii="Times New Roman" w:eastAsia="Times New Roman" w:hAnsi="Times New Roman" w:cs="Times New Roman"/>
          <w:sz w:val="24"/>
          <w:szCs w:val="24"/>
        </w:rPr>
        <w:t xml:space="preserve">Общий опыт компании (не менее 3 лет) в предоставлении услуг по фасилитизации тренингов для проведения мероприятий для обучения взрослых </w:t>
      </w:r>
    </w:p>
    <w:p w:rsidR="005B240C" w:rsidRPr="005B240C" w:rsidRDefault="005B240C" w:rsidP="005B240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40C">
        <w:rPr>
          <w:rFonts w:ascii="Times New Roman" w:eastAsia="Times New Roman" w:hAnsi="Times New Roman" w:cs="Times New Roman"/>
          <w:sz w:val="24"/>
          <w:szCs w:val="24"/>
        </w:rPr>
        <w:t>Опыт предоставления услуг по ф</w:t>
      </w:r>
      <w:bookmarkStart w:id="0" w:name="_GoBack"/>
      <w:bookmarkEnd w:id="0"/>
      <w:r w:rsidRPr="005B240C">
        <w:rPr>
          <w:rFonts w:ascii="Times New Roman" w:eastAsia="Times New Roman" w:hAnsi="Times New Roman" w:cs="Times New Roman"/>
          <w:sz w:val="24"/>
          <w:szCs w:val="24"/>
        </w:rPr>
        <w:t>асилитизации тренингов для реализации образовательных программ смешанного формата для учителей;</w:t>
      </w:r>
    </w:p>
    <w:p w:rsidR="0058336E" w:rsidRPr="005B240C" w:rsidRDefault="005B240C" w:rsidP="005B240C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40C">
        <w:rPr>
          <w:rFonts w:ascii="Times New Roman" w:eastAsia="Times New Roman" w:hAnsi="Times New Roman" w:cs="Times New Roman"/>
          <w:sz w:val="24"/>
          <w:szCs w:val="24"/>
        </w:rPr>
        <w:t>Опыт работы в регионе и наличие профессиональных связей с учреждениями ПК учителей</w:t>
      </w:r>
      <w:r w:rsidRPr="005B2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36E" w:rsidRDefault="0058336E" w:rsidP="0058336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команды должны входить как минимум следующие ключевые эксперты с требуемой квалификацией: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984"/>
        <w:gridCol w:w="1843"/>
        <w:gridCol w:w="3120"/>
      </w:tblGrid>
      <w:tr w:rsidR="00B24DBB" w:rsidTr="00B24DBB">
        <w:trPr>
          <w:trHeight w:val="9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DBB" w:rsidRDefault="00B24D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DBB" w:rsidRDefault="00B24D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Ключевые специалисты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DBB" w:rsidRDefault="00B24D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Общая квалификация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DBB" w:rsidRDefault="00B24D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Опыт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DBB" w:rsidRDefault="00B24DB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Специфический опыт и умения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B24DBB" w:rsidRPr="0058336E" w:rsidTr="00B24DBB">
        <w:trPr>
          <w:trHeight w:val="28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Менеджер</w:t>
            </w:r>
          </w:p>
          <w:p w:rsidR="00B24DBB" w:rsidRDefault="00B24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техническое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квалификационный сертификат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Опыт управления широкомасштабными проектами 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лет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в разработке тренинговых планов и графиков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аггрегация и анализ количественных данных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умение составлять отчеты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4DBB" w:rsidRPr="0058336E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pStyle w:val="aa"/>
              <w:spacing w:line="256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Координатор по тренингам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и умения организовать и координировать обучающие мероприятия смешанного типа и процессы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Опытный в разработке тренинговых планов и графиков, умения составлять отчеты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навыки мониторинга и оценки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4DBB" w:rsidRPr="0058336E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Сертифицированный уровень.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не менее 5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работы с донорскими проектами не менее 3 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широкомасштабных проектах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преимущество.</w:t>
            </w:r>
          </w:p>
        </w:tc>
      </w:tr>
      <w:tr w:rsidR="00B24DBB" w:rsidRPr="0058336E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сервера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 в сфере 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Доказанный опыт работы 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программах.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Подтвержденный опыт работы по настройке и обслуживанию серверного аппаратного и программного обеспечения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Администратор портала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 в сфере 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Доказанный опыт работы 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программах.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Подтвержденный опыт работы по предоставлению услуг пользователям портала Moodle для настройки прав доступа и управления процессом онлайн-обучения. Навыки составления отчетов.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Higher education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3 года опыта работы с аналогичными логистическими задачами.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Профессиональные связи с образовательными организациями в регионе. Способность работать независимо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Логист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Специалист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3 года опыта работы с аналогичными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логистическими задачами.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Профессиональные связи с образовательными организациями в регионе.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Способность работать независимо</w:t>
            </w:r>
          </w:p>
        </w:tc>
      </w:tr>
      <w:tr w:rsidR="00B24DBB" w:rsidRPr="0058336E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</w:tr>
      <w:tr w:rsidR="00B24DBB" w:rsidRPr="0058336E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Консультант/Оператор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Минимум 3 года опыта работы  в аналогичной службе колл-центра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Минимум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год опыта работы в службе оказания поддержки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поддержки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-образовательных программ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P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5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6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9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Свободное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10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12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13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14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20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педагогическая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 образовательном секторе-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lastRenderedPageBreak/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21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25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26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коррективное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27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28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29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  <w:tr w:rsidR="00B24DBB" w:rsidTr="00B24D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B" w:rsidRDefault="00B24DBB">
            <w:pPr>
              <w:pStyle w:val="aa"/>
              <w:numPr>
                <w:ilvl w:val="0"/>
                <w:numId w:val="18"/>
              </w:num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Тренер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30</w:t>
            </w:r>
          </w:p>
          <w:p w:rsidR="00B24DBB" w:rsidRDefault="00B24DB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Балалык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педагогическая квалификация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r>
              <w:rPr>
                <w:rFonts w:ascii="Times New Roman" w:hAnsi="Times New Roman"/>
                <w:sz w:val="24"/>
                <w:szCs w:val="24"/>
                <w:lang w:val="ky-KG"/>
              </w:rPr>
              <w:t>Минимум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года практического опыта  в качестве тренера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BB" w:rsidRDefault="00B24D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Профессиональный опыт проведения смешанных тренингов для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в образовательном секторе- преимущество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Свободное владение кыргызским и/ли русским языком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 </w:t>
            </w:r>
          </w:p>
        </w:tc>
      </w:tr>
    </w:tbl>
    <w:p w:rsidR="0058336E" w:rsidRDefault="0058336E" w:rsidP="0058336E">
      <w:pPr>
        <w:spacing w:before="120" w:after="120" w:line="256" w:lineRule="auto"/>
        <w:jc w:val="both"/>
      </w:pPr>
    </w:p>
    <w:p w:rsidR="001B168D" w:rsidRDefault="001B168D"/>
    <w:sectPr w:rsidR="001B16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E0" w:rsidRDefault="007948E0" w:rsidP="0058336E">
      <w:pPr>
        <w:spacing w:after="0" w:line="240" w:lineRule="auto"/>
      </w:pPr>
      <w:r>
        <w:separator/>
      </w:r>
    </w:p>
  </w:endnote>
  <w:endnote w:type="continuationSeparator" w:id="0">
    <w:p w:rsidR="007948E0" w:rsidRDefault="007948E0" w:rsidP="0058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E0" w:rsidRDefault="007948E0" w:rsidP="0058336E">
      <w:pPr>
        <w:spacing w:after="0" w:line="240" w:lineRule="auto"/>
      </w:pPr>
      <w:r>
        <w:separator/>
      </w:r>
    </w:p>
  </w:footnote>
  <w:footnote w:type="continuationSeparator" w:id="0">
    <w:p w:rsidR="007948E0" w:rsidRDefault="007948E0" w:rsidP="0058336E">
      <w:pPr>
        <w:spacing w:after="0" w:line="240" w:lineRule="auto"/>
      </w:pPr>
      <w:r>
        <w:continuationSeparator/>
      </w:r>
    </w:p>
  </w:footnote>
  <w:footnote w:id="1">
    <w:p w:rsidR="0058336E" w:rsidRDefault="0058336E" w:rsidP="0058336E">
      <w:pPr>
        <w:pStyle w:val="a3"/>
        <w:rPr>
          <w:rFonts w:ascii="Times New Roman" w:eastAsia="Times New Roman" w:hAnsi="Times New Roman" w:cs="Times New Roman"/>
          <w:sz w:val="18"/>
          <w:szCs w:val="18"/>
          <w:lang w:val="ky-KG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ky-KG"/>
        </w:rPr>
        <w:t>Также для участников тренингов</w:t>
      </w:r>
    </w:p>
  </w:footnote>
  <w:footnote w:id="2">
    <w:p w:rsidR="0058336E" w:rsidRDefault="0058336E" w:rsidP="0058336E">
      <w:p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  <w:lang w:val="ky-KG"/>
        </w:rPr>
        <w:t>Внешний мониторинг и контроль достижения ожидаемых результатов и эффективности деятельности Компании будет проводиться со стороны МОН КР в лице назначенных ответственных специалистов рай/горОО.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84E"/>
    <w:multiLevelType w:val="hybridMultilevel"/>
    <w:tmpl w:val="BF0CA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663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2C1"/>
    <w:multiLevelType w:val="hybridMultilevel"/>
    <w:tmpl w:val="3A5C306C"/>
    <w:lvl w:ilvl="0" w:tplc="993C1D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D35E0"/>
    <w:multiLevelType w:val="hybridMultilevel"/>
    <w:tmpl w:val="FCB8BA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5B02F2"/>
    <w:multiLevelType w:val="hybridMultilevel"/>
    <w:tmpl w:val="54220D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37120"/>
    <w:multiLevelType w:val="hybridMultilevel"/>
    <w:tmpl w:val="3026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5672C"/>
    <w:multiLevelType w:val="hybridMultilevel"/>
    <w:tmpl w:val="FCC25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10B0"/>
    <w:multiLevelType w:val="hybridMultilevel"/>
    <w:tmpl w:val="56324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5"/>
  </w:num>
  <w:num w:numId="14">
    <w:abstractNumId w:val="5"/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8"/>
    <w:rsid w:val="001B168D"/>
    <w:rsid w:val="00321CA8"/>
    <w:rsid w:val="0058336E"/>
    <w:rsid w:val="005B240C"/>
    <w:rsid w:val="007948E0"/>
    <w:rsid w:val="00B24DBB"/>
    <w:rsid w:val="00CC4C14"/>
    <w:rsid w:val="00D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5E3E-98D7-47BB-A402-14D3CBE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6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3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6E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58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footnote text"/>
    <w:basedOn w:val="a"/>
    <w:link w:val="a4"/>
    <w:uiPriority w:val="99"/>
    <w:semiHidden/>
    <w:unhideWhenUsed/>
    <w:rsid w:val="005833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36E"/>
    <w:rPr>
      <w:rFonts w:eastAsiaTheme="minorEastAsia"/>
      <w:sz w:val="20"/>
      <w:szCs w:val="20"/>
      <w:lang w:val="ru-RU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5833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336E"/>
    <w:rPr>
      <w:rFonts w:eastAsiaTheme="minorEastAsia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36E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9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a"/>
    <w:uiPriority w:val="34"/>
    <w:qFormat/>
    <w:locked/>
    <w:rsid w:val="0058336E"/>
    <w:rPr>
      <w:rFonts w:ascii="Garamond" w:eastAsia="Times New Roman" w:hAnsi="Garamond" w:cs="Times New Roman"/>
      <w:szCs w:val="20"/>
      <w:lang w:val="ru-RU" w:eastAsia="ru-RU"/>
    </w:rPr>
  </w:style>
  <w:style w:type="paragraph" w:styleId="aa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9"/>
    <w:uiPriority w:val="34"/>
    <w:qFormat/>
    <w:rsid w:val="0058336E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styleId="ab">
    <w:name w:val="footnote reference"/>
    <w:basedOn w:val="a0"/>
    <w:uiPriority w:val="99"/>
    <w:semiHidden/>
    <w:unhideWhenUsed/>
    <w:rsid w:val="0058336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58336E"/>
    <w:rPr>
      <w:sz w:val="16"/>
      <w:szCs w:val="16"/>
    </w:rPr>
  </w:style>
  <w:style w:type="character" w:customStyle="1" w:styleId="longtext">
    <w:name w:val="long_text"/>
    <w:basedOn w:val="a0"/>
    <w:rsid w:val="0058336E"/>
  </w:style>
  <w:style w:type="table" w:styleId="ad">
    <w:name w:val="Table Grid"/>
    <w:basedOn w:val="a1"/>
    <w:uiPriority w:val="39"/>
    <w:rsid w:val="00583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CharCharChar1">
    <w:name w:val=" Знак Знак1 Char Char Знак Знак Char Char Знак Знак Char Char1"/>
    <w:basedOn w:val="a"/>
    <w:rsid w:val="005B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4531</Words>
  <Characters>25827</Characters>
  <Application>Microsoft Office Word</Application>
  <DocSecurity>0</DocSecurity>
  <Lines>215</Lines>
  <Paragraphs>60</Paragraphs>
  <ScaleCrop>false</ScaleCrop>
  <Company/>
  <LinksUpToDate>false</LinksUpToDate>
  <CharactersWithSpaces>30298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5</cp:revision>
  <dcterms:created xsi:type="dcterms:W3CDTF">2021-11-29T06:18:00Z</dcterms:created>
  <dcterms:modified xsi:type="dcterms:W3CDTF">2021-11-29T09:08:00Z</dcterms:modified>
</cp:coreProperties>
</file>