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7" w:rsidRDefault="000C0067" w:rsidP="000C0067">
      <w:pPr>
        <w:jc w:val="center"/>
        <w:rPr>
          <w:b/>
          <w:sz w:val="28"/>
          <w:szCs w:val="28"/>
        </w:rPr>
      </w:pPr>
      <w:r w:rsidRPr="00EA1341">
        <w:rPr>
          <w:b/>
          <w:sz w:val="28"/>
          <w:szCs w:val="28"/>
        </w:rPr>
        <w:t>Информация о приемной кампании 2021-2022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0C0067" w:rsidRDefault="000C0067" w:rsidP="000C0067">
      <w:pPr>
        <w:rPr>
          <w:b/>
          <w:sz w:val="28"/>
          <w:szCs w:val="28"/>
        </w:rPr>
      </w:pPr>
    </w:p>
    <w:p w:rsidR="000C0067" w:rsidRPr="007174A1" w:rsidRDefault="000C0067" w:rsidP="000C0067">
      <w:pPr>
        <w:shd w:val="clear" w:color="auto" w:fill="FFFFFF"/>
        <w:spacing w:before="5"/>
        <w:ind w:left="187" w:right="180" w:firstLine="521"/>
        <w:rPr>
          <w:sz w:val="28"/>
          <w:szCs w:val="28"/>
        </w:rPr>
      </w:pPr>
      <w:r w:rsidRPr="007174A1">
        <w:rPr>
          <w:b/>
          <w:bCs/>
          <w:spacing w:val="-6"/>
          <w:sz w:val="28"/>
          <w:szCs w:val="28"/>
          <w:u w:val="single"/>
        </w:rPr>
        <w:t xml:space="preserve">Как будет проходить конкурс на поступление в </w:t>
      </w:r>
      <w:proofErr w:type="spellStart"/>
      <w:r w:rsidR="00710C7B">
        <w:rPr>
          <w:b/>
          <w:bCs/>
          <w:spacing w:val="-6"/>
          <w:sz w:val="28"/>
          <w:szCs w:val="28"/>
          <w:u w:val="single"/>
        </w:rPr>
        <w:t>сп</w:t>
      </w:r>
      <w:r w:rsidRPr="007174A1">
        <w:rPr>
          <w:b/>
          <w:bCs/>
          <w:spacing w:val="-6"/>
          <w:sz w:val="28"/>
          <w:szCs w:val="28"/>
          <w:u w:val="single"/>
        </w:rPr>
        <w:t>узы</w:t>
      </w:r>
      <w:proofErr w:type="spellEnd"/>
      <w:r w:rsidRPr="007174A1">
        <w:rPr>
          <w:b/>
          <w:bCs/>
          <w:spacing w:val="-6"/>
          <w:sz w:val="28"/>
          <w:szCs w:val="28"/>
          <w:u w:val="single"/>
        </w:rPr>
        <w:t>?</w:t>
      </w:r>
    </w:p>
    <w:p w:rsidR="000C0067" w:rsidRPr="00710C7B" w:rsidRDefault="000C0067" w:rsidP="000C0067">
      <w:pPr>
        <w:rPr>
          <w:rStyle w:val="a3"/>
          <w:color w:val="auto"/>
          <w:sz w:val="28"/>
          <w:szCs w:val="28"/>
          <w:u w:val="none"/>
        </w:rPr>
      </w:pPr>
      <w:r w:rsidRPr="007174A1">
        <w:rPr>
          <w:sz w:val="28"/>
          <w:szCs w:val="28"/>
        </w:rPr>
        <w:tab/>
        <w:t xml:space="preserve">Для участия в конкурсе </w:t>
      </w:r>
      <w:r w:rsidRPr="007174A1">
        <w:rPr>
          <w:sz w:val="28"/>
          <w:szCs w:val="28"/>
          <w:lang w:val="ky-KG"/>
        </w:rPr>
        <w:t>абитуриенты</w:t>
      </w:r>
      <w:r w:rsidRPr="007174A1">
        <w:rPr>
          <w:sz w:val="28"/>
          <w:szCs w:val="28"/>
        </w:rPr>
        <w:t xml:space="preserve"> должны подать заявку через </w:t>
      </w:r>
      <w:r w:rsidRPr="007174A1">
        <w:rPr>
          <w:b/>
          <w:bCs/>
          <w:sz w:val="28"/>
          <w:szCs w:val="28"/>
        </w:rPr>
        <w:t>автоматизированную информационную систему «</w:t>
      </w:r>
      <w:r w:rsidRPr="007174A1">
        <w:rPr>
          <w:b/>
          <w:sz w:val="28"/>
          <w:szCs w:val="28"/>
        </w:rPr>
        <w:t xml:space="preserve">Абитуриент </w:t>
      </w:r>
      <w:r w:rsidRPr="007174A1">
        <w:rPr>
          <w:b/>
          <w:sz w:val="28"/>
          <w:szCs w:val="28"/>
          <w:lang w:val="en-US"/>
        </w:rPr>
        <w:t>Online</w:t>
      </w:r>
      <w:r w:rsidRPr="007174A1">
        <w:rPr>
          <w:b/>
          <w:sz w:val="28"/>
          <w:szCs w:val="28"/>
        </w:rPr>
        <w:t xml:space="preserve">» (далее АИС) на сайте </w:t>
      </w:r>
      <w:hyperlink r:id="rId5" w:history="1">
        <w:r w:rsidRPr="007174A1">
          <w:rPr>
            <w:rStyle w:val="a3"/>
            <w:b/>
            <w:sz w:val="28"/>
            <w:szCs w:val="28"/>
            <w:lang w:val="en-US"/>
          </w:rPr>
          <w:t>www</w:t>
        </w:r>
        <w:r w:rsidRPr="007174A1">
          <w:rPr>
            <w:rStyle w:val="a3"/>
            <w:b/>
            <w:sz w:val="28"/>
            <w:szCs w:val="28"/>
          </w:rPr>
          <w:t>.2020.</w:t>
        </w:r>
        <w:proofErr w:type="spellStart"/>
        <w:r w:rsidRPr="007174A1">
          <w:rPr>
            <w:rStyle w:val="a3"/>
            <w:b/>
            <w:sz w:val="28"/>
            <w:szCs w:val="28"/>
            <w:lang w:val="en-US"/>
          </w:rPr>
          <w:t>edu</w:t>
        </w:r>
        <w:proofErr w:type="spellEnd"/>
        <w:r w:rsidRPr="007174A1">
          <w:rPr>
            <w:rStyle w:val="a3"/>
            <w:b/>
            <w:sz w:val="28"/>
            <w:szCs w:val="28"/>
          </w:rPr>
          <w:t>.</w:t>
        </w:r>
        <w:proofErr w:type="spellStart"/>
        <w:r w:rsidRPr="007174A1"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 w:rsidRPr="007174A1">
          <w:rPr>
            <w:rStyle w:val="a3"/>
            <w:b/>
            <w:sz w:val="28"/>
            <w:szCs w:val="28"/>
          </w:rPr>
          <w:t>.</w:t>
        </w:r>
        <w:r w:rsidRPr="007174A1">
          <w:rPr>
            <w:rStyle w:val="a3"/>
            <w:b/>
            <w:sz w:val="28"/>
            <w:szCs w:val="28"/>
            <w:lang w:val="en-US"/>
          </w:rPr>
          <w:t>kg</w:t>
        </w:r>
      </w:hyperlink>
    </w:p>
    <w:p w:rsidR="000C0067" w:rsidRPr="00515EF6" w:rsidRDefault="000C0067" w:rsidP="000C0067">
      <w:pPr>
        <w:ind w:firstLine="0"/>
        <w:rPr>
          <w:rStyle w:val="a3"/>
          <w:color w:val="auto"/>
          <w:sz w:val="28"/>
          <w:szCs w:val="28"/>
          <w:u w:val="none"/>
        </w:rPr>
      </w:pPr>
      <w:r w:rsidRPr="00515EF6">
        <w:rPr>
          <w:rStyle w:val="a3"/>
          <w:color w:val="auto"/>
          <w:sz w:val="28"/>
          <w:szCs w:val="28"/>
          <w:u w:val="none"/>
        </w:rPr>
        <w:tab/>
        <w:t xml:space="preserve">На данном сайте размещена вся информация по онлайн регистрации для поступления в </w:t>
      </w:r>
      <w:proofErr w:type="spellStart"/>
      <w:r w:rsidR="00710C7B">
        <w:rPr>
          <w:rStyle w:val="a3"/>
          <w:color w:val="auto"/>
          <w:sz w:val="28"/>
          <w:szCs w:val="28"/>
          <w:u w:val="none"/>
        </w:rPr>
        <w:t>сп</w:t>
      </w:r>
      <w:r w:rsidRPr="00515EF6">
        <w:rPr>
          <w:rStyle w:val="a3"/>
          <w:color w:val="auto"/>
          <w:sz w:val="28"/>
          <w:szCs w:val="28"/>
          <w:u w:val="none"/>
        </w:rPr>
        <w:t>узы</w:t>
      </w:r>
      <w:proofErr w:type="spellEnd"/>
      <w:r w:rsidRPr="00515EF6">
        <w:rPr>
          <w:rStyle w:val="a3"/>
          <w:color w:val="auto"/>
          <w:sz w:val="28"/>
          <w:szCs w:val="28"/>
          <w:u w:val="none"/>
        </w:rPr>
        <w:t xml:space="preserve"> КР, </w:t>
      </w:r>
      <w:r>
        <w:rPr>
          <w:rStyle w:val="a3"/>
          <w:sz w:val="28"/>
          <w:szCs w:val="28"/>
        </w:rPr>
        <w:t xml:space="preserve">загружены все видео инструкции по регистрации, получения логин паролей для входа в личный кабинет как для абитуриентов, так и для директоров общеобразовательных организаций. </w:t>
      </w: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 w:rsidR="00710C7B">
        <w:rPr>
          <w:sz w:val="28"/>
          <w:szCs w:val="28"/>
        </w:rPr>
        <w:t>сп</w:t>
      </w:r>
      <w:r>
        <w:rPr>
          <w:sz w:val="28"/>
          <w:szCs w:val="28"/>
        </w:rPr>
        <w:t>узы</w:t>
      </w:r>
      <w:proofErr w:type="spellEnd"/>
      <w:r>
        <w:rPr>
          <w:sz w:val="28"/>
          <w:szCs w:val="28"/>
        </w:rPr>
        <w:t xml:space="preserve"> получили доступ в личный кабинет, провели работу по обновлению плана приема 2021-2022 гг.</w:t>
      </w:r>
    </w:p>
    <w:p w:rsidR="000C0067" w:rsidRPr="00515EF6" w:rsidRDefault="000C0067" w:rsidP="000C0067">
      <w:pPr>
        <w:rPr>
          <w:sz w:val="28"/>
          <w:szCs w:val="28"/>
          <w:u w:val="single"/>
        </w:rPr>
      </w:pP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  <w:r w:rsidRPr="00DC69AD">
        <w:rPr>
          <w:sz w:val="28"/>
          <w:szCs w:val="28"/>
        </w:rPr>
        <w:t>В настоящее время в портале зарегистрировались</w:t>
      </w:r>
      <w:r w:rsidRPr="009A53D5">
        <w:rPr>
          <w:b/>
          <w:sz w:val="28"/>
          <w:szCs w:val="28"/>
        </w:rPr>
        <w:t xml:space="preserve"> </w:t>
      </w:r>
      <w:r w:rsidR="009A53D5" w:rsidRPr="009A53D5">
        <w:rPr>
          <w:b/>
          <w:sz w:val="28"/>
          <w:szCs w:val="28"/>
        </w:rPr>
        <w:t>30471</w:t>
      </w:r>
      <w:r w:rsidRPr="00DC69AD">
        <w:rPr>
          <w:sz w:val="28"/>
          <w:szCs w:val="28"/>
        </w:rPr>
        <w:t xml:space="preserve"> </w:t>
      </w:r>
      <w:proofErr w:type="gramStart"/>
      <w:r w:rsidR="009A53D5">
        <w:rPr>
          <w:sz w:val="28"/>
          <w:szCs w:val="28"/>
        </w:rPr>
        <w:t>абитуриентов</w:t>
      </w:r>
      <w:r w:rsidRPr="00DC69AD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 разрезе областей и районов прилагается). </w:t>
      </w: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  <w:r>
        <w:rPr>
          <w:sz w:val="28"/>
          <w:szCs w:val="28"/>
        </w:rPr>
        <w:t xml:space="preserve">Сформирована группа технической поддержки для обработки заявок директоров </w:t>
      </w:r>
      <w:r w:rsidRPr="00515EF6">
        <w:rPr>
          <w:sz w:val="28"/>
          <w:szCs w:val="28"/>
        </w:rPr>
        <w:t xml:space="preserve">общеобразовательных организаций </w:t>
      </w:r>
      <w:proofErr w:type="gramStart"/>
      <w:r>
        <w:rPr>
          <w:sz w:val="28"/>
          <w:szCs w:val="28"/>
        </w:rPr>
        <w:t>и  абитуриентов</w:t>
      </w:r>
      <w:proofErr w:type="gramEnd"/>
      <w:r>
        <w:rPr>
          <w:sz w:val="28"/>
          <w:szCs w:val="28"/>
        </w:rPr>
        <w:t xml:space="preserve"> по перемене номеров телефонов для получения логинов, паролей. </w:t>
      </w: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</w:p>
    <w:p w:rsidR="000C0067" w:rsidRPr="00710C7B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видео о порядке </w:t>
      </w:r>
      <w:proofErr w:type="gramStart"/>
      <w:r>
        <w:rPr>
          <w:sz w:val="28"/>
          <w:szCs w:val="28"/>
        </w:rPr>
        <w:t>приема  размещены</w:t>
      </w:r>
      <w:proofErr w:type="gramEnd"/>
      <w:r>
        <w:rPr>
          <w:sz w:val="28"/>
          <w:szCs w:val="28"/>
        </w:rPr>
        <w:t xml:space="preserve">  на портале </w:t>
      </w:r>
      <w:hyperlink r:id="rId6" w:history="1">
        <w:r w:rsidRPr="00516A96">
          <w:rPr>
            <w:rStyle w:val="a3"/>
            <w:sz w:val="28"/>
            <w:szCs w:val="28"/>
          </w:rPr>
          <w:t>www.2020.edu.gov.kg</w:t>
        </w:r>
      </w:hyperlink>
      <w:r>
        <w:rPr>
          <w:sz w:val="28"/>
          <w:szCs w:val="28"/>
        </w:rPr>
        <w:t>, на странице</w:t>
      </w:r>
      <w:r w:rsidRPr="00710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YouTube</w:t>
      </w:r>
      <w:r w:rsidRPr="00710C7B">
        <w:rPr>
          <w:sz w:val="28"/>
          <w:szCs w:val="28"/>
        </w:rPr>
        <w:t xml:space="preserve">. </w:t>
      </w:r>
    </w:p>
    <w:p w:rsidR="000C0067" w:rsidRPr="00710C7B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  <w:r>
        <w:rPr>
          <w:sz w:val="28"/>
          <w:szCs w:val="28"/>
        </w:rPr>
        <w:t xml:space="preserve">На базе КГТУ </w:t>
      </w:r>
      <w:proofErr w:type="spellStart"/>
      <w:r>
        <w:rPr>
          <w:sz w:val="28"/>
          <w:szCs w:val="28"/>
        </w:rPr>
        <w:t>им.И.Раззакова</w:t>
      </w:r>
      <w:proofErr w:type="spellEnd"/>
      <w:r>
        <w:rPr>
          <w:sz w:val="28"/>
          <w:szCs w:val="28"/>
        </w:rPr>
        <w:t xml:space="preserve"> с 15 июня работает короткий номер </w:t>
      </w:r>
      <w:r w:rsidRPr="008E5372">
        <w:rPr>
          <w:b/>
          <w:sz w:val="36"/>
          <w:szCs w:val="36"/>
        </w:rPr>
        <w:t xml:space="preserve">1818 </w:t>
      </w:r>
      <w:r w:rsidRPr="008E5372">
        <w:rPr>
          <w:sz w:val="28"/>
          <w:szCs w:val="28"/>
        </w:rPr>
        <w:t>по технической</w:t>
      </w:r>
      <w:r>
        <w:rPr>
          <w:sz w:val="28"/>
          <w:szCs w:val="28"/>
        </w:rPr>
        <w:t xml:space="preserve">, консультационной поддержке онлайн зачисления. На короткий номер 1818 можно на бесплатной основе звонить с аналогового телефона, на платной основе со всех </w:t>
      </w:r>
      <w:proofErr w:type="gramStart"/>
      <w:r>
        <w:rPr>
          <w:sz w:val="28"/>
          <w:szCs w:val="28"/>
        </w:rPr>
        <w:t>сотовых  операторов</w:t>
      </w:r>
      <w:proofErr w:type="gramEnd"/>
      <w:r>
        <w:rPr>
          <w:sz w:val="28"/>
          <w:szCs w:val="28"/>
        </w:rPr>
        <w:t xml:space="preserve">. </w:t>
      </w: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  <w:r>
        <w:rPr>
          <w:sz w:val="28"/>
          <w:szCs w:val="28"/>
        </w:rPr>
        <w:t xml:space="preserve">По короткому номеру 1818 доступна вся информация по вопросам онлайн регистрации и зачисления в вузы и </w:t>
      </w:r>
      <w:proofErr w:type="spellStart"/>
      <w:r>
        <w:rPr>
          <w:sz w:val="28"/>
          <w:szCs w:val="28"/>
        </w:rPr>
        <w:t>спузы</w:t>
      </w:r>
      <w:proofErr w:type="spellEnd"/>
      <w:r>
        <w:rPr>
          <w:sz w:val="28"/>
          <w:szCs w:val="28"/>
        </w:rPr>
        <w:t xml:space="preserve"> республики. </w:t>
      </w:r>
    </w:p>
    <w:p w:rsidR="000C0067" w:rsidRPr="00710C7B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  <w:r>
        <w:rPr>
          <w:sz w:val="28"/>
          <w:szCs w:val="28"/>
        </w:rPr>
        <w:t xml:space="preserve">Все вопросы по онлайн регистрации и зачисления также можно направить на электронный </w:t>
      </w:r>
      <w:proofErr w:type="gramStart"/>
      <w:r>
        <w:rPr>
          <w:sz w:val="28"/>
          <w:szCs w:val="28"/>
        </w:rPr>
        <w:t xml:space="preserve">адрес:   </w:t>
      </w:r>
      <w:proofErr w:type="gramEnd"/>
      <w:r w:rsidRPr="005C593C">
        <w:rPr>
          <w:b/>
          <w:sz w:val="28"/>
          <w:szCs w:val="28"/>
        </w:rPr>
        <w:t xml:space="preserve"> abiturientonline2021@gmail.com</w:t>
      </w:r>
    </w:p>
    <w:p w:rsidR="000C0067" w:rsidRDefault="000C0067" w:rsidP="000C0067">
      <w:pPr>
        <w:shd w:val="clear" w:color="auto" w:fill="FFFFFF"/>
        <w:ind w:left="5" w:right="180" w:firstLine="5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3D5" w:rsidRPr="0088321D" w:rsidRDefault="009A53D5" w:rsidP="009A53D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sz w:val="28"/>
          <w:szCs w:val="28"/>
          <w:lang w:val="ky-KG"/>
        </w:rPr>
      </w:pPr>
      <w:r w:rsidRPr="0088321D">
        <w:rPr>
          <w:sz w:val="28"/>
          <w:szCs w:val="28"/>
          <w:lang w:val="ky-KG"/>
        </w:rPr>
        <w:t xml:space="preserve">Для участия в конкурсе на поступление в спуз абитуриент должен подать заявку на сайте </w:t>
      </w:r>
      <w:r w:rsidRPr="0088321D">
        <w:rPr>
          <w:b/>
          <w:color w:val="000000"/>
          <w:sz w:val="28"/>
          <w:szCs w:val="28"/>
          <w:lang w:val="ky-KG"/>
        </w:rPr>
        <w:t>https/</w:t>
      </w:r>
      <w:r w:rsidRPr="0088321D">
        <w:rPr>
          <w:b/>
          <w:sz w:val="28"/>
          <w:szCs w:val="28"/>
          <w:lang w:val="ky-KG"/>
        </w:rPr>
        <w:t>2020.edu.gov.kg/spuz/</w:t>
      </w:r>
      <w:r w:rsidRPr="0088321D">
        <w:rPr>
          <w:b/>
          <w:color w:val="2A2A2C"/>
          <w:sz w:val="32"/>
          <w:szCs w:val="28"/>
          <w:shd w:val="clear" w:color="auto" w:fill="FFFFFF"/>
          <w:lang w:val="ky-KG"/>
        </w:rPr>
        <w:t xml:space="preserve">, </w:t>
      </w:r>
      <w:r w:rsidRPr="0088321D">
        <w:rPr>
          <w:sz w:val="28"/>
          <w:szCs w:val="28"/>
          <w:lang w:val="ky-KG"/>
        </w:rPr>
        <w:t xml:space="preserve">прикрепив в электронном виде следующие документы: </w:t>
      </w:r>
    </w:p>
    <w:p w:rsidR="009A53D5" w:rsidRPr="000725F7" w:rsidRDefault="009A53D5" w:rsidP="009A53D5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A1620"/>
          <w:sz w:val="28"/>
          <w:szCs w:val="28"/>
          <w:lang w:val="ky-KG"/>
        </w:rPr>
      </w:pPr>
      <w:r w:rsidRPr="000725F7">
        <w:rPr>
          <w:rFonts w:ascii="Times New Roman" w:hAnsi="Times New Roman" w:cs="Times New Roman"/>
          <w:color w:val="0A1620"/>
          <w:sz w:val="28"/>
          <w:szCs w:val="28"/>
          <w:lang w:val="ky-KG"/>
        </w:rPr>
        <w:t>паспорт или другой документ, удостоверяющий личность;</w:t>
      </w:r>
    </w:p>
    <w:p w:rsidR="009A53D5" w:rsidRPr="000725F7" w:rsidRDefault="009A53D5" w:rsidP="009A53D5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A1620"/>
          <w:sz w:val="28"/>
          <w:szCs w:val="28"/>
          <w:lang w:val="ky-KG"/>
        </w:rPr>
      </w:pPr>
      <w:r w:rsidRPr="000725F7">
        <w:rPr>
          <w:rFonts w:ascii="Times New Roman" w:hAnsi="Times New Roman" w:cs="Times New Roman"/>
          <w:color w:val="0A1620"/>
          <w:sz w:val="28"/>
          <w:szCs w:val="28"/>
          <w:lang w:val="ky-KG"/>
        </w:rPr>
        <w:t xml:space="preserve">аттестат об общем среднем образовании (11-класс), свидетельство об </w:t>
      </w:r>
      <w:r w:rsidRPr="000725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основном общем образовании</w:t>
      </w:r>
      <w:r w:rsidRPr="000725F7">
        <w:rPr>
          <w:rFonts w:ascii="Times New Roman" w:hAnsi="Times New Roman" w:cs="Times New Roman"/>
          <w:color w:val="0A1620"/>
          <w:sz w:val="28"/>
          <w:szCs w:val="28"/>
          <w:lang w:val="ky-KG"/>
        </w:rPr>
        <w:t xml:space="preserve"> (9-класс) и приложение к нему;</w:t>
      </w:r>
    </w:p>
    <w:p w:rsidR="009A53D5" w:rsidRPr="000725F7" w:rsidRDefault="009A53D5" w:rsidP="009A53D5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A1620"/>
          <w:sz w:val="28"/>
          <w:szCs w:val="28"/>
          <w:lang w:val="ky-KG"/>
        </w:rPr>
      </w:pPr>
      <w:r w:rsidRPr="000725F7">
        <w:rPr>
          <w:rFonts w:ascii="Times New Roman" w:hAnsi="Times New Roman" w:cs="Times New Roman"/>
          <w:color w:val="0A1620"/>
          <w:sz w:val="28"/>
          <w:szCs w:val="28"/>
          <w:lang w:val="ky-KG"/>
        </w:rPr>
        <w:t>документы, подтверждающие особые права или льготы при поступлении (статус сироты, инвалидность и т. д.).</w:t>
      </w:r>
    </w:p>
    <w:p w:rsidR="009A53D5" w:rsidRPr="0088321D" w:rsidRDefault="009A53D5" w:rsidP="009A53D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A1620"/>
          <w:sz w:val="28"/>
          <w:szCs w:val="28"/>
          <w:lang w:val="ky-KG"/>
        </w:rPr>
      </w:pPr>
      <w:r w:rsidRPr="0088321D">
        <w:rPr>
          <w:color w:val="0A1620"/>
          <w:sz w:val="28"/>
          <w:szCs w:val="28"/>
          <w:lang w:val="ky-KG"/>
        </w:rPr>
        <w:t xml:space="preserve">Отбор и зачисление абитуриентов в спузы проводится в три тура. В каждом туре абитуриент имеет право подать одну заявку для участия в конкурсе на бюджетное место и одну заявку для участия в конкурсе на </w:t>
      </w:r>
      <w:r w:rsidRPr="0088321D">
        <w:rPr>
          <w:color w:val="0A1620"/>
          <w:sz w:val="28"/>
          <w:szCs w:val="28"/>
          <w:lang w:val="ky-KG"/>
        </w:rPr>
        <w:lastRenderedPageBreak/>
        <w:t xml:space="preserve">контрактное обучение. График проведения туров утверждается приказом МОН КР. </w:t>
      </w:r>
    </w:p>
    <w:p w:rsidR="009A53D5" w:rsidRPr="0088321D" w:rsidRDefault="009A53D5" w:rsidP="009A53D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A1620"/>
          <w:sz w:val="28"/>
          <w:szCs w:val="28"/>
          <w:lang w:val="ky-KG"/>
        </w:rPr>
      </w:pPr>
      <w:r w:rsidRPr="0088321D">
        <w:rPr>
          <w:sz w:val="28"/>
          <w:szCs w:val="28"/>
          <w:lang w:val="ky-KG"/>
        </w:rPr>
        <w:t xml:space="preserve">Для зачисления абитуриентов, как на бюджетную, так и контрактную </w:t>
      </w:r>
      <w:r w:rsidRPr="0088321D">
        <w:rPr>
          <w:color w:val="0A1620"/>
          <w:sz w:val="28"/>
          <w:szCs w:val="28"/>
          <w:lang w:val="ky-KG"/>
        </w:rPr>
        <w:t xml:space="preserve">формы обучения конкурс проводится по сумме средней оценки аттестата о среднем образовании (11-класс) или свидетельства об основном общем образовании (9-класс) (далее – Документ об образовании) и оценки по </w:t>
      </w:r>
      <w:r>
        <w:rPr>
          <w:color w:val="0A1620"/>
          <w:sz w:val="28"/>
          <w:szCs w:val="28"/>
          <w:lang w:val="ky-KG"/>
        </w:rPr>
        <w:t>одному</w:t>
      </w:r>
      <w:r w:rsidRPr="0088321D">
        <w:rPr>
          <w:color w:val="0A1620"/>
          <w:sz w:val="28"/>
          <w:szCs w:val="28"/>
          <w:lang w:val="ky-KG"/>
        </w:rPr>
        <w:t xml:space="preserve"> профилирующ</w:t>
      </w:r>
      <w:r>
        <w:rPr>
          <w:color w:val="0A1620"/>
          <w:sz w:val="28"/>
          <w:szCs w:val="28"/>
          <w:lang w:val="ky-KG"/>
        </w:rPr>
        <w:t>ему</w:t>
      </w:r>
      <w:r w:rsidRPr="0088321D">
        <w:rPr>
          <w:color w:val="0A1620"/>
          <w:sz w:val="28"/>
          <w:szCs w:val="28"/>
          <w:lang w:val="ky-KG"/>
        </w:rPr>
        <w:t xml:space="preserve"> предмет</w:t>
      </w:r>
      <w:r>
        <w:rPr>
          <w:color w:val="0A1620"/>
          <w:sz w:val="28"/>
          <w:szCs w:val="28"/>
          <w:lang w:val="ky-KG"/>
        </w:rPr>
        <w:t>у</w:t>
      </w:r>
      <w:r w:rsidRPr="0088321D">
        <w:rPr>
          <w:color w:val="0A1620"/>
          <w:sz w:val="28"/>
          <w:szCs w:val="28"/>
          <w:lang w:val="ky-KG"/>
        </w:rPr>
        <w:t xml:space="preserve"> для конкретной специальности, а также, в случае проведения, результатов онлайн тестирования. </w:t>
      </w:r>
    </w:p>
    <w:p w:rsidR="009A53D5" w:rsidRPr="0088321D" w:rsidRDefault="009A53D5" w:rsidP="009A53D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A1620"/>
          <w:sz w:val="28"/>
          <w:szCs w:val="28"/>
          <w:lang w:val="ky-KG"/>
        </w:rPr>
      </w:pPr>
      <w:r w:rsidRPr="0088321D">
        <w:rPr>
          <w:color w:val="0A1620"/>
          <w:sz w:val="28"/>
          <w:szCs w:val="28"/>
          <w:lang w:val="ky-KG"/>
        </w:rPr>
        <w:t xml:space="preserve">Конкурс по медицинским специальностям проводится по сумме баллов, полученных абитуриентом при сдаче вступительных испытаний, проводимых спузом самостоятельно, и средних оценок Документа об образовании и </w:t>
      </w:r>
      <w:r>
        <w:rPr>
          <w:color w:val="0A1620"/>
          <w:sz w:val="28"/>
          <w:szCs w:val="28"/>
          <w:lang w:val="ky-KG"/>
        </w:rPr>
        <w:t xml:space="preserve">оценки </w:t>
      </w:r>
      <w:r w:rsidRPr="0088321D">
        <w:rPr>
          <w:color w:val="0A1620"/>
          <w:sz w:val="28"/>
          <w:szCs w:val="28"/>
          <w:lang w:val="ky-KG"/>
        </w:rPr>
        <w:t>профилирующ</w:t>
      </w:r>
      <w:r>
        <w:rPr>
          <w:color w:val="0A1620"/>
          <w:sz w:val="28"/>
          <w:szCs w:val="28"/>
          <w:lang w:val="ky-KG"/>
        </w:rPr>
        <w:t>его</w:t>
      </w:r>
      <w:r w:rsidRPr="0088321D">
        <w:rPr>
          <w:color w:val="0A1620"/>
          <w:sz w:val="28"/>
          <w:szCs w:val="28"/>
          <w:lang w:val="ky-KG"/>
        </w:rPr>
        <w:t xml:space="preserve"> предмет</w:t>
      </w:r>
      <w:r>
        <w:rPr>
          <w:color w:val="0A1620"/>
          <w:sz w:val="28"/>
          <w:szCs w:val="28"/>
          <w:lang w:val="ky-KG"/>
        </w:rPr>
        <w:t>а</w:t>
      </w:r>
      <w:r w:rsidRPr="0088321D">
        <w:rPr>
          <w:color w:val="0A1620"/>
          <w:sz w:val="28"/>
          <w:szCs w:val="28"/>
          <w:lang w:val="ky-KG"/>
        </w:rPr>
        <w:t>.</w:t>
      </w:r>
    </w:p>
    <w:p w:rsidR="009A53D5" w:rsidRPr="0088321D" w:rsidRDefault="009A53D5" w:rsidP="009A53D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A1620"/>
          <w:sz w:val="28"/>
          <w:szCs w:val="28"/>
          <w:lang w:val="ky-KG"/>
        </w:rPr>
      </w:pPr>
      <w:r w:rsidRPr="00347EE2">
        <w:rPr>
          <w:color w:val="0A1620"/>
          <w:sz w:val="28"/>
          <w:szCs w:val="28"/>
          <w:lang w:val="ky-KG"/>
        </w:rPr>
        <w:t>Для подсчета средней оценки Документа об образовании, оценки вкладыша суммируются между собой, и получившаяся сумма делится на общее количество всех предметов, к этой сумме  добавляется оценка по профилирующему предмету.</w:t>
      </w:r>
      <w:r w:rsidRPr="0088321D">
        <w:rPr>
          <w:color w:val="0A1620"/>
          <w:sz w:val="28"/>
          <w:szCs w:val="28"/>
          <w:lang w:val="ky-KG"/>
        </w:rPr>
        <w:t xml:space="preserve"> Перечень профилирующих предметов по каждой специальности СПО утверждается приказом МОиН КР.  </w:t>
      </w:r>
    </w:p>
    <w:p w:rsidR="009A53D5" w:rsidRPr="0088321D" w:rsidRDefault="009A53D5" w:rsidP="002C1E4D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A1620"/>
          <w:sz w:val="28"/>
          <w:szCs w:val="28"/>
          <w:lang w:val="ky-KG"/>
        </w:rPr>
      </w:pPr>
      <w:r w:rsidRPr="0088321D">
        <w:rPr>
          <w:color w:val="0A1620"/>
          <w:sz w:val="28"/>
          <w:szCs w:val="28"/>
          <w:lang w:val="ky-KG"/>
        </w:rPr>
        <w:t>Для определения общего балла суммируется средняя оценка Документа об образовании и оценка по профилирующ</w:t>
      </w:r>
      <w:r>
        <w:rPr>
          <w:color w:val="0A1620"/>
          <w:sz w:val="28"/>
          <w:szCs w:val="28"/>
          <w:lang w:val="ky-KG"/>
        </w:rPr>
        <w:t>ему</w:t>
      </w:r>
      <w:r w:rsidRPr="0088321D">
        <w:rPr>
          <w:color w:val="0A1620"/>
          <w:sz w:val="28"/>
          <w:szCs w:val="28"/>
          <w:lang w:val="ky-KG"/>
        </w:rPr>
        <w:t xml:space="preserve"> предмет</w:t>
      </w:r>
      <w:r>
        <w:rPr>
          <w:color w:val="0A1620"/>
          <w:sz w:val="28"/>
          <w:szCs w:val="28"/>
          <w:lang w:val="ky-KG"/>
        </w:rPr>
        <w:t>у</w:t>
      </w:r>
      <w:r w:rsidRPr="0088321D">
        <w:rPr>
          <w:color w:val="0A1620"/>
          <w:sz w:val="28"/>
          <w:szCs w:val="28"/>
          <w:lang w:val="ky-KG"/>
        </w:rPr>
        <w:t xml:space="preserve"> в соответствии с приложением 1 к настоящей Инструкции. В медицинских колледжах для определения общего балла суммируется средняя оценка Документа об образовании, оценка профилирующ</w:t>
      </w:r>
      <w:r>
        <w:rPr>
          <w:color w:val="0A1620"/>
          <w:sz w:val="28"/>
          <w:szCs w:val="28"/>
          <w:lang w:val="ky-KG"/>
        </w:rPr>
        <w:t>его</w:t>
      </w:r>
      <w:r w:rsidRPr="0088321D">
        <w:rPr>
          <w:color w:val="0A1620"/>
          <w:sz w:val="28"/>
          <w:szCs w:val="28"/>
          <w:lang w:val="ky-KG"/>
        </w:rPr>
        <w:t xml:space="preserve"> предмет</w:t>
      </w:r>
      <w:r>
        <w:rPr>
          <w:color w:val="0A1620"/>
          <w:sz w:val="28"/>
          <w:szCs w:val="28"/>
          <w:lang w:val="ky-KG"/>
        </w:rPr>
        <w:t xml:space="preserve">а </w:t>
      </w:r>
      <w:r w:rsidRPr="0088321D">
        <w:rPr>
          <w:color w:val="0A1620"/>
          <w:sz w:val="28"/>
          <w:szCs w:val="28"/>
          <w:lang w:val="ky-KG"/>
        </w:rPr>
        <w:t xml:space="preserve">и результаты вступительных испытаний. </w:t>
      </w:r>
      <w:r w:rsidRPr="0088321D">
        <w:rPr>
          <w:color w:val="000000"/>
          <w:sz w:val="28"/>
          <w:szCs w:val="28"/>
          <w:lang w:val="ky-KG"/>
        </w:rPr>
        <w:t xml:space="preserve">Соответственно, чем выше общий балл, тем выше рейтинг абитуриента в ранжированном списке абитуриентов, рекомендованных к зачислению </w:t>
      </w:r>
      <w:r w:rsidRPr="0088321D">
        <w:rPr>
          <w:color w:val="0A1620"/>
          <w:sz w:val="28"/>
          <w:szCs w:val="28"/>
          <w:lang w:val="ky-KG"/>
        </w:rPr>
        <w:t>(Приложение 2).</w:t>
      </w:r>
    </w:p>
    <w:p w:rsidR="009A53D5" w:rsidRPr="009A53D5" w:rsidRDefault="009A53D5" w:rsidP="002C1E4D">
      <w:pPr>
        <w:tabs>
          <w:tab w:val="left" w:pos="993"/>
        </w:tabs>
        <w:ind w:firstLine="567"/>
        <w:rPr>
          <w:sz w:val="28"/>
          <w:szCs w:val="28"/>
          <w:lang w:val="ky-KG"/>
        </w:rPr>
      </w:pPr>
      <w:r w:rsidRPr="009A53D5">
        <w:rPr>
          <w:sz w:val="28"/>
          <w:szCs w:val="28"/>
          <w:lang w:val="ky-KG"/>
        </w:rPr>
        <w:t>В случаях если на одно место претендуют абитуриенты с одинаковой средней оценкой аттестата или свидетельства приемная комиссия спуза имеет право провести для них дополнительные вступительные испытания в режиме онлайн, с применением дистанционных образовательных технологий.</w:t>
      </w:r>
    </w:p>
    <w:p w:rsidR="009A53D5" w:rsidRPr="0088321D" w:rsidRDefault="009A53D5" w:rsidP="009A53D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A1620"/>
          <w:sz w:val="28"/>
          <w:szCs w:val="28"/>
          <w:lang w:val="ky-KG"/>
        </w:rPr>
      </w:pPr>
      <w:r w:rsidRPr="0088321D">
        <w:rPr>
          <w:color w:val="0A1620"/>
          <w:sz w:val="28"/>
          <w:szCs w:val="28"/>
          <w:lang w:val="ky-KG"/>
        </w:rPr>
        <w:t>Ранжированные списки абитуриентов обновляются в автоматизированной информационной системе в онлайн режиме.</w:t>
      </w:r>
    </w:p>
    <w:p w:rsidR="009A53D5" w:rsidRPr="0088321D" w:rsidRDefault="009A53D5" w:rsidP="002C1E4D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A1620"/>
          <w:sz w:val="28"/>
          <w:szCs w:val="28"/>
          <w:lang w:val="ky-KG"/>
        </w:rPr>
      </w:pPr>
      <w:r w:rsidRPr="0088321D">
        <w:rPr>
          <w:color w:val="0A1620"/>
          <w:sz w:val="28"/>
          <w:szCs w:val="28"/>
          <w:lang w:val="ky-KG"/>
        </w:rPr>
        <w:t>После истечения срока регистрации приемная комиссия спуза формирует список абитуриентов, рекомендованных к зачислению. К зачислению рекомендуются абитуриент</w:t>
      </w:r>
      <w:r>
        <w:rPr>
          <w:color w:val="0A1620"/>
          <w:sz w:val="28"/>
          <w:szCs w:val="28"/>
          <w:lang w:val="ky-KG"/>
        </w:rPr>
        <w:t>ы</w:t>
      </w:r>
      <w:r w:rsidRPr="0088321D">
        <w:rPr>
          <w:color w:val="0A1620"/>
          <w:sz w:val="28"/>
          <w:szCs w:val="28"/>
          <w:lang w:val="ky-KG"/>
        </w:rPr>
        <w:t xml:space="preserve"> с наиболее высоким общим баллом.</w:t>
      </w:r>
    </w:p>
    <w:p w:rsidR="009A53D5" w:rsidRPr="0088321D" w:rsidRDefault="009A53D5" w:rsidP="002C1E4D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A1620"/>
          <w:sz w:val="28"/>
          <w:szCs w:val="28"/>
          <w:lang w:val="ky-KG"/>
        </w:rPr>
      </w:pPr>
      <w:r w:rsidRPr="0088321D">
        <w:rPr>
          <w:color w:val="0A1620"/>
          <w:sz w:val="28"/>
          <w:szCs w:val="28"/>
          <w:lang w:val="ky-KG"/>
        </w:rPr>
        <w:t xml:space="preserve">В течении 3 дней после рекомендации к зачислению, абитуриент должен подтвердить свое желание обучаться в данном спузе путем подписания договора на обучение, форма которого размещается в Автоматизированной информационной системе. Абитуриенты, рекомендованные для обучения на контрактной основе, в 3-дневный срок должны перечислить не менее 50% оплаты от годовой стоимости обучения.  </w:t>
      </w:r>
    </w:p>
    <w:p w:rsidR="009A53D5" w:rsidRPr="0088321D" w:rsidRDefault="009A53D5" w:rsidP="002C1E4D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A1620"/>
          <w:sz w:val="28"/>
          <w:szCs w:val="28"/>
          <w:lang w:val="ky-KG"/>
        </w:rPr>
      </w:pPr>
      <w:r w:rsidRPr="0088321D">
        <w:rPr>
          <w:color w:val="0A1620"/>
          <w:sz w:val="28"/>
          <w:szCs w:val="28"/>
          <w:lang w:val="ky-KG"/>
        </w:rPr>
        <w:t>Если абитуриент, рекомендованный к зачислению, в 3-дневный срок не подтвердит свое желание обучаться в данном спузе, то его место автоматически считается вакантным и на него в следующем туре объявляется конкурс.</w:t>
      </w:r>
    </w:p>
    <w:p w:rsidR="009A53D5" w:rsidRPr="0088321D" w:rsidRDefault="009A53D5" w:rsidP="002C1E4D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A1620"/>
          <w:sz w:val="28"/>
          <w:szCs w:val="28"/>
          <w:lang w:val="ky-KG"/>
        </w:rPr>
      </w:pPr>
      <w:r w:rsidRPr="0088321D">
        <w:rPr>
          <w:color w:val="0A1620"/>
          <w:sz w:val="28"/>
          <w:szCs w:val="28"/>
          <w:lang w:val="ky-KG"/>
        </w:rPr>
        <w:lastRenderedPageBreak/>
        <w:t>Оригиналы документов, представленных для участия в конкурсе в электронном виде, сдаются в приемную комиссию спуза в начале учебного года.</w:t>
      </w:r>
    </w:p>
    <w:p w:rsidR="009A53D5" w:rsidRPr="009A53D5" w:rsidRDefault="009A53D5" w:rsidP="000C0067">
      <w:pPr>
        <w:ind w:firstLine="0"/>
        <w:jc w:val="center"/>
        <w:rPr>
          <w:b/>
          <w:bCs/>
          <w:sz w:val="28"/>
          <w:szCs w:val="28"/>
          <w:lang w:val="ky-KG"/>
        </w:rPr>
      </w:pPr>
    </w:p>
    <w:p w:rsidR="009A53D5" w:rsidRDefault="009A53D5" w:rsidP="000C0067">
      <w:pPr>
        <w:ind w:firstLine="0"/>
        <w:jc w:val="center"/>
        <w:rPr>
          <w:b/>
          <w:bCs/>
          <w:sz w:val="28"/>
          <w:szCs w:val="28"/>
        </w:rPr>
      </w:pPr>
    </w:p>
    <w:p w:rsidR="009A53D5" w:rsidRDefault="009A53D5" w:rsidP="000C0067">
      <w:pPr>
        <w:ind w:firstLine="0"/>
        <w:jc w:val="center"/>
        <w:rPr>
          <w:b/>
          <w:bCs/>
          <w:sz w:val="28"/>
          <w:szCs w:val="28"/>
        </w:rPr>
      </w:pPr>
    </w:p>
    <w:p w:rsidR="002C1E4D" w:rsidRPr="0088321D" w:rsidRDefault="002C1E4D" w:rsidP="002C1E4D">
      <w:pPr>
        <w:shd w:val="clear" w:color="auto" w:fill="FFFFFF"/>
        <w:jc w:val="center"/>
        <w:outlineLvl w:val="0"/>
        <w:rPr>
          <w:rFonts w:ascii="PT Sans" w:hAnsi="PT Sans"/>
          <w:b/>
          <w:color w:val="000000" w:themeColor="text1"/>
          <w:sz w:val="28"/>
          <w:szCs w:val="28"/>
          <w:lang w:val="ky-KG"/>
        </w:rPr>
      </w:pPr>
      <w:r w:rsidRPr="0088321D">
        <w:rPr>
          <w:rFonts w:ascii="PT Sans" w:hAnsi="PT Sans"/>
          <w:b/>
          <w:color w:val="000000" w:themeColor="text1"/>
          <w:sz w:val="28"/>
          <w:szCs w:val="28"/>
          <w:lang w:val="ky-KG"/>
        </w:rPr>
        <w:t xml:space="preserve">График проведения туров отбора и зачисления абитуриентов в </w:t>
      </w:r>
      <w:r w:rsidRPr="0088321D">
        <w:rPr>
          <w:b/>
          <w:bCs/>
          <w:color w:val="000000" w:themeColor="text1"/>
          <w:sz w:val="28"/>
          <w:szCs w:val="28"/>
          <w:lang w:val="ky-KG"/>
        </w:rPr>
        <w:t>средние профессиональные учебные заведения</w:t>
      </w:r>
      <w:r w:rsidRPr="0088321D">
        <w:rPr>
          <w:rFonts w:ascii="PT Sans" w:hAnsi="PT Sans"/>
          <w:b/>
          <w:color w:val="000000" w:themeColor="text1"/>
          <w:sz w:val="28"/>
          <w:szCs w:val="28"/>
          <w:lang w:val="ky-KG"/>
        </w:rPr>
        <w:t xml:space="preserve"> Кыргызской Республики</w:t>
      </w:r>
    </w:p>
    <w:p w:rsidR="002C1E4D" w:rsidRPr="0088321D" w:rsidRDefault="002C1E4D" w:rsidP="002C1E4D">
      <w:pPr>
        <w:shd w:val="clear" w:color="auto" w:fill="FFFFFF"/>
        <w:jc w:val="center"/>
        <w:rPr>
          <w:rFonts w:ascii="PT Sans" w:hAnsi="PT Sans"/>
          <w:b/>
          <w:color w:val="000000" w:themeColor="text1"/>
          <w:sz w:val="28"/>
          <w:szCs w:val="28"/>
          <w:lang w:val="ky-KG"/>
        </w:rPr>
      </w:pPr>
      <w:r w:rsidRPr="0088321D">
        <w:rPr>
          <w:rFonts w:ascii="PT Sans" w:hAnsi="PT Sans"/>
          <w:b/>
          <w:color w:val="000000" w:themeColor="text1"/>
          <w:sz w:val="28"/>
          <w:szCs w:val="28"/>
          <w:lang w:val="ky-KG"/>
        </w:rPr>
        <w:t>на 2021-2022 учебный год</w:t>
      </w:r>
    </w:p>
    <w:p w:rsidR="002C1E4D" w:rsidRPr="0088321D" w:rsidRDefault="002C1E4D" w:rsidP="002C1E4D">
      <w:pPr>
        <w:shd w:val="clear" w:color="auto" w:fill="FFFFFF"/>
        <w:jc w:val="center"/>
        <w:rPr>
          <w:rFonts w:ascii="PT Sans" w:hAnsi="PT Sans"/>
          <w:b/>
          <w:color w:val="000000" w:themeColor="text1"/>
          <w:sz w:val="28"/>
          <w:szCs w:val="28"/>
          <w:lang w:val="ky-KG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7246"/>
      </w:tblGrid>
      <w:tr w:rsidR="002C1E4D" w:rsidRPr="0088321D" w:rsidTr="00B803E9">
        <w:tc>
          <w:tcPr>
            <w:tcW w:w="9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shd w:val="clear" w:color="auto" w:fill="FFFFFF"/>
              <w:ind w:left="126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 w:rsidRPr="0088321D">
              <w:rPr>
                <w:rFonts w:ascii="PT Sans" w:hAnsi="PT Sans"/>
                <w:b/>
                <w:color w:val="000000" w:themeColor="text1"/>
                <w:sz w:val="28"/>
                <w:szCs w:val="28"/>
                <w:lang w:val="ky-KG"/>
              </w:rPr>
              <w:t>Первый тур</w:t>
            </w:r>
          </w:p>
        </w:tc>
      </w:tr>
      <w:tr w:rsidR="002C1E4D" w:rsidRPr="0088321D" w:rsidTr="00B803E9">
        <w:trPr>
          <w:trHeight w:val="497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12-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19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июля </w:t>
            </w:r>
          </w:p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2021 года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Подача заявок для участия в конкурсе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19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июля в 14.00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Заканчивается онлайн регистрация</w:t>
            </w:r>
          </w:p>
        </w:tc>
      </w:tr>
      <w:tr w:rsidR="002C1E4D" w:rsidRPr="0088321D" w:rsidTr="00B803E9">
        <w:trPr>
          <w:trHeight w:val="750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2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0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июля до 10.00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Вывешиваются списки абитуриентов, рекомендованных к зачислению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2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1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, 2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2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и 2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3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июля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Подтверждение абитуриентами желания быть зачисленными в спуз</w:t>
            </w:r>
          </w:p>
        </w:tc>
      </w:tr>
      <w:tr w:rsidR="002C1E4D" w:rsidRPr="0088321D" w:rsidTr="00B803E9">
        <w:tc>
          <w:tcPr>
            <w:tcW w:w="9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jc w:val="center"/>
              <w:rPr>
                <w:rFonts w:ascii="PT Sans" w:hAnsi="PT Sans"/>
                <w:b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b/>
                <w:color w:val="000000" w:themeColor="text1"/>
                <w:sz w:val="28"/>
                <w:szCs w:val="28"/>
                <w:lang w:val="ky-KG"/>
              </w:rPr>
              <w:t>Второй тур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26 июля-0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2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августа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Подача заявок для участия в конкурсе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2 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августа в 14.00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Заканчивается онлайн регистрация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3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августа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Проведение вступительных испытаний для абитуриентов медицинских колледжей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4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5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и 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6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августа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Подтверждение абитуриентами желания быть зачисленными в спуз</w:t>
            </w:r>
          </w:p>
        </w:tc>
      </w:tr>
      <w:tr w:rsidR="002C1E4D" w:rsidRPr="0088321D" w:rsidTr="00B803E9">
        <w:tc>
          <w:tcPr>
            <w:tcW w:w="9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jc w:val="center"/>
              <w:rPr>
                <w:rFonts w:ascii="PT Sans" w:hAnsi="PT Sans"/>
                <w:b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b/>
                <w:color w:val="000000" w:themeColor="text1"/>
                <w:sz w:val="28"/>
                <w:szCs w:val="28"/>
                <w:lang w:val="ky-KG"/>
              </w:rPr>
              <w:t>Третий тур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9-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18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августа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Подача заявок для участия в конкурсе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18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августа в 14.00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Заканчивается онлайн регистрация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19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августа 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Проведение вступительных испытаний для абитуриентов медицинских колледжей</w:t>
            </w:r>
          </w:p>
        </w:tc>
      </w:tr>
      <w:tr w:rsidR="002C1E4D" w:rsidRPr="0088321D" w:rsidTr="00B803E9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2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0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, 2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1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и 2</w:t>
            </w:r>
            <w: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3</w:t>
            </w: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 xml:space="preserve"> августа</w:t>
            </w:r>
          </w:p>
        </w:tc>
        <w:tc>
          <w:tcPr>
            <w:tcW w:w="7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E4D" w:rsidRPr="0088321D" w:rsidRDefault="002C1E4D" w:rsidP="00B803E9">
            <w:pPr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</w:pPr>
            <w:r w:rsidRPr="0088321D">
              <w:rPr>
                <w:rFonts w:ascii="PT Sans" w:hAnsi="PT Sans"/>
                <w:color w:val="000000" w:themeColor="text1"/>
                <w:sz w:val="28"/>
                <w:szCs w:val="28"/>
                <w:lang w:val="ky-KG"/>
              </w:rPr>
              <w:t>Подтверждение абитуриентами желания быть зачисленными в спуз</w:t>
            </w:r>
          </w:p>
        </w:tc>
      </w:tr>
    </w:tbl>
    <w:p w:rsidR="000C0067" w:rsidRPr="005C593C" w:rsidRDefault="000C0067" w:rsidP="000C0067">
      <w:pPr>
        <w:rPr>
          <w:sz w:val="28"/>
          <w:szCs w:val="28"/>
        </w:rPr>
      </w:pPr>
      <w:bookmarkStart w:id="0" w:name="_GoBack"/>
      <w:bookmarkEnd w:id="0"/>
      <w:r w:rsidRPr="005C593C">
        <w:rPr>
          <w:sz w:val="28"/>
          <w:szCs w:val="28"/>
        </w:rPr>
        <w:tab/>
      </w:r>
    </w:p>
    <w:p w:rsidR="000C0067" w:rsidRDefault="000C0067" w:rsidP="000C0067">
      <w:pPr>
        <w:rPr>
          <w:spacing w:val="-1"/>
        </w:rPr>
      </w:pPr>
    </w:p>
    <w:p w:rsidR="000C0067" w:rsidRPr="00EA1341" w:rsidRDefault="000C0067" w:rsidP="000C0067">
      <w:pPr>
        <w:rPr>
          <w:b/>
          <w:sz w:val="28"/>
          <w:szCs w:val="28"/>
        </w:rPr>
      </w:pPr>
    </w:p>
    <w:p w:rsidR="00EC38A4" w:rsidRDefault="00EC38A4"/>
    <w:sectPr w:rsidR="00EC38A4" w:rsidSect="008D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21C6"/>
    <w:multiLevelType w:val="hybridMultilevel"/>
    <w:tmpl w:val="26B093C4"/>
    <w:lvl w:ilvl="0" w:tplc="3272B21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26DC51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67"/>
    <w:rsid w:val="000C0067"/>
    <w:rsid w:val="002C1E4D"/>
    <w:rsid w:val="00710C7B"/>
    <w:rsid w:val="009A53D5"/>
    <w:rsid w:val="00D52F63"/>
    <w:rsid w:val="00E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1DB83-A15B-44B0-BE25-F0A7EE27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06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A53D5"/>
    <w:pPr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uiPriority w:val="34"/>
    <w:qFormat/>
    <w:rsid w:val="009A53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20.edu.gov.kg" TargetMode="External"/><Relationship Id="rId5" Type="http://schemas.openxmlformats.org/officeDocument/2006/relationships/hyperlink" Target="http://www.2020.edu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2021-07-29T13:44:00Z</dcterms:created>
  <dcterms:modified xsi:type="dcterms:W3CDTF">2021-07-29T13:44:00Z</dcterms:modified>
</cp:coreProperties>
</file>