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22" w:rsidRDefault="00330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330122" w:rsidRDefault="00F43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Перечень вузов и специальностей для приема этнических кыргызов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-граждан иностранных государств, находящихся на территории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Кыргызской Республики </w:t>
      </w:r>
    </w:p>
    <w:p w:rsidR="00330122" w:rsidRDefault="00F43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учебный год</w:t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1081" w:tblpY="253"/>
        <w:tblOverlap w:val="never"/>
        <w:tblW w:w="10168" w:type="dxa"/>
        <w:tblLayout w:type="fixed"/>
        <w:tblLook w:val="04A0"/>
      </w:tblPr>
      <w:tblGrid>
        <w:gridCol w:w="3628"/>
        <w:gridCol w:w="1056"/>
        <w:gridCol w:w="4392"/>
        <w:gridCol w:w="1092"/>
      </w:tblGrid>
      <w:tr w:rsidR="00330122">
        <w:tc>
          <w:tcPr>
            <w:tcW w:w="3628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уз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 xml:space="preserve">ы 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Шифр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 xml:space="preserve">Специальности 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Кол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 xml:space="preserve">во мест </w:t>
            </w:r>
          </w:p>
        </w:tc>
      </w:tr>
      <w:tr w:rsidR="00330122">
        <w:trPr>
          <w:trHeight w:val="468"/>
        </w:trPr>
        <w:tc>
          <w:tcPr>
            <w:tcW w:w="3628" w:type="dxa"/>
            <w:vMerge w:val="restart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 xml:space="preserve">Кыргызский национальный университет им. Ж.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Баласагына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)</w:t>
            </w:r>
          </w:p>
        </w:tc>
        <w:tc>
          <w:tcPr>
            <w:tcW w:w="1056" w:type="dxa"/>
          </w:tcPr>
          <w:p w:rsidR="00330122" w:rsidRDefault="00F43127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550300</w:t>
            </w:r>
          </w:p>
        </w:tc>
        <w:tc>
          <w:tcPr>
            <w:tcW w:w="4392" w:type="dxa"/>
            <w:vAlign w:val="center"/>
          </w:tcPr>
          <w:p w:rsidR="00330122" w:rsidRDefault="00F43127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Филологическое образование (кыргызский, английский языки) </w:t>
            </w:r>
          </w:p>
        </w:tc>
        <w:tc>
          <w:tcPr>
            <w:tcW w:w="1092" w:type="dxa"/>
            <w:vAlign w:val="center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0122">
        <w:trPr>
          <w:trHeight w:val="320"/>
        </w:trPr>
        <w:tc>
          <w:tcPr>
            <w:tcW w:w="3628" w:type="dxa"/>
            <w:vMerge/>
          </w:tcPr>
          <w:p w:rsidR="00330122" w:rsidRDefault="00330122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</w:p>
        </w:tc>
        <w:tc>
          <w:tcPr>
            <w:tcW w:w="1056" w:type="dxa"/>
          </w:tcPr>
          <w:p w:rsidR="00330122" w:rsidRDefault="00F43127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531000</w:t>
            </w:r>
          </w:p>
        </w:tc>
        <w:tc>
          <w:tcPr>
            <w:tcW w:w="4392" w:type="dxa"/>
          </w:tcPr>
          <w:p w:rsidR="00330122" w:rsidRDefault="00F43127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Филология (русский язык)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2</w:t>
            </w:r>
          </w:p>
        </w:tc>
      </w:tr>
      <w:tr w:rsidR="00330122">
        <w:trPr>
          <w:trHeight w:val="320"/>
        </w:trPr>
        <w:tc>
          <w:tcPr>
            <w:tcW w:w="3628" w:type="dxa"/>
            <w:vMerge w:val="restart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Кыргызский государственный университет им.И.Арабаева (6)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550300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Филологическое образование (кыргызский, русский, иностранный языки)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30122">
        <w:trPr>
          <w:trHeight w:val="320"/>
        </w:trPr>
        <w:tc>
          <w:tcPr>
            <w:tcW w:w="3628" w:type="dxa"/>
            <w:vMerge/>
          </w:tcPr>
          <w:p w:rsidR="00330122" w:rsidRDefault="00330122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550300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Филологическое образование (Профиль Манасоведение)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30122">
        <w:trPr>
          <w:trHeight w:val="645"/>
        </w:trPr>
        <w:tc>
          <w:tcPr>
            <w:tcW w:w="3628" w:type="dxa"/>
            <w:vMerge/>
          </w:tcPr>
          <w:p w:rsidR="00330122" w:rsidRDefault="00330122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550100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Естественно-научное образование (химия, биология, география)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0122">
        <w:trPr>
          <w:trHeight w:val="645"/>
        </w:trPr>
        <w:tc>
          <w:tcPr>
            <w:tcW w:w="3628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Бишкекский г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осударственный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 xml:space="preserve"> университет им. Х. Карасаева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)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550300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Филологическое образование (кыргызский, русский,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английски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й языки)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0122">
        <w:trPr>
          <w:trHeight w:val="645"/>
        </w:trPr>
        <w:tc>
          <w:tcPr>
            <w:tcW w:w="3628" w:type="dxa"/>
            <w:vMerge w:val="restart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Кыргызская государственная медицинская академия им. И. Ахунбаева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)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560001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Лечебное дело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30122">
        <w:trPr>
          <w:trHeight w:val="645"/>
        </w:trPr>
        <w:tc>
          <w:tcPr>
            <w:tcW w:w="3628" w:type="dxa"/>
            <w:vMerge/>
          </w:tcPr>
          <w:p w:rsidR="00330122" w:rsidRDefault="00330122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560002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Педиатрия 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30122">
        <w:trPr>
          <w:trHeight w:val="323"/>
        </w:trPr>
        <w:tc>
          <w:tcPr>
            <w:tcW w:w="3628" w:type="dxa"/>
            <w:vMerge w:val="restart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Кыргызский аграрный университет им. К. Скрябина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)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610001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Ветеринария 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0122">
        <w:trPr>
          <w:trHeight w:val="323"/>
        </w:trPr>
        <w:tc>
          <w:tcPr>
            <w:tcW w:w="3628" w:type="dxa"/>
            <w:vMerge/>
          </w:tcPr>
          <w:p w:rsidR="00330122" w:rsidRDefault="00330122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610300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Агроинженерия 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0122">
        <w:trPr>
          <w:trHeight w:val="158"/>
        </w:trPr>
        <w:tc>
          <w:tcPr>
            <w:tcW w:w="3628" w:type="dxa"/>
            <w:vMerge w:val="restart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 xml:space="preserve">Ошский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государственный университет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)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550100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Естественно-научное образование (химия, биология, география)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2</w:t>
            </w:r>
          </w:p>
        </w:tc>
      </w:tr>
      <w:tr w:rsidR="00330122">
        <w:trPr>
          <w:trHeight w:val="157"/>
        </w:trPr>
        <w:tc>
          <w:tcPr>
            <w:tcW w:w="3628" w:type="dxa"/>
            <w:vMerge/>
          </w:tcPr>
          <w:p w:rsidR="00330122" w:rsidRDefault="00330122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</w:p>
        </w:tc>
        <w:tc>
          <w:tcPr>
            <w:tcW w:w="1056" w:type="dxa"/>
          </w:tcPr>
          <w:p w:rsidR="00330122" w:rsidRDefault="00F43127">
            <w:pPr>
              <w:tabs>
                <w:tab w:val="left" w:pos="99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550300</w:t>
            </w:r>
          </w:p>
        </w:tc>
        <w:tc>
          <w:tcPr>
            <w:tcW w:w="4392" w:type="dxa"/>
          </w:tcPr>
          <w:p w:rsidR="00330122" w:rsidRDefault="00F43127">
            <w:pPr>
              <w:tabs>
                <w:tab w:val="left" w:pos="990"/>
              </w:tabs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Фи</w:t>
            </w: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лологическое образование (кыргызский, русский, английский языки)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30122">
        <w:trPr>
          <w:trHeight w:val="323"/>
        </w:trPr>
        <w:tc>
          <w:tcPr>
            <w:tcW w:w="3628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Ошский технологический университет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)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750500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Строительство 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1</w:t>
            </w:r>
          </w:p>
        </w:tc>
      </w:tr>
      <w:tr w:rsidR="00330122">
        <w:tc>
          <w:tcPr>
            <w:tcW w:w="3628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 xml:space="preserve">Ошский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гуманитарно- педагогический институт (2)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550100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Естественно-научное образование 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2</w:t>
            </w:r>
          </w:p>
        </w:tc>
      </w:tr>
      <w:tr w:rsidR="00330122">
        <w:tc>
          <w:tcPr>
            <w:tcW w:w="3628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Кыргызско-Узбекский университет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)</w:t>
            </w:r>
          </w:p>
        </w:tc>
        <w:tc>
          <w:tcPr>
            <w:tcW w:w="1056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550300</w:t>
            </w:r>
          </w:p>
        </w:tc>
        <w:tc>
          <w:tcPr>
            <w:tcW w:w="4392" w:type="dxa"/>
          </w:tcPr>
          <w:p w:rsidR="00330122" w:rsidRDefault="00F43127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Филологическое образование (кыргызский, русский, английский языки)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0122">
        <w:tc>
          <w:tcPr>
            <w:tcW w:w="9076" w:type="dxa"/>
            <w:gridSpan w:val="3"/>
          </w:tcPr>
          <w:p w:rsidR="00330122" w:rsidRDefault="00F4312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y-KG"/>
              </w:rPr>
              <w:t>Всего:</w:t>
            </w:r>
          </w:p>
        </w:tc>
        <w:tc>
          <w:tcPr>
            <w:tcW w:w="1092" w:type="dxa"/>
          </w:tcPr>
          <w:p w:rsidR="00330122" w:rsidRDefault="00F431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</w:tbl>
    <w:p w:rsidR="00330122" w:rsidRDefault="003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0122" w:rsidRDefault="0033012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122" w:rsidRDefault="0033012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122" w:rsidRDefault="0033012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0122" w:rsidRDefault="00330122"/>
    <w:sectPr w:rsidR="00330122" w:rsidSect="00330122">
      <w:pgSz w:w="11906" w:h="16838"/>
      <w:pgMar w:top="1134" w:right="850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EB092A"/>
    <w:rsid w:val="000160D2"/>
    <w:rsid w:val="00040DE9"/>
    <w:rsid w:val="00044F5C"/>
    <w:rsid w:val="00090753"/>
    <w:rsid w:val="000934B5"/>
    <w:rsid w:val="00095929"/>
    <w:rsid w:val="000B1ED4"/>
    <w:rsid w:val="000C09D3"/>
    <w:rsid w:val="000E6706"/>
    <w:rsid w:val="000E7046"/>
    <w:rsid w:val="00106263"/>
    <w:rsid w:val="00107D1D"/>
    <w:rsid w:val="0016385A"/>
    <w:rsid w:val="00175873"/>
    <w:rsid w:val="001A746C"/>
    <w:rsid w:val="001E1C57"/>
    <w:rsid w:val="001E4923"/>
    <w:rsid w:val="001E52E0"/>
    <w:rsid w:val="001F23AA"/>
    <w:rsid w:val="001F2C61"/>
    <w:rsid w:val="0020076D"/>
    <w:rsid w:val="002218A3"/>
    <w:rsid w:val="0022597E"/>
    <w:rsid w:val="0022751B"/>
    <w:rsid w:val="00233C43"/>
    <w:rsid w:val="0024226A"/>
    <w:rsid w:val="00256056"/>
    <w:rsid w:val="00286E52"/>
    <w:rsid w:val="002903B3"/>
    <w:rsid w:val="002D0170"/>
    <w:rsid w:val="002F2E53"/>
    <w:rsid w:val="002F4BB5"/>
    <w:rsid w:val="00330122"/>
    <w:rsid w:val="00345675"/>
    <w:rsid w:val="003669BE"/>
    <w:rsid w:val="003773C1"/>
    <w:rsid w:val="003B083C"/>
    <w:rsid w:val="003E1496"/>
    <w:rsid w:val="003F6B6E"/>
    <w:rsid w:val="00402B12"/>
    <w:rsid w:val="00416260"/>
    <w:rsid w:val="00447CD2"/>
    <w:rsid w:val="004A2E54"/>
    <w:rsid w:val="004B5BF3"/>
    <w:rsid w:val="004B7C9D"/>
    <w:rsid w:val="004E14DE"/>
    <w:rsid w:val="004F6841"/>
    <w:rsid w:val="00513E8B"/>
    <w:rsid w:val="00534D4A"/>
    <w:rsid w:val="00571204"/>
    <w:rsid w:val="005A5F63"/>
    <w:rsid w:val="005D34FE"/>
    <w:rsid w:val="005D6610"/>
    <w:rsid w:val="005F6DC5"/>
    <w:rsid w:val="0061044C"/>
    <w:rsid w:val="00627AE8"/>
    <w:rsid w:val="00651D14"/>
    <w:rsid w:val="006807C3"/>
    <w:rsid w:val="00682F68"/>
    <w:rsid w:val="006873BE"/>
    <w:rsid w:val="006A171B"/>
    <w:rsid w:val="006C4113"/>
    <w:rsid w:val="006C47CF"/>
    <w:rsid w:val="006E671D"/>
    <w:rsid w:val="006F07D1"/>
    <w:rsid w:val="006F7172"/>
    <w:rsid w:val="00724068"/>
    <w:rsid w:val="00743C3A"/>
    <w:rsid w:val="00753120"/>
    <w:rsid w:val="00792449"/>
    <w:rsid w:val="00796E96"/>
    <w:rsid w:val="007A654F"/>
    <w:rsid w:val="007B4FD3"/>
    <w:rsid w:val="007D70E2"/>
    <w:rsid w:val="007E1872"/>
    <w:rsid w:val="007F3916"/>
    <w:rsid w:val="00833427"/>
    <w:rsid w:val="008523BE"/>
    <w:rsid w:val="008862B1"/>
    <w:rsid w:val="008A1C84"/>
    <w:rsid w:val="008A3202"/>
    <w:rsid w:val="008E337C"/>
    <w:rsid w:val="00906997"/>
    <w:rsid w:val="00925A3E"/>
    <w:rsid w:val="00973257"/>
    <w:rsid w:val="00975BFA"/>
    <w:rsid w:val="00976EB6"/>
    <w:rsid w:val="00993D95"/>
    <w:rsid w:val="00995889"/>
    <w:rsid w:val="009A1033"/>
    <w:rsid w:val="009B7CB5"/>
    <w:rsid w:val="009C5859"/>
    <w:rsid w:val="009C79BC"/>
    <w:rsid w:val="009D6C4E"/>
    <w:rsid w:val="009F3674"/>
    <w:rsid w:val="00A307AE"/>
    <w:rsid w:val="00A30BDF"/>
    <w:rsid w:val="00A71BFD"/>
    <w:rsid w:val="00A73213"/>
    <w:rsid w:val="00A8566F"/>
    <w:rsid w:val="00AB3450"/>
    <w:rsid w:val="00AB3FB6"/>
    <w:rsid w:val="00AC4942"/>
    <w:rsid w:val="00AD6C02"/>
    <w:rsid w:val="00AE0D24"/>
    <w:rsid w:val="00B35467"/>
    <w:rsid w:val="00B714F4"/>
    <w:rsid w:val="00B9694D"/>
    <w:rsid w:val="00BD6D1C"/>
    <w:rsid w:val="00C80AD4"/>
    <w:rsid w:val="00CA3A25"/>
    <w:rsid w:val="00CD0102"/>
    <w:rsid w:val="00D016C7"/>
    <w:rsid w:val="00D032E1"/>
    <w:rsid w:val="00D20DFC"/>
    <w:rsid w:val="00D24357"/>
    <w:rsid w:val="00D32586"/>
    <w:rsid w:val="00D3784E"/>
    <w:rsid w:val="00D4144E"/>
    <w:rsid w:val="00D45F4F"/>
    <w:rsid w:val="00D62AE2"/>
    <w:rsid w:val="00DD0C22"/>
    <w:rsid w:val="00DF013B"/>
    <w:rsid w:val="00E04457"/>
    <w:rsid w:val="00E15F01"/>
    <w:rsid w:val="00E7158D"/>
    <w:rsid w:val="00E761B9"/>
    <w:rsid w:val="00E8038A"/>
    <w:rsid w:val="00E96A7D"/>
    <w:rsid w:val="00EB092A"/>
    <w:rsid w:val="00EB5E17"/>
    <w:rsid w:val="00EC1BEB"/>
    <w:rsid w:val="00ED5338"/>
    <w:rsid w:val="00EF672F"/>
    <w:rsid w:val="00F42DF4"/>
    <w:rsid w:val="00F43127"/>
    <w:rsid w:val="00F816B8"/>
    <w:rsid w:val="00FC6512"/>
    <w:rsid w:val="144D7F6B"/>
    <w:rsid w:val="15D025F6"/>
    <w:rsid w:val="1F0274FD"/>
    <w:rsid w:val="26FE37FC"/>
    <w:rsid w:val="2CAD48BD"/>
    <w:rsid w:val="2E6677A9"/>
    <w:rsid w:val="2FDA5B67"/>
    <w:rsid w:val="31A11A70"/>
    <w:rsid w:val="40B35CC1"/>
    <w:rsid w:val="47DB4C68"/>
    <w:rsid w:val="4E246011"/>
    <w:rsid w:val="4EA4685A"/>
    <w:rsid w:val="56C64A39"/>
    <w:rsid w:val="69BE2073"/>
    <w:rsid w:val="738E601A"/>
    <w:rsid w:val="790A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3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30122"/>
    <w:rPr>
      <w:b/>
      <w:bCs/>
    </w:rPr>
  </w:style>
  <w:style w:type="table" w:styleId="a6">
    <w:name w:val="Table Grid"/>
    <w:basedOn w:val="a1"/>
    <w:uiPriority w:val="59"/>
    <w:qFormat/>
    <w:rsid w:val="0033012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012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30122"/>
    <w:rPr>
      <w:rFonts w:ascii="Segoe UI" w:hAnsi="Segoe UI" w:cs="Segoe UI"/>
      <w:sz w:val="18"/>
      <w:szCs w:val="18"/>
    </w:rPr>
  </w:style>
  <w:style w:type="paragraph" w:customStyle="1" w:styleId="tkTablica">
    <w:name w:val="_Текст таблицы (tkTablica)"/>
    <w:basedOn w:val="a"/>
    <w:qFormat/>
    <w:rsid w:val="00330122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1303</Characters>
  <Application>Microsoft Office Word</Application>
  <DocSecurity>0</DocSecurity>
  <Lines>118</Lines>
  <Paragraphs>9</Paragraphs>
  <ScaleCrop>false</ScaleCrop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AKYL_</cp:lastModifiedBy>
  <cp:revision>52</cp:revision>
  <cp:lastPrinted>2020-07-28T10:57:00Z</cp:lastPrinted>
  <dcterms:created xsi:type="dcterms:W3CDTF">2016-05-06T03:41:00Z</dcterms:created>
  <dcterms:modified xsi:type="dcterms:W3CDTF">2020-08-13T06:32:00Z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