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546"/>
        <w:tblW w:w="10173" w:type="dxa"/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4111"/>
      </w:tblGrid>
      <w:tr w:rsidR="001233FE" w:rsidRPr="0066344F" w:rsidTr="000262DF">
        <w:trPr>
          <w:trHeight w:val="2553"/>
        </w:trPr>
        <w:tc>
          <w:tcPr>
            <w:tcW w:w="4077" w:type="dxa"/>
          </w:tcPr>
          <w:p w:rsidR="001233FE" w:rsidRDefault="001233FE" w:rsidP="001233FE">
            <w:pPr>
              <w:spacing w:line="240" w:lineRule="atLeast"/>
              <w:ind w:left="-720"/>
              <w:jc w:val="center"/>
              <w:rPr>
                <w:b/>
              </w:rPr>
            </w:pPr>
          </w:p>
          <w:p w:rsidR="001233FE" w:rsidRPr="006F234D" w:rsidRDefault="001233FE" w:rsidP="001233FE">
            <w:pPr>
              <w:spacing w:line="240" w:lineRule="atLeast"/>
              <w:jc w:val="center"/>
              <w:rPr>
                <w:b/>
                <w:lang w:val="ky-KG"/>
              </w:rPr>
            </w:pPr>
            <w:r w:rsidRPr="0066344F">
              <w:rPr>
                <w:b/>
                <w:sz w:val="22"/>
              </w:rPr>
              <w:t>КЫРГЫЗ РЕСПУБЛИКАСЫ</w:t>
            </w:r>
          </w:p>
          <w:p w:rsidR="001233FE" w:rsidRPr="0066344F" w:rsidRDefault="001233FE" w:rsidP="001233FE">
            <w:pPr>
              <w:spacing w:line="240" w:lineRule="atLeast"/>
              <w:jc w:val="center"/>
              <w:rPr>
                <w:b/>
              </w:rPr>
            </w:pPr>
            <w:r w:rsidRPr="0066344F">
              <w:rPr>
                <w:b/>
                <w:sz w:val="22"/>
              </w:rPr>
              <w:t xml:space="preserve">БИЛИМ </w:t>
            </w:r>
            <w:r>
              <w:rPr>
                <w:b/>
                <w:sz w:val="22"/>
                <w:lang w:val="ky-KG"/>
              </w:rPr>
              <w:t xml:space="preserve">БЕРҮҮ ЖАНА ИЛИМ </w:t>
            </w:r>
            <w:r w:rsidRPr="0066344F">
              <w:rPr>
                <w:b/>
                <w:sz w:val="22"/>
              </w:rPr>
              <w:t>МИНИСТРЛИГИ</w:t>
            </w:r>
          </w:p>
          <w:p w:rsidR="001233FE" w:rsidRPr="0066344F" w:rsidRDefault="001233FE" w:rsidP="001233FE">
            <w:pPr>
              <w:spacing w:line="240" w:lineRule="atLeast"/>
              <w:jc w:val="center"/>
              <w:rPr>
                <w:b/>
              </w:rPr>
            </w:pPr>
            <w:r w:rsidRPr="000F0A56">
              <w:rPr>
                <w:b/>
                <w:sz w:val="22"/>
                <w:lang w:val="ky-KG"/>
              </w:rPr>
              <w:t>АЗИЯ</w:t>
            </w:r>
            <w:r w:rsidRPr="0066344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θ</w:t>
            </w:r>
            <w:r w:rsidRPr="000F0A56">
              <w:rPr>
                <w:b/>
                <w:sz w:val="22"/>
                <w:lang w:val="ky-KG"/>
              </w:rPr>
              <w:t>Н</w:t>
            </w:r>
            <w:r>
              <w:rPr>
                <w:b/>
                <w:sz w:val="22"/>
                <w:lang w:val="ky-KG"/>
              </w:rPr>
              <w:t>ҮГҮ</w:t>
            </w:r>
            <w:r w:rsidRPr="00EB11FD">
              <w:rPr>
                <w:b/>
                <w:sz w:val="22"/>
                <w:lang w:val="ky-KG"/>
              </w:rPr>
              <w:t>Y</w:t>
            </w:r>
            <w:r>
              <w:rPr>
                <w:b/>
                <w:sz w:val="22"/>
                <w:lang w:val="ky-KG"/>
              </w:rPr>
              <w:t xml:space="preserve"> БАНКЫН</w:t>
            </w:r>
            <w:r w:rsidRPr="0066344F">
              <w:rPr>
                <w:b/>
                <w:sz w:val="22"/>
              </w:rPr>
              <w:t>ЫН</w:t>
            </w:r>
          </w:p>
          <w:p w:rsidR="001233FE" w:rsidRPr="000262DF" w:rsidRDefault="000262DF" w:rsidP="001233FE">
            <w:pPr>
              <w:spacing w:line="240" w:lineRule="atLeast"/>
              <w:jc w:val="center"/>
            </w:pPr>
            <w:r>
              <w:rPr>
                <w:i/>
                <w:sz w:val="22"/>
                <w:lang w:val="ky-KG"/>
              </w:rPr>
              <w:t>“</w:t>
            </w:r>
            <w:r w:rsidR="001233FE" w:rsidRPr="00727393">
              <w:rPr>
                <w:i/>
                <w:sz w:val="22"/>
                <w:lang w:val="ky-KG"/>
              </w:rPr>
              <w:t xml:space="preserve">СЕКТОРДУ </w:t>
            </w:r>
            <w:r w:rsidR="001233FE" w:rsidRPr="00727393">
              <w:rPr>
                <w:i/>
                <w:sz w:val="22"/>
              </w:rPr>
              <w:t>θ</w:t>
            </w:r>
            <w:r w:rsidR="001233FE" w:rsidRPr="0066344F">
              <w:rPr>
                <w:i/>
                <w:sz w:val="22"/>
              </w:rPr>
              <w:t>Н</w:t>
            </w:r>
            <w:r w:rsidR="001233FE" w:rsidRPr="00727393">
              <w:rPr>
                <w:i/>
                <w:sz w:val="22"/>
                <w:lang w:val="en-US"/>
              </w:rPr>
              <w:t>Y</w:t>
            </w:r>
            <w:r w:rsidR="001233FE" w:rsidRPr="0066344F">
              <w:rPr>
                <w:i/>
                <w:sz w:val="22"/>
              </w:rPr>
              <w:t>КТ</w:t>
            </w:r>
            <w:r w:rsidR="001233FE" w:rsidRPr="00727393">
              <w:rPr>
                <w:i/>
                <w:sz w:val="22"/>
                <w:lang w:val="en-US"/>
              </w:rPr>
              <w:t>Y</w:t>
            </w:r>
            <w:r w:rsidR="001233FE" w:rsidRPr="0066344F">
              <w:rPr>
                <w:i/>
                <w:sz w:val="22"/>
              </w:rPr>
              <w:t>Р</w:t>
            </w:r>
            <w:r w:rsidR="001233FE" w:rsidRPr="00727393">
              <w:rPr>
                <w:i/>
                <w:sz w:val="22"/>
                <w:lang w:val="en-US"/>
              </w:rPr>
              <w:t>YY</w:t>
            </w:r>
            <w:r w:rsidR="001233FE">
              <w:rPr>
                <w:i/>
                <w:sz w:val="22"/>
              </w:rPr>
              <w:t xml:space="preserve"> ДОЛБООРУ</w:t>
            </w:r>
            <w:r w:rsidR="001233FE" w:rsidRPr="0066344F">
              <w:rPr>
                <w:i/>
                <w:sz w:val="22"/>
              </w:rPr>
              <w:t>: БИЛИМ БЕР</w:t>
            </w:r>
            <w:r w:rsidR="001233FE" w:rsidRPr="00727393">
              <w:rPr>
                <w:i/>
                <w:sz w:val="22"/>
                <w:lang w:val="en-US"/>
              </w:rPr>
              <w:t>YY</w:t>
            </w:r>
            <w:r w:rsidR="001233FE" w:rsidRPr="0066344F">
              <w:rPr>
                <w:i/>
                <w:sz w:val="22"/>
              </w:rPr>
              <w:t xml:space="preserve"> СИСТЕМАСЫН БЕКЕМД</w:t>
            </w:r>
            <w:r w:rsidR="001233FE" w:rsidRPr="00727393">
              <w:rPr>
                <w:i/>
                <w:sz w:val="22"/>
              </w:rPr>
              <w:t>θθ</w:t>
            </w:r>
            <w:r>
              <w:rPr>
                <w:i/>
                <w:sz w:val="22"/>
              </w:rPr>
              <w:t xml:space="preserve">» </w:t>
            </w:r>
            <w:r w:rsidR="001233FE" w:rsidRPr="000262DF">
              <w:rPr>
                <w:sz w:val="22"/>
                <w:lang w:val="ky-KG"/>
              </w:rPr>
              <w:t>ДОЛБООРУН  ИШКЕ</w:t>
            </w:r>
          </w:p>
          <w:p w:rsidR="001233FE" w:rsidRPr="00152878" w:rsidRDefault="001233FE" w:rsidP="001233FE">
            <w:pPr>
              <w:spacing w:line="240" w:lineRule="atLeast"/>
              <w:jc w:val="center"/>
              <w:rPr>
                <w:b/>
              </w:rPr>
            </w:pPr>
            <w:r w:rsidRPr="000262DF">
              <w:rPr>
                <w:sz w:val="22"/>
                <w:lang w:val="ky-KG"/>
              </w:rPr>
              <w:t>АШЫРУУ</w:t>
            </w:r>
            <w:r w:rsidRPr="000262DF">
              <w:rPr>
                <w:sz w:val="22"/>
              </w:rPr>
              <w:t xml:space="preserve"> </w:t>
            </w:r>
            <w:r w:rsidRPr="000262DF">
              <w:rPr>
                <w:sz w:val="22"/>
                <w:lang w:val="ky-KG"/>
              </w:rPr>
              <w:t>Б</w:t>
            </w:r>
            <w:r w:rsidRPr="000262DF">
              <w:rPr>
                <w:sz w:val="22"/>
              </w:rPr>
              <w:t>θ</w:t>
            </w:r>
            <w:r w:rsidRPr="000262DF">
              <w:rPr>
                <w:sz w:val="22"/>
                <w:lang w:val="ky-KG"/>
              </w:rPr>
              <w:t>ЛYМY</w:t>
            </w:r>
          </w:p>
        </w:tc>
        <w:tc>
          <w:tcPr>
            <w:tcW w:w="1985" w:type="dxa"/>
            <w:vAlign w:val="center"/>
          </w:tcPr>
          <w:p w:rsidR="001233FE" w:rsidRDefault="001233FE" w:rsidP="00495348">
            <w:pPr>
              <w:spacing w:line="240" w:lineRule="atLeast"/>
              <w:ind w:left="-108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-29210</wp:posOffset>
                  </wp:positionV>
                  <wp:extent cx="1066800" cy="1078230"/>
                  <wp:effectExtent l="0" t="0" r="0" b="0"/>
                  <wp:wrapTopAndBottom/>
                  <wp:docPr id="7" name="Рисунок 7" descr="https://upload.wikimedia.org/wikipedia/commons/thumb/e/ef/National_emblem_of_Kyrgyzstan.svg/200px-National_emblem_of_Kyrgyz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e/ef/National_emblem_of_Kyrgyzstan.svg/200px-National_emblem_of_Kyrgyz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1233FE" w:rsidRDefault="001233FE" w:rsidP="001233FE">
            <w:pPr>
              <w:spacing w:line="240" w:lineRule="atLeast"/>
              <w:ind w:left="-720"/>
              <w:jc w:val="center"/>
              <w:rPr>
                <w:b/>
              </w:rPr>
            </w:pPr>
          </w:p>
          <w:p w:rsidR="001233FE" w:rsidRPr="0066344F" w:rsidRDefault="001233FE" w:rsidP="001233FE">
            <w:pPr>
              <w:spacing w:line="240" w:lineRule="atLeast"/>
              <w:ind w:left="34"/>
              <w:jc w:val="center"/>
              <w:rPr>
                <w:b/>
              </w:rPr>
            </w:pPr>
            <w:r w:rsidRPr="0066344F">
              <w:rPr>
                <w:b/>
                <w:sz w:val="22"/>
              </w:rPr>
              <w:t xml:space="preserve">  КЫРГЫЗСКАЯ РЕСПУБЛИКА</w:t>
            </w:r>
          </w:p>
          <w:p w:rsidR="001233FE" w:rsidRPr="0066344F" w:rsidRDefault="001233FE" w:rsidP="001233FE">
            <w:pPr>
              <w:spacing w:line="240" w:lineRule="atLeast"/>
              <w:ind w:left="34"/>
              <w:jc w:val="center"/>
              <w:rPr>
                <w:b/>
              </w:rPr>
            </w:pPr>
            <w:r>
              <w:rPr>
                <w:b/>
                <w:sz w:val="22"/>
                <w:lang w:val="ky-KG"/>
              </w:rPr>
              <w:t>М</w:t>
            </w:r>
            <w:r w:rsidRPr="0066344F">
              <w:rPr>
                <w:b/>
                <w:sz w:val="22"/>
              </w:rPr>
              <w:t xml:space="preserve">ИНИСТЕРСТВО ОБРАЗОВАНИЯ </w:t>
            </w:r>
          </w:p>
          <w:p w:rsidR="001233FE" w:rsidRPr="0066344F" w:rsidRDefault="001233FE" w:rsidP="001233FE">
            <w:pPr>
              <w:spacing w:line="240" w:lineRule="atLeast"/>
              <w:ind w:left="34"/>
              <w:jc w:val="center"/>
              <w:rPr>
                <w:b/>
              </w:rPr>
            </w:pPr>
            <w:r w:rsidRPr="0066344F">
              <w:rPr>
                <w:b/>
                <w:sz w:val="22"/>
              </w:rPr>
              <w:t xml:space="preserve">И НАУКИ </w:t>
            </w:r>
          </w:p>
          <w:p w:rsidR="001233FE" w:rsidRPr="0066344F" w:rsidRDefault="001233FE" w:rsidP="000262DF">
            <w:pPr>
              <w:spacing w:line="240" w:lineRule="atLeast"/>
              <w:ind w:left="34" w:hanging="142"/>
              <w:jc w:val="center"/>
              <w:rPr>
                <w:b/>
              </w:rPr>
            </w:pPr>
            <w:r w:rsidRPr="0066344F">
              <w:rPr>
                <w:b/>
                <w:sz w:val="22"/>
              </w:rPr>
              <w:t>ОТДЕЛ РЕАЛИЗАЦИИ</w:t>
            </w:r>
            <w:r>
              <w:rPr>
                <w:b/>
                <w:sz w:val="22"/>
              </w:rPr>
              <w:t xml:space="preserve"> </w:t>
            </w:r>
            <w:r w:rsidRPr="0066344F">
              <w:rPr>
                <w:b/>
                <w:sz w:val="22"/>
              </w:rPr>
              <w:t>ПРОЕКТА АЗИАТСКОГО БАНКА</w:t>
            </w:r>
            <w:r w:rsidR="00D52C40" w:rsidRPr="00D52C40">
              <w:rPr>
                <w:b/>
                <w:sz w:val="22"/>
              </w:rPr>
              <w:t xml:space="preserve"> </w:t>
            </w:r>
            <w:r w:rsidRPr="0066344F">
              <w:rPr>
                <w:b/>
                <w:sz w:val="22"/>
              </w:rPr>
              <w:t>РАЗВИТИЯ</w:t>
            </w:r>
          </w:p>
          <w:p w:rsidR="001233FE" w:rsidRPr="0066344F" w:rsidRDefault="001233FE" w:rsidP="001233FE">
            <w:pPr>
              <w:spacing w:line="240" w:lineRule="atLeast"/>
              <w:ind w:left="34"/>
              <w:jc w:val="center"/>
              <w:rPr>
                <w:i/>
              </w:rPr>
            </w:pPr>
            <w:r w:rsidRPr="0066344F">
              <w:rPr>
                <w:i/>
                <w:sz w:val="22"/>
              </w:rPr>
              <w:t>ПРО</w:t>
            </w:r>
            <w:r>
              <w:rPr>
                <w:i/>
                <w:sz w:val="22"/>
              </w:rPr>
              <w:t>ЕКТ</w:t>
            </w:r>
            <w:r w:rsidRPr="0066344F">
              <w:rPr>
                <w:i/>
                <w:sz w:val="22"/>
              </w:rPr>
              <w:t xml:space="preserve"> РАЗВИТИЯ СЕКТОРА: УКРЕПЛЕНИЕ СИСТЕМЫ ОБРАЗОВАНИЯ</w:t>
            </w:r>
          </w:p>
        </w:tc>
      </w:tr>
    </w:tbl>
    <w:p w:rsidR="001233FE" w:rsidRPr="00922089" w:rsidRDefault="001233FE" w:rsidP="001233FE">
      <w:pPr>
        <w:ind w:left="-720"/>
        <w:jc w:val="center"/>
        <w:rPr>
          <w:b/>
          <w:sz w:val="22"/>
          <w:lang w:val="en-US"/>
        </w:rPr>
      </w:pPr>
      <w:r w:rsidRPr="00922089">
        <w:rPr>
          <w:b/>
          <w:sz w:val="22"/>
          <w:lang w:val="en-US"/>
        </w:rPr>
        <w:t>KYRGYZ REPUBLIC</w:t>
      </w:r>
    </w:p>
    <w:p w:rsidR="001233FE" w:rsidRPr="00922089" w:rsidRDefault="001233FE" w:rsidP="001233FE">
      <w:pPr>
        <w:ind w:left="-720"/>
        <w:jc w:val="center"/>
        <w:rPr>
          <w:b/>
          <w:sz w:val="22"/>
          <w:lang w:val="en-US"/>
        </w:rPr>
      </w:pPr>
      <w:r w:rsidRPr="00922089">
        <w:rPr>
          <w:b/>
          <w:sz w:val="22"/>
          <w:lang w:val="en-US"/>
        </w:rPr>
        <w:t xml:space="preserve">MINISTRY OF EDUCATION and SCIENCE </w:t>
      </w:r>
    </w:p>
    <w:p w:rsidR="001233FE" w:rsidRPr="00727393" w:rsidRDefault="001233FE" w:rsidP="001233FE">
      <w:pPr>
        <w:pBdr>
          <w:bottom w:val="single" w:sz="12" w:space="1" w:color="auto"/>
        </w:pBdr>
        <w:ind w:left="-720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ASIAN DEVELOPMENT </w:t>
      </w:r>
      <w:r w:rsidRPr="00922089">
        <w:rPr>
          <w:b/>
          <w:sz w:val="22"/>
          <w:lang w:val="en-US"/>
        </w:rPr>
        <w:t>BANK’S PROJECT</w:t>
      </w:r>
      <w:r w:rsidRPr="00FD2123">
        <w:rPr>
          <w:b/>
          <w:sz w:val="22"/>
          <w:lang w:val="en-US"/>
        </w:rPr>
        <w:t xml:space="preserve"> </w:t>
      </w:r>
      <w:r w:rsidRPr="00922089">
        <w:rPr>
          <w:b/>
          <w:sz w:val="22"/>
          <w:lang w:val="en-US"/>
        </w:rPr>
        <w:t>IMPLEMENTATION UNIT</w:t>
      </w:r>
    </w:p>
    <w:p w:rsidR="001233FE" w:rsidRPr="00727393" w:rsidRDefault="001233FE" w:rsidP="001233FE">
      <w:pPr>
        <w:pBdr>
          <w:bottom w:val="single" w:sz="12" w:space="1" w:color="auto"/>
        </w:pBdr>
        <w:ind w:left="-720"/>
        <w:jc w:val="center"/>
        <w:rPr>
          <w:i/>
          <w:sz w:val="22"/>
          <w:lang w:val="en-US"/>
        </w:rPr>
      </w:pPr>
      <w:r w:rsidRPr="00727393">
        <w:rPr>
          <w:i/>
          <w:sz w:val="22"/>
          <w:lang w:val="en-US"/>
        </w:rPr>
        <w:t>STRENGTHENING EDUCATION SYSTEM SECTOR DEVELOPMENT PRO</w:t>
      </w:r>
      <w:r w:rsidRPr="001233FE">
        <w:rPr>
          <w:i/>
          <w:sz w:val="22"/>
          <w:lang w:val="en-US"/>
        </w:rPr>
        <w:t>JECT</w:t>
      </w:r>
    </w:p>
    <w:tbl>
      <w:tblPr>
        <w:tblW w:w="10166" w:type="dxa"/>
        <w:jc w:val="right"/>
        <w:tblLook w:val="01E0" w:firstRow="1" w:lastRow="1" w:firstColumn="1" w:lastColumn="1" w:noHBand="0" w:noVBand="0"/>
      </w:tblPr>
      <w:tblGrid>
        <w:gridCol w:w="3203"/>
        <w:gridCol w:w="3763"/>
        <w:gridCol w:w="3200"/>
      </w:tblGrid>
      <w:tr w:rsidR="001233FE" w:rsidRPr="000262DF" w:rsidTr="005B3657">
        <w:trPr>
          <w:trHeight w:val="1035"/>
          <w:jc w:val="right"/>
        </w:trPr>
        <w:tc>
          <w:tcPr>
            <w:tcW w:w="3203" w:type="dxa"/>
          </w:tcPr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 xml:space="preserve">Кыргызская Республика, </w:t>
            </w:r>
          </w:p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город Бишкек, 720040,</w:t>
            </w:r>
          </w:p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ул. Тыныстанова, 257</w:t>
            </w:r>
          </w:p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тел.: +996 (312) 625-082</w:t>
            </w:r>
          </w:p>
        </w:tc>
        <w:tc>
          <w:tcPr>
            <w:tcW w:w="3763" w:type="dxa"/>
          </w:tcPr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Кыргыз Республикасы,</w:t>
            </w:r>
          </w:p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Бишкек ша</w:t>
            </w:r>
            <w:r w:rsidRPr="000262DF">
              <w:rPr>
                <w:sz w:val="16"/>
                <w:szCs w:val="18"/>
                <w:lang w:val="en-US"/>
              </w:rPr>
              <w:t>a</w:t>
            </w:r>
            <w:r w:rsidRPr="000262DF">
              <w:rPr>
                <w:sz w:val="16"/>
                <w:szCs w:val="18"/>
              </w:rPr>
              <w:t>ры, 720040,</w:t>
            </w:r>
          </w:p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Тыныстанов көчөсү, 257</w:t>
            </w:r>
          </w:p>
          <w:p w:rsidR="001233FE" w:rsidRPr="000262DF" w:rsidRDefault="001233FE" w:rsidP="000262DF">
            <w:pPr>
              <w:jc w:val="center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</w:rPr>
              <w:t>тел.: +996 (312) 625-082</w:t>
            </w:r>
          </w:p>
        </w:tc>
        <w:tc>
          <w:tcPr>
            <w:tcW w:w="3200" w:type="dxa"/>
          </w:tcPr>
          <w:p w:rsidR="001233FE" w:rsidRPr="000262DF" w:rsidRDefault="001233FE" w:rsidP="000262DF">
            <w:pPr>
              <w:ind w:left="859"/>
              <w:rPr>
                <w:sz w:val="16"/>
                <w:szCs w:val="18"/>
                <w:lang w:val="en-US"/>
              </w:rPr>
            </w:pPr>
            <w:r w:rsidRPr="000262DF">
              <w:rPr>
                <w:sz w:val="16"/>
                <w:szCs w:val="18"/>
                <w:lang w:val="en-US"/>
              </w:rPr>
              <w:t>257, Tynystanov str.</w:t>
            </w:r>
          </w:p>
          <w:p w:rsidR="001233FE" w:rsidRPr="000262DF" w:rsidRDefault="001233FE" w:rsidP="000262DF">
            <w:pPr>
              <w:ind w:left="859"/>
              <w:rPr>
                <w:sz w:val="16"/>
                <w:szCs w:val="18"/>
                <w:lang w:val="en-US"/>
              </w:rPr>
            </w:pPr>
            <w:r w:rsidRPr="000262DF">
              <w:rPr>
                <w:sz w:val="16"/>
                <w:szCs w:val="18"/>
                <w:lang w:val="en-US"/>
              </w:rPr>
              <w:t>Bishkek city,</w:t>
            </w:r>
            <w:r w:rsidR="00C42D4A" w:rsidRPr="000262DF">
              <w:rPr>
                <w:sz w:val="16"/>
                <w:szCs w:val="18"/>
                <w:lang w:val="en-US"/>
              </w:rPr>
              <w:t xml:space="preserve"> 720040</w:t>
            </w:r>
          </w:p>
          <w:p w:rsidR="001233FE" w:rsidRPr="000262DF" w:rsidRDefault="001233FE" w:rsidP="000262DF">
            <w:pPr>
              <w:ind w:left="859"/>
              <w:rPr>
                <w:sz w:val="16"/>
                <w:szCs w:val="18"/>
                <w:lang w:val="en-US"/>
              </w:rPr>
            </w:pPr>
            <w:r w:rsidRPr="000262DF">
              <w:rPr>
                <w:sz w:val="16"/>
                <w:szCs w:val="18"/>
                <w:lang w:val="en-US"/>
              </w:rPr>
              <w:t xml:space="preserve">Kyrgyz Republic, </w:t>
            </w:r>
          </w:p>
          <w:p w:rsidR="001233FE" w:rsidRPr="000262DF" w:rsidRDefault="001233FE" w:rsidP="000262DF">
            <w:pPr>
              <w:ind w:left="859"/>
              <w:rPr>
                <w:sz w:val="16"/>
                <w:szCs w:val="18"/>
              </w:rPr>
            </w:pPr>
            <w:r w:rsidRPr="000262DF">
              <w:rPr>
                <w:sz w:val="16"/>
                <w:szCs w:val="18"/>
                <w:lang w:val="en-US"/>
              </w:rPr>
              <w:t>tel</w:t>
            </w:r>
            <w:r w:rsidRPr="000262DF">
              <w:rPr>
                <w:sz w:val="16"/>
                <w:szCs w:val="18"/>
              </w:rPr>
              <w:t>.</w:t>
            </w:r>
            <w:r w:rsidRPr="000262DF">
              <w:rPr>
                <w:sz w:val="16"/>
                <w:szCs w:val="18"/>
                <w:lang w:val="en-US"/>
              </w:rPr>
              <w:t>:</w:t>
            </w:r>
            <w:r w:rsidRPr="000262DF">
              <w:rPr>
                <w:sz w:val="16"/>
                <w:szCs w:val="18"/>
              </w:rPr>
              <w:t xml:space="preserve"> +996 (312) 625-082</w:t>
            </w:r>
          </w:p>
        </w:tc>
      </w:tr>
    </w:tbl>
    <w:p w:rsidR="00510ED8" w:rsidRPr="00251A60" w:rsidRDefault="00EA6D16" w:rsidP="00510ED8">
      <w:pPr>
        <w:jc w:val="center"/>
        <w:rPr>
          <w:sz w:val="40"/>
          <w:szCs w:val="40"/>
          <w:lang w:val="ky-KG"/>
        </w:rPr>
      </w:pPr>
      <w:r w:rsidRPr="00251A60">
        <w:rPr>
          <w:sz w:val="40"/>
          <w:szCs w:val="40"/>
          <w:lang w:val="ky-KG"/>
        </w:rPr>
        <w:t>ПРИГЛАШЕНИЕ К УЧАСТИЮ В ТЕНДЕРЕ</w:t>
      </w:r>
    </w:p>
    <w:tbl>
      <w:tblPr>
        <w:tblpPr w:leftFromText="180" w:rightFromText="180" w:vertAnchor="text" w:horzAnchor="margin" w:tblpX="108" w:tblpY="1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51"/>
      </w:tblGrid>
      <w:tr w:rsidR="00510ED8" w:rsidRPr="00251A60" w:rsidTr="0039167B">
        <w:trPr>
          <w:trHeight w:val="360"/>
        </w:trPr>
        <w:tc>
          <w:tcPr>
            <w:tcW w:w="1917" w:type="dxa"/>
            <w:vAlign w:val="center"/>
          </w:tcPr>
          <w:p w:rsidR="00510ED8" w:rsidRPr="00251A60" w:rsidRDefault="00EA6D16" w:rsidP="00B05FF8">
            <w:pPr>
              <w:rPr>
                <w:b/>
              </w:rPr>
            </w:pPr>
            <w:r w:rsidRPr="00251A60">
              <w:rPr>
                <w:b/>
                <w:lang w:val="ky-KG"/>
              </w:rPr>
              <w:t>ДАТА</w:t>
            </w:r>
            <w:r w:rsidR="00510ED8" w:rsidRPr="00251A60">
              <w:rPr>
                <w:b/>
              </w:rPr>
              <w:t>:</w:t>
            </w:r>
          </w:p>
        </w:tc>
        <w:tc>
          <w:tcPr>
            <w:tcW w:w="7551" w:type="dxa"/>
            <w:vAlign w:val="center"/>
          </w:tcPr>
          <w:p w:rsidR="00510ED8" w:rsidRPr="00251A60" w:rsidRDefault="009B6F36" w:rsidP="0039167B">
            <w:pPr>
              <w:rPr>
                <w:lang w:val="ky-KG"/>
              </w:rPr>
            </w:pPr>
            <w:r w:rsidRPr="00251A60">
              <w:t>09</w:t>
            </w:r>
            <w:r w:rsidR="00510ED8" w:rsidRPr="00251A60">
              <w:t xml:space="preserve"> </w:t>
            </w:r>
            <w:r w:rsidR="0039167B" w:rsidRPr="00251A60">
              <w:rPr>
                <w:lang w:val="ky-KG"/>
              </w:rPr>
              <w:t>февраял</w:t>
            </w:r>
            <w:r w:rsidR="00510ED8" w:rsidRPr="00251A60">
              <w:t xml:space="preserve"> 2021</w:t>
            </w:r>
            <w:r w:rsidR="00EA6D16" w:rsidRPr="00251A60">
              <w:rPr>
                <w:lang w:val="ky-KG"/>
              </w:rPr>
              <w:t xml:space="preserve"> года</w:t>
            </w:r>
          </w:p>
        </w:tc>
      </w:tr>
      <w:tr w:rsidR="00510ED8" w:rsidRPr="00251A60" w:rsidTr="0039167B">
        <w:trPr>
          <w:trHeight w:val="608"/>
        </w:trPr>
        <w:tc>
          <w:tcPr>
            <w:tcW w:w="1917" w:type="dxa"/>
            <w:vAlign w:val="center"/>
          </w:tcPr>
          <w:p w:rsidR="00510ED8" w:rsidRPr="00251A60" w:rsidRDefault="00EA6D16" w:rsidP="00EA6D16">
            <w:pPr>
              <w:rPr>
                <w:b/>
              </w:rPr>
            </w:pPr>
            <w:r w:rsidRPr="00251A60">
              <w:rPr>
                <w:b/>
                <w:lang w:val="ky-KG"/>
              </w:rPr>
              <w:t xml:space="preserve">№  и </w:t>
            </w:r>
            <w:r w:rsidRPr="00251A60">
              <w:rPr>
                <w:lang w:val="ky-KG"/>
              </w:rPr>
              <w:t>название</w:t>
            </w:r>
            <w:r w:rsidRPr="00251A60">
              <w:rPr>
                <w:b/>
                <w:lang w:val="ky-KG"/>
              </w:rPr>
              <w:t xml:space="preserve"> гранта</w:t>
            </w:r>
            <w:r w:rsidR="00510ED8" w:rsidRPr="00251A60">
              <w:rPr>
                <w:b/>
              </w:rPr>
              <w:t>:</w:t>
            </w:r>
          </w:p>
        </w:tc>
        <w:tc>
          <w:tcPr>
            <w:tcW w:w="7551" w:type="dxa"/>
            <w:vAlign w:val="center"/>
          </w:tcPr>
          <w:p w:rsidR="00510ED8" w:rsidRPr="00251A60" w:rsidRDefault="00510ED8" w:rsidP="009B6F36">
            <w:pPr>
              <w:rPr>
                <w:lang w:val="ky-KG"/>
              </w:rPr>
            </w:pPr>
            <w:r w:rsidRPr="00251A60">
              <w:t>0408-</w:t>
            </w:r>
            <w:r w:rsidRPr="00251A60">
              <w:rPr>
                <w:lang w:val="en-US"/>
              </w:rPr>
              <w:t>KGZ</w:t>
            </w:r>
            <w:r w:rsidRPr="00251A60">
              <w:t xml:space="preserve">:  </w:t>
            </w:r>
            <w:r w:rsidR="00EA6D16" w:rsidRPr="00251A60">
              <w:rPr>
                <w:lang w:val="ky-KG"/>
              </w:rPr>
              <w:t>“</w:t>
            </w:r>
            <w:r w:rsidR="009B6F36" w:rsidRPr="00251A60">
              <w:rPr>
                <w:lang w:val="ky-KG"/>
              </w:rPr>
              <w:t>Программа</w:t>
            </w:r>
            <w:r w:rsidR="00EA6D16" w:rsidRPr="00251A60">
              <w:rPr>
                <w:lang w:val="ky-KG"/>
              </w:rPr>
              <w:t xml:space="preserve"> развития сектора: Укрепление системы образования”</w:t>
            </w:r>
          </w:p>
        </w:tc>
      </w:tr>
      <w:tr w:rsidR="009B6F36" w:rsidRPr="00251A60" w:rsidTr="0039167B">
        <w:trPr>
          <w:trHeight w:val="608"/>
        </w:trPr>
        <w:tc>
          <w:tcPr>
            <w:tcW w:w="1917" w:type="dxa"/>
            <w:vAlign w:val="center"/>
          </w:tcPr>
          <w:p w:rsidR="009B6F36" w:rsidRPr="00251A60" w:rsidRDefault="009B6F36" w:rsidP="00EA6D16">
            <w:pPr>
              <w:rPr>
                <w:b/>
                <w:lang w:val="ky-KG"/>
              </w:rPr>
            </w:pPr>
            <w:r w:rsidRPr="00251A60">
              <w:rPr>
                <w:b/>
                <w:lang w:val="ky-KG"/>
              </w:rPr>
              <w:t>№ и название контракта</w:t>
            </w:r>
            <w:r w:rsidRPr="00251A60">
              <w:rPr>
                <w:b/>
              </w:rPr>
              <w:t>:</w:t>
            </w:r>
          </w:p>
        </w:tc>
        <w:tc>
          <w:tcPr>
            <w:tcW w:w="7551" w:type="dxa"/>
            <w:vAlign w:val="center"/>
          </w:tcPr>
          <w:p w:rsidR="009B6F36" w:rsidRPr="00251A60" w:rsidRDefault="009B6F36" w:rsidP="009B6F36">
            <w:r w:rsidRPr="00994F1B">
              <w:rPr>
                <w:lang w:val="en-US"/>
              </w:rPr>
              <w:t>SESSDP</w:t>
            </w:r>
            <w:r w:rsidRPr="00994F1B">
              <w:t>/</w:t>
            </w:r>
            <w:r w:rsidRPr="00994F1B">
              <w:rPr>
                <w:lang w:val="en-US"/>
              </w:rPr>
              <w:t>NCB</w:t>
            </w:r>
            <w:r w:rsidRPr="00994F1B">
              <w:t>/</w:t>
            </w:r>
            <w:r w:rsidRPr="00251A60">
              <w:rPr>
                <w:lang w:val="en-US"/>
              </w:rPr>
              <w:t>G</w:t>
            </w:r>
            <w:r w:rsidRPr="00251A60">
              <w:t>27/2021</w:t>
            </w:r>
          </w:p>
          <w:p w:rsidR="009B6F36" w:rsidRPr="00251A60" w:rsidRDefault="009B6F36" w:rsidP="009B6F36">
            <w:pPr>
              <w:rPr>
                <w:lang w:val="ky-KG"/>
              </w:rPr>
            </w:pPr>
            <w:r w:rsidRPr="00251A60">
              <w:rPr>
                <w:lang w:val="ky-KG"/>
              </w:rPr>
              <w:t>Закупка мебели для “10 школ будущего”</w:t>
            </w:r>
          </w:p>
        </w:tc>
      </w:tr>
      <w:tr w:rsidR="009B6F36" w:rsidRPr="00251A60" w:rsidTr="0039167B">
        <w:trPr>
          <w:trHeight w:val="608"/>
        </w:trPr>
        <w:tc>
          <w:tcPr>
            <w:tcW w:w="1917" w:type="dxa"/>
            <w:vAlign w:val="center"/>
          </w:tcPr>
          <w:p w:rsidR="009B6F36" w:rsidRPr="00251A60" w:rsidRDefault="009B6F36" w:rsidP="00EA6D16">
            <w:pPr>
              <w:rPr>
                <w:b/>
                <w:lang w:val="ky-KG"/>
              </w:rPr>
            </w:pPr>
            <w:r w:rsidRPr="00251A60">
              <w:rPr>
                <w:b/>
                <w:lang w:val="ky-KG"/>
              </w:rPr>
              <w:t>Крайний срок подачи тендерных предложений</w:t>
            </w:r>
            <w:r w:rsidRPr="00251A60">
              <w:rPr>
                <w:b/>
              </w:rPr>
              <w:t>:</w:t>
            </w:r>
          </w:p>
        </w:tc>
        <w:tc>
          <w:tcPr>
            <w:tcW w:w="7551" w:type="dxa"/>
            <w:vAlign w:val="center"/>
          </w:tcPr>
          <w:p w:rsidR="009B6F36" w:rsidRPr="00251A60" w:rsidRDefault="009B6F36" w:rsidP="009B6F36">
            <w:pPr>
              <w:rPr>
                <w:highlight w:val="yellow"/>
                <w:lang w:val="ky-KG"/>
              </w:rPr>
            </w:pPr>
            <w:r w:rsidRPr="00251A60">
              <w:rPr>
                <w:lang w:val="ky-KG"/>
              </w:rPr>
              <w:t xml:space="preserve">09 марта 2021 </w:t>
            </w:r>
            <w:r w:rsidRPr="00994F1B">
              <w:rPr>
                <w:lang w:val="ky-KG"/>
              </w:rPr>
              <w:t>года, 15:00 часов</w:t>
            </w:r>
          </w:p>
        </w:tc>
      </w:tr>
    </w:tbl>
    <w:p w:rsidR="00546CFE" w:rsidRPr="00251A60" w:rsidRDefault="00546CFE" w:rsidP="001233FE"/>
    <w:p w:rsidR="001363FC" w:rsidRPr="00251A60" w:rsidRDefault="00210AC2" w:rsidP="00251A60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jc w:val="both"/>
        <w:rPr>
          <w:rFonts w:eastAsia="Calibri"/>
        </w:rPr>
      </w:pPr>
      <w:r w:rsidRPr="00251A60">
        <w:rPr>
          <w:lang w:eastAsia="de-AT"/>
        </w:rPr>
        <w:t xml:space="preserve">Кыргызская Республика получила финансирование от Азиатского Банка Развития (АБР) в счет стоимости Проекта </w:t>
      </w:r>
      <w:r w:rsidRPr="00994F1B">
        <w:rPr>
          <w:b/>
          <w:bCs/>
          <w:lang w:eastAsia="de-AT"/>
        </w:rPr>
        <w:t>«</w:t>
      </w:r>
      <w:r w:rsidRPr="00994F1B">
        <w:rPr>
          <w:b/>
        </w:rPr>
        <w:t>Проект</w:t>
      </w:r>
      <w:r w:rsidRPr="00251A60">
        <w:rPr>
          <w:b/>
        </w:rPr>
        <w:t xml:space="preserve"> развития сектора: Укрепление системы образования</w:t>
      </w:r>
      <w:r w:rsidRPr="00251A60">
        <w:rPr>
          <w:b/>
          <w:bCs/>
          <w:lang w:eastAsia="de-AT"/>
        </w:rPr>
        <w:t>»</w:t>
      </w:r>
      <w:r w:rsidRPr="00251A60">
        <w:rPr>
          <w:lang w:eastAsia="de-AT"/>
        </w:rPr>
        <w:t xml:space="preserve">. Часть средств данного кредита будет использована для осуществления платежей в рамках вышеуказанного контракта. Торги открыты для участников торгов из правомочных стран АБР. </w:t>
      </w:r>
    </w:p>
    <w:p w:rsidR="001363FC" w:rsidRPr="00994F1B" w:rsidRDefault="00210AC2" w:rsidP="00251A60">
      <w:pPr>
        <w:pStyle w:val="a7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251A60">
        <w:rPr>
          <w:rFonts w:ascii="Times New Roman" w:hAnsi="Times New Roman" w:cs="Times New Roman"/>
          <w:b/>
          <w:sz w:val="24"/>
          <w:szCs w:val="24"/>
          <w:lang w:val="ky-KG"/>
        </w:rPr>
        <w:t>Министерство образования и науки Кыргызской Республики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(Покупатель) приглашает правомочных участников торгов представить свои запечатанные тендерные предложения </w:t>
      </w:r>
      <w:r w:rsidRPr="00251A60">
        <w:rPr>
          <w:rFonts w:ascii="Times New Roman" w:hAnsi="Times New Roman" w:cs="Times New Roman"/>
          <w:b/>
          <w:sz w:val="24"/>
          <w:szCs w:val="24"/>
          <w:lang w:val="ky-KG"/>
        </w:rPr>
        <w:t>на закупку мебели для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51A60">
        <w:rPr>
          <w:rFonts w:ascii="Times New Roman" w:hAnsi="Times New Roman" w:cs="Times New Roman"/>
          <w:b/>
          <w:sz w:val="24"/>
          <w:szCs w:val="24"/>
          <w:lang w:val="ky-KG"/>
        </w:rPr>
        <w:t>“10 школ будущего”:</w:t>
      </w:r>
    </w:p>
    <w:p w:rsidR="00251A60" w:rsidRPr="00994F1B" w:rsidRDefault="00251A60" w:rsidP="00251A60">
      <w:pPr>
        <w:pStyle w:val="a7"/>
        <w:spacing w:after="0" w:line="240" w:lineRule="auto"/>
        <w:ind w:hanging="360"/>
        <w:jc w:val="both"/>
        <w:rPr>
          <w:rFonts w:ascii="Times New Roman" w:hAnsi="Times New Roman" w:cs="Times New Roman"/>
          <w:lang w:val="ru-RU"/>
        </w:rPr>
      </w:pPr>
    </w:p>
    <w:p w:rsidR="0027550D" w:rsidRPr="00251A60" w:rsidRDefault="00210AC2" w:rsidP="00251A60">
      <w:pPr>
        <w:pStyle w:val="a7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b/>
          <w:lang w:val="ky-KG"/>
        </w:rPr>
        <w:t>Национальные конкурсные торги</w:t>
      </w:r>
      <w:r w:rsidR="003D56FE" w:rsidRPr="00251A60">
        <w:rPr>
          <w:rFonts w:ascii="Times New Roman" w:hAnsi="Times New Roman" w:cs="Times New Roman"/>
          <w:lang w:val="ru-RU"/>
        </w:rPr>
        <w:t xml:space="preserve"> </w:t>
      </w:r>
      <w:r w:rsidR="0027550D" w:rsidRPr="00251A60">
        <w:rPr>
          <w:rFonts w:ascii="Times New Roman" w:hAnsi="Times New Roman" w:cs="Times New Roman"/>
          <w:sz w:val="24"/>
          <w:szCs w:val="24"/>
          <w:lang w:val="ru-RU" w:eastAsia="de-AT"/>
        </w:rPr>
        <w:t>будут проводиться в соответствии с процедурой АБР: Один этап - один конверт, и они являются открытыми для всех участников торгов из правомочных стран, перечисленных</w:t>
      </w:r>
      <w:r w:rsidR="0027550D" w:rsidRPr="00251A60">
        <w:rPr>
          <w:rFonts w:ascii="Times New Roman" w:hAnsi="Times New Roman" w:cs="Times New Roman"/>
          <w:sz w:val="24"/>
          <w:szCs w:val="24"/>
          <w:lang w:val="ky-KG" w:eastAsia="de-AT"/>
        </w:rPr>
        <w:t xml:space="preserve"> в тендерных документах.</w:t>
      </w:r>
    </w:p>
    <w:p w:rsidR="0027550D" w:rsidRPr="00251A60" w:rsidRDefault="0027550D" w:rsidP="00251A60">
      <w:pPr>
        <w:pStyle w:val="a7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550D" w:rsidRPr="00251A60" w:rsidRDefault="0027550D" w:rsidP="00251A60">
      <w:pPr>
        <w:pStyle w:val="a7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251A60">
        <w:rPr>
          <w:rFonts w:ascii="Times New Roman" w:hAnsi="Times New Roman" w:cs="Times New Roman"/>
          <w:sz w:val="24"/>
          <w:szCs w:val="24"/>
          <w:lang w:val="ru-RU" w:eastAsia="de-AT"/>
        </w:rPr>
        <w:t>Только правомочные участники торгов, имеющие следующую ключевую квалификацию, могут участвовать в данном тендере:</w:t>
      </w:r>
    </w:p>
    <w:p w:rsidR="003D0A1D" w:rsidRPr="00251A60" w:rsidRDefault="003D0A1D" w:rsidP="003D0A1D">
      <w:pPr>
        <w:ind w:left="360" w:hanging="360"/>
        <w:jc w:val="both"/>
      </w:pPr>
    </w:p>
    <w:p w:rsidR="0027550D" w:rsidRPr="00251A60" w:rsidRDefault="0027550D" w:rsidP="003D0A1D">
      <w:pPr>
        <w:pStyle w:val="a7"/>
        <w:numPr>
          <w:ilvl w:val="0"/>
          <w:numId w:val="5"/>
        </w:numPr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1A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Минимальный среднегодовой оборот, состоящий из </w:t>
      </w:r>
      <w:r w:rsidR="003D0A1D"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23 </w:t>
      </w:r>
      <w:r w:rsidR="009B6F36"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3D0A1D"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00</w:t>
      </w:r>
      <w:r w:rsidR="003D0A1D" w:rsidRPr="0025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D0A1D"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000 </w:t>
      </w:r>
      <w:r w:rsidRPr="00251A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сомов</w:t>
      </w:r>
      <w:r w:rsidR="003D0A1D"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расчитывается как общая сумма платежей, полученных Участником торгов за завершенные или находящиеся в процессе исполнения контракты за </w:t>
      </w:r>
      <w:r w:rsidRPr="00251A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последние 5 (пять) лет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27550D" w:rsidRPr="00251A60" w:rsidRDefault="0027550D" w:rsidP="003D0A1D">
      <w:pPr>
        <w:pStyle w:val="a7"/>
        <w:numPr>
          <w:ilvl w:val="0"/>
          <w:numId w:val="5"/>
        </w:numPr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Успешное завершение в качестве основного поставщика в течение последних </w:t>
      </w:r>
      <w:r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 (пяти) лет</w:t>
      </w:r>
      <w:r w:rsidR="003862D5"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крайней мере</w:t>
      </w:r>
      <w:r w:rsidR="003862D5"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(двух)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контрактов каждый на сумму </w:t>
      </w:r>
      <w:r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12 </w:t>
      </w:r>
      <w:r w:rsidR="009B6F36"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251A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00 000 сомов</w:t>
      </w:r>
      <w:r w:rsidR="003862D5"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аналогичный по характеру и сложности объему и поставке, описанному в 6-м разделе (График поставки) тендерных документов. 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1A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27550D" w:rsidRPr="00251A60" w:rsidRDefault="0027550D" w:rsidP="0027550D">
      <w:pPr>
        <w:pStyle w:val="a7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56FE" w:rsidRPr="00251A60" w:rsidRDefault="003862D5" w:rsidP="00251A60">
      <w:pPr>
        <w:pStyle w:val="a7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Для получения дополнительной информации и проверки документации для торгов, участники могут связаться с: </w:t>
      </w:r>
    </w:p>
    <w:p w:rsidR="003D56FE" w:rsidRPr="00251A60" w:rsidRDefault="003D56FE" w:rsidP="003D56FE">
      <w:r w:rsidRPr="00251A60">
        <w:tab/>
      </w:r>
    </w:p>
    <w:p w:rsidR="00887D8D" w:rsidRPr="00251A60" w:rsidRDefault="003862D5" w:rsidP="00887D8D">
      <w:pPr>
        <w:ind w:left="1440"/>
        <w:jc w:val="both"/>
        <w:rPr>
          <w:rFonts w:eastAsia="SimSun"/>
          <w:lang w:eastAsia="zh-CN"/>
        </w:rPr>
      </w:pPr>
      <w:r w:rsidRPr="00251A60">
        <w:rPr>
          <w:rFonts w:eastAsia="SimSun"/>
          <w:lang w:val="ky-KG" w:eastAsia="zh-CN"/>
        </w:rPr>
        <w:t>Контактное лицо</w:t>
      </w:r>
      <w:r w:rsidRPr="00251A60">
        <w:rPr>
          <w:rFonts w:eastAsia="SimSun"/>
          <w:lang w:eastAsia="zh-CN"/>
        </w:rPr>
        <w:t>:</w:t>
      </w:r>
      <w:r w:rsidRPr="00251A60">
        <w:rPr>
          <w:rFonts w:eastAsia="SimSun"/>
          <w:lang w:eastAsia="zh-CN"/>
        </w:rPr>
        <w:tab/>
      </w:r>
      <w:r w:rsidRPr="00251A60">
        <w:rPr>
          <w:b/>
        </w:rPr>
        <w:t>Узбекова Жылдыз Сатаровна, Менеджер ОРП</w:t>
      </w:r>
    </w:p>
    <w:p w:rsidR="003862D5" w:rsidRPr="00251A60" w:rsidRDefault="003862D5" w:rsidP="003862D5">
      <w:pPr>
        <w:ind w:left="708" w:firstLine="708"/>
        <w:rPr>
          <w:b/>
          <w:lang w:val="ky-KG"/>
        </w:rPr>
      </w:pPr>
      <w:r w:rsidRPr="00251A60">
        <w:rPr>
          <w:rFonts w:eastAsia="SimSun"/>
          <w:lang w:val="ky-KG" w:eastAsia="zh-CN"/>
        </w:rPr>
        <w:t>Адрес</w:t>
      </w:r>
      <w:r w:rsidR="00887D8D" w:rsidRPr="00251A60">
        <w:rPr>
          <w:rFonts w:eastAsia="SimSun"/>
          <w:lang w:eastAsia="zh-CN"/>
        </w:rPr>
        <w:t>:</w:t>
      </w:r>
      <w:r w:rsidR="00887D8D" w:rsidRPr="00251A60">
        <w:rPr>
          <w:rFonts w:eastAsia="SimSun"/>
          <w:lang w:eastAsia="zh-CN"/>
        </w:rPr>
        <w:tab/>
      </w:r>
      <w:r w:rsidR="00887D8D" w:rsidRPr="00251A60">
        <w:rPr>
          <w:rFonts w:eastAsia="SimSun"/>
          <w:lang w:eastAsia="zh-CN"/>
        </w:rPr>
        <w:tab/>
      </w:r>
      <w:r w:rsidR="00994F1B">
        <w:rPr>
          <w:rFonts w:eastAsia="SimSun"/>
          <w:lang w:eastAsia="zh-CN"/>
        </w:rPr>
        <w:tab/>
      </w:r>
      <w:r w:rsidR="00887D8D" w:rsidRPr="00994F1B">
        <w:rPr>
          <w:rFonts w:eastAsia="SimSun"/>
          <w:b/>
          <w:lang w:eastAsia="zh-CN"/>
        </w:rPr>
        <w:t>720040,</w:t>
      </w:r>
      <w:r w:rsidR="00887D8D" w:rsidRPr="00251A60">
        <w:rPr>
          <w:rFonts w:eastAsia="SimSun"/>
          <w:lang w:eastAsia="zh-CN"/>
        </w:rPr>
        <w:t xml:space="preserve"> </w:t>
      </w:r>
      <w:r w:rsidRPr="00251A60">
        <w:rPr>
          <w:b/>
        </w:rPr>
        <w:t>Кыргызская Республика,</w:t>
      </w:r>
      <w:r w:rsidRPr="00251A60">
        <w:rPr>
          <w:b/>
          <w:lang w:val="ky-KG"/>
        </w:rPr>
        <w:t xml:space="preserve"> </w:t>
      </w:r>
    </w:p>
    <w:p w:rsidR="003862D5" w:rsidRPr="00251A60" w:rsidRDefault="003862D5" w:rsidP="003862D5">
      <w:pPr>
        <w:ind w:left="2832" w:firstLine="708"/>
        <w:rPr>
          <w:b/>
          <w:lang w:val="ky-KG"/>
        </w:rPr>
      </w:pPr>
      <w:r w:rsidRPr="00251A60">
        <w:rPr>
          <w:b/>
        </w:rPr>
        <w:t>г.Бишкек, ул.Тыныстанова, 257</w:t>
      </w:r>
    </w:p>
    <w:p w:rsidR="00887D8D" w:rsidRPr="00251A60" w:rsidRDefault="003862D5" w:rsidP="003862D5">
      <w:pPr>
        <w:ind w:left="708" w:firstLine="708"/>
        <w:rPr>
          <w:rFonts w:eastAsia="SimSun"/>
          <w:lang w:val="ky-KG" w:eastAsia="zh-CN"/>
        </w:rPr>
      </w:pPr>
      <w:r w:rsidRPr="00251A60">
        <w:rPr>
          <w:rFonts w:eastAsia="SimSun"/>
          <w:lang w:val="ky-KG" w:eastAsia="zh-CN"/>
        </w:rPr>
        <w:t>Кабинет/этаж</w:t>
      </w:r>
      <w:r w:rsidR="00887D8D" w:rsidRPr="00251A60">
        <w:rPr>
          <w:rFonts w:eastAsia="SimSun"/>
          <w:lang w:eastAsia="zh-CN"/>
        </w:rPr>
        <w:tab/>
      </w:r>
      <w:r w:rsidR="00994F1B">
        <w:rPr>
          <w:rFonts w:eastAsia="SimSun"/>
          <w:lang w:eastAsia="zh-CN"/>
        </w:rPr>
        <w:tab/>
      </w:r>
      <w:r w:rsidRPr="00994F1B">
        <w:rPr>
          <w:rFonts w:eastAsia="SimSun"/>
          <w:b/>
          <w:lang w:val="ky-KG" w:eastAsia="zh-CN"/>
        </w:rPr>
        <w:t>210 каб.</w:t>
      </w:r>
      <w:r w:rsidR="00E7194E" w:rsidRPr="00994F1B">
        <w:rPr>
          <w:rFonts w:eastAsia="SimSun"/>
          <w:b/>
          <w:lang w:eastAsia="zh-CN"/>
        </w:rPr>
        <w:t xml:space="preserve"> </w:t>
      </w:r>
      <w:r w:rsidR="00E7194E" w:rsidRPr="00994F1B">
        <w:rPr>
          <w:rFonts w:eastAsia="SimSun"/>
          <w:b/>
          <w:lang w:val="ky-KG" w:eastAsia="zh-CN"/>
        </w:rPr>
        <w:t>и 426 каб, 2-этаж</w:t>
      </w:r>
    </w:p>
    <w:p w:rsidR="00887D8D" w:rsidRPr="00251A60" w:rsidRDefault="003862D5" w:rsidP="00887D8D">
      <w:pPr>
        <w:ind w:left="1440"/>
        <w:jc w:val="both"/>
        <w:rPr>
          <w:rFonts w:eastAsia="SimSun"/>
          <w:lang w:eastAsia="zh-CN"/>
        </w:rPr>
      </w:pPr>
      <w:r w:rsidRPr="00251A60">
        <w:rPr>
          <w:rFonts w:eastAsia="SimSun"/>
          <w:lang w:val="ky-KG" w:eastAsia="zh-CN"/>
        </w:rPr>
        <w:t>№ телефона</w:t>
      </w:r>
      <w:r w:rsidR="00887D8D" w:rsidRPr="00251A60">
        <w:rPr>
          <w:rFonts w:eastAsia="SimSun"/>
          <w:lang w:eastAsia="zh-CN"/>
        </w:rPr>
        <w:t xml:space="preserve">. </w:t>
      </w:r>
      <w:r w:rsidR="00994F1B">
        <w:rPr>
          <w:rFonts w:eastAsia="SimSun"/>
          <w:lang w:eastAsia="zh-CN"/>
        </w:rPr>
        <w:tab/>
      </w:r>
      <w:r w:rsidR="00887D8D" w:rsidRPr="00251A60">
        <w:rPr>
          <w:rFonts w:eastAsia="SimSun"/>
          <w:lang w:eastAsia="zh-CN"/>
        </w:rPr>
        <w:tab/>
      </w:r>
      <w:r w:rsidR="00887D8D" w:rsidRPr="00994F1B">
        <w:rPr>
          <w:rFonts w:eastAsia="SimSun"/>
          <w:b/>
          <w:lang w:eastAsia="zh-CN"/>
        </w:rPr>
        <w:t>+996 312 62 50 82 / 66 29 67</w:t>
      </w:r>
    </w:p>
    <w:p w:rsidR="00E86E99" w:rsidRPr="00251A60" w:rsidRDefault="003862D5" w:rsidP="00E86E99">
      <w:pPr>
        <w:ind w:left="1440"/>
        <w:jc w:val="both"/>
        <w:rPr>
          <w:rFonts w:eastAsia="SimSun"/>
          <w:sz w:val="22"/>
          <w:lang w:eastAsia="zh-CN"/>
        </w:rPr>
      </w:pPr>
      <w:r w:rsidRPr="00251A60">
        <w:rPr>
          <w:rFonts w:eastAsia="SimSun"/>
          <w:lang w:val="en-US" w:eastAsia="zh-CN"/>
        </w:rPr>
        <w:t>E</w:t>
      </w:r>
      <w:r w:rsidRPr="00251A60">
        <w:rPr>
          <w:rFonts w:eastAsia="SimSun"/>
          <w:lang w:eastAsia="zh-CN"/>
        </w:rPr>
        <w:t>-</w:t>
      </w:r>
      <w:r w:rsidRPr="00251A60">
        <w:rPr>
          <w:rFonts w:eastAsia="SimSun"/>
          <w:lang w:val="en-US" w:eastAsia="zh-CN"/>
        </w:rPr>
        <w:t>mail</w:t>
      </w:r>
      <w:r w:rsidRPr="00251A60">
        <w:rPr>
          <w:rFonts w:eastAsia="SimSun"/>
          <w:lang w:eastAsia="zh-CN"/>
        </w:rPr>
        <w:t>:</w:t>
      </w:r>
      <w:r w:rsidRPr="00251A60">
        <w:rPr>
          <w:rFonts w:eastAsia="SimSun"/>
          <w:lang w:eastAsia="zh-CN"/>
        </w:rPr>
        <w:tab/>
      </w:r>
      <w:r w:rsidRPr="00251A60">
        <w:rPr>
          <w:rFonts w:eastAsia="SimSun"/>
          <w:lang w:eastAsia="zh-CN"/>
        </w:rPr>
        <w:tab/>
      </w:r>
      <w:hyperlink r:id="rId9" w:history="1">
        <w:r w:rsidR="00887D8D" w:rsidRPr="00251A60">
          <w:rPr>
            <w:rFonts w:eastAsia="SimSun"/>
            <w:color w:val="0000FF"/>
            <w:u w:val="single"/>
            <w:lang w:val="en-US" w:eastAsia="zh-CN"/>
          </w:rPr>
          <w:t>office</w:t>
        </w:r>
        <w:r w:rsidR="00887D8D" w:rsidRPr="00251A60">
          <w:rPr>
            <w:rFonts w:eastAsia="SimSun"/>
            <w:color w:val="0000FF"/>
            <w:u w:val="single"/>
            <w:lang w:eastAsia="zh-CN"/>
          </w:rPr>
          <w:t>.</w:t>
        </w:r>
        <w:r w:rsidR="00887D8D" w:rsidRPr="00251A60">
          <w:rPr>
            <w:rFonts w:eastAsia="SimSun"/>
            <w:color w:val="0000FF"/>
            <w:u w:val="single"/>
            <w:lang w:val="en-US" w:eastAsia="zh-CN"/>
          </w:rPr>
          <w:t>sessdp</w:t>
        </w:r>
        <w:r w:rsidR="00887D8D" w:rsidRPr="00251A60">
          <w:rPr>
            <w:rFonts w:eastAsia="SimSun"/>
            <w:color w:val="0000FF"/>
            <w:u w:val="single"/>
            <w:lang w:eastAsia="zh-CN"/>
          </w:rPr>
          <w:t>@</w:t>
        </w:r>
        <w:r w:rsidR="00887D8D" w:rsidRPr="00251A60">
          <w:rPr>
            <w:rFonts w:eastAsia="SimSun"/>
            <w:color w:val="0000FF"/>
            <w:u w:val="single"/>
            <w:lang w:val="en-US" w:eastAsia="zh-CN"/>
          </w:rPr>
          <w:t>gmail</w:t>
        </w:r>
        <w:r w:rsidR="00887D8D" w:rsidRPr="00251A60">
          <w:rPr>
            <w:rFonts w:eastAsia="SimSun"/>
            <w:color w:val="0000FF"/>
            <w:u w:val="single"/>
            <w:lang w:eastAsia="zh-CN"/>
          </w:rPr>
          <w:t>.</w:t>
        </w:r>
        <w:r w:rsidR="00887D8D" w:rsidRPr="00251A60">
          <w:rPr>
            <w:rFonts w:eastAsia="SimSun"/>
            <w:color w:val="0000FF"/>
            <w:u w:val="single"/>
            <w:lang w:val="en-US" w:eastAsia="zh-CN"/>
          </w:rPr>
          <w:t>com</w:t>
        </w:r>
      </w:hyperlink>
      <w:r w:rsidR="00887D8D" w:rsidRPr="00251A60">
        <w:rPr>
          <w:rFonts w:eastAsia="SimSun"/>
          <w:sz w:val="22"/>
          <w:lang w:eastAsia="zh-CN"/>
        </w:rPr>
        <w:t xml:space="preserve"> </w:t>
      </w:r>
      <w:r w:rsidR="00E86E99" w:rsidRPr="00251A60">
        <w:rPr>
          <w:rFonts w:eastAsia="SimSun"/>
          <w:sz w:val="22"/>
          <w:lang w:eastAsia="zh-CN"/>
        </w:rPr>
        <w:t xml:space="preserve"> </w:t>
      </w:r>
    </w:p>
    <w:p w:rsidR="00E86E99" w:rsidRPr="00251A60" w:rsidRDefault="00E86E99" w:rsidP="00E86E99">
      <w:pPr>
        <w:jc w:val="both"/>
        <w:rPr>
          <w:rFonts w:eastAsia="SimSun"/>
          <w:lang w:eastAsia="zh-CN"/>
        </w:rPr>
      </w:pPr>
    </w:p>
    <w:p w:rsidR="00E86E99" w:rsidRPr="00251A60" w:rsidRDefault="003D0A1D" w:rsidP="00251A60">
      <w:pPr>
        <w:ind w:left="567" w:hanging="283"/>
        <w:jc w:val="both"/>
      </w:pPr>
      <w:r w:rsidRPr="00251A60">
        <w:t>6</w:t>
      </w:r>
      <w:r w:rsidR="00E86E99" w:rsidRPr="00251A60">
        <w:t>.</w:t>
      </w:r>
      <w:r w:rsidR="00E86E99" w:rsidRPr="00251A60">
        <w:tab/>
      </w:r>
      <w:r w:rsidR="00303482" w:rsidRPr="00251A60">
        <w:rPr>
          <w:lang w:val="ky-KG"/>
        </w:rPr>
        <w:t xml:space="preserve">Для </w:t>
      </w:r>
      <w:r w:rsidR="00056A71" w:rsidRPr="00251A60">
        <w:rPr>
          <w:lang w:val="ky-KG"/>
        </w:rPr>
        <w:t>приобретения</w:t>
      </w:r>
      <w:r w:rsidR="00303482" w:rsidRPr="00251A60">
        <w:rPr>
          <w:lang w:val="ky-KG"/>
        </w:rPr>
        <w:t xml:space="preserve"> </w:t>
      </w:r>
      <w:r w:rsidR="00056A71" w:rsidRPr="00251A60">
        <w:rPr>
          <w:lang w:val="ky-KG"/>
        </w:rPr>
        <w:t>документации для торгов правомочные участники торгов должны:</w:t>
      </w:r>
    </w:p>
    <w:p w:rsidR="001363FC" w:rsidRPr="00251A60" w:rsidRDefault="001363FC" w:rsidP="00251A60">
      <w:pPr>
        <w:ind w:left="567" w:hanging="283"/>
        <w:jc w:val="both"/>
      </w:pPr>
    </w:p>
    <w:p w:rsidR="00056A71" w:rsidRPr="00251A60" w:rsidRDefault="00056A71" w:rsidP="00056A7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Представить письменное заявление на получение тендерных документов по </w:t>
      </w:r>
      <w:r w:rsidR="005C7B61" w:rsidRPr="00251A60">
        <w:rPr>
          <w:rFonts w:ascii="Times New Roman" w:hAnsi="Times New Roman" w:cs="Times New Roman"/>
          <w:sz w:val="24"/>
          <w:szCs w:val="24"/>
          <w:lang w:val="ky-KG"/>
        </w:rPr>
        <w:t>закупк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5C7B61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мебели </w:t>
      </w:r>
      <w:r w:rsidR="002114A1" w:rsidRPr="00251A60">
        <w:rPr>
          <w:rFonts w:ascii="Times New Roman" w:hAnsi="Times New Roman" w:cs="Times New Roman"/>
          <w:sz w:val="24"/>
          <w:szCs w:val="24"/>
          <w:lang w:val="ky-KG"/>
        </w:rPr>
        <w:t>для “</w:t>
      </w:r>
      <w:r w:rsidR="005C7B61" w:rsidRPr="00251A60">
        <w:rPr>
          <w:rFonts w:ascii="Times New Roman" w:hAnsi="Times New Roman" w:cs="Times New Roman"/>
          <w:sz w:val="24"/>
          <w:szCs w:val="24"/>
          <w:lang w:val="ky-KG"/>
        </w:rPr>
        <w:t>10 школ будущего</w:t>
      </w:r>
      <w:r w:rsidR="002114A1" w:rsidRPr="00251A60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5C7B61" w:rsidRPr="00251A60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1363FC" w:rsidRPr="00251A60" w:rsidRDefault="001363FC" w:rsidP="001363FC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2114A1" w:rsidRPr="00251A60" w:rsidRDefault="007C6B05" w:rsidP="00E87B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t>Для получения тендерных документов</w:t>
      </w:r>
      <w:r w:rsidR="002114A1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114A1" w:rsidRPr="00251A60">
        <w:rPr>
          <w:rFonts w:ascii="Times New Roman" w:hAnsi="Times New Roman" w:cs="Times New Roman"/>
          <w:b/>
          <w:sz w:val="24"/>
          <w:szCs w:val="24"/>
          <w:lang w:val="ky-KG"/>
        </w:rPr>
        <w:t>в бумажно</w:t>
      </w:r>
      <w:r w:rsidR="00E87BA8" w:rsidRPr="00251A60">
        <w:rPr>
          <w:rFonts w:ascii="Times New Roman" w:hAnsi="Times New Roman" w:cs="Times New Roman"/>
          <w:b/>
          <w:sz w:val="24"/>
          <w:szCs w:val="24"/>
          <w:lang w:val="ky-KG"/>
        </w:rPr>
        <w:t>й версии</w:t>
      </w:r>
      <w:r w:rsidR="00E87BA8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, заинтересованным участникам нужно оплатить невозмещаемый комиссионный сбор в размере 500 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(Пятьсот) </w:t>
      </w:r>
      <w:r w:rsidR="00E87BA8" w:rsidRPr="00251A60">
        <w:rPr>
          <w:rFonts w:ascii="Times New Roman" w:hAnsi="Times New Roman" w:cs="Times New Roman"/>
          <w:sz w:val="24"/>
          <w:szCs w:val="24"/>
          <w:lang w:val="ky-KG"/>
        </w:rPr>
        <w:t>сомов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. При запросе на доставку </w:t>
      </w:r>
      <w:r w:rsidR="00056A71" w:rsidRPr="00251A60">
        <w:rPr>
          <w:rFonts w:ascii="Times New Roman" w:hAnsi="Times New Roman" w:cs="Times New Roman"/>
          <w:sz w:val="24"/>
          <w:szCs w:val="24"/>
          <w:lang w:val="ky-KG"/>
        </w:rPr>
        <w:t>необходимо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включить дополнительную оплату в размере 1000 сом на каждый пакет для местной доставки. </w:t>
      </w:r>
      <w:r w:rsidR="00E87BA8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C5528" w:rsidRPr="00251A60" w:rsidRDefault="00EC5528" w:rsidP="00EC552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6B05" w:rsidRPr="00251A60" w:rsidRDefault="007C6B05" w:rsidP="007C6B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sz w:val="24"/>
          <w:szCs w:val="24"/>
          <w:lang w:val="ru-RU"/>
        </w:rPr>
        <w:t xml:space="preserve">Документ будет </w:t>
      </w:r>
      <w:r w:rsidR="00750DCB" w:rsidRPr="00251A60">
        <w:rPr>
          <w:rFonts w:ascii="Times New Roman" w:hAnsi="Times New Roman" w:cs="Times New Roman"/>
          <w:sz w:val="24"/>
          <w:szCs w:val="24"/>
          <w:lang w:val="ru-RU"/>
        </w:rPr>
        <w:t>доставлен</w:t>
      </w:r>
      <w:r w:rsidRPr="00251A60">
        <w:rPr>
          <w:rFonts w:ascii="Times New Roman" w:hAnsi="Times New Roman" w:cs="Times New Roman"/>
          <w:sz w:val="24"/>
          <w:szCs w:val="24"/>
          <w:lang w:val="ru-RU"/>
        </w:rPr>
        <w:t xml:space="preserve"> курьером.  Мы не несем никакой ответственности за потерю или задержку доставки. </w:t>
      </w:r>
    </w:p>
    <w:p w:rsidR="00E86E99" w:rsidRPr="00251A60" w:rsidRDefault="00E86E99" w:rsidP="007C6B05">
      <w:pPr>
        <w:ind w:left="360"/>
        <w:jc w:val="both"/>
      </w:pPr>
    </w:p>
    <w:p w:rsidR="00533092" w:rsidRPr="00251A60" w:rsidRDefault="00533092" w:rsidP="0053309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092" w:rsidRPr="00251A60" w:rsidRDefault="00A14EEF" w:rsidP="00533092">
      <w:pPr>
        <w:ind w:left="720"/>
        <w:jc w:val="both"/>
        <w:rPr>
          <w:rFonts w:eastAsiaTheme="minorHAnsi"/>
          <w:lang w:eastAsia="en-US"/>
        </w:rPr>
      </w:pPr>
      <w:r w:rsidRPr="00251A60">
        <w:rPr>
          <w:rFonts w:eastAsiaTheme="minorHAnsi"/>
          <w:lang w:eastAsia="en-US"/>
        </w:rPr>
        <w:t>Оплата должна быть произведена банковским переводом на следующий счет</w:t>
      </w:r>
      <w:r w:rsidR="00533092" w:rsidRPr="00251A60">
        <w:rPr>
          <w:rFonts w:eastAsiaTheme="minorHAnsi"/>
          <w:lang w:eastAsia="en-US"/>
        </w:rPr>
        <w:t xml:space="preserve">: </w:t>
      </w:r>
    </w:p>
    <w:p w:rsidR="00533092" w:rsidRPr="00251A60" w:rsidRDefault="00533092" w:rsidP="00533092">
      <w:pPr>
        <w:ind w:left="720"/>
        <w:jc w:val="both"/>
        <w:rPr>
          <w:rFonts w:eastAsiaTheme="minorHAnsi"/>
          <w:lang w:eastAsia="en-US"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012"/>
      </w:tblGrid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Название покупателя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750DCB" w:rsidRPr="00251A60" w:rsidRDefault="00A14EEF" w:rsidP="00750DCB">
            <w:pPr>
              <w:jc w:val="center"/>
              <w:rPr>
                <w:lang w:val="ky-KG"/>
              </w:rPr>
            </w:pPr>
            <w:r w:rsidRPr="00251A60">
              <w:t>Министерство образования и науки КР</w:t>
            </w:r>
            <w:r w:rsidR="00E7194E" w:rsidRPr="00251A60">
              <w:rPr>
                <w:lang w:val="ky-KG"/>
              </w:rPr>
              <w:t>, Проект АБР</w:t>
            </w:r>
            <w:r w:rsidR="00533092" w:rsidRPr="00251A60">
              <w:t xml:space="preserve"> </w:t>
            </w:r>
          </w:p>
          <w:p w:rsidR="00533092" w:rsidRPr="00251A60" w:rsidRDefault="00533092" w:rsidP="00750DCB">
            <w:pPr>
              <w:jc w:val="center"/>
            </w:pPr>
            <w:r w:rsidRPr="00251A60">
              <w:t>«</w:t>
            </w:r>
            <w:r w:rsidR="00A26BEC" w:rsidRPr="00994F1B">
              <w:t>Проект</w:t>
            </w:r>
            <w:r w:rsidR="00A26BEC" w:rsidRPr="00251A60">
              <w:t xml:space="preserve"> развития сектора</w:t>
            </w:r>
            <w:r w:rsidR="00750DCB" w:rsidRPr="00251A60">
              <w:rPr>
                <w:lang w:val="ky-KG"/>
              </w:rPr>
              <w:t>: Укрепление системы образования</w:t>
            </w:r>
            <w:r w:rsidRPr="00251A60">
              <w:t>»</w:t>
            </w:r>
          </w:p>
        </w:tc>
      </w:tr>
      <w:tr w:rsidR="00533092" w:rsidRPr="00251A60" w:rsidTr="00B05FF8">
        <w:trPr>
          <w:trHeight w:val="47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Адрес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33092" w:rsidRPr="00251A60" w:rsidRDefault="00533092" w:rsidP="00B05FF8">
            <w:pPr>
              <w:jc w:val="center"/>
              <w:rPr>
                <w:lang w:val="ky-KG"/>
              </w:rPr>
            </w:pPr>
            <w:r w:rsidRPr="00251A60">
              <w:t xml:space="preserve">720040, </w:t>
            </w:r>
            <w:r w:rsidR="00750DCB" w:rsidRPr="00251A60">
              <w:rPr>
                <w:lang w:val="ky-KG"/>
              </w:rPr>
              <w:t>Кыргызская Республика</w:t>
            </w:r>
            <w:r w:rsidRPr="00251A60">
              <w:t>,</w:t>
            </w:r>
            <w:r w:rsidR="00750DCB" w:rsidRPr="00251A60">
              <w:rPr>
                <w:lang w:val="ky-KG"/>
              </w:rPr>
              <w:t xml:space="preserve"> г. Бишкек,</w:t>
            </w:r>
          </w:p>
          <w:p w:rsidR="00533092" w:rsidRPr="00251A60" w:rsidRDefault="00750DCB" w:rsidP="00750DCB">
            <w:pPr>
              <w:jc w:val="center"/>
            </w:pPr>
            <w:r w:rsidRPr="00251A60">
              <w:rPr>
                <w:lang w:val="ky-KG"/>
              </w:rPr>
              <w:t xml:space="preserve">ул. Тыныстанова </w:t>
            </w:r>
            <w:r w:rsidR="00533092" w:rsidRPr="00251A60">
              <w:t>257</w:t>
            </w:r>
          </w:p>
        </w:tc>
      </w:tr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ИНН</w:t>
            </w:r>
            <w:r w:rsidR="00533092" w:rsidRPr="00251A60">
              <w:t>: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33092" w:rsidRPr="00251A60" w:rsidRDefault="00533092" w:rsidP="00B05FF8">
            <w:pPr>
              <w:jc w:val="center"/>
            </w:pPr>
            <w:r w:rsidRPr="00251A60">
              <w:t>01906201510186</w:t>
            </w:r>
          </w:p>
        </w:tc>
      </w:tr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Код ОКПО</w:t>
            </w:r>
            <w:r w:rsidR="00533092" w:rsidRPr="00251A60">
              <w:t>: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33092" w:rsidRPr="00251A60" w:rsidRDefault="00533092" w:rsidP="00B05FF8">
            <w:pPr>
              <w:jc w:val="center"/>
            </w:pPr>
            <w:r w:rsidRPr="00251A60">
              <w:t>Р1012015</w:t>
            </w:r>
          </w:p>
        </w:tc>
      </w:tr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Код налоговой службы</w:t>
            </w:r>
            <w:r w:rsidR="00533092" w:rsidRPr="00251A60">
              <w:t>: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33092" w:rsidRPr="00251A60" w:rsidRDefault="00533092" w:rsidP="00750DCB">
            <w:pPr>
              <w:jc w:val="center"/>
              <w:rPr>
                <w:lang w:val="ky-KG"/>
              </w:rPr>
            </w:pPr>
            <w:r w:rsidRPr="00251A60">
              <w:t xml:space="preserve">004 </w:t>
            </w:r>
            <w:r w:rsidR="00750DCB" w:rsidRPr="00251A60">
              <w:rPr>
                <w:lang w:val="ky-KG"/>
              </w:rPr>
              <w:t>Первомайская</w:t>
            </w:r>
          </w:p>
        </w:tc>
      </w:tr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Наименование банка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750DCB" w:rsidRPr="00251A60" w:rsidRDefault="00750DCB" w:rsidP="00B05FF8">
            <w:pPr>
              <w:jc w:val="center"/>
              <w:rPr>
                <w:lang w:val="ky-KG"/>
              </w:rPr>
            </w:pPr>
            <w:r w:rsidRPr="00251A60">
              <w:rPr>
                <w:lang w:val="ky-KG"/>
              </w:rPr>
              <w:t xml:space="preserve">Бишкекский центральный филиал </w:t>
            </w:r>
          </w:p>
          <w:p w:rsidR="00533092" w:rsidRPr="00251A60" w:rsidRDefault="00750DCB" w:rsidP="00B05FF8">
            <w:pPr>
              <w:jc w:val="center"/>
              <w:rPr>
                <w:lang w:val="ky-KG"/>
              </w:rPr>
            </w:pPr>
            <w:r w:rsidRPr="00251A60">
              <w:rPr>
                <w:lang w:val="ky-KG"/>
              </w:rPr>
              <w:t>ОАО “Оптима Банк”</w:t>
            </w:r>
          </w:p>
        </w:tc>
      </w:tr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БИК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33092" w:rsidRPr="00251A60" w:rsidRDefault="00533092" w:rsidP="00B05FF8">
            <w:pPr>
              <w:jc w:val="center"/>
            </w:pPr>
            <w:r w:rsidRPr="00251A60">
              <w:t>109018</w:t>
            </w:r>
          </w:p>
        </w:tc>
      </w:tr>
      <w:tr w:rsidR="00533092" w:rsidRPr="00251A60" w:rsidTr="00B05FF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33092" w:rsidRPr="00251A60" w:rsidRDefault="00A14EEF" w:rsidP="00B05FF8">
            <w:r w:rsidRPr="00251A60">
              <w:t>Расчетный счет</w:t>
            </w:r>
            <w:r w:rsidR="00533092" w:rsidRPr="00251A60">
              <w:t xml:space="preserve"> (</w:t>
            </w:r>
            <w:r w:rsidR="00533092" w:rsidRPr="00251A60">
              <w:rPr>
                <w:lang w:val="en-US"/>
              </w:rPr>
              <w:t>KGS</w:t>
            </w:r>
            <w:r w:rsidR="00533092" w:rsidRPr="00251A60">
              <w:t xml:space="preserve"> </w:t>
            </w:r>
            <w:r w:rsidR="00533092" w:rsidRPr="00251A60">
              <w:rPr>
                <w:lang w:val="en-US"/>
              </w:rPr>
              <w:t>or</w:t>
            </w:r>
            <w:r w:rsidR="00533092" w:rsidRPr="00251A60">
              <w:t xml:space="preserve"> </w:t>
            </w:r>
            <w:r w:rsidR="00533092" w:rsidRPr="00251A60">
              <w:rPr>
                <w:lang w:val="en-US"/>
              </w:rPr>
              <w:t>USD</w:t>
            </w:r>
            <w:r w:rsidR="00533092" w:rsidRPr="00251A60">
              <w:t>)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33092" w:rsidRPr="00251A60" w:rsidRDefault="00533092" w:rsidP="00B05FF8">
            <w:pPr>
              <w:jc w:val="center"/>
            </w:pPr>
            <w:r w:rsidRPr="00251A60">
              <w:t>1091828235575092</w:t>
            </w:r>
          </w:p>
        </w:tc>
      </w:tr>
    </w:tbl>
    <w:p w:rsidR="00533092" w:rsidRPr="00251A60" w:rsidRDefault="00533092" w:rsidP="00533092">
      <w:pPr>
        <w:ind w:left="720"/>
        <w:jc w:val="both"/>
        <w:rPr>
          <w:rFonts w:eastAsiaTheme="minorHAnsi"/>
          <w:lang w:val="en-US" w:eastAsia="en-US"/>
        </w:rPr>
      </w:pPr>
    </w:p>
    <w:p w:rsidR="00B35D22" w:rsidRPr="00251A60" w:rsidRDefault="00B35D22" w:rsidP="00B35D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22" w:rsidRPr="00251A60" w:rsidRDefault="003D0A1D" w:rsidP="00251A60">
      <w:pPr>
        <w:ind w:left="567" w:hanging="283"/>
        <w:jc w:val="both"/>
      </w:pPr>
      <w:r w:rsidRPr="00251A60">
        <w:t>7</w:t>
      </w:r>
      <w:r w:rsidR="00B35D22" w:rsidRPr="00251A60">
        <w:t>.</w:t>
      </w:r>
      <w:r w:rsidR="00B35D22" w:rsidRPr="00251A60">
        <w:tab/>
      </w:r>
      <w:r w:rsidR="00750DCB" w:rsidRPr="00251A60">
        <w:rPr>
          <w:lang w:val="ky-KG"/>
        </w:rPr>
        <w:t>Тендерные предложения должны быть доставлены</w:t>
      </w:r>
      <w:r w:rsidR="00B35D22" w:rsidRPr="00251A60">
        <w:t>:</w:t>
      </w:r>
    </w:p>
    <w:p w:rsidR="00B35D22" w:rsidRPr="00251A60" w:rsidRDefault="00750DCB" w:rsidP="00B35D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t>По вышеуказанному адресу</w:t>
      </w:r>
      <w:r w:rsidR="00533092" w:rsidRPr="00251A60">
        <w:rPr>
          <w:rFonts w:ascii="Times New Roman" w:hAnsi="Times New Roman" w:cs="Times New Roman"/>
          <w:sz w:val="24"/>
          <w:szCs w:val="24"/>
        </w:rPr>
        <w:t>;</w:t>
      </w:r>
      <w:r w:rsidR="00B35D22" w:rsidRPr="00251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35D22" w:rsidRPr="00251A60" w:rsidRDefault="00750DCB" w:rsidP="00B35D2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t>Не позднее</w:t>
      </w:r>
      <w:r w:rsidR="00B35D22" w:rsidRPr="00251A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76C73" w:rsidRPr="00251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09 </w:t>
      </w:r>
      <w:r w:rsidR="00176C73" w:rsidRPr="00251A60">
        <w:rPr>
          <w:rFonts w:ascii="Times New Roman" w:hAnsi="Times New Roman" w:cs="Times New Roman"/>
          <w:b/>
          <w:sz w:val="24"/>
          <w:szCs w:val="24"/>
          <w:lang w:val="ky-KG"/>
        </w:rPr>
        <w:t>марта</w:t>
      </w:r>
      <w:r w:rsidRPr="00251A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33092" w:rsidRPr="00251A60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Pr="00251A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года</w:t>
      </w:r>
      <w:r w:rsidR="00176C73" w:rsidRPr="00251A60">
        <w:rPr>
          <w:rFonts w:ascii="Times New Roman" w:hAnsi="Times New Roman" w:cs="Times New Roman"/>
          <w:b/>
          <w:sz w:val="24"/>
          <w:szCs w:val="24"/>
          <w:lang w:val="ky-KG"/>
        </w:rPr>
        <w:t>, в</w:t>
      </w:r>
      <w:r w:rsidRPr="00251A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251A60">
        <w:rPr>
          <w:rFonts w:ascii="Times New Roman" w:hAnsi="Times New Roman" w:cs="Times New Roman"/>
          <w:b/>
          <w:sz w:val="24"/>
          <w:szCs w:val="24"/>
          <w:lang w:val="ru-RU"/>
        </w:rPr>
        <w:t>15:00 часов</w:t>
      </w:r>
      <w:r w:rsidR="00533092" w:rsidRPr="00251A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0DCB" w:rsidRPr="00251A60" w:rsidRDefault="00750DCB" w:rsidP="00750DC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Участник должен предоставить </w:t>
      </w:r>
      <w:r w:rsidR="00994F1B">
        <w:rPr>
          <w:rFonts w:ascii="Times New Roman" w:hAnsi="Times New Roman" w:cs="Times New Roman"/>
          <w:sz w:val="24"/>
          <w:szCs w:val="24"/>
          <w:lang w:val="ru-RU"/>
        </w:rPr>
        <w:t>Банковскую гарантию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тендерного предложения в форме, как указано в тендерных документах</w:t>
      </w:r>
      <w:r w:rsidR="00B35D22" w:rsidRPr="00251A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94E" w:rsidRPr="00251A60" w:rsidRDefault="00E7194E" w:rsidP="00E7194E">
      <w:pPr>
        <w:ind w:left="360"/>
        <w:jc w:val="both"/>
        <w:rPr>
          <w:lang w:val="ky-KG"/>
        </w:rPr>
      </w:pPr>
    </w:p>
    <w:p w:rsidR="00983800" w:rsidRPr="00251A60" w:rsidRDefault="00983800" w:rsidP="00983800">
      <w:pPr>
        <w:ind w:left="360"/>
        <w:jc w:val="both"/>
        <w:rPr>
          <w:lang w:val="ky-KG"/>
        </w:rPr>
      </w:pPr>
      <w:r w:rsidRPr="00251A60">
        <w:rPr>
          <w:lang w:val="ky-KG"/>
        </w:rPr>
        <w:t xml:space="preserve">Тендерные предложения, предоставленные позже указанного срока, будут отклонены. </w:t>
      </w:r>
      <w:r w:rsidR="00066DE2" w:rsidRPr="00251A60">
        <w:rPr>
          <w:lang w:val="ky-KG"/>
        </w:rPr>
        <w:t xml:space="preserve">Предложения будут вскрыты сразу после истечения крайнего срока </w:t>
      </w:r>
      <w:r w:rsidR="006D4862" w:rsidRPr="00251A60">
        <w:rPr>
          <w:lang w:val="ky-KG"/>
        </w:rPr>
        <w:t xml:space="preserve">в присутствии представителей участников торгов, которые пожелают присутствовать. </w:t>
      </w:r>
    </w:p>
    <w:p w:rsidR="00750DCB" w:rsidRPr="00251A60" w:rsidRDefault="00750DCB" w:rsidP="00750DC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12E" w:rsidRPr="00251A60" w:rsidRDefault="006F012E" w:rsidP="006F012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D22" w:rsidRPr="00251A60" w:rsidRDefault="00750DCB" w:rsidP="005C7E05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A60">
        <w:rPr>
          <w:rFonts w:ascii="Times New Roman" w:hAnsi="Times New Roman" w:cs="Times New Roman"/>
          <w:sz w:val="24"/>
          <w:szCs w:val="24"/>
          <w:lang w:val="ky-KG"/>
        </w:rPr>
        <w:lastRenderedPageBreak/>
        <w:t>Отдел реализации проекта</w:t>
      </w:r>
      <w:r w:rsidR="00176C73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(ОРП)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6A4F1B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bookmarkStart w:id="0" w:name="_GoBack"/>
      <w:bookmarkEnd w:id="0"/>
      <w:r w:rsidR="006A4F1B" w:rsidRPr="00994F1B">
        <w:rPr>
          <w:rFonts w:ascii="Times New Roman" w:hAnsi="Times New Roman" w:cs="Times New Roman"/>
          <w:sz w:val="24"/>
          <w:szCs w:val="24"/>
          <w:lang w:val="ky-KG"/>
        </w:rPr>
        <w:t>“Проект</w:t>
      </w:r>
      <w:r w:rsidR="006A4F1B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развития сектора: Укрепление системы образования” при Министерстве образования и науки Кыргызской Республики не нес</w:t>
      </w:r>
      <w:r w:rsidR="005C7E05" w:rsidRPr="00251A60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6A4F1B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т ответственности за любые издержки или расходы, понесенные участниками торгов в связи с </w:t>
      </w:r>
      <w:r w:rsidR="006A2985" w:rsidRPr="00251A60">
        <w:rPr>
          <w:rFonts w:ascii="Times New Roman" w:hAnsi="Times New Roman" w:cs="Times New Roman"/>
          <w:sz w:val="24"/>
          <w:szCs w:val="24"/>
          <w:lang w:val="ky-KG"/>
        </w:rPr>
        <w:t>подготовкой или доставкой тенд</w:t>
      </w:r>
      <w:r w:rsidR="006A4F1B"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ерных предложений. </w:t>
      </w:r>
      <w:r w:rsidRPr="00251A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86E99" w:rsidRPr="00251A60" w:rsidRDefault="00E86E99" w:rsidP="00E86E99">
      <w:pPr>
        <w:jc w:val="both"/>
        <w:rPr>
          <w:rFonts w:eastAsia="SimSun"/>
          <w:sz w:val="22"/>
          <w:lang w:eastAsia="zh-CN"/>
        </w:rPr>
      </w:pPr>
    </w:p>
    <w:p w:rsidR="00C52B9A" w:rsidRPr="00251A60" w:rsidRDefault="00C52B9A" w:rsidP="001233FE"/>
    <w:sectPr w:rsidR="00C52B9A" w:rsidRPr="00251A60" w:rsidSect="001363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45" w:rsidRDefault="00314345" w:rsidP="00F3737C">
      <w:r>
        <w:separator/>
      </w:r>
    </w:p>
  </w:endnote>
  <w:endnote w:type="continuationSeparator" w:id="0">
    <w:p w:rsidR="00314345" w:rsidRDefault="00314345" w:rsidP="00F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deal Sans Light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45" w:rsidRDefault="00314345" w:rsidP="00F3737C">
      <w:r>
        <w:separator/>
      </w:r>
    </w:p>
  </w:footnote>
  <w:footnote w:type="continuationSeparator" w:id="0">
    <w:p w:rsidR="00314345" w:rsidRDefault="00314345" w:rsidP="00F3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DFA"/>
    <w:multiLevelType w:val="hybridMultilevel"/>
    <w:tmpl w:val="13C60ABA"/>
    <w:lvl w:ilvl="0" w:tplc="FE3AAA4A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43E3"/>
    <w:multiLevelType w:val="hybridMultilevel"/>
    <w:tmpl w:val="210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1173"/>
    <w:multiLevelType w:val="multilevel"/>
    <w:tmpl w:val="0E86A8EC"/>
    <w:lvl w:ilvl="0">
      <w:start w:val="1"/>
      <w:numFmt w:val="decimal"/>
      <w:lvlText w:val="%1."/>
      <w:lvlJc w:val="left"/>
      <w:pPr>
        <w:ind w:left="20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8" w:hanging="1800"/>
      </w:pPr>
      <w:rPr>
        <w:rFonts w:hint="default"/>
      </w:rPr>
    </w:lvl>
  </w:abstractNum>
  <w:abstractNum w:abstractNumId="3" w15:restartNumberingAfterBreak="0">
    <w:nsid w:val="3D0349DD"/>
    <w:multiLevelType w:val="multilevel"/>
    <w:tmpl w:val="DF8C7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E6C592F"/>
    <w:multiLevelType w:val="hybridMultilevel"/>
    <w:tmpl w:val="59C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304C"/>
    <w:multiLevelType w:val="hybridMultilevel"/>
    <w:tmpl w:val="2E12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2E6"/>
    <w:multiLevelType w:val="hybridMultilevel"/>
    <w:tmpl w:val="EDE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56E"/>
    <w:multiLevelType w:val="hybridMultilevel"/>
    <w:tmpl w:val="3DC40E3C"/>
    <w:lvl w:ilvl="0" w:tplc="CEDEC6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58"/>
    <w:rsid w:val="000262DF"/>
    <w:rsid w:val="000556A3"/>
    <w:rsid w:val="00056A71"/>
    <w:rsid w:val="00066DE2"/>
    <w:rsid w:val="000D04A1"/>
    <w:rsid w:val="0012226E"/>
    <w:rsid w:val="001233FE"/>
    <w:rsid w:val="001363FC"/>
    <w:rsid w:val="00141180"/>
    <w:rsid w:val="00152878"/>
    <w:rsid w:val="00176C73"/>
    <w:rsid w:val="00180CF2"/>
    <w:rsid w:val="001B637E"/>
    <w:rsid w:val="001C23AC"/>
    <w:rsid w:val="001C2688"/>
    <w:rsid w:val="00210AC2"/>
    <w:rsid w:val="002114A1"/>
    <w:rsid w:val="00222CC4"/>
    <w:rsid w:val="00247F75"/>
    <w:rsid w:val="00251A60"/>
    <w:rsid w:val="0027550D"/>
    <w:rsid w:val="00280B8C"/>
    <w:rsid w:val="002B0B23"/>
    <w:rsid w:val="002F5066"/>
    <w:rsid w:val="00303482"/>
    <w:rsid w:val="00314345"/>
    <w:rsid w:val="0032568C"/>
    <w:rsid w:val="003346F1"/>
    <w:rsid w:val="00386002"/>
    <w:rsid w:val="003862D5"/>
    <w:rsid w:val="0039167B"/>
    <w:rsid w:val="003A3EF6"/>
    <w:rsid w:val="003A7EA0"/>
    <w:rsid w:val="003D0A1D"/>
    <w:rsid w:val="003D56FE"/>
    <w:rsid w:val="003E3228"/>
    <w:rsid w:val="00410860"/>
    <w:rsid w:val="00443B9B"/>
    <w:rsid w:val="00462366"/>
    <w:rsid w:val="00495348"/>
    <w:rsid w:val="00507FEE"/>
    <w:rsid w:val="00510ED8"/>
    <w:rsid w:val="00533092"/>
    <w:rsid w:val="00546CFE"/>
    <w:rsid w:val="00556F58"/>
    <w:rsid w:val="005B3657"/>
    <w:rsid w:val="005B603E"/>
    <w:rsid w:val="005C4A62"/>
    <w:rsid w:val="005C7B61"/>
    <w:rsid w:val="005C7E05"/>
    <w:rsid w:val="005D1E92"/>
    <w:rsid w:val="00647C16"/>
    <w:rsid w:val="006A2985"/>
    <w:rsid w:val="006A4F1B"/>
    <w:rsid w:val="006D4862"/>
    <w:rsid w:val="006F011A"/>
    <w:rsid w:val="006F012E"/>
    <w:rsid w:val="00706132"/>
    <w:rsid w:val="00727393"/>
    <w:rsid w:val="0073728E"/>
    <w:rsid w:val="007431B8"/>
    <w:rsid w:val="00750DCB"/>
    <w:rsid w:val="0076326B"/>
    <w:rsid w:val="00797E20"/>
    <w:rsid w:val="007C6B05"/>
    <w:rsid w:val="007E0AD6"/>
    <w:rsid w:val="00814381"/>
    <w:rsid w:val="0083103B"/>
    <w:rsid w:val="00881C7E"/>
    <w:rsid w:val="00887D8D"/>
    <w:rsid w:val="008D1C51"/>
    <w:rsid w:val="008D7852"/>
    <w:rsid w:val="009408AA"/>
    <w:rsid w:val="00940BCE"/>
    <w:rsid w:val="00945F56"/>
    <w:rsid w:val="00983800"/>
    <w:rsid w:val="00994F1B"/>
    <w:rsid w:val="009B6F36"/>
    <w:rsid w:val="00A14EEF"/>
    <w:rsid w:val="00A26BEC"/>
    <w:rsid w:val="00A57FC2"/>
    <w:rsid w:val="00A837E6"/>
    <w:rsid w:val="00B35D22"/>
    <w:rsid w:val="00BF54D8"/>
    <w:rsid w:val="00C03A2C"/>
    <w:rsid w:val="00C42D4A"/>
    <w:rsid w:val="00C52B9A"/>
    <w:rsid w:val="00C62AD3"/>
    <w:rsid w:val="00C841AF"/>
    <w:rsid w:val="00C937CC"/>
    <w:rsid w:val="00CE315E"/>
    <w:rsid w:val="00D45789"/>
    <w:rsid w:val="00D509EB"/>
    <w:rsid w:val="00D52C40"/>
    <w:rsid w:val="00DD0F20"/>
    <w:rsid w:val="00DF55F3"/>
    <w:rsid w:val="00DF6A24"/>
    <w:rsid w:val="00E63CD6"/>
    <w:rsid w:val="00E7194E"/>
    <w:rsid w:val="00E86E99"/>
    <w:rsid w:val="00E87BA8"/>
    <w:rsid w:val="00EA6D16"/>
    <w:rsid w:val="00EC2668"/>
    <w:rsid w:val="00EC5528"/>
    <w:rsid w:val="00ED53CB"/>
    <w:rsid w:val="00EF1D0D"/>
    <w:rsid w:val="00F21F0C"/>
    <w:rsid w:val="00F3737C"/>
    <w:rsid w:val="00F410CF"/>
    <w:rsid w:val="00F51C96"/>
    <w:rsid w:val="00F57AF6"/>
    <w:rsid w:val="00F91703"/>
    <w:rsid w:val="00FA3B66"/>
    <w:rsid w:val="00FD2123"/>
    <w:rsid w:val="00FE2201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F002"/>
  <w15:docId w15:val="{ED25CB65-8458-40AF-A19B-8A4A1117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FF24A9"/>
    <w:rPr>
      <w:rFonts w:ascii="Calibri" w:hAnsi="Calibri"/>
      <w:sz w:val="22"/>
      <w:szCs w:val="22"/>
      <w:lang w:val="en-US" w:eastAsia="en-US" w:bidi="en-US"/>
    </w:rPr>
  </w:style>
  <w:style w:type="character" w:styleId="a6">
    <w:name w:val="Hyperlink"/>
    <w:basedOn w:val="a0"/>
    <w:uiPriority w:val="99"/>
    <w:unhideWhenUsed/>
    <w:rsid w:val="00FA3B66"/>
    <w:rPr>
      <w:color w:val="0563C1" w:themeColor="hyperlink"/>
      <w:u w:val="single"/>
    </w:rPr>
  </w:style>
  <w:style w:type="character" w:customStyle="1" w:styleId="SBDsmallitalic">
    <w:name w:val="SBD_small italic"/>
    <w:uiPriority w:val="99"/>
    <w:rsid w:val="003D56FE"/>
    <w:rPr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E86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BDFN">
    <w:name w:val="SBD_FN"/>
    <w:basedOn w:val="a"/>
    <w:next w:val="a"/>
    <w:uiPriority w:val="99"/>
    <w:rsid w:val="00F3737C"/>
    <w:pPr>
      <w:suppressAutoHyphens/>
      <w:autoSpaceDE w:val="0"/>
      <w:autoSpaceDN w:val="0"/>
      <w:adjustRightInd w:val="0"/>
      <w:spacing w:line="288" w:lineRule="auto"/>
      <w:ind w:left="432" w:hanging="432"/>
      <w:jc w:val="both"/>
      <w:textAlignment w:val="center"/>
    </w:pPr>
    <w:rPr>
      <w:rFonts w:ascii="Ideal Sans Light" w:eastAsia="Calibri" w:hAnsi="Ideal Sans Light" w:cs="Ideal Sans Light"/>
      <w:color w:val="000000"/>
      <w:w w:val="95"/>
      <w:sz w:val="18"/>
      <w:szCs w:val="18"/>
      <w:lang w:val="en-US" w:eastAsia="en-US"/>
    </w:rPr>
  </w:style>
  <w:style w:type="character" w:styleId="a8">
    <w:name w:val="footnote reference"/>
    <w:uiPriority w:val="99"/>
    <w:unhideWhenUsed/>
    <w:rsid w:val="00F3737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6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B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.sessd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7FF8-7984-463E-8D13-F6B5FA66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Пользователь</cp:lastModifiedBy>
  <cp:revision>3</cp:revision>
  <cp:lastPrinted>2020-11-02T09:59:00Z</cp:lastPrinted>
  <dcterms:created xsi:type="dcterms:W3CDTF">2021-02-08T04:43:00Z</dcterms:created>
  <dcterms:modified xsi:type="dcterms:W3CDTF">2021-02-08T04:50:00Z</dcterms:modified>
</cp:coreProperties>
</file>