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6"/>
        <w:tblW w:w="1044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811"/>
      </w:tblGrid>
      <w:tr w:rsidR="00AC358C" w:rsidRPr="004F5E1E" w:rsidTr="00FC2B2E">
        <w:trPr>
          <w:trHeight w:val="1838"/>
        </w:trPr>
        <w:tc>
          <w:tcPr>
            <w:tcW w:w="4219" w:type="dxa"/>
          </w:tcPr>
          <w:p w:rsidR="00AC358C" w:rsidRPr="00806BE0" w:rsidRDefault="00AC358C" w:rsidP="00837560">
            <w:pPr>
              <w:spacing w:line="240" w:lineRule="atLeast"/>
              <w:ind w:left="-720"/>
              <w:jc w:val="center"/>
              <w:rPr>
                <w:b/>
                <w:lang w:val="ru-RU"/>
              </w:rPr>
            </w:pPr>
            <w:bookmarkStart w:id="0" w:name="_GoBack"/>
            <w:bookmarkEnd w:id="0"/>
          </w:p>
          <w:p w:rsidR="00AC358C" w:rsidRPr="00806BE0" w:rsidRDefault="00AC358C" w:rsidP="00837560">
            <w:pPr>
              <w:spacing w:line="240" w:lineRule="atLeast"/>
              <w:ind w:left="-720"/>
              <w:jc w:val="center"/>
              <w:rPr>
                <w:b/>
                <w:lang w:val="ru-RU"/>
              </w:rPr>
            </w:pPr>
            <w:r w:rsidRPr="00806BE0">
              <w:rPr>
                <w:b/>
                <w:sz w:val="22"/>
                <w:lang w:val="ru-RU"/>
              </w:rPr>
              <w:t xml:space="preserve">             КЫРГЫЗ РЕСПУБЛИКАСЫ</w:t>
            </w:r>
          </w:p>
          <w:p w:rsidR="00EB11FD" w:rsidRPr="00806BE0" w:rsidRDefault="00DB69E3" w:rsidP="00EB11FD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806BE0">
              <w:rPr>
                <w:b/>
                <w:sz w:val="22"/>
                <w:lang w:val="ru-RU"/>
              </w:rPr>
              <w:t>БИЛИМ БЕРҮҮ</w:t>
            </w:r>
            <w:r w:rsidR="00AC358C" w:rsidRPr="00806BE0">
              <w:rPr>
                <w:b/>
                <w:sz w:val="22"/>
                <w:lang w:val="ru-RU"/>
              </w:rPr>
              <w:t xml:space="preserve"> ЖАНА ИЛИМ МИНИСТРЛИГИ</w:t>
            </w:r>
          </w:p>
          <w:p w:rsidR="00AC358C" w:rsidRPr="00806BE0" w:rsidRDefault="00AC358C" w:rsidP="00EB11FD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806BE0">
              <w:rPr>
                <w:b/>
                <w:sz w:val="22"/>
                <w:lang w:val="ru-RU"/>
              </w:rPr>
              <w:t xml:space="preserve">        </w:t>
            </w:r>
          </w:p>
          <w:p w:rsidR="00EB11FD" w:rsidRPr="00806BE0" w:rsidRDefault="00EB11FD" w:rsidP="00837560">
            <w:pPr>
              <w:spacing w:line="240" w:lineRule="atLeast"/>
              <w:ind w:left="-720"/>
              <w:jc w:val="center"/>
              <w:rPr>
                <w:b/>
                <w:lang w:val="ru-RU"/>
              </w:rPr>
            </w:pPr>
            <w:r w:rsidRPr="00806BE0">
              <w:rPr>
                <w:b/>
                <w:sz w:val="22"/>
                <w:lang w:val="ru-RU"/>
              </w:rPr>
              <w:t xml:space="preserve">ДҮЙНӨЛҮК БАНКТЫН </w:t>
            </w:r>
          </w:p>
          <w:p w:rsidR="00AC358C" w:rsidRPr="00806BE0" w:rsidRDefault="00AC358C" w:rsidP="00837560">
            <w:pPr>
              <w:spacing w:line="240" w:lineRule="atLeast"/>
              <w:ind w:left="-720"/>
              <w:jc w:val="center"/>
              <w:rPr>
                <w:b/>
                <w:lang w:val="ru-RU"/>
              </w:rPr>
            </w:pPr>
            <w:r w:rsidRPr="00806BE0">
              <w:rPr>
                <w:b/>
                <w:sz w:val="22"/>
                <w:lang w:val="ru-RU"/>
              </w:rPr>
              <w:t xml:space="preserve"> </w:t>
            </w:r>
            <w:r w:rsidR="00EB11FD" w:rsidRPr="00806BE0">
              <w:rPr>
                <w:b/>
                <w:sz w:val="22"/>
                <w:lang w:val="ru-RU"/>
              </w:rPr>
              <w:t xml:space="preserve">         </w:t>
            </w:r>
            <w:r w:rsidR="00DB69E3" w:rsidRPr="00806BE0">
              <w:rPr>
                <w:b/>
                <w:sz w:val="22"/>
                <w:lang w:val="ru-RU"/>
              </w:rPr>
              <w:t>ДОЛБООРЛОРУН ИШКЕ</w:t>
            </w:r>
            <w:r w:rsidR="00EB11FD" w:rsidRPr="00806BE0">
              <w:rPr>
                <w:b/>
                <w:sz w:val="22"/>
                <w:lang w:val="ru-RU"/>
              </w:rPr>
              <w:t xml:space="preserve"> АШЫРУУ/ </w:t>
            </w:r>
          </w:p>
          <w:p w:rsidR="00AC358C" w:rsidRPr="00806BE0" w:rsidRDefault="00AC358C" w:rsidP="00837560">
            <w:pPr>
              <w:spacing w:line="240" w:lineRule="atLeast"/>
              <w:ind w:left="-720"/>
              <w:jc w:val="center"/>
              <w:rPr>
                <w:lang w:val="ru-RU"/>
              </w:rPr>
            </w:pPr>
            <w:r w:rsidRPr="00806BE0">
              <w:rPr>
                <w:b/>
                <w:sz w:val="22"/>
                <w:lang w:val="ru-RU"/>
              </w:rPr>
              <w:t xml:space="preserve">         </w:t>
            </w:r>
            <w:r w:rsidR="00EB11FD" w:rsidRPr="00806BE0">
              <w:rPr>
                <w:b/>
                <w:sz w:val="22"/>
                <w:lang w:val="ru-RU"/>
              </w:rPr>
              <w:t>КООРДИНАЦИЯЛОО</w:t>
            </w:r>
            <w:r w:rsidRPr="00806BE0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806BE0">
              <w:rPr>
                <w:b/>
                <w:sz w:val="22"/>
                <w:lang w:val="ru-RU"/>
              </w:rPr>
              <w:t>БθЛYМY</w:t>
            </w:r>
            <w:proofErr w:type="spellEnd"/>
          </w:p>
        </w:tc>
        <w:tc>
          <w:tcPr>
            <w:tcW w:w="1418" w:type="dxa"/>
          </w:tcPr>
          <w:p w:rsidR="00AC358C" w:rsidRPr="00806BE0" w:rsidRDefault="00AC358C" w:rsidP="00837560">
            <w:pPr>
              <w:ind w:left="-720"/>
              <w:jc w:val="center"/>
              <w:rPr>
                <w:lang w:val="ru-RU"/>
              </w:rPr>
            </w:pPr>
          </w:p>
          <w:p w:rsidR="00AC358C" w:rsidRPr="00806BE0" w:rsidRDefault="00EB11FD" w:rsidP="00837560">
            <w:pPr>
              <w:spacing w:line="240" w:lineRule="atLeast"/>
              <w:ind w:left="-108"/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object w:dxaOrig="1771" w:dyaOrig="16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6.5pt" o:ole="">
                  <v:imagedata r:id="rId6" o:title=""/>
                </v:shape>
                <o:OLEObject Type="Embed" ProgID="Word.Picture.8" ShapeID="_x0000_i1025" DrawAspect="Content" ObjectID="_1678881469" r:id="rId7"/>
              </w:object>
            </w:r>
          </w:p>
        </w:tc>
        <w:tc>
          <w:tcPr>
            <w:tcW w:w="4811" w:type="dxa"/>
          </w:tcPr>
          <w:p w:rsidR="00AC358C" w:rsidRPr="00806BE0" w:rsidRDefault="00AC358C" w:rsidP="00837560">
            <w:pPr>
              <w:spacing w:line="240" w:lineRule="atLeast"/>
              <w:ind w:left="-720"/>
              <w:jc w:val="center"/>
              <w:rPr>
                <w:b/>
                <w:lang w:val="ru-RU"/>
              </w:rPr>
            </w:pPr>
          </w:p>
          <w:p w:rsidR="00AC358C" w:rsidRPr="00806BE0" w:rsidRDefault="00AC358C" w:rsidP="00837560">
            <w:pPr>
              <w:spacing w:line="240" w:lineRule="atLeast"/>
              <w:ind w:left="-828" w:hanging="108"/>
              <w:jc w:val="center"/>
              <w:rPr>
                <w:b/>
                <w:lang w:val="ru-RU"/>
              </w:rPr>
            </w:pPr>
            <w:r w:rsidRPr="00806BE0">
              <w:rPr>
                <w:b/>
                <w:sz w:val="22"/>
                <w:lang w:val="ru-RU"/>
              </w:rPr>
              <w:t xml:space="preserve">               КЫРГЫЗСКАЯ РЕСПУБЛИКА</w:t>
            </w:r>
          </w:p>
          <w:p w:rsidR="00AC358C" w:rsidRPr="00806BE0" w:rsidRDefault="00AC358C" w:rsidP="00837560">
            <w:pPr>
              <w:spacing w:line="240" w:lineRule="atLeast"/>
              <w:ind w:left="-108"/>
              <w:jc w:val="center"/>
              <w:rPr>
                <w:b/>
                <w:lang w:val="ru-RU"/>
              </w:rPr>
            </w:pPr>
            <w:r w:rsidRPr="00806BE0">
              <w:rPr>
                <w:b/>
                <w:sz w:val="22"/>
                <w:lang w:val="ru-RU"/>
              </w:rPr>
              <w:t xml:space="preserve">МИНИСТЕРСТВО ОБРАЗОВАНИЯ И НАУКИ </w:t>
            </w:r>
          </w:p>
          <w:p w:rsidR="00AC358C" w:rsidRPr="00806BE0" w:rsidRDefault="00AC358C" w:rsidP="00837560">
            <w:pPr>
              <w:spacing w:line="240" w:lineRule="atLeast"/>
              <w:ind w:left="-828" w:hanging="108"/>
              <w:jc w:val="center"/>
              <w:rPr>
                <w:b/>
                <w:lang w:val="ru-RU"/>
              </w:rPr>
            </w:pPr>
          </w:p>
          <w:p w:rsidR="00AC358C" w:rsidRPr="00806BE0" w:rsidRDefault="00AC358C" w:rsidP="00837560">
            <w:pPr>
              <w:spacing w:line="240" w:lineRule="atLeast"/>
              <w:ind w:left="-828" w:hanging="108"/>
              <w:jc w:val="center"/>
              <w:rPr>
                <w:b/>
                <w:lang w:val="ru-RU"/>
              </w:rPr>
            </w:pPr>
            <w:r w:rsidRPr="00806BE0">
              <w:rPr>
                <w:b/>
                <w:sz w:val="22"/>
                <w:lang w:val="ru-RU"/>
              </w:rPr>
              <w:t xml:space="preserve">         </w:t>
            </w:r>
            <w:r w:rsidR="00EB11FD" w:rsidRPr="00806BE0">
              <w:rPr>
                <w:b/>
                <w:sz w:val="22"/>
                <w:lang w:val="ru-RU"/>
              </w:rPr>
              <w:t xml:space="preserve">     </w:t>
            </w:r>
            <w:r w:rsidRPr="00806BE0">
              <w:rPr>
                <w:b/>
                <w:sz w:val="22"/>
                <w:lang w:val="ru-RU"/>
              </w:rPr>
              <w:t xml:space="preserve">ОТДЕЛ </w:t>
            </w:r>
            <w:r w:rsidR="00EB11FD" w:rsidRPr="00806BE0">
              <w:rPr>
                <w:b/>
                <w:sz w:val="22"/>
                <w:lang w:val="ru-RU"/>
              </w:rPr>
              <w:t>РЕАЛИЗАЦИИ/</w:t>
            </w:r>
            <w:r w:rsidRPr="00806BE0">
              <w:rPr>
                <w:b/>
                <w:sz w:val="22"/>
                <w:lang w:val="ru-RU"/>
              </w:rPr>
              <w:t xml:space="preserve"> </w:t>
            </w:r>
            <w:r w:rsidR="00EB11FD" w:rsidRPr="00806BE0">
              <w:rPr>
                <w:b/>
                <w:sz w:val="22"/>
                <w:lang w:val="ru-RU"/>
              </w:rPr>
              <w:t>КООРДИНАЦИИ</w:t>
            </w:r>
          </w:p>
          <w:p w:rsidR="00AC358C" w:rsidRPr="00806BE0" w:rsidRDefault="00AC358C" w:rsidP="00EB11FD">
            <w:pPr>
              <w:spacing w:line="240" w:lineRule="atLeast"/>
              <w:ind w:left="-828" w:hanging="108"/>
              <w:jc w:val="center"/>
              <w:rPr>
                <w:b/>
                <w:lang w:val="ru-RU"/>
              </w:rPr>
            </w:pPr>
            <w:r w:rsidRPr="00806BE0">
              <w:rPr>
                <w:b/>
                <w:sz w:val="22"/>
                <w:lang w:val="ru-RU"/>
              </w:rPr>
              <w:t xml:space="preserve">          </w:t>
            </w:r>
            <w:r w:rsidR="00EB11FD" w:rsidRPr="00806BE0">
              <w:rPr>
                <w:b/>
                <w:sz w:val="22"/>
                <w:lang w:val="ru-RU"/>
              </w:rPr>
              <w:t>ПРОЕКТОВ ВСЕМИРНОГО БАНКА</w:t>
            </w:r>
          </w:p>
        </w:tc>
      </w:tr>
    </w:tbl>
    <w:p w:rsidR="00AC358C" w:rsidRPr="00806BE0" w:rsidRDefault="00AC358C" w:rsidP="00AC358C">
      <w:pPr>
        <w:ind w:left="-720"/>
        <w:jc w:val="center"/>
        <w:rPr>
          <w:b/>
          <w:sz w:val="22"/>
          <w:lang w:val="ru-RU"/>
        </w:rPr>
      </w:pPr>
    </w:p>
    <w:p w:rsidR="00AC358C" w:rsidRPr="00877D20" w:rsidRDefault="00AC358C" w:rsidP="00AC358C">
      <w:pPr>
        <w:ind w:left="-720"/>
        <w:jc w:val="center"/>
        <w:rPr>
          <w:b/>
          <w:sz w:val="22"/>
        </w:rPr>
      </w:pPr>
      <w:r w:rsidRPr="00877D20">
        <w:rPr>
          <w:b/>
          <w:sz w:val="22"/>
        </w:rPr>
        <w:t>KYRGYZ REPUBLIC</w:t>
      </w:r>
    </w:p>
    <w:p w:rsidR="00AC358C" w:rsidRPr="00877D20" w:rsidRDefault="00AC358C" w:rsidP="00AC358C">
      <w:pPr>
        <w:ind w:left="-720"/>
        <w:jc w:val="center"/>
        <w:rPr>
          <w:b/>
          <w:sz w:val="22"/>
        </w:rPr>
      </w:pPr>
      <w:r w:rsidRPr="00877D20">
        <w:rPr>
          <w:b/>
          <w:sz w:val="22"/>
        </w:rPr>
        <w:t xml:space="preserve">MINISTRY OF EDUCATION and SCIENCE </w:t>
      </w:r>
    </w:p>
    <w:p w:rsidR="00AC358C" w:rsidRPr="00877D20" w:rsidRDefault="00EB11FD" w:rsidP="00AC358C">
      <w:pPr>
        <w:pBdr>
          <w:bottom w:val="single" w:sz="12" w:space="1" w:color="auto"/>
        </w:pBdr>
        <w:ind w:left="-720"/>
        <w:jc w:val="center"/>
        <w:rPr>
          <w:b/>
          <w:sz w:val="22"/>
        </w:rPr>
      </w:pPr>
      <w:r w:rsidRPr="00877D20">
        <w:rPr>
          <w:b/>
          <w:sz w:val="22"/>
        </w:rPr>
        <w:t xml:space="preserve">WORLD </w:t>
      </w:r>
      <w:r w:rsidR="00DB69E3" w:rsidRPr="00877D20">
        <w:rPr>
          <w:b/>
          <w:sz w:val="22"/>
        </w:rPr>
        <w:t>BANK’S PROJECTS</w:t>
      </w:r>
      <w:r w:rsidRPr="00877D20">
        <w:rPr>
          <w:b/>
          <w:sz w:val="22"/>
        </w:rPr>
        <w:t xml:space="preserve"> IMPLEMENTATION/</w:t>
      </w:r>
    </w:p>
    <w:p w:rsidR="00AC358C" w:rsidRPr="00877D20" w:rsidRDefault="00AC358C" w:rsidP="00AC358C">
      <w:pPr>
        <w:pBdr>
          <w:bottom w:val="single" w:sz="12" w:space="1" w:color="auto"/>
        </w:pBdr>
        <w:ind w:left="-720"/>
        <w:jc w:val="center"/>
        <w:rPr>
          <w:b/>
          <w:sz w:val="22"/>
        </w:rPr>
      </w:pPr>
      <w:r w:rsidRPr="00877D20">
        <w:rPr>
          <w:b/>
          <w:sz w:val="22"/>
        </w:rPr>
        <w:t>COORDINATION UNIT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687"/>
        <w:gridCol w:w="3135"/>
      </w:tblGrid>
      <w:tr w:rsidR="00AC358C" w:rsidRPr="00806BE0" w:rsidTr="00837560">
        <w:tc>
          <w:tcPr>
            <w:tcW w:w="3366" w:type="dxa"/>
          </w:tcPr>
          <w:p w:rsidR="00AC358C" w:rsidRPr="00806BE0" w:rsidRDefault="00AC358C" w:rsidP="00837560">
            <w:pPr>
              <w:spacing w:line="24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806BE0">
              <w:rPr>
                <w:b/>
                <w:sz w:val="18"/>
                <w:szCs w:val="18"/>
                <w:lang w:val="ru-RU"/>
              </w:rPr>
              <w:t xml:space="preserve">720040, Кыргызская Республика, </w:t>
            </w:r>
          </w:p>
          <w:p w:rsidR="00AC358C" w:rsidRPr="00806BE0" w:rsidRDefault="00AC358C" w:rsidP="00837560">
            <w:pPr>
              <w:spacing w:line="24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806BE0">
              <w:rPr>
                <w:b/>
                <w:sz w:val="18"/>
                <w:szCs w:val="18"/>
                <w:lang w:val="ru-RU"/>
              </w:rPr>
              <w:t>г. Бишкек</w:t>
            </w:r>
          </w:p>
          <w:p w:rsidR="00AC358C" w:rsidRPr="00806BE0" w:rsidRDefault="00AC358C" w:rsidP="00837560">
            <w:pPr>
              <w:spacing w:line="24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806BE0">
              <w:rPr>
                <w:b/>
                <w:sz w:val="18"/>
                <w:szCs w:val="18"/>
                <w:lang w:val="ru-RU"/>
              </w:rPr>
              <w:t xml:space="preserve">ул. </w:t>
            </w:r>
            <w:proofErr w:type="spellStart"/>
            <w:r w:rsidRPr="00806BE0">
              <w:rPr>
                <w:b/>
                <w:sz w:val="18"/>
                <w:szCs w:val="18"/>
                <w:lang w:val="ru-RU"/>
              </w:rPr>
              <w:t>Тыныстанова</w:t>
            </w:r>
            <w:proofErr w:type="spellEnd"/>
            <w:r w:rsidRPr="00806BE0">
              <w:rPr>
                <w:b/>
                <w:sz w:val="18"/>
                <w:szCs w:val="18"/>
                <w:lang w:val="ru-RU"/>
              </w:rPr>
              <w:t xml:space="preserve">, </w:t>
            </w:r>
            <w:r w:rsidR="00DB69E3" w:rsidRPr="00806BE0">
              <w:rPr>
                <w:b/>
                <w:sz w:val="18"/>
                <w:szCs w:val="18"/>
                <w:lang w:val="ru-RU"/>
              </w:rPr>
              <w:t xml:space="preserve">257, </w:t>
            </w:r>
            <w:proofErr w:type="spellStart"/>
            <w:r w:rsidR="00DB69E3" w:rsidRPr="00806BE0">
              <w:rPr>
                <w:b/>
                <w:sz w:val="18"/>
                <w:szCs w:val="18"/>
                <w:lang w:val="ru-RU"/>
              </w:rPr>
              <w:t>каб</w:t>
            </w:r>
            <w:proofErr w:type="spellEnd"/>
            <w:r w:rsidRPr="00806BE0">
              <w:rPr>
                <w:b/>
                <w:sz w:val="18"/>
                <w:szCs w:val="18"/>
                <w:lang w:val="ru-RU"/>
              </w:rPr>
              <w:t xml:space="preserve">. 410 тел/факс: +996 (312) 62-34-17 </w:t>
            </w:r>
          </w:p>
        </w:tc>
        <w:tc>
          <w:tcPr>
            <w:tcW w:w="3687" w:type="dxa"/>
          </w:tcPr>
          <w:p w:rsidR="00AC358C" w:rsidRPr="00806BE0" w:rsidRDefault="00AC358C" w:rsidP="00837560">
            <w:pPr>
              <w:spacing w:line="24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806BE0">
              <w:rPr>
                <w:b/>
                <w:sz w:val="18"/>
                <w:szCs w:val="18"/>
                <w:lang w:val="ru-RU"/>
              </w:rPr>
              <w:t xml:space="preserve">720040, </w:t>
            </w:r>
            <w:proofErr w:type="spellStart"/>
            <w:r w:rsidRPr="00806BE0">
              <w:rPr>
                <w:b/>
                <w:sz w:val="18"/>
                <w:szCs w:val="18"/>
                <w:lang w:val="ru-RU"/>
              </w:rPr>
              <w:t>Кыргыз</w:t>
            </w:r>
            <w:proofErr w:type="spellEnd"/>
            <w:r w:rsidRPr="00806BE0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6BE0">
              <w:rPr>
                <w:b/>
                <w:sz w:val="18"/>
                <w:szCs w:val="18"/>
                <w:lang w:val="ru-RU"/>
              </w:rPr>
              <w:t>Республиксы</w:t>
            </w:r>
            <w:proofErr w:type="spellEnd"/>
            <w:r w:rsidRPr="00806BE0">
              <w:rPr>
                <w:b/>
                <w:sz w:val="18"/>
                <w:szCs w:val="18"/>
                <w:lang w:val="ru-RU"/>
              </w:rPr>
              <w:t xml:space="preserve">, </w:t>
            </w:r>
          </w:p>
          <w:p w:rsidR="00AC358C" w:rsidRPr="00806BE0" w:rsidRDefault="00AC358C" w:rsidP="00837560">
            <w:pPr>
              <w:spacing w:line="24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806BE0">
              <w:rPr>
                <w:b/>
                <w:sz w:val="18"/>
                <w:szCs w:val="18"/>
                <w:lang w:val="ru-RU"/>
              </w:rPr>
              <w:t>Бишкек ш.</w:t>
            </w:r>
          </w:p>
          <w:p w:rsidR="00AC358C" w:rsidRPr="00806BE0" w:rsidRDefault="00AC358C" w:rsidP="00837560">
            <w:pPr>
              <w:spacing w:line="240" w:lineRule="atLeast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806BE0">
              <w:rPr>
                <w:b/>
                <w:sz w:val="18"/>
                <w:szCs w:val="18"/>
                <w:lang w:val="ru-RU"/>
              </w:rPr>
              <w:t>Тыныстанов</w:t>
            </w:r>
            <w:proofErr w:type="spellEnd"/>
            <w:r w:rsidRPr="00806BE0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6BE0">
              <w:rPr>
                <w:b/>
                <w:sz w:val="18"/>
                <w:szCs w:val="18"/>
                <w:lang w:val="ru-RU"/>
              </w:rPr>
              <w:t>көчөсү</w:t>
            </w:r>
            <w:proofErr w:type="spellEnd"/>
            <w:r w:rsidRPr="00806BE0">
              <w:rPr>
                <w:b/>
                <w:sz w:val="18"/>
                <w:szCs w:val="18"/>
                <w:lang w:val="ru-RU"/>
              </w:rPr>
              <w:t xml:space="preserve">, </w:t>
            </w:r>
            <w:r w:rsidR="00DB69E3" w:rsidRPr="00806BE0">
              <w:rPr>
                <w:b/>
                <w:sz w:val="18"/>
                <w:szCs w:val="18"/>
                <w:lang w:val="ru-RU"/>
              </w:rPr>
              <w:t>257, 410</w:t>
            </w:r>
            <w:r w:rsidRPr="00806BE0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6BE0">
              <w:rPr>
                <w:b/>
                <w:sz w:val="18"/>
                <w:szCs w:val="18"/>
                <w:lang w:val="ru-RU"/>
              </w:rPr>
              <w:t>бөлмө</w:t>
            </w:r>
            <w:proofErr w:type="spellEnd"/>
          </w:p>
          <w:p w:rsidR="00AC358C" w:rsidRPr="00806BE0" w:rsidRDefault="00AC358C" w:rsidP="00837560">
            <w:pPr>
              <w:spacing w:line="24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806BE0">
              <w:rPr>
                <w:b/>
                <w:sz w:val="18"/>
                <w:szCs w:val="18"/>
                <w:lang w:val="ru-RU"/>
              </w:rPr>
              <w:t>тел/факс: +996 (312) 62-34-17</w:t>
            </w:r>
          </w:p>
        </w:tc>
        <w:tc>
          <w:tcPr>
            <w:tcW w:w="3135" w:type="dxa"/>
          </w:tcPr>
          <w:p w:rsidR="00AC358C" w:rsidRPr="00877D20" w:rsidRDefault="00AC358C" w:rsidP="00837560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877D20">
              <w:rPr>
                <w:b/>
                <w:sz w:val="18"/>
                <w:szCs w:val="18"/>
              </w:rPr>
              <w:t xml:space="preserve">257 </w:t>
            </w:r>
            <w:proofErr w:type="spellStart"/>
            <w:r w:rsidRPr="00877D20">
              <w:rPr>
                <w:b/>
                <w:sz w:val="18"/>
                <w:szCs w:val="18"/>
              </w:rPr>
              <w:t>Tynystanov</w:t>
            </w:r>
            <w:proofErr w:type="spellEnd"/>
            <w:r w:rsidRPr="00877D20">
              <w:rPr>
                <w:b/>
                <w:sz w:val="18"/>
                <w:szCs w:val="18"/>
              </w:rPr>
              <w:t xml:space="preserve"> str. Room #410</w:t>
            </w:r>
          </w:p>
          <w:p w:rsidR="00AC358C" w:rsidRPr="00877D20" w:rsidRDefault="00AC358C" w:rsidP="00837560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877D20">
              <w:rPr>
                <w:b/>
                <w:sz w:val="18"/>
                <w:szCs w:val="18"/>
              </w:rPr>
              <w:t>Bishkek,</w:t>
            </w:r>
          </w:p>
          <w:p w:rsidR="00AC358C" w:rsidRPr="00877D20" w:rsidRDefault="00AC358C" w:rsidP="00837560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877D20">
              <w:rPr>
                <w:b/>
                <w:sz w:val="18"/>
                <w:szCs w:val="18"/>
              </w:rPr>
              <w:t xml:space="preserve">Kyrgyz Republic, 720040 </w:t>
            </w:r>
          </w:p>
          <w:p w:rsidR="00AC358C" w:rsidRPr="00806BE0" w:rsidRDefault="00AC358C" w:rsidP="00837560">
            <w:pPr>
              <w:spacing w:line="240" w:lineRule="atLeast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806BE0">
              <w:rPr>
                <w:b/>
                <w:sz w:val="18"/>
                <w:szCs w:val="18"/>
                <w:lang w:val="ru-RU"/>
              </w:rPr>
              <w:t>phone</w:t>
            </w:r>
            <w:proofErr w:type="spellEnd"/>
            <w:r w:rsidRPr="00806BE0">
              <w:rPr>
                <w:b/>
                <w:sz w:val="18"/>
                <w:szCs w:val="18"/>
                <w:lang w:val="ru-RU"/>
              </w:rPr>
              <w:t>/</w:t>
            </w:r>
            <w:proofErr w:type="spellStart"/>
            <w:r w:rsidRPr="00806BE0">
              <w:rPr>
                <w:b/>
                <w:sz w:val="18"/>
                <w:szCs w:val="18"/>
                <w:lang w:val="ru-RU"/>
              </w:rPr>
              <w:t>fax</w:t>
            </w:r>
            <w:proofErr w:type="spellEnd"/>
            <w:r w:rsidRPr="00806BE0">
              <w:rPr>
                <w:b/>
                <w:sz w:val="18"/>
                <w:szCs w:val="18"/>
                <w:lang w:val="ru-RU"/>
              </w:rPr>
              <w:t xml:space="preserve">: +996 (312) 62-34-17 </w:t>
            </w:r>
          </w:p>
        </w:tc>
      </w:tr>
    </w:tbl>
    <w:p w:rsidR="00AC358C" w:rsidRPr="00806BE0" w:rsidRDefault="00AC358C" w:rsidP="00AC358C">
      <w:pPr>
        <w:spacing w:line="240" w:lineRule="atLeast"/>
        <w:jc w:val="both"/>
        <w:rPr>
          <w:b/>
          <w:lang w:val="ru-RU"/>
        </w:rPr>
      </w:pPr>
    </w:p>
    <w:p w:rsidR="005B060E" w:rsidRPr="00806BE0" w:rsidRDefault="005B060E" w:rsidP="005B060E">
      <w:pPr>
        <w:rPr>
          <w:b/>
          <w:lang w:val="ru-RU"/>
        </w:rPr>
      </w:pPr>
      <w:r w:rsidRPr="00806BE0">
        <w:rPr>
          <w:b/>
          <w:lang w:val="ru-RU"/>
        </w:rPr>
        <w:t xml:space="preserve">Дата: </w:t>
      </w:r>
      <w:r w:rsidR="00F53D9B" w:rsidRPr="00806BE0">
        <w:rPr>
          <w:b/>
          <w:lang w:val="ru-RU"/>
        </w:rPr>
        <w:t>02</w:t>
      </w:r>
      <w:r w:rsidR="00A10C64" w:rsidRPr="00806BE0">
        <w:rPr>
          <w:b/>
          <w:lang w:val="ru-RU"/>
        </w:rPr>
        <w:t xml:space="preserve"> </w:t>
      </w:r>
      <w:r w:rsidR="00F53D9B" w:rsidRPr="00806BE0">
        <w:rPr>
          <w:b/>
          <w:lang w:val="ru-RU"/>
        </w:rPr>
        <w:t xml:space="preserve">апреля </w:t>
      </w:r>
      <w:r w:rsidRPr="00806BE0">
        <w:rPr>
          <w:b/>
          <w:lang w:val="ru-RU"/>
        </w:rPr>
        <w:t>20</w:t>
      </w:r>
      <w:r w:rsidR="00F53D9B" w:rsidRPr="00806BE0">
        <w:rPr>
          <w:b/>
          <w:lang w:val="ru-RU"/>
        </w:rPr>
        <w:t>2</w:t>
      </w:r>
      <w:r w:rsidRPr="00806BE0">
        <w:rPr>
          <w:b/>
          <w:lang w:val="ru-RU"/>
        </w:rPr>
        <w:t>1</w:t>
      </w:r>
      <w:r w:rsidR="00EB2DC8" w:rsidRPr="00806BE0">
        <w:rPr>
          <w:b/>
          <w:lang w:val="ru-RU"/>
        </w:rPr>
        <w:t>г.</w:t>
      </w:r>
    </w:p>
    <w:p w:rsidR="00ED2E63" w:rsidRPr="00806BE0" w:rsidRDefault="00ED2E63" w:rsidP="00F27605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:rsidR="00F27605" w:rsidRPr="00806BE0" w:rsidRDefault="00F27605" w:rsidP="00F27605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 w:rsidRPr="00806BE0">
        <w:rPr>
          <w:rFonts w:ascii="Times New Roman" w:hAnsi="Times New Roman" w:cs="Times New Roman"/>
          <w:kern w:val="0"/>
          <w:sz w:val="24"/>
          <w:szCs w:val="24"/>
          <w:lang w:val="ru-RU"/>
        </w:rPr>
        <w:t>Запрос на ценовое предложение (ЗЦП)</w:t>
      </w:r>
    </w:p>
    <w:p w:rsidR="00ED2E63" w:rsidRPr="00806BE0" w:rsidRDefault="00F27605" w:rsidP="00ED2E63">
      <w:pPr>
        <w:tabs>
          <w:tab w:val="left" w:pos="676"/>
          <w:tab w:val="left" w:pos="1440"/>
        </w:tabs>
        <w:suppressAutoHyphens/>
        <w:jc w:val="center"/>
        <w:rPr>
          <w:b/>
          <w:lang w:val="ru-RU"/>
        </w:rPr>
      </w:pPr>
      <w:r w:rsidRPr="00806BE0">
        <w:rPr>
          <w:b/>
          <w:lang w:val="ru-RU"/>
        </w:rPr>
        <w:t xml:space="preserve">на </w:t>
      </w:r>
      <w:r w:rsidR="00671ADF" w:rsidRPr="00806BE0">
        <w:rPr>
          <w:b/>
          <w:lang w:val="ru-RU"/>
        </w:rPr>
        <w:t xml:space="preserve">закупку </w:t>
      </w:r>
      <w:r w:rsidR="00F53D9B" w:rsidRPr="00806BE0">
        <w:rPr>
          <w:b/>
          <w:lang w:val="ru-RU"/>
        </w:rPr>
        <w:t>программы «1С Бухгалтерия» (8-я версия) с установкой</w:t>
      </w:r>
    </w:p>
    <w:p w:rsidR="00ED2E63" w:rsidRPr="00806BE0" w:rsidRDefault="00ED2E63" w:rsidP="00ED2E63">
      <w:pPr>
        <w:tabs>
          <w:tab w:val="left" w:pos="676"/>
          <w:tab w:val="left" w:pos="1440"/>
        </w:tabs>
        <w:suppressAutoHyphens/>
        <w:rPr>
          <w:b/>
          <w:lang w:val="ru-RU"/>
        </w:rPr>
      </w:pPr>
    </w:p>
    <w:p w:rsidR="00F27605" w:rsidRPr="00806BE0" w:rsidRDefault="00F27605" w:rsidP="00ED2E63">
      <w:pPr>
        <w:tabs>
          <w:tab w:val="left" w:pos="676"/>
          <w:tab w:val="left" w:pos="1440"/>
        </w:tabs>
        <w:suppressAutoHyphens/>
        <w:rPr>
          <w:lang w:val="ru-RU"/>
        </w:rPr>
      </w:pPr>
      <w:r w:rsidRPr="00806BE0">
        <w:rPr>
          <w:b/>
          <w:lang w:val="ru-RU"/>
        </w:rPr>
        <w:t xml:space="preserve">Наименование проекта: </w:t>
      </w:r>
      <w:r w:rsidR="00671ADF" w:rsidRPr="00806BE0">
        <w:rPr>
          <w:lang w:val="ru-RU"/>
        </w:rPr>
        <w:t>Проект «</w:t>
      </w:r>
      <w:r w:rsidR="00F53D9B" w:rsidRPr="00806BE0">
        <w:rPr>
          <w:lang w:val="ru-RU"/>
        </w:rPr>
        <w:t>Образование для будущего</w:t>
      </w:r>
      <w:r w:rsidR="00671ADF" w:rsidRPr="00806BE0">
        <w:rPr>
          <w:lang w:val="ru-RU"/>
        </w:rPr>
        <w:t>»</w:t>
      </w:r>
    </w:p>
    <w:p w:rsidR="00F27605" w:rsidRPr="00806BE0" w:rsidRDefault="00F27605" w:rsidP="00F27605">
      <w:pPr>
        <w:jc w:val="both"/>
        <w:rPr>
          <w:lang w:val="ru-RU"/>
        </w:rPr>
      </w:pPr>
      <w:r w:rsidRPr="00806BE0">
        <w:rPr>
          <w:b/>
          <w:lang w:val="ru-RU"/>
        </w:rPr>
        <w:t xml:space="preserve">Источник финансирования: </w:t>
      </w:r>
      <w:r w:rsidR="00671ADF" w:rsidRPr="00806BE0">
        <w:rPr>
          <w:lang w:val="ru-RU"/>
        </w:rPr>
        <w:t>Международная ассоциация развития</w:t>
      </w:r>
    </w:p>
    <w:p w:rsidR="00F27605" w:rsidRPr="00806BE0" w:rsidRDefault="00F27605" w:rsidP="00F27605">
      <w:pPr>
        <w:jc w:val="both"/>
        <w:rPr>
          <w:lang w:val="ru-RU"/>
        </w:rPr>
      </w:pPr>
      <w:r w:rsidRPr="00806BE0">
        <w:rPr>
          <w:b/>
          <w:lang w:val="ru-RU"/>
        </w:rPr>
        <w:t>Ссылка на контракт</w:t>
      </w:r>
      <w:r w:rsidRPr="00806BE0">
        <w:rPr>
          <w:lang w:val="ru-RU"/>
        </w:rPr>
        <w:t xml:space="preserve">: </w:t>
      </w:r>
      <w:r w:rsidR="00F764AF" w:rsidRPr="00806BE0">
        <w:rPr>
          <w:lang w:val="ru-RU"/>
        </w:rPr>
        <w:t xml:space="preserve"># </w:t>
      </w:r>
      <w:r w:rsidR="00F53D9B" w:rsidRPr="00806BE0">
        <w:rPr>
          <w:lang w:val="ru-RU"/>
        </w:rPr>
        <w:t>KG-MES-KR-ОС-RFQ-2021-1/Закупка программы 1С бухгалтерия (8-я версия)</w:t>
      </w:r>
    </w:p>
    <w:p w:rsidR="00F27605" w:rsidRPr="00806BE0" w:rsidRDefault="00F27605" w:rsidP="00F27605">
      <w:pPr>
        <w:jc w:val="both"/>
        <w:rPr>
          <w:lang w:val="ru-RU"/>
        </w:rPr>
      </w:pPr>
    </w:p>
    <w:p w:rsidR="00F27605" w:rsidRPr="00806BE0" w:rsidRDefault="00F27605" w:rsidP="00F27605">
      <w:pPr>
        <w:jc w:val="both"/>
        <w:rPr>
          <w:b/>
          <w:lang w:val="ru-RU"/>
        </w:rPr>
      </w:pPr>
      <w:r w:rsidRPr="00806BE0">
        <w:rPr>
          <w:b/>
          <w:lang w:val="ru-RU"/>
        </w:rPr>
        <w:t>Уважаемый поставщик,</w:t>
      </w:r>
    </w:p>
    <w:p w:rsidR="00F53D9B" w:rsidRPr="00806BE0" w:rsidRDefault="00F53D9B" w:rsidP="00F27605">
      <w:pPr>
        <w:jc w:val="both"/>
        <w:rPr>
          <w:b/>
          <w:lang w:val="ru-RU"/>
        </w:rPr>
      </w:pPr>
    </w:p>
    <w:p w:rsidR="00671ADF" w:rsidRPr="00806BE0" w:rsidRDefault="00F27605" w:rsidP="00F53D9B">
      <w:pPr>
        <w:pStyle w:val="a7"/>
        <w:numPr>
          <w:ilvl w:val="0"/>
          <w:numId w:val="25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Настоящим Вам предлагается представить ценовое предложение на поставку </w:t>
      </w:r>
      <w:r w:rsidR="00F53D9B" w:rsidRPr="00806BE0">
        <w:rPr>
          <w:rFonts w:ascii="Times New Roman" w:hAnsi="Times New Roman"/>
          <w:sz w:val="24"/>
          <w:szCs w:val="24"/>
        </w:rPr>
        <w:t>и установку программы 1С бухгалтерия (8-я версия).</w:t>
      </w:r>
    </w:p>
    <w:p w:rsidR="00F27605" w:rsidRPr="00806BE0" w:rsidRDefault="00F27605" w:rsidP="00F53D9B">
      <w:pPr>
        <w:ind w:left="426"/>
        <w:jc w:val="both"/>
        <w:rPr>
          <w:i/>
          <w:lang w:val="ru-RU"/>
        </w:rPr>
      </w:pPr>
      <w:r w:rsidRPr="00806BE0">
        <w:rPr>
          <w:i/>
          <w:lang w:val="ru-RU"/>
        </w:rPr>
        <w:t xml:space="preserve">Детальная информация о технических спецификациях </w:t>
      </w:r>
      <w:r w:rsidR="003A4A98" w:rsidRPr="00806BE0">
        <w:rPr>
          <w:i/>
          <w:lang w:val="ru-RU"/>
        </w:rPr>
        <w:t>прилагается.</w:t>
      </w:r>
      <w:r w:rsidRPr="00806BE0">
        <w:rPr>
          <w:i/>
          <w:lang w:val="ru-RU"/>
        </w:rPr>
        <w:t xml:space="preserve"> </w:t>
      </w:r>
    </w:p>
    <w:p w:rsidR="00F53D9B" w:rsidRPr="00806BE0" w:rsidRDefault="00F53D9B" w:rsidP="00F53D9B">
      <w:pPr>
        <w:ind w:left="426"/>
        <w:jc w:val="both"/>
        <w:rPr>
          <w:i/>
          <w:lang w:val="ru-RU"/>
        </w:rPr>
      </w:pPr>
    </w:p>
    <w:p w:rsidR="00F27605" w:rsidRPr="00806BE0" w:rsidRDefault="00226F9E" w:rsidP="00F53D9B">
      <w:pPr>
        <w:pStyle w:val="a7"/>
        <w:numPr>
          <w:ilvl w:val="0"/>
          <w:numId w:val="25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Вы должны представить котировку по всем наименованиям в рамках настоящего запроса. </w:t>
      </w:r>
      <w:r w:rsidRPr="00806BE0">
        <w:rPr>
          <w:rFonts w:ascii="Times New Roman" w:hAnsi="Times New Roman"/>
          <w:iCs/>
          <w:sz w:val="24"/>
          <w:szCs w:val="24"/>
        </w:rPr>
        <w:t xml:space="preserve">Оценка котировок будет проводиться по всем наименованиям и услугам вместе, и контракт будет присужден фирме, предлагающей самую низкую оцененную общую цену по всем наименованиям, </w:t>
      </w:r>
      <w:r w:rsidRPr="00806BE0">
        <w:rPr>
          <w:rFonts w:ascii="Times New Roman" w:hAnsi="Times New Roman"/>
          <w:b/>
          <w:iCs/>
          <w:sz w:val="24"/>
          <w:szCs w:val="24"/>
        </w:rPr>
        <w:t>при условии соответствия требуемому техническому заданию и условиям данного Запроса на ценовое предложение</w:t>
      </w:r>
      <w:r w:rsidR="00F27605" w:rsidRPr="00806BE0">
        <w:rPr>
          <w:rFonts w:ascii="Times New Roman" w:hAnsi="Times New Roman"/>
          <w:sz w:val="24"/>
          <w:szCs w:val="24"/>
        </w:rPr>
        <w:t xml:space="preserve">. </w:t>
      </w:r>
    </w:p>
    <w:p w:rsidR="00F53D9B" w:rsidRPr="00806BE0" w:rsidRDefault="00F53D9B" w:rsidP="00F53D9B">
      <w:pPr>
        <w:pStyle w:val="a7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27605" w:rsidRPr="00806BE0" w:rsidRDefault="00F27605" w:rsidP="00F53D9B">
      <w:pPr>
        <w:pStyle w:val="a7"/>
        <w:numPr>
          <w:ilvl w:val="0"/>
          <w:numId w:val="25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Предлагаемую Вами цену необходимо представить в форме электронного сообщения, по почте, по факсу или лично по </w:t>
      </w:r>
      <w:r w:rsidR="00A10C64" w:rsidRPr="00806BE0">
        <w:rPr>
          <w:rFonts w:ascii="Times New Roman" w:hAnsi="Times New Roman"/>
          <w:sz w:val="24"/>
          <w:szCs w:val="24"/>
        </w:rPr>
        <w:t>следующему адресу</w:t>
      </w:r>
      <w:r w:rsidRPr="00806BE0">
        <w:rPr>
          <w:rFonts w:ascii="Times New Roman" w:hAnsi="Times New Roman"/>
          <w:sz w:val="24"/>
          <w:szCs w:val="24"/>
        </w:rPr>
        <w:t xml:space="preserve">:  </w:t>
      </w:r>
    </w:p>
    <w:p w:rsidR="00F27605" w:rsidRPr="00806BE0" w:rsidRDefault="00F27605" w:rsidP="00F53D9B">
      <w:pPr>
        <w:tabs>
          <w:tab w:val="right" w:pos="7254"/>
        </w:tabs>
        <w:ind w:left="426"/>
        <w:jc w:val="center"/>
        <w:rPr>
          <w:lang w:val="ru-RU"/>
        </w:rPr>
      </w:pPr>
    </w:p>
    <w:p w:rsidR="00F27605" w:rsidRPr="00806BE0" w:rsidRDefault="00F27605" w:rsidP="00F53D9B">
      <w:pPr>
        <w:tabs>
          <w:tab w:val="right" w:pos="7254"/>
        </w:tabs>
        <w:ind w:left="426"/>
        <w:jc w:val="center"/>
        <w:rPr>
          <w:lang w:val="ru-RU"/>
        </w:rPr>
      </w:pPr>
      <w:r w:rsidRPr="00806BE0">
        <w:rPr>
          <w:lang w:val="ru-RU"/>
        </w:rPr>
        <w:t>Кыргызская Республика,</w:t>
      </w:r>
    </w:p>
    <w:p w:rsidR="00F27605" w:rsidRPr="00806BE0" w:rsidRDefault="00F27605" w:rsidP="00F53D9B">
      <w:pPr>
        <w:tabs>
          <w:tab w:val="right" w:pos="7254"/>
        </w:tabs>
        <w:ind w:left="426"/>
        <w:jc w:val="center"/>
        <w:rPr>
          <w:lang w:val="ru-RU"/>
        </w:rPr>
      </w:pPr>
      <w:smartTag w:uri="urn:schemas-microsoft-com:office:smarttags" w:element="metricconverter">
        <w:smartTagPr>
          <w:attr w:name="ProductID" w:val="8 мм"/>
        </w:smartTagPr>
        <w:r w:rsidRPr="00806BE0">
          <w:rPr>
            <w:lang w:val="ru-RU"/>
          </w:rPr>
          <w:t>720040, г</w:t>
        </w:r>
      </w:smartTag>
      <w:r w:rsidRPr="00806BE0">
        <w:rPr>
          <w:lang w:val="ru-RU"/>
        </w:rPr>
        <w:t>. Бишкек,</w:t>
      </w:r>
    </w:p>
    <w:p w:rsidR="00F27605" w:rsidRPr="00806BE0" w:rsidRDefault="00F27605" w:rsidP="00F53D9B">
      <w:pPr>
        <w:tabs>
          <w:tab w:val="right" w:pos="7254"/>
        </w:tabs>
        <w:ind w:left="426"/>
        <w:jc w:val="center"/>
        <w:rPr>
          <w:lang w:val="ru-RU"/>
        </w:rPr>
      </w:pPr>
      <w:r w:rsidRPr="00806BE0">
        <w:rPr>
          <w:lang w:val="ru-RU"/>
        </w:rPr>
        <w:t>ул. Тыныстанова 257, каб.414</w:t>
      </w:r>
    </w:p>
    <w:p w:rsidR="00F27605" w:rsidRPr="00806BE0" w:rsidRDefault="00F27605" w:rsidP="00F53D9B">
      <w:pPr>
        <w:tabs>
          <w:tab w:val="right" w:pos="7254"/>
        </w:tabs>
        <w:ind w:left="426"/>
        <w:jc w:val="center"/>
        <w:rPr>
          <w:lang w:val="ru-RU"/>
        </w:rPr>
      </w:pPr>
      <w:r w:rsidRPr="00806BE0">
        <w:rPr>
          <w:lang w:val="ru-RU"/>
        </w:rPr>
        <w:t xml:space="preserve">Телефон: </w:t>
      </w:r>
      <w:r w:rsidRPr="00806BE0">
        <w:rPr>
          <w:iCs/>
          <w:lang w:val="ru-RU"/>
        </w:rPr>
        <w:t>+ 996 (312) 62-34-17</w:t>
      </w:r>
      <w:r w:rsidRPr="00806BE0">
        <w:rPr>
          <w:lang w:val="ru-RU"/>
        </w:rPr>
        <w:t>,</w:t>
      </w:r>
    </w:p>
    <w:p w:rsidR="00F27605" w:rsidRPr="00806BE0" w:rsidRDefault="00F27605" w:rsidP="00F53D9B">
      <w:pPr>
        <w:tabs>
          <w:tab w:val="right" w:pos="7254"/>
        </w:tabs>
        <w:ind w:left="426"/>
        <w:jc w:val="center"/>
        <w:rPr>
          <w:lang w:val="ru-RU"/>
        </w:rPr>
      </w:pPr>
      <w:r w:rsidRPr="00806BE0">
        <w:rPr>
          <w:lang w:val="ru-RU"/>
        </w:rPr>
        <w:t xml:space="preserve">Факс: </w:t>
      </w:r>
      <w:r w:rsidRPr="00806BE0">
        <w:rPr>
          <w:iCs/>
          <w:lang w:val="ru-RU"/>
        </w:rPr>
        <w:t>+ 996 (312) 62-34-17</w:t>
      </w:r>
    </w:p>
    <w:p w:rsidR="00F27605" w:rsidRPr="00806BE0" w:rsidRDefault="00F27605" w:rsidP="00F53D9B">
      <w:pPr>
        <w:pStyle w:val="a7"/>
        <w:ind w:left="426"/>
        <w:jc w:val="center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8" w:history="1">
        <w:r w:rsidR="00226F9E" w:rsidRPr="00806BE0">
          <w:rPr>
            <w:rStyle w:val="aa"/>
            <w:rFonts w:ascii="Times New Roman" w:hAnsi="Times New Roman"/>
            <w:sz w:val="24"/>
            <w:szCs w:val="24"/>
          </w:rPr>
          <w:t>lffprocurement@gmail.com</w:t>
        </w:r>
      </w:hyperlink>
      <w:r w:rsidR="007B4B50" w:rsidRPr="00806BE0">
        <w:rPr>
          <w:rFonts w:ascii="Times New Roman" w:hAnsi="Times New Roman"/>
          <w:sz w:val="24"/>
          <w:szCs w:val="24"/>
        </w:rPr>
        <w:t xml:space="preserve"> </w:t>
      </w:r>
    </w:p>
    <w:p w:rsidR="00226F9E" w:rsidRPr="00806BE0" w:rsidRDefault="00226F9E" w:rsidP="00F53D9B">
      <w:pPr>
        <w:pStyle w:val="a7"/>
        <w:ind w:left="426"/>
        <w:jc w:val="center"/>
        <w:rPr>
          <w:rFonts w:ascii="Times New Roman" w:hAnsi="Times New Roman"/>
          <w:i/>
          <w:iCs/>
          <w:color w:val="0000FF"/>
          <w:sz w:val="24"/>
          <w:szCs w:val="24"/>
        </w:rPr>
      </w:pPr>
    </w:p>
    <w:p w:rsidR="00BC4BA7" w:rsidRPr="00806BE0" w:rsidRDefault="00BC4BA7" w:rsidP="00F53D9B">
      <w:pPr>
        <w:pStyle w:val="a7"/>
        <w:numPr>
          <w:ilvl w:val="0"/>
          <w:numId w:val="25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Ваше ценовое предложение должно быть представлено на русском языке и должно сопровождаться соответствующей технической документацией и каталогом (каталогами) и другими материалами (на русском языке).</w:t>
      </w:r>
    </w:p>
    <w:p w:rsidR="00226F9E" w:rsidRPr="00806BE0" w:rsidRDefault="00226F9E" w:rsidP="00226F9E">
      <w:pPr>
        <w:pStyle w:val="a7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27605" w:rsidRPr="00806BE0" w:rsidRDefault="00F27605" w:rsidP="00F53D9B">
      <w:pPr>
        <w:pStyle w:val="a7"/>
        <w:numPr>
          <w:ilvl w:val="0"/>
          <w:numId w:val="25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Крайний срок получения Вашего ценового предложения по адресу, указанному в данном параграфе: </w:t>
      </w:r>
      <w:r w:rsidR="00A10C64" w:rsidRPr="00806BE0">
        <w:rPr>
          <w:rFonts w:ascii="Times New Roman" w:hAnsi="Times New Roman"/>
          <w:b/>
          <w:sz w:val="24"/>
          <w:szCs w:val="24"/>
        </w:rPr>
        <w:t>1</w:t>
      </w:r>
      <w:r w:rsidR="00226F9E" w:rsidRPr="00806BE0">
        <w:rPr>
          <w:rFonts w:ascii="Times New Roman" w:hAnsi="Times New Roman"/>
          <w:b/>
          <w:sz w:val="24"/>
          <w:szCs w:val="24"/>
        </w:rPr>
        <w:t>6</w:t>
      </w:r>
      <w:r w:rsidR="00016276" w:rsidRPr="00806BE0">
        <w:rPr>
          <w:rFonts w:ascii="Times New Roman" w:hAnsi="Times New Roman"/>
          <w:b/>
          <w:sz w:val="24"/>
          <w:szCs w:val="24"/>
        </w:rPr>
        <w:t xml:space="preserve"> </w:t>
      </w:r>
      <w:r w:rsidR="00A10C64" w:rsidRPr="00806BE0">
        <w:rPr>
          <w:rFonts w:ascii="Times New Roman" w:hAnsi="Times New Roman"/>
          <w:b/>
          <w:sz w:val="24"/>
          <w:szCs w:val="24"/>
        </w:rPr>
        <w:t>апреля</w:t>
      </w:r>
      <w:r w:rsidRPr="00806BE0">
        <w:rPr>
          <w:rFonts w:ascii="Times New Roman" w:hAnsi="Times New Roman"/>
          <w:b/>
          <w:sz w:val="24"/>
          <w:szCs w:val="24"/>
        </w:rPr>
        <w:t xml:space="preserve"> 20</w:t>
      </w:r>
      <w:r w:rsidR="00226F9E" w:rsidRPr="00806BE0">
        <w:rPr>
          <w:rFonts w:ascii="Times New Roman" w:hAnsi="Times New Roman"/>
          <w:b/>
          <w:sz w:val="24"/>
          <w:szCs w:val="24"/>
        </w:rPr>
        <w:t>2</w:t>
      </w:r>
      <w:r w:rsidRPr="00806BE0">
        <w:rPr>
          <w:rFonts w:ascii="Times New Roman" w:hAnsi="Times New Roman"/>
          <w:b/>
          <w:sz w:val="24"/>
          <w:szCs w:val="24"/>
        </w:rPr>
        <w:t>1 года до 1</w:t>
      </w:r>
      <w:r w:rsidR="00226F9E" w:rsidRPr="00806BE0">
        <w:rPr>
          <w:rFonts w:ascii="Times New Roman" w:hAnsi="Times New Roman"/>
          <w:b/>
          <w:sz w:val="24"/>
          <w:szCs w:val="24"/>
        </w:rPr>
        <w:t>5</w:t>
      </w:r>
      <w:r w:rsidRPr="00806BE0">
        <w:rPr>
          <w:rFonts w:ascii="Times New Roman" w:hAnsi="Times New Roman"/>
          <w:b/>
          <w:sz w:val="24"/>
          <w:szCs w:val="24"/>
        </w:rPr>
        <w:t>-00 часов по местному времени</w:t>
      </w:r>
      <w:r w:rsidRPr="00806BE0">
        <w:rPr>
          <w:rFonts w:ascii="Times New Roman" w:hAnsi="Times New Roman"/>
          <w:sz w:val="24"/>
          <w:szCs w:val="24"/>
        </w:rPr>
        <w:t>.</w:t>
      </w:r>
    </w:p>
    <w:p w:rsidR="00F27605" w:rsidRPr="00806BE0" w:rsidRDefault="00F27605" w:rsidP="00F53D9B">
      <w:pPr>
        <w:pStyle w:val="a7"/>
        <w:numPr>
          <w:ilvl w:val="0"/>
          <w:numId w:val="25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lastRenderedPageBreak/>
        <w:t>Ваше ценовое предложение должно быть представлено согласно инструкциям и в соответствии с условиями и сроками поставки, указанными в прилагаемом контракте. Прилагаемые сроки и условия поставки являются неотъемлемой частью контракта.</w:t>
      </w:r>
    </w:p>
    <w:p w:rsidR="00F27605" w:rsidRPr="00806BE0" w:rsidRDefault="00F27605" w:rsidP="00F53D9B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99023F" w:rsidRPr="00806BE0" w:rsidRDefault="0099023F" w:rsidP="0099023F">
      <w:pPr>
        <w:pStyle w:val="a7"/>
        <w:numPr>
          <w:ilvl w:val="0"/>
          <w:numId w:val="3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  <w:u w:val="single"/>
        </w:rPr>
        <w:t>ЦЕНЫ:</w:t>
      </w:r>
      <w:r w:rsidRPr="00806BE0">
        <w:rPr>
          <w:rFonts w:ascii="Times New Roman" w:hAnsi="Times New Roman"/>
          <w:sz w:val="24"/>
          <w:szCs w:val="24"/>
        </w:rPr>
        <w:t xml:space="preserve"> Цены указываются в КЫРГЫЗСКИХ СОМАХ для всего перечня требуемых услуг/товаров, включая транспортировку, сборку и установку в конечном месте назначения: Кыргызстан, Бишкек, Министерство образования и науки КР (ОКП проект «Образование для будущего», а также должны включать все налоги, НДС и таможенные сборы).</w:t>
      </w:r>
    </w:p>
    <w:p w:rsidR="00367E5C" w:rsidRPr="00806BE0" w:rsidRDefault="00F27605" w:rsidP="0099023F">
      <w:pPr>
        <w:pStyle w:val="a7"/>
        <w:numPr>
          <w:ilvl w:val="0"/>
          <w:numId w:val="3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  <w:u w:val="single"/>
        </w:rPr>
        <w:t>ОЦЕНКА ЦЕНОВЫХ ПРЕДЛОЖЕНИЙ</w:t>
      </w:r>
      <w:r w:rsidRPr="00806BE0">
        <w:rPr>
          <w:rFonts w:ascii="Times New Roman" w:hAnsi="Times New Roman"/>
          <w:sz w:val="24"/>
          <w:szCs w:val="24"/>
        </w:rPr>
        <w:t>: Предложения, которые по существу отвечают техническ</w:t>
      </w:r>
      <w:r w:rsidR="00367E5C" w:rsidRPr="00806BE0">
        <w:rPr>
          <w:rFonts w:ascii="Times New Roman" w:hAnsi="Times New Roman"/>
          <w:sz w:val="24"/>
          <w:szCs w:val="24"/>
        </w:rPr>
        <w:t>ому заданию/с</w:t>
      </w:r>
      <w:r w:rsidRPr="00806BE0">
        <w:rPr>
          <w:rFonts w:ascii="Times New Roman" w:hAnsi="Times New Roman"/>
          <w:sz w:val="24"/>
          <w:szCs w:val="24"/>
        </w:rPr>
        <w:t>пецификациям</w:t>
      </w:r>
      <w:r w:rsidR="00367E5C" w:rsidRPr="00806BE0">
        <w:rPr>
          <w:rFonts w:ascii="Times New Roman" w:hAnsi="Times New Roman"/>
          <w:sz w:val="24"/>
          <w:szCs w:val="24"/>
        </w:rPr>
        <w:t xml:space="preserve"> и квалификационным требованиям</w:t>
      </w:r>
      <w:r w:rsidRPr="00806BE0">
        <w:rPr>
          <w:rFonts w:ascii="Times New Roman" w:hAnsi="Times New Roman"/>
          <w:sz w:val="24"/>
          <w:szCs w:val="24"/>
        </w:rPr>
        <w:t xml:space="preserve">, будут оцениваться посредством их сопоставления </w:t>
      </w:r>
      <w:r w:rsidR="00367E5C" w:rsidRPr="00806BE0">
        <w:rPr>
          <w:rFonts w:ascii="Times New Roman" w:hAnsi="Times New Roman"/>
          <w:sz w:val="24"/>
          <w:szCs w:val="24"/>
        </w:rPr>
        <w:t>общих цен</w:t>
      </w:r>
      <w:r w:rsidR="00950EEA" w:rsidRPr="00806BE0">
        <w:rPr>
          <w:rFonts w:ascii="Times New Roman" w:hAnsi="Times New Roman"/>
          <w:sz w:val="24"/>
          <w:szCs w:val="24"/>
        </w:rPr>
        <w:t xml:space="preserve">. </w:t>
      </w:r>
    </w:p>
    <w:p w:rsidR="00367E5C" w:rsidRPr="00806BE0" w:rsidRDefault="00367E5C" w:rsidP="00367E5C">
      <w:pPr>
        <w:ind w:left="426"/>
        <w:jc w:val="both"/>
        <w:rPr>
          <w:b/>
          <w:lang w:val="ru-RU"/>
        </w:rPr>
      </w:pPr>
      <w:r w:rsidRPr="00806BE0">
        <w:rPr>
          <w:b/>
          <w:u w:val="single"/>
          <w:lang w:val="ru-RU"/>
        </w:rPr>
        <w:t>Минимальные квалификационные критерии</w:t>
      </w:r>
      <w:r w:rsidRPr="00806BE0">
        <w:rPr>
          <w:b/>
          <w:lang w:val="ru-RU"/>
        </w:rPr>
        <w:t xml:space="preserve">: </w:t>
      </w:r>
    </w:p>
    <w:p w:rsidR="00367E5C" w:rsidRPr="00806BE0" w:rsidRDefault="00367E5C" w:rsidP="00367E5C">
      <w:pPr>
        <w:ind w:left="720"/>
        <w:jc w:val="both"/>
        <w:rPr>
          <w:b/>
          <w:lang w:val="ru-RU"/>
        </w:rPr>
      </w:pPr>
    </w:p>
    <w:p w:rsidR="0076292C" w:rsidRPr="00806BE0" w:rsidRDefault="0076292C" w:rsidP="0076292C">
      <w:pPr>
        <w:pStyle w:val="a7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Опыт выполнения аналогичных заданий в проектах, финансируемых международными финансовыми институтами (Всемирный банк или другие доноры).</w:t>
      </w:r>
    </w:p>
    <w:p w:rsidR="0076292C" w:rsidRPr="00806BE0" w:rsidRDefault="0076292C" w:rsidP="0076292C">
      <w:pPr>
        <w:pStyle w:val="a7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Наличие сертифицированного персонала;</w:t>
      </w:r>
    </w:p>
    <w:p w:rsidR="0076292C" w:rsidRPr="00806BE0" w:rsidRDefault="0076292C" w:rsidP="0076292C">
      <w:pPr>
        <w:pStyle w:val="a7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Настройка предлагаемого программного обеспечения с учетом проектов развития, финансируемых международными финансовыми организациями; </w:t>
      </w:r>
    </w:p>
    <w:p w:rsidR="0076292C" w:rsidRPr="00806BE0" w:rsidRDefault="0076292C" w:rsidP="0076292C">
      <w:pPr>
        <w:pStyle w:val="a7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Рекомендательное письмо от предыдущих клиентов (минимум два).</w:t>
      </w:r>
    </w:p>
    <w:p w:rsidR="00950EEA" w:rsidRPr="00806BE0" w:rsidRDefault="00950EEA" w:rsidP="00F53D9B">
      <w:pPr>
        <w:spacing w:before="120" w:after="120"/>
        <w:ind w:left="426"/>
        <w:jc w:val="both"/>
        <w:rPr>
          <w:lang w:val="ru-RU"/>
        </w:rPr>
      </w:pPr>
      <w:r w:rsidRPr="00806BE0">
        <w:rPr>
          <w:lang w:val="ru-RU"/>
        </w:rPr>
        <w:t xml:space="preserve">При оценке ценовых предложений Покупатель определит по каждому предложению оценочную стоимость путем корректировки ценового предложения при помощи внесения исправлений любых арифметических погрешностей в следующих случаях: </w:t>
      </w:r>
    </w:p>
    <w:p w:rsidR="00F27605" w:rsidRPr="00806BE0" w:rsidRDefault="00F27605" w:rsidP="00F53D9B">
      <w:pPr>
        <w:numPr>
          <w:ilvl w:val="0"/>
          <w:numId w:val="12"/>
        </w:numPr>
        <w:spacing w:before="120" w:after="120"/>
        <w:ind w:left="426"/>
        <w:jc w:val="both"/>
        <w:rPr>
          <w:lang w:val="ru-RU"/>
        </w:rPr>
      </w:pPr>
      <w:r w:rsidRPr="00806BE0">
        <w:rPr>
          <w:lang w:val="ru-RU"/>
        </w:rPr>
        <w:t>при несоответствии между суммами в цифрах и словами, сумма, указанная словами, будет определяющей;</w:t>
      </w:r>
    </w:p>
    <w:p w:rsidR="00F27605" w:rsidRPr="00806BE0" w:rsidRDefault="00F27605" w:rsidP="00F53D9B">
      <w:pPr>
        <w:numPr>
          <w:ilvl w:val="0"/>
          <w:numId w:val="12"/>
        </w:numPr>
        <w:spacing w:before="120" w:after="120"/>
        <w:ind w:left="426"/>
        <w:jc w:val="both"/>
        <w:rPr>
          <w:lang w:val="ru-RU"/>
        </w:rPr>
      </w:pPr>
      <w:r w:rsidRPr="00806BE0">
        <w:rPr>
          <w:lang w:val="ru-RU"/>
        </w:rPr>
        <w:t>при несоответствии между ценой за единицу и пунктом всего, полученных в результате умножения цены за единицу на количество, заявленная цена за единицу будет определяющей;</w:t>
      </w:r>
    </w:p>
    <w:p w:rsidR="00F27605" w:rsidRPr="00806BE0" w:rsidRDefault="00F27605" w:rsidP="00F53D9B">
      <w:pPr>
        <w:numPr>
          <w:ilvl w:val="0"/>
          <w:numId w:val="12"/>
        </w:numPr>
        <w:spacing w:before="120" w:after="120"/>
        <w:ind w:left="426"/>
        <w:jc w:val="both"/>
        <w:rPr>
          <w:lang w:val="ru-RU"/>
        </w:rPr>
      </w:pPr>
      <w:r w:rsidRPr="00806BE0">
        <w:rPr>
          <w:lang w:val="ru-RU"/>
        </w:rPr>
        <w:t>в случае, если Поставщик отказывается принять корректировку, его предложение будет отклонено.</w:t>
      </w:r>
    </w:p>
    <w:p w:rsidR="00F27605" w:rsidRPr="00806BE0" w:rsidRDefault="00F27605" w:rsidP="00F53D9B">
      <w:pPr>
        <w:pStyle w:val="a7"/>
        <w:numPr>
          <w:ilvl w:val="3"/>
          <w:numId w:val="10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806BE0">
        <w:rPr>
          <w:rFonts w:ascii="Times New Roman" w:hAnsi="Times New Roman"/>
          <w:sz w:val="24"/>
          <w:szCs w:val="24"/>
          <w:u w:val="single"/>
        </w:rPr>
        <w:t>ПРИСВОЕНИЕ ЗАКАЗА НА ПОКУПКУ</w:t>
      </w:r>
      <w:r w:rsidRPr="00806BE0">
        <w:rPr>
          <w:rFonts w:ascii="Times New Roman" w:hAnsi="Times New Roman"/>
          <w:sz w:val="24"/>
          <w:szCs w:val="24"/>
        </w:rPr>
        <w:t xml:space="preserve"> Заказ будет присужден участнику, предложившему согласно оценке наименьшую оцененную цену, которая отвечает требуемым стандартам технических</w:t>
      </w:r>
      <w:r w:rsidR="00406657" w:rsidRPr="00806BE0">
        <w:rPr>
          <w:rFonts w:ascii="Times New Roman" w:hAnsi="Times New Roman"/>
          <w:sz w:val="24"/>
          <w:szCs w:val="24"/>
        </w:rPr>
        <w:t xml:space="preserve"> спецификаций</w:t>
      </w:r>
      <w:r w:rsidR="00367E5C" w:rsidRPr="00806BE0">
        <w:rPr>
          <w:rFonts w:ascii="Times New Roman" w:hAnsi="Times New Roman"/>
          <w:sz w:val="24"/>
          <w:szCs w:val="24"/>
        </w:rPr>
        <w:t xml:space="preserve"> и остальных требований данного Запроса</w:t>
      </w:r>
      <w:r w:rsidRPr="00806BE0">
        <w:rPr>
          <w:rFonts w:ascii="Times New Roman" w:hAnsi="Times New Roman"/>
          <w:sz w:val="24"/>
          <w:szCs w:val="24"/>
        </w:rPr>
        <w:t>. Успешный участник</w:t>
      </w:r>
      <w:r w:rsidR="00016276" w:rsidRPr="00806BE0">
        <w:rPr>
          <w:rFonts w:ascii="Times New Roman" w:hAnsi="Times New Roman"/>
          <w:sz w:val="24"/>
          <w:szCs w:val="24"/>
        </w:rPr>
        <w:t>(и)</w:t>
      </w:r>
      <w:r w:rsidRPr="00806BE0">
        <w:rPr>
          <w:rFonts w:ascii="Times New Roman" w:hAnsi="Times New Roman"/>
          <w:sz w:val="24"/>
          <w:szCs w:val="24"/>
        </w:rPr>
        <w:t xml:space="preserve"> подпишет Контракт в соответствии с прилагаемой формой контракта и </w:t>
      </w:r>
      <w:proofErr w:type="gramStart"/>
      <w:r w:rsidRPr="00806BE0">
        <w:rPr>
          <w:rFonts w:ascii="Times New Roman" w:hAnsi="Times New Roman"/>
          <w:sz w:val="24"/>
          <w:szCs w:val="24"/>
        </w:rPr>
        <w:t>сроками</w:t>
      </w:r>
      <w:proofErr w:type="gramEnd"/>
      <w:r w:rsidRPr="00806BE0">
        <w:rPr>
          <w:rFonts w:ascii="Times New Roman" w:hAnsi="Times New Roman"/>
          <w:sz w:val="24"/>
          <w:szCs w:val="24"/>
        </w:rPr>
        <w:t xml:space="preserve"> и условиями поставки. </w:t>
      </w:r>
    </w:p>
    <w:p w:rsidR="00F27605" w:rsidRPr="00806BE0" w:rsidRDefault="00F27605" w:rsidP="00F53D9B">
      <w:pPr>
        <w:pStyle w:val="a7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27605" w:rsidRPr="00806BE0" w:rsidRDefault="00F27605" w:rsidP="00F53D9B">
      <w:pPr>
        <w:pStyle w:val="a7"/>
        <w:numPr>
          <w:ilvl w:val="3"/>
          <w:numId w:val="10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806BE0">
        <w:rPr>
          <w:rFonts w:ascii="Times New Roman" w:hAnsi="Times New Roman"/>
          <w:sz w:val="24"/>
          <w:szCs w:val="24"/>
          <w:u w:val="single"/>
        </w:rPr>
        <w:t xml:space="preserve">СРОК ДЕЙСТВИЯ ПРЕДЛОЖЕНИЯ: </w:t>
      </w:r>
      <w:r w:rsidRPr="00806BE0">
        <w:rPr>
          <w:rFonts w:ascii="Times New Roman" w:hAnsi="Times New Roman"/>
          <w:sz w:val="24"/>
          <w:szCs w:val="24"/>
        </w:rPr>
        <w:t xml:space="preserve">Ваши ценовые предложения должны быть действительны в течение 45 дней с окончательной даты получения предложения, указанной в пункте </w:t>
      </w:r>
      <w:r w:rsidR="00406657" w:rsidRPr="00806BE0">
        <w:rPr>
          <w:rFonts w:ascii="Times New Roman" w:hAnsi="Times New Roman"/>
          <w:sz w:val="24"/>
          <w:szCs w:val="24"/>
        </w:rPr>
        <w:t>5</w:t>
      </w:r>
      <w:r w:rsidRPr="00806BE0">
        <w:rPr>
          <w:rFonts w:ascii="Times New Roman" w:hAnsi="Times New Roman"/>
          <w:sz w:val="24"/>
          <w:szCs w:val="24"/>
        </w:rPr>
        <w:t xml:space="preserve"> данного запроса на ценовое предложение.  </w:t>
      </w:r>
    </w:p>
    <w:p w:rsidR="00367E5C" w:rsidRPr="00806BE0" w:rsidRDefault="00367E5C" w:rsidP="00367E5C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F27605" w:rsidRPr="00806BE0" w:rsidRDefault="00F27605" w:rsidP="0099023F">
      <w:pPr>
        <w:pStyle w:val="a7"/>
        <w:numPr>
          <w:ilvl w:val="0"/>
          <w:numId w:val="3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Дополнительную информацию можно получить по адресу:</w:t>
      </w:r>
    </w:p>
    <w:p w:rsidR="00F27605" w:rsidRPr="00806BE0" w:rsidRDefault="00F27605" w:rsidP="00F53D9B">
      <w:pPr>
        <w:pStyle w:val="a7"/>
        <w:tabs>
          <w:tab w:val="right" w:pos="7254"/>
        </w:tabs>
        <w:ind w:left="426"/>
        <w:jc w:val="center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г. Бишкек, </w:t>
      </w:r>
      <w:proofErr w:type="spellStart"/>
      <w:r w:rsidRPr="00806BE0">
        <w:rPr>
          <w:rFonts w:ascii="Times New Roman" w:hAnsi="Times New Roman"/>
          <w:sz w:val="24"/>
          <w:szCs w:val="24"/>
        </w:rPr>
        <w:t>ул.Тыныстанова</w:t>
      </w:r>
      <w:proofErr w:type="spellEnd"/>
      <w:r w:rsidRPr="00806BE0">
        <w:rPr>
          <w:rFonts w:ascii="Times New Roman" w:hAnsi="Times New Roman"/>
          <w:sz w:val="24"/>
          <w:szCs w:val="24"/>
        </w:rPr>
        <w:t xml:space="preserve"> 257, каб.414</w:t>
      </w:r>
    </w:p>
    <w:p w:rsidR="00F27605" w:rsidRPr="00806BE0" w:rsidRDefault="00F27605" w:rsidP="00F53D9B">
      <w:pPr>
        <w:pStyle w:val="a7"/>
        <w:tabs>
          <w:tab w:val="right" w:pos="7254"/>
        </w:tabs>
        <w:ind w:left="426"/>
        <w:jc w:val="center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Телефон: </w:t>
      </w:r>
      <w:r w:rsidRPr="00806BE0">
        <w:rPr>
          <w:rFonts w:ascii="Times New Roman" w:hAnsi="Times New Roman"/>
          <w:iCs/>
          <w:sz w:val="24"/>
          <w:szCs w:val="24"/>
        </w:rPr>
        <w:t>+ 996 (312) 62-34-17</w:t>
      </w:r>
      <w:r w:rsidRPr="00806BE0">
        <w:rPr>
          <w:rFonts w:ascii="Times New Roman" w:hAnsi="Times New Roman"/>
          <w:sz w:val="24"/>
          <w:szCs w:val="24"/>
        </w:rPr>
        <w:t>,</w:t>
      </w:r>
    </w:p>
    <w:p w:rsidR="00F27605" w:rsidRPr="00806BE0" w:rsidRDefault="00F27605" w:rsidP="00F53D9B">
      <w:pPr>
        <w:pStyle w:val="a7"/>
        <w:tabs>
          <w:tab w:val="right" w:pos="7254"/>
        </w:tabs>
        <w:ind w:left="426"/>
        <w:jc w:val="center"/>
        <w:rPr>
          <w:rFonts w:ascii="Times New Roman" w:hAnsi="Times New Roman"/>
          <w:iCs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Факс: </w:t>
      </w:r>
      <w:r w:rsidRPr="00806BE0">
        <w:rPr>
          <w:rFonts w:ascii="Times New Roman" w:hAnsi="Times New Roman"/>
          <w:iCs/>
          <w:sz w:val="24"/>
          <w:szCs w:val="24"/>
        </w:rPr>
        <w:t>+ 996 (312) 62-34-17</w:t>
      </w:r>
    </w:p>
    <w:p w:rsidR="00F27605" w:rsidRPr="00806BE0" w:rsidRDefault="00F27605" w:rsidP="0099023F">
      <w:pPr>
        <w:pStyle w:val="a7"/>
        <w:numPr>
          <w:ilvl w:val="0"/>
          <w:numId w:val="3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Просим подтвердить по факсу/электронной почте получение настоящего запроса и сообщить нам о том, намереваетесь ли вы представить ценовое предложение. </w:t>
      </w:r>
    </w:p>
    <w:p w:rsidR="00F27605" w:rsidRPr="00806BE0" w:rsidRDefault="00F27605" w:rsidP="00F53D9B">
      <w:pPr>
        <w:ind w:left="426"/>
        <w:jc w:val="both"/>
        <w:rPr>
          <w:lang w:val="ru-RU"/>
        </w:rPr>
      </w:pPr>
    </w:p>
    <w:p w:rsidR="00F27605" w:rsidRPr="00806BE0" w:rsidRDefault="00F27605" w:rsidP="00F53D9B">
      <w:pPr>
        <w:ind w:left="426"/>
        <w:jc w:val="both"/>
        <w:rPr>
          <w:lang w:val="ru-RU"/>
        </w:rPr>
      </w:pPr>
      <w:r w:rsidRPr="00806BE0">
        <w:rPr>
          <w:lang w:val="ru-RU"/>
        </w:rPr>
        <w:t>С уважением,</w:t>
      </w:r>
    </w:p>
    <w:p w:rsidR="00F27605" w:rsidRPr="00806BE0" w:rsidRDefault="00F27605" w:rsidP="00F53D9B">
      <w:pPr>
        <w:spacing w:line="240" w:lineRule="atLeast"/>
        <w:ind w:left="426"/>
        <w:jc w:val="both"/>
        <w:rPr>
          <w:lang w:val="ru-RU"/>
        </w:rPr>
      </w:pPr>
      <w:r w:rsidRPr="00806BE0">
        <w:rPr>
          <w:lang w:val="ru-RU"/>
        </w:rPr>
        <w:t>Директор ОРП/ОКП</w:t>
      </w:r>
    </w:p>
    <w:p w:rsidR="00F27605" w:rsidRPr="00806BE0" w:rsidRDefault="00F27605" w:rsidP="00F53D9B">
      <w:pPr>
        <w:spacing w:line="240" w:lineRule="atLeast"/>
        <w:ind w:left="426"/>
        <w:jc w:val="both"/>
        <w:rPr>
          <w:lang w:val="ru-RU"/>
        </w:rPr>
      </w:pPr>
    </w:p>
    <w:p w:rsidR="00F27605" w:rsidRPr="00806BE0" w:rsidRDefault="00F27605" w:rsidP="00F53D9B">
      <w:pPr>
        <w:spacing w:line="240" w:lineRule="atLeast"/>
        <w:ind w:left="426"/>
        <w:jc w:val="both"/>
        <w:rPr>
          <w:lang w:val="ru-RU"/>
        </w:rPr>
      </w:pPr>
      <w:r w:rsidRPr="00806BE0">
        <w:rPr>
          <w:lang w:val="ru-RU"/>
        </w:rPr>
        <w:t>Айнекенова Анара</w:t>
      </w:r>
    </w:p>
    <w:p w:rsidR="00F27605" w:rsidRPr="00806BE0" w:rsidRDefault="00F27605" w:rsidP="00F27605">
      <w:pPr>
        <w:spacing w:line="240" w:lineRule="atLeast"/>
        <w:jc w:val="both"/>
        <w:rPr>
          <w:lang w:val="ru-RU"/>
        </w:rPr>
        <w:sectPr w:rsidR="00F27605" w:rsidRPr="00806BE0" w:rsidSect="006F647F">
          <w:pgSz w:w="11906" w:h="16838"/>
          <w:pgMar w:top="851" w:right="850" w:bottom="567" w:left="1560" w:header="708" w:footer="708" w:gutter="0"/>
          <w:cols w:space="708"/>
          <w:docGrid w:linePitch="360"/>
        </w:sectPr>
      </w:pPr>
    </w:p>
    <w:p w:rsidR="00F27605" w:rsidRPr="00806BE0" w:rsidRDefault="00F27605" w:rsidP="00F27605">
      <w:pPr>
        <w:spacing w:line="240" w:lineRule="atLeast"/>
        <w:ind w:left="360"/>
        <w:rPr>
          <w:lang w:val="ru-RU"/>
        </w:rPr>
      </w:pPr>
    </w:p>
    <w:p w:rsidR="00F27605" w:rsidRPr="00806BE0" w:rsidRDefault="00F27605" w:rsidP="00F27605">
      <w:pPr>
        <w:pStyle w:val="4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u w:val="single"/>
          <w:lang w:val="ru-RU"/>
        </w:rPr>
      </w:pPr>
      <w:r w:rsidRPr="00806BE0">
        <w:rPr>
          <w:rFonts w:ascii="Times New Roman" w:eastAsia="Times New Roman" w:hAnsi="Times New Roman" w:cs="Times New Roman"/>
          <w:bCs w:val="0"/>
          <w:i w:val="0"/>
          <w:iCs w:val="0"/>
          <w:color w:val="auto"/>
          <w:u w:val="single"/>
          <w:lang w:val="ru-RU"/>
        </w:rPr>
        <w:t>ФОРМА КОНТРАКТА</w:t>
      </w:r>
    </w:p>
    <w:p w:rsidR="00F27605" w:rsidRPr="00806BE0" w:rsidRDefault="00F27605" w:rsidP="00F27605">
      <w:pPr>
        <w:jc w:val="both"/>
        <w:rPr>
          <w:lang w:val="ru-RU"/>
        </w:rPr>
      </w:pPr>
    </w:p>
    <w:p w:rsidR="00F27605" w:rsidRPr="00806BE0" w:rsidRDefault="00F27605" w:rsidP="002D66E3">
      <w:pPr>
        <w:jc w:val="both"/>
        <w:rPr>
          <w:lang w:val="ru-RU"/>
        </w:rPr>
      </w:pPr>
      <w:r w:rsidRPr="00806BE0">
        <w:rPr>
          <w:lang w:val="ru-RU"/>
        </w:rPr>
        <w:t xml:space="preserve">Настоящий контракт </w:t>
      </w:r>
      <w:r w:rsidR="00367E5C" w:rsidRPr="00806BE0">
        <w:rPr>
          <w:lang w:val="ru-RU"/>
        </w:rPr>
        <w:t># KG-MES-KR-ОС-RFQ-2021-1/Закупка программы 1С бухгалтерия (8-я версия)</w:t>
      </w:r>
      <w:r w:rsidR="00DC3D68" w:rsidRPr="00806BE0">
        <w:rPr>
          <w:lang w:val="ru-RU"/>
        </w:rPr>
        <w:t>, составлен</w:t>
      </w:r>
      <w:r w:rsidRPr="00806BE0">
        <w:rPr>
          <w:lang w:val="ru-RU"/>
        </w:rPr>
        <w:t xml:space="preserve"> «___» ________________ 20</w:t>
      </w:r>
      <w:r w:rsidR="00367E5C" w:rsidRPr="00806BE0">
        <w:rPr>
          <w:lang w:val="ru-RU"/>
        </w:rPr>
        <w:t>2</w:t>
      </w:r>
      <w:r w:rsidRPr="00806BE0">
        <w:rPr>
          <w:lang w:val="ru-RU"/>
        </w:rPr>
        <w:t xml:space="preserve">1г. года </w:t>
      </w:r>
      <w:r w:rsidR="00216BC6" w:rsidRPr="00806BE0">
        <w:rPr>
          <w:lang w:val="ru-RU"/>
        </w:rPr>
        <w:t xml:space="preserve">между </w:t>
      </w:r>
      <w:r w:rsidR="005D0F6D" w:rsidRPr="00806BE0">
        <w:rPr>
          <w:lang w:val="ru-RU"/>
        </w:rPr>
        <w:t>проектом «</w:t>
      </w:r>
      <w:r w:rsidR="00367E5C" w:rsidRPr="00806BE0">
        <w:rPr>
          <w:lang w:val="ru-RU"/>
        </w:rPr>
        <w:t>Образование для будущего</w:t>
      </w:r>
      <w:r w:rsidR="005D0F6D" w:rsidRPr="00806BE0">
        <w:rPr>
          <w:lang w:val="ru-RU"/>
        </w:rPr>
        <w:t>»</w:t>
      </w:r>
      <w:r w:rsidRPr="00806BE0">
        <w:rPr>
          <w:spacing w:val="-3"/>
          <w:lang w:val="ru-RU"/>
        </w:rPr>
        <w:t xml:space="preserve"> при Министерстве образования и науки Кыргызской Республики, </w:t>
      </w:r>
      <w:r w:rsidRPr="00806BE0">
        <w:rPr>
          <w:lang w:val="ru-RU"/>
        </w:rPr>
        <w:t xml:space="preserve">(здесь и далее «Покупатель») </w:t>
      </w:r>
      <w:r w:rsidR="00016276" w:rsidRPr="00806BE0">
        <w:rPr>
          <w:lang w:val="ru-RU"/>
        </w:rPr>
        <w:t xml:space="preserve">расположенный по адресу: г. Бишкек, ул. Тыныстанова, 257 </w:t>
      </w:r>
      <w:r w:rsidRPr="00806BE0">
        <w:rPr>
          <w:lang w:val="ru-RU"/>
        </w:rPr>
        <w:t>с одной стороны и ______________________________________ (здесь и далее «Поставщик»</w:t>
      </w:r>
      <w:r w:rsidR="00C9731D" w:rsidRPr="00806BE0">
        <w:rPr>
          <w:lang w:val="ru-RU"/>
        </w:rPr>
        <w:t>)</w:t>
      </w:r>
      <w:r w:rsidR="00016276" w:rsidRPr="00806BE0">
        <w:rPr>
          <w:lang w:val="ru-RU"/>
        </w:rPr>
        <w:t xml:space="preserve"> зарегистрированный по адресу:________________________________________________________</w:t>
      </w:r>
      <w:r w:rsidR="00C9731D" w:rsidRPr="00806BE0">
        <w:rPr>
          <w:lang w:val="ru-RU"/>
        </w:rPr>
        <w:t>,</w:t>
      </w:r>
      <w:r w:rsidRPr="00806BE0">
        <w:rPr>
          <w:lang w:val="ru-RU"/>
        </w:rPr>
        <w:t xml:space="preserve"> с другой стороны.</w:t>
      </w:r>
    </w:p>
    <w:p w:rsidR="00F27605" w:rsidRPr="00806BE0" w:rsidRDefault="00F27605" w:rsidP="002D66E3">
      <w:pPr>
        <w:jc w:val="both"/>
        <w:rPr>
          <w:lang w:val="ru-RU"/>
        </w:rPr>
      </w:pPr>
    </w:p>
    <w:p w:rsidR="00F27605" w:rsidRPr="00806BE0" w:rsidRDefault="00F27605" w:rsidP="002D66E3">
      <w:pPr>
        <w:jc w:val="both"/>
        <w:rPr>
          <w:b/>
          <w:bCs/>
          <w:lang w:val="ru-RU"/>
        </w:rPr>
      </w:pPr>
      <w:r w:rsidRPr="00806BE0">
        <w:rPr>
          <w:lang w:val="ru-RU"/>
        </w:rPr>
        <w:t xml:space="preserve">В СООТВЕТСТВИИ С КОТОРЫМ Покупатель запросил ценовое предложение на поставку </w:t>
      </w:r>
      <w:r w:rsidR="00016276" w:rsidRPr="00806BE0">
        <w:rPr>
          <w:lang w:val="ru-RU"/>
        </w:rPr>
        <w:t>________________________</w:t>
      </w:r>
      <w:r w:rsidR="00E65EF4" w:rsidRPr="00806BE0">
        <w:rPr>
          <w:lang w:val="ru-RU"/>
        </w:rPr>
        <w:t xml:space="preserve">____________________ </w:t>
      </w:r>
      <w:r w:rsidRPr="00806BE0">
        <w:rPr>
          <w:lang w:val="ru-RU"/>
        </w:rPr>
        <w:t xml:space="preserve">по контракту </w:t>
      </w:r>
      <w:r w:rsidR="0099023F" w:rsidRPr="00806BE0">
        <w:rPr>
          <w:lang w:val="ru-RU"/>
        </w:rPr>
        <w:t># KG-MES-KR-ОС-RFQ-2021-1/Закупка программы 1С бухгалтерия (8-я версия)</w:t>
      </w:r>
      <w:r w:rsidR="00A10C64" w:rsidRPr="00806BE0">
        <w:rPr>
          <w:lang w:val="ru-RU"/>
        </w:rPr>
        <w:t xml:space="preserve"> </w:t>
      </w:r>
      <w:r w:rsidR="00016276" w:rsidRPr="00806BE0">
        <w:rPr>
          <w:lang w:val="ru-RU"/>
        </w:rPr>
        <w:t>(</w:t>
      </w:r>
      <w:r w:rsidRPr="00806BE0">
        <w:rPr>
          <w:lang w:val="ru-RU"/>
        </w:rPr>
        <w:t xml:space="preserve">здесь и далее «Контракт») и принял предложение </w:t>
      </w:r>
      <w:r w:rsidR="00016276" w:rsidRPr="00806BE0">
        <w:rPr>
          <w:lang w:val="ru-RU"/>
        </w:rPr>
        <w:t>Поставщика на поставку товаров на</w:t>
      </w:r>
      <w:r w:rsidRPr="00806BE0">
        <w:rPr>
          <w:lang w:val="ru-RU"/>
        </w:rPr>
        <w:t xml:space="preserve"> сумму ______</w:t>
      </w:r>
      <w:r w:rsidR="00E65EF4" w:rsidRPr="00806BE0">
        <w:rPr>
          <w:lang w:val="ru-RU"/>
        </w:rPr>
        <w:t>________</w:t>
      </w:r>
      <w:r w:rsidRPr="00806BE0">
        <w:rPr>
          <w:lang w:val="ru-RU"/>
        </w:rPr>
        <w:t xml:space="preserve">___________ </w:t>
      </w:r>
      <w:r w:rsidRPr="00806BE0">
        <w:rPr>
          <w:i/>
          <w:spacing w:val="-3"/>
          <w:lang w:val="ru-RU"/>
        </w:rPr>
        <w:t>[сумма цифрами</w:t>
      </w:r>
      <w:r w:rsidR="00C9731D" w:rsidRPr="00806BE0">
        <w:rPr>
          <w:i/>
          <w:spacing w:val="-3"/>
          <w:lang w:val="ru-RU"/>
        </w:rPr>
        <w:t>] (</w:t>
      </w:r>
      <w:r w:rsidRPr="00806BE0">
        <w:rPr>
          <w:lang w:val="ru-RU"/>
        </w:rPr>
        <w:t>_________________</w:t>
      </w:r>
      <w:r w:rsidR="00016276" w:rsidRPr="00806BE0">
        <w:rPr>
          <w:lang w:val="ru-RU"/>
        </w:rPr>
        <w:t>__________</w:t>
      </w:r>
      <w:r w:rsidRPr="00806BE0">
        <w:rPr>
          <w:lang w:val="ru-RU"/>
        </w:rPr>
        <w:t>__________</w:t>
      </w:r>
      <w:r w:rsidR="00E65EF4" w:rsidRPr="00806BE0">
        <w:rPr>
          <w:lang w:val="ru-RU"/>
        </w:rPr>
        <w:t>___________</w:t>
      </w:r>
      <w:r w:rsidRPr="00806BE0">
        <w:rPr>
          <w:lang w:val="ru-RU"/>
        </w:rPr>
        <w:t xml:space="preserve">_____________) </w:t>
      </w:r>
      <w:r w:rsidRPr="00806BE0">
        <w:rPr>
          <w:i/>
          <w:spacing w:val="-3"/>
          <w:lang w:val="ru-RU"/>
        </w:rPr>
        <w:t>[сумма прописью</w:t>
      </w:r>
      <w:r w:rsidR="00E65EF4" w:rsidRPr="00806BE0">
        <w:rPr>
          <w:i/>
          <w:spacing w:val="-3"/>
          <w:lang w:val="ru-RU"/>
        </w:rPr>
        <w:t>]</w:t>
      </w:r>
      <w:r w:rsidR="00D578EF" w:rsidRPr="00806BE0">
        <w:rPr>
          <w:lang w:val="ru-RU"/>
        </w:rPr>
        <w:t>,</w:t>
      </w:r>
      <w:r w:rsidR="00F03978" w:rsidRPr="00806BE0">
        <w:rPr>
          <w:lang w:val="ru-RU"/>
        </w:rPr>
        <w:t xml:space="preserve"> </w:t>
      </w:r>
      <w:r w:rsidR="00F03978" w:rsidRPr="00806BE0">
        <w:rPr>
          <w:i/>
          <w:spacing w:val="-3"/>
          <w:lang w:val="ru-RU"/>
        </w:rPr>
        <w:t>[наименование валюты]</w:t>
      </w:r>
      <w:r w:rsidR="00D578EF" w:rsidRPr="00806BE0">
        <w:rPr>
          <w:lang w:val="ru-RU"/>
        </w:rPr>
        <w:t xml:space="preserve"> </w:t>
      </w:r>
      <w:r w:rsidRPr="00806BE0">
        <w:rPr>
          <w:lang w:val="ru-RU"/>
        </w:rPr>
        <w:t>(здесь и далее «Сумма контракта»).</w:t>
      </w:r>
    </w:p>
    <w:p w:rsidR="00F27605" w:rsidRPr="00806BE0" w:rsidRDefault="00F27605" w:rsidP="00F27605">
      <w:pPr>
        <w:jc w:val="both"/>
        <w:rPr>
          <w:lang w:val="ru-RU"/>
        </w:rPr>
      </w:pPr>
    </w:p>
    <w:p w:rsidR="00F27605" w:rsidRPr="00806BE0" w:rsidRDefault="00F27605" w:rsidP="00F27605">
      <w:pPr>
        <w:jc w:val="both"/>
        <w:rPr>
          <w:lang w:val="ru-RU"/>
        </w:rPr>
      </w:pPr>
      <w:r w:rsidRPr="00806BE0">
        <w:rPr>
          <w:lang w:val="ru-RU"/>
        </w:rPr>
        <w:t>НАСТОЯЩИМ СОГЛАШЕНИЕМ подтверждается следующее:</w:t>
      </w:r>
    </w:p>
    <w:p w:rsidR="00F27605" w:rsidRPr="00806BE0" w:rsidRDefault="00F27605" w:rsidP="00F27605">
      <w:pPr>
        <w:jc w:val="both"/>
        <w:rPr>
          <w:lang w:val="ru-RU"/>
        </w:rPr>
      </w:pPr>
    </w:p>
    <w:p w:rsidR="00F27605" w:rsidRPr="00806BE0" w:rsidRDefault="00F27605" w:rsidP="007D0262">
      <w:pPr>
        <w:pStyle w:val="a7"/>
        <w:numPr>
          <w:ilvl w:val="0"/>
          <w:numId w:val="27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06BE0">
        <w:rPr>
          <w:rFonts w:ascii="Times New Roman" w:eastAsia="Times New Roman" w:hAnsi="Times New Roman"/>
          <w:sz w:val="24"/>
          <w:szCs w:val="24"/>
        </w:rPr>
        <w:t>Следующие документы составляют, интерпретируются и истолковываются, как часть настоящего контракта, включая:</w:t>
      </w:r>
    </w:p>
    <w:p w:rsidR="00F27605" w:rsidRPr="00806BE0" w:rsidRDefault="00F27605" w:rsidP="007D0262">
      <w:pPr>
        <w:numPr>
          <w:ilvl w:val="2"/>
          <w:numId w:val="12"/>
        </w:numPr>
        <w:tabs>
          <w:tab w:val="clear" w:pos="3420"/>
          <w:tab w:val="num" w:pos="1080"/>
        </w:tabs>
        <w:ind w:left="426" w:hanging="2880"/>
        <w:jc w:val="both"/>
        <w:rPr>
          <w:lang w:val="ru-RU"/>
        </w:rPr>
      </w:pPr>
      <w:r w:rsidRPr="00806BE0">
        <w:rPr>
          <w:lang w:val="ru-RU"/>
        </w:rPr>
        <w:t xml:space="preserve">Запрос на предоставление ценового предложения; сроки и условия поставки, </w:t>
      </w:r>
    </w:p>
    <w:p w:rsidR="00F27605" w:rsidRPr="00806BE0" w:rsidRDefault="0099023F" w:rsidP="007D0262">
      <w:pPr>
        <w:ind w:left="426"/>
        <w:jc w:val="both"/>
        <w:rPr>
          <w:lang w:val="ru-RU"/>
        </w:rPr>
      </w:pPr>
      <w:r w:rsidRPr="00806BE0">
        <w:rPr>
          <w:lang w:val="ru-RU"/>
        </w:rPr>
        <w:t>Т</w:t>
      </w:r>
      <w:r w:rsidR="00F27605" w:rsidRPr="00806BE0">
        <w:rPr>
          <w:lang w:val="ru-RU"/>
        </w:rPr>
        <w:t>ехнические спецификации</w:t>
      </w:r>
      <w:r w:rsidR="005F35CB" w:rsidRPr="00806BE0">
        <w:rPr>
          <w:lang w:val="ru-RU"/>
        </w:rPr>
        <w:t xml:space="preserve"> (Приложение А)</w:t>
      </w:r>
      <w:r w:rsidR="00F27605" w:rsidRPr="00806BE0">
        <w:rPr>
          <w:lang w:val="ru-RU"/>
        </w:rPr>
        <w:t>;</w:t>
      </w:r>
    </w:p>
    <w:p w:rsidR="00F27605" w:rsidRPr="00806BE0" w:rsidRDefault="00F27605" w:rsidP="007D0262">
      <w:pPr>
        <w:numPr>
          <w:ilvl w:val="2"/>
          <w:numId w:val="12"/>
        </w:numPr>
        <w:tabs>
          <w:tab w:val="clear" w:pos="3420"/>
          <w:tab w:val="num" w:pos="1080"/>
        </w:tabs>
        <w:ind w:left="426" w:hanging="2880"/>
        <w:jc w:val="both"/>
        <w:rPr>
          <w:lang w:val="ru-RU"/>
        </w:rPr>
      </w:pPr>
      <w:r w:rsidRPr="00806BE0">
        <w:rPr>
          <w:lang w:val="ru-RU"/>
        </w:rPr>
        <w:t>Дополнение (если применяется);</w:t>
      </w:r>
    </w:p>
    <w:p w:rsidR="00F27605" w:rsidRPr="00806BE0" w:rsidRDefault="00F27605" w:rsidP="007D0262">
      <w:pPr>
        <w:ind w:left="426"/>
        <w:jc w:val="both"/>
        <w:rPr>
          <w:lang w:val="ru-RU"/>
        </w:rPr>
      </w:pPr>
    </w:p>
    <w:p w:rsidR="00F27605" w:rsidRPr="00806BE0" w:rsidRDefault="00F27605" w:rsidP="007D0262">
      <w:pPr>
        <w:pStyle w:val="a7"/>
        <w:numPr>
          <w:ilvl w:val="0"/>
          <w:numId w:val="27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06BE0">
        <w:rPr>
          <w:rFonts w:ascii="Times New Roman" w:eastAsia="Times New Roman" w:hAnsi="Times New Roman"/>
          <w:sz w:val="24"/>
          <w:szCs w:val="24"/>
        </w:rPr>
        <w:t xml:space="preserve">С учетом производимых выплат, осуществляемых Покупателем Поставщику, как упоминается в настоящем Контракте, настоящим Поставщик заключает Контракт с Покупателем для выполнения и завершения поставки по Контракту и устранения любых дефектов в соответствии с положениями Контракта.   </w:t>
      </w:r>
    </w:p>
    <w:p w:rsidR="00F27605" w:rsidRPr="00806BE0" w:rsidRDefault="00F27605" w:rsidP="007D0262">
      <w:pPr>
        <w:ind w:left="426"/>
        <w:jc w:val="both"/>
        <w:rPr>
          <w:lang w:val="ru-RU"/>
        </w:rPr>
      </w:pPr>
    </w:p>
    <w:p w:rsidR="00F27605" w:rsidRPr="00806BE0" w:rsidRDefault="00F27605" w:rsidP="007D0262">
      <w:pPr>
        <w:pStyle w:val="a7"/>
        <w:numPr>
          <w:ilvl w:val="0"/>
          <w:numId w:val="27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06BE0">
        <w:rPr>
          <w:rFonts w:ascii="Times New Roman" w:eastAsia="Times New Roman" w:hAnsi="Times New Roman"/>
          <w:sz w:val="24"/>
          <w:szCs w:val="24"/>
        </w:rPr>
        <w:t xml:space="preserve">Покупатель настоящим обязуется осуществить оплату в соответствии с поставкой товаров, приемкой Контракта и устранением дефектов, контрактной ценой в соответствии с условиями оплаты, включенными в Контракт.  </w:t>
      </w:r>
    </w:p>
    <w:p w:rsidR="00F27605" w:rsidRPr="00806BE0" w:rsidRDefault="00F27605" w:rsidP="007D0262">
      <w:pPr>
        <w:ind w:left="426"/>
        <w:jc w:val="both"/>
        <w:rPr>
          <w:lang w:val="ru-RU"/>
        </w:rPr>
      </w:pPr>
    </w:p>
    <w:p w:rsidR="007D0262" w:rsidRPr="00806BE0" w:rsidRDefault="007D0262" w:rsidP="007D0262">
      <w:pPr>
        <w:pStyle w:val="a7"/>
        <w:numPr>
          <w:ilvl w:val="0"/>
          <w:numId w:val="27"/>
        </w:numPr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6BE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06BE0">
        <w:rPr>
          <w:rFonts w:ascii="Times New Roman" w:eastAsia="Times New Roman" w:hAnsi="Times New Roman"/>
          <w:b/>
          <w:sz w:val="24"/>
          <w:szCs w:val="24"/>
        </w:rPr>
        <w:tab/>
        <w:t>Расторжение</w:t>
      </w:r>
    </w:p>
    <w:p w:rsidR="00F27605" w:rsidRPr="00806BE0" w:rsidRDefault="00F27605" w:rsidP="00F27605">
      <w:pPr>
        <w:pStyle w:val="Sub-ClauseText"/>
        <w:numPr>
          <w:ilvl w:val="1"/>
          <w:numId w:val="19"/>
        </w:numPr>
        <w:spacing w:before="0" w:after="200"/>
        <w:ind w:hanging="2280"/>
        <w:rPr>
          <w:spacing w:val="0"/>
          <w:lang w:val="ru-RU"/>
        </w:rPr>
      </w:pPr>
      <w:r w:rsidRPr="00806BE0">
        <w:rPr>
          <w:spacing w:val="0"/>
          <w:lang w:val="ru-RU"/>
        </w:rPr>
        <w:t xml:space="preserve">Расторжение Контракта в силу нарушения условий </w:t>
      </w:r>
    </w:p>
    <w:p w:rsidR="00F27605" w:rsidRPr="00806BE0" w:rsidRDefault="00F27605" w:rsidP="00F27605">
      <w:pPr>
        <w:pStyle w:val="3"/>
        <w:keepNext w:val="0"/>
        <w:keepLines w:val="0"/>
        <w:numPr>
          <w:ilvl w:val="2"/>
          <w:numId w:val="15"/>
        </w:numPr>
        <w:spacing w:before="0" w:after="200"/>
        <w:jc w:val="both"/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806BE0">
        <w:rPr>
          <w:rFonts w:ascii="Times New Roman" w:hAnsi="Times New Roman" w:cs="Times New Roman"/>
          <w:b w:val="0"/>
          <w:color w:val="000000" w:themeColor="text1"/>
          <w:spacing w:val="-3"/>
          <w:lang w:val="ru-RU"/>
        </w:rPr>
        <w:t>Без ущерба каким-либо другим средствам правовой защиты при нарушении условий Контракта, Покупатель может расторгнуть Контракт полностью или частично, направив Поставщику письменное уведомление о невыполнении обязательств</w:t>
      </w:r>
      <w:r w:rsidRPr="00806BE0">
        <w:rPr>
          <w:rFonts w:ascii="Times New Roman" w:hAnsi="Times New Roman" w:cs="Times New Roman"/>
          <w:b w:val="0"/>
          <w:color w:val="000000" w:themeColor="text1"/>
          <w:lang w:val="ru-RU"/>
        </w:rPr>
        <w:t>:</w:t>
      </w:r>
    </w:p>
    <w:p w:rsidR="00F27605" w:rsidRPr="00806BE0" w:rsidRDefault="00F27605" w:rsidP="00F27605">
      <w:pPr>
        <w:pStyle w:val="4"/>
        <w:keepNext w:val="0"/>
        <w:keepLines w:val="0"/>
        <w:numPr>
          <w:ilvl w:val="3"/>
          <w:numId w:val="16"/>
        </w:numPr>
        <w:tabs>
          <w:tab w:val="num" w:pos="1692"/>
        </w:tabs>
        <w:spacing w:before="0" w:after="200"/>
        <w:ind w:left="1685" w:hanging="504"/>
        <w:jc w:val="both"/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</w:pPr>
      <w:r w:rsidRPr="00806BE0">
        <w:rPr>
          <w:rFonts w:ascii="Times New Roman" w:hAnsi="Times New Roman" w:cs="Times New Roman"/>
          <w:b w:val="0"/>
          <w:i w:val="0"/>
          <w:color w:val="000000" w:themeColor="text1"/>
          <w:spacing w:val="-3"/>
          <w:lang w:val="ru-RU"/>
        </w:rPr>
        <w:t>если Поставщик не поставил Товары или какие-либо из Товаров в срок, указанный в Контракте, либо в течение продленного срока, предоставленного Покупателем</w:t>
      </w:r>
      <w:r w:rsidRPr="00806BE0"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; </w:t>
      </w:r>
    </w:p>
    <w:p w:rsidR="00F27605" w:rsidRPr="00806BE0" w:rsidRDefault="00F27605" w:rsidP="00F27605">
      <w:pPr>
        <w:pStyle w:val="4"/>
        <w:keepNext w:val="0"/>
        <w:keepLines w:val="0"/>
        <w:numPr>
          <w:ilvl w:val="3"/>
          <w:numId w:val="16"/>
        </w:numPr>
        <w:tabs>
          <w:tab w:val="num" w:pos="1692"/>
        </w:tabs>
        <w:spacing w:before="0" w:after="200"/>
        <w:ind w:left="1685" w:hanging="504"/>
        <w:jc w:val="both"/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</w:pPr>
      <w:r w:rsidRPr="00806BE0">
        <w:rPr>
          <w:rFonts w:ascii="Times New Roman" w:hAnsi="Times New Roman" w:cs="Times New Roman"/>
          <w:b w:val="0"/>
          <w:i w:val="0"/>
          <w:color w:val="000000" w:themeColor="text1"/>
          <w:spacing w:val="-3"/>
          <w:lang w:val="ru-RU"/>
        </w:rPr>
        <w:t>если Поставщик не выполнил какие-либо иные обязательства по Контракту</w:t>
      </w:r>
      <w:r w:rsidRPr="00806BE0"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>; или</w:t>
      </w:r>
    </w:p>
    <w:p w:rsidR="00F27605" w:rsidRPr="00806BE0" w:rsidRDefault="00F27605" w:rsidP="00F27605">
      <w:pPr>
        <w:pStyle w:val="4"/>
        <w:keepNext w:val="0"/>
        <w:keepLines w:val="0"/>
        <w:numPr>
          <w:ilvl w:val="3"/>
          <w:numId w:val="16"/>
        </w:numPr>
        <w:tabs>
          <w:tab w:val="num" w:pos="1692"/>
        </w:tabs>
        <w:spacing w:before="0" w:after="200"/>
        <w:ind w:left="1685" w:hanging="504"/>
        <w:jc w:val="both"/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</w:pPr>
      <w:r w:rsidRPr="00806BE0">
        <w:rPr>
          <w:rFonts w:ascii="Times New Roman" w:hAnsi="Times New Roman" w:cs="Times New Roman"/>
          <w:b w:val="0"/>
          <w:i w:val="0"/>
          <w:color w:val="000000" w:themeColor="text1"/>
          <w:spacing w:val="-3"/>
          <w:lang w:val="ru-RU"/>
        </w:rPr>
        <w:lastRenderedPageBreak/>
        <w:t>е</w:t>
      </w:r>
      <w:r w:rsidRPr="00806BE0"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>сли, по мнению Покупателя, Поставщик замешан в коррупции или мошенничестве согласно статье 5, указанной, ниже, в ходе конкуренции за получение или выполнения Контракта.</w:t>
      </w:r>
    </w:p>
    <w:p w:rsidR="00F27605" w:rsidRPr="00806BE0" w:rsidRDefault="00F27605" w:rsidP="00F27605">
      <w:pPr>
        <w:pStyle w:val="3"/>
        <w:keepNext w:val="0"/>
        <w:keepLines w:val="0"/>
        <w:numPr>
          <w:ilvl w:val="2"/>
          <w:numId w:val="15"/>
        </w:numPr>
        <w:spacing w:before="0" w:after="200"/>
        <w:jc w:val="both"/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806BE0">
        <w:rPr>
          <w:rFonts w:ascii="Times New Roman" w:hAnsi="Times New Roman" w:cs="Times New Roman"/>
          <w:b w:val="0"/>
          <w:color w:val="000000" w:themeColor="text1"/>
          <w:spacing w:val="-3"/>
          <w:lang w:val="ru-RU"/>
        </w:rPr>
        <w:t>Если Покупатель расторгает Контракт полностью или частично</w:t>
      </w:r>
      <w:r w:rsidRPr="00806BE0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, </w:t>
      </w:r>
      <w:r w:rsidRPr="00806BE0">
        <w:rPr>
          <w:rFonts w:ascii="Times New Roman" w:hAnsi="Times New Roman" w:cs="Times New Roman"/>
          <w:b w:val="0"/>
          <w:color w:val="000000" w:themeColor="text1"/>
          <w:spacing w:val="-3"/>
          <w:lang w:val="ru-RU"/>
        </w:rPr>
        <w:t>Покупатель может закупить</w:t>
      </w:r>
      <w:r w:rsidRPr="00806BE0">
        <w:rPr>
          <w:rFonts w:ascii="Times New Roman" w:hAnsi="Times New Roman" w:cs="Times New Roman"/>
          <w:b w:val="0"/>
          <w:color w:val="000000" w:themeColor="text1"/>
          <w:lang w:val="ru-RU"/>
        </w:rPr>
        <w:t>, на таких условиях и таким способом, которые сочтет приемлемыми, Товары или Сопутствующие услуги, аналогичные тем, которые не были поставлены или выполнены,</w:t>
      </w:r>
      <w:r w:rsidRPr="00806BE0">
        <w:rPr>
          <w:rFonts w:ascii="Times New Roman" w:hAnsi="Times New Roman" w:cs="Times New Roman"/>
          <w:b w:val="0"/>
          <w:color w:val="000000" w:themeColor="text1"/>
          <w:spacing w:val="-3"/>
          <w:lang w:val="ru-RU"/>
        </w:rPr>
        <w:t xml:space="preserve"> причем Поставщик будет нести перед Покупателем ответственность за все дополнительные расходы, связанные с такими аналогичными Товарами</w:t>
      </w:r>
      <w:r w:rsidRPr="00806BE0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или Сопутствующими услугами. </w:t>
      </w:r>
      <w:r w:rsidRPr="00806BE0">
        <w:rPr>
          <w:rFonts w:ascii="Times New Roman" w:hAnsi="Times New Roman" w:cs="Times New Roman"/>
          <w:b w:val="0"/>
          <w:color w:val="000000" w:themeColor="text1"/>
          <w:spacing w:val="-3"/>
          <w:lang w:val="ru-RU"/>
        </w:rPr>
        <w:t>Однако Поставщик должен продолжать выполнение Контракта в той его части, которая не была расторгнута</w:t>
      </w:r>
      <w:r w:rsidRPr="00806BE0">
        <w:rPr>
          <w:rFonts w:ascii="Times New Roman" w:hAnsi="Times New Roman" w:cs="Times New Roman"/>
          <w:b w:val="0"/>
          <w:color w:val="000000" w:themeColor="text1"/>
          <w:lang w:val="ru-RU"/>
        </w:rPr>
        <w:t>.</w:t>
      </w:r>
    </w:p>
    <w:p w:rsidR="00F27605" w:rsidRPr="00806BE0" w:rsidRDefault="00F27605" w:rsidP="0099023F">
      <w:pPr>
        <w:pStyle w:val="Sub-ClauseText"/>
        <w:numPr>
          <w:ilvl w:val="1"/>
          <w:numId w:val="19"/>
        </w:numPr>
        <w:spacing w:before="0" w:after="200"/>
        <w:ind w:left="1134" w:hanging="567"/>
        <w:rPr>
          <w:color w:val="000000" w:themeColor="text1"/>
          <w:spacing w:val="0"/>
          <w:lang w:val="ru-RU"/>
        </w:rPr>
      </w:pPr>
      <w:r w:rsidRPr="00806BE0">
        <w:rPr>
          <w:color w:val="000000" w:themeColor="text1"/>
          <w:spacing w:val="0"/>
          <w:lang w:val="ru-RU"/>
        </w:rPr>
        <w:t xml:space="preserve">Расторжение Контракта в силу неплатежеспособности. </w:t>
      </w:r>
    </w:p>
    <w:p w:rsidR="00F27605" w:rsidRPr="00806BE0" w:rsidRDefault="00F27605" w:rsidP="00F27605">
      <w:pPr>
        <w:pStyle w:val="3"/>
        <w:keepNext w:val="0"/>
        <w:keepLines w:val="0"/>
        <w:numPr>
          <w:ilvl w:val="2"/>
          <w:numId w:val="17"/>
        </w:numPr>
        <w:spacing w:before="0" w:after="200"/>
        <w:jc w:val="both"/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806BE0">
        <w:rPr>
          <w:rFonts w:ascii="Times New Roman" w:hAnsi="Times New Roman" w:cs="Times New Roman"/>
          <w:b w:val="0"/>
          <w:color w:val="000000" w:themeColor="text1"/>
          <w:spacing w:val="-3"/>
          <w:lang w:val="ru-RU"/>
        </w:rPr>
        <w:t>Покупатель может в любое время расторгнуть Контракт, направив Поставщику соответствующее письменное уведомление, если Поставщик становится банкротом, или неплатежеспособным по иным причинам. В этом случае Контракт расторгается без выплаты компенсации Поставщику, при условии, что такое расторжение не наносит ущерба или не затрагивает каких-либо прав на совершение действий или средства правовой защиты, на которые Покупатель получил или впоследствии получит право.</w:t>
      </w:r>
    </w:p>
    <w:p w:rsidR="00F27605" w:rsidRPr="00806BE0" w:rsidRDefault="00F27605" w:rsidP="0099023F">
      <w:pPr>
        <w:pStyle w:val="Sub-ClauseText"/>
        <w:numPr>
          <w:ilvl w:val="1"/>
          <w:numId w:val="19"/>
        </w:numPr>
        <w:spacing w:before="0" w:after="200"/>
        <w:ind w:left="1134" w:hanging="567"/>
        <w:rPr>
          <w:color w:val="000000" w:themeColor="text1"/>
          <w:spacing w:val="0"/>
          <w:lang w:val="ru-RU"/>
        </w:rPr>
      </w:pPr>
      <w:r w:rsidRPr="00806BE0">
        <w:rPr>
          <w:color w:val="000000" w:themeColor="text1"/>
          <w:spacing w:val="0"/>
          <w:lang w:val="ru-RU"/>
        </w:rPr>
        <w:t>Расторжение Контракта в силу целесообразности.</w:t>
      </w:r>
    </w:p>
    <w:p w:rsidR="00F27605" w:rsidRPr="00806BE0" w:rsidRDefault="00F27605" w:rsidP="00F27605">
      <w:pPr>
        <w:pStyle w:val="3"/>
        <w:keepNext w:val="0"/>
        <w:keepLines w:val="0"/>
        <w:numPr>
          <w:ilvl w:val="2"/>
          <w:numId w:val="18"/>
        </w:numPr>
        <w:spacing w:before="0" w:after="200"/>
        <w:jc w:val="both"/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806BE0">
        <w:rPr>
          <w:rFonts w:ascii="Times New Roman" w:hAnsi="Times New Roman" w:cs="Times New Roman"/>
          <w:b w:val="0"/>
          <w:color w:val="000000" w:themeColor="text1"/>
          <w:spacing w:val="-3"/>
          <w:lang w:val="ru-RU"/>
        </w:rPr>
        <w:t>Покупатель может в любое время полностью или частично расторгнуть Контракт в силу целесообразности для себя, направив письменное уведомление Поставщику</w:t>
      </w:r>
      <w:r w:rsidRPr="00806BE0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. </w:t>
      </w:r>
      <w:r w:rsidRPr="00806BE0">
        <w:rPr>
          <w:rFonts w:ascii="Times New Roman" w:hAnsi="Times New Roman" w:cs="Times New Roman"/>
          <w:b w:val="0"/>
          <w:color w:val="000000" w:themeColor="text1"/>
          <w:spacing w:val="-3"/>
          <w:lang w:val="ru-RU"/>
        </w:rPr>
        <w:t>В уведомлении должно быть указано, что расторжение производится из соображений целесообразности для Покупателя</w:t>
      </w:r>
      <w:r w:rsidRPr="00806BE0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, определено в какой части прекращается </w:t>
      </w:r>
      <w:r w:rsidR="005F35CB" w:rsidRPr="00806BE0">
        <w:rPr>
          <w:rFonts w:ascii="Times New Roman" w:hAnsi="Times New Roman" w:cs="Times New Roman"/>
          <w:b w:val="0"/>
          <w:color w:val="000000" w:themeColor="text1"/>
          <w:lang w:val="ru-RU"/>
        </w:rPr>
        <w:t>выполнение Контракта</w:t>
      </w:r>
      <w:r w:rsidRPr="00806BE0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Поставщиком, </w:t>
      </w:r>
      <w:r w:rsidRPr="00806BE0">
        <w:rPr>
          <w:rFonts w:ascii="Times New Roman" w:hAnsi="Times New Roman" w:cs="Times New Roman"/>
          <w:b w:val="0"/>
          <w:color w:val="000000" w:themeColor="text1"/>
          <w:spacing w:val="-3"/>
          <w:lang w:val="ru-RU"/>
        </w:rPr>
        <w:t>и указана дата вступления в силу такого расторжения</w:t>
      </w:r>
      <w:r w:rsidRPr="00806BE0">
        <w:rPr>
          <w:rFonts w:ascii="Times New Roman" w:hAnsi="Times New Roman" w:cs="Times New Roman"/>
          <w:b w:val="0"/>
          <w:color w:val="000000" w:themeColor="text1"/>
          <w:lang w:val="ru-RU"/>
        </w:rPr>
        <w:t>.</w:t>
      </w:r>
    </w:p>
    <w:p w:rsidR="00F27605" w:rsidRPr="00806BE0" w:rsidRDefault="00F27605" w:rsidP="00F27605">
      <w:pPr>
        <w:pStyle w:val="3"/>
        <w:keepNext w:val="0"/>
        <w:keepLines w:val="0"/>
        <w:numPr>
          <w:ilvl w:val="2"/>
          <w:numId w:val="18"/>
        </w:numPr>
        <w:spacing w:before="0" w:after="200"/>
        <w:jc w:val="both"/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806BE0">
        <w:rPr>
          <w:rFonts w:ascii="Times New Roman" w:hAnsi="Times New Roman" w:cs="Times New Roman"/>
          <w:b w:val="0"/>
          <w:color w:val="000000" w:themeColor="text1"/>
          <w:spacing w:val="-3"/>
          <w:lang w:val="ru-RU"/>
        </w:rPr>
        <w:t>Товары, которые будут изготовлены и готовы к отгрузке в течение двадцати восьми (28) дней после получения Поставщиком уведомления о расторжении, должны быть приняты Покупателем на условиях и по ценам Контракта. В отношении остальных Товаров Покупатель может предпочесть</w:t>
      </w:r>
      <w:r w:rsidRPr="00806BE0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: </w:t>
      </w:r>
    </w:p>
    <w:p w:rsidR="00F27605" w:rsidRPr="00806BE0" w:rsidRDefault="00F27605" w:rsidP="00F27605">
      <w:pPr>
        <w:pStyle w:val="4"/>
        <w:keepNext w:val="0"/>
        <w:keepLines w:val="0"/>
        <w:numPr>
          <w:ilvl w:val="3"/>
          <w:numId w:val="20"/>
        </w:numPr>
        <w:tabs>
          <w:tab w:val="clear" w:pos="1512"/>
          <w:tab w:val="right" w:pos="1692"/>
        </w:tabs>
        <w:spacing w:before="0" w:after="200"/>
        <w:ind w:left="1728" w:hanging="576"/>
        <w:jc w:val="both"/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</w:pPr>
      <w:r w:rsidRPr="00806BE0"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изготовление и доставку любой их части </w:t>
      </w:r>
      <w:r w:rsidRPr="00806BE0">
        <w:rPr>
          <w:rFonts w:ascii="Times New Roman" w:hAnsi="Times New Roman" w:cs="Times New Roman"/>
          <w:b w:val="0"/>
          <w:i w:val="0"/>
          <w:color w:val="000000" w:themeColor="text1"/>
          <w:spacing w:val="-3"/>
          <w:lang w:val="ru-RU"/>
        </w:rPr>
        <w:t>на условиях и по ценам Контракта; и/или</w:t>
      </w:r>
    </w:p>
    <w:p w:rsidR="00F27605" w:rsidRPr="00806BE0" w:rsidRDefault="00F27605" w:rsidP="00F27605">
      <w:pPr>
        <w:pStyle w:val="4"/>
        <w:keepNext w:val="0"/>
        <w:keepLines w:val="0"/>
        <w:numPr>
          <w:ilvl w:val="3"/>
          <w:numId w:val="20"/>
        </w:numPr>
        <w:tabs>
          <w:tab w:val="clear" w:pos="1512"/>
          <w:tab w:val="right" w:pos="1692"/>
        </w:tabs>
        <w:spacing w:before="0" w:after="200"/>
        <w:ind w:left="1728" w:hanging="576"/>
        <w:jc w:val="both"/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</w:pPr>
      <w:r w:rsidRPr="00806BE0"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отказ от остальных Товаров </w:t>
      </w:r>
      <w:r w:rsidRPr="00806BE0">
        <w:rPr>
          <w:rFonts w:ascii="Times New Roman" w:hAnsi="Times New Roman" w:cs="Times New Roman"/>
          <w:b w:val="0"/>
          <w:i w:val="0"/>
          <w:color w:val="000000" w:themeColor="text1"/>
          <w:spacing w:val="-3"/>
          <w:lang w:val="ru-RU"/>
        </w:rPr>
        <w:t xml:space="preserve">и оплата Поставщику согласованной суммы за частично изготовленные Товары и предоставленные </w:t>
      </w:r>
      <w:r w:rsidRPr="00806BE0"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>Сопутствующие услуги</w:t>
      </w:r>
      <w:r w:rsidRPr="00806BE0">
        <w:rPr>
          <w:rFonts w:ascii="Times New Roman" w:hAnsi="Times New Roman" w:cs="Times New Roman"/>
          <w:b w:val="0"/>
          <w:i w:val="0"/>
          <w:color w:val="000000" w:themeColor="text1"/>
          <w:spacing w:val="-3"/>
          <w:lang w:val="ru-RU"/>
        </w:rPr>
        <w:t>, а также за материалы и комплектующие детали, ранее закупленные Поставщиком</w:t>
      </w:r>
      <w:r w:rsidRPr="00806BE0"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>.</w:t>
      </w:r>
    </w:p>
    <w:p w:rsidR="00F27605" w:rsidRPr="00806BE0" w:rsidRDefault="00F27605" w:rsidP="007D0262">
      <w:pPr>
        <w:pStyle w:val="a7"/>
        <w:numPr>
          <w:ilvl w:val="0"/>
          <w:numId w:val="27"/>
        </w:numPr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6BE0">
        <w:rPr>
          <w:rFonts w:ascii="Times New Roman" w:eastAsia="Times New Roman" w:hAnsi="Times New Roman"/>
          <w:b/>
          <w:sz w:val="24"/>
          <w:szCs w:val="24"/>
        </w:rPr>
        <w:t>Мошенничество и Коррупция</w:t>
      </w:r>
    </w:p>
    <w:p w:rsidR="00F27605" w:rsidRPr="00806BE0" w:rsidRDefault="00F27605" w:rsidP="007D0262">
      <w:pPr>
        <w:pStyle w:val="a7"/>
        <w:ind w:left="426"/>
        <w:jc w:val="both"/>
        <w:rPr>
          <w:rFonts w:ascii="Times New Roman" w:eastAsiaTheme="majorEastAsia" w:hAnsi="Times New Roman"/>
          <w:bCs/>
          <w:iCs/>
          <w:color w:val="000000" w:themeColor="text1"/>
          <w:spacing w:val="-3"/>
          <w:sz w:val="24"/>
          <w:szCs w:val="24"/>
        </w:rPr>
      </w:pPr>
      <w:r w:rsidRPr="00806BE0">
        <w:rPr>
          <w:rFonts w:ascii="Times New Roman" w:eastAsiaTheme="majorEastAsia" w:hAnsi="Times New Roman"/>
          <w:bCs/>
          <w:iCs/>
          <w:color w:val="000000" w:themeColor="text1"/>
          <w:spacing w:val="-3"/>
          <w:sz w:val="24"/>
          <w:szCs w:val="24"/>
        </w:rPr>
        <w:t xml:space="preserve">Если Покупателем будет выявлено, что Поставщик и/или его персонал, агенты и </w:t>
      </w:r>
      <w:r w:rsidR="00C9731D" w:rsidRPr="00806BE0">
        <w:rPr>
          <w:rFonts w:ascii="Times New Roman" w:eastAsiaTheme="majorEastAsia" w:hAnsi="Times New Roman"/>
          <w:bCs/>
          <w:iCs/>
          <w:color w:val="000000" w:themeColor="text1"/>
          <w:spacing w:val="-3"/>
          <w:sz w:val="24"/>
          <w:szCs w:val="24"/>
        </w:rPr>
        <w:t>субподрядчики</w:t>
      </w:r>
      <w:r w:rsidRPr="00806BE0">
        <w:rPr>
          <w:rFonts w:ascii="Times New Roman" w:eastAsiaTheme="majorEastAsia" w:hAnsi="Times New Roman"/>
          <w:bCs/>
          <w:iCs/>
          <w:color w:val="000000" w:themeColor="text1"/>
          <w:spacing w:val="-3"/>
          <w:sz w:val="24"/>
          <w:szCs w:val="24"/>
        </w:rPr>
        <w:t xml:space="preserve">, консультанты, поставщики и/или работники замешан в коррупционной деятельности, мошенничестве, сговоре, а также в случаях угрозы или принуждения (как указано в превалирующих процедурах банка по санкциям), в процессе участия в тендере либо выполнения контракта, </w:t>
      </w:r>
      <w:r w:rsidR="00C9731D" w:rsidRPr="00806BE0">
        <w:rPr>
          <w:rFonts w:ascii="Times New Roman" w:eastAsiaTheme="majorEastAsia" w:hAnsi="Times New Roman"/>
          <w:bCs/>
          <w:iCs/>
          <w:color w:val="000000" w:themeColor="text1"/>
          <w:spacing w:val="-3"/>
          <w:sz w:val="24"/>
          <w:szCs w:val="24"/>
        </w:rPr>
        <w:t>то Покупатель</w:t>
      </w:r>
      <w:r w:rsidRPr="00806BE0">
        <w:rPr>
          <w:rFonts w:ascii="Times New Roman" w:eastAsiaTheme="majorEastAsia" w:hAnsi="Times New Roman"/>
          <w:bCs/>
          <w:iCs/>
          <w:color w:val="000000" w:themeColor="text1"/>
          <w:spacing w:val="-3"/>
          <w:sz w:val="24"/>
          <w:szCs w:val="24"/>
        </w:rPr>
        <w:t xml:space="preserve"> может, предварительно уведомив Поставщика за 14 дней, аннулировать контракт с Поставщиком и уволить его.  В таком </w:t>
      </w:r>
      <w:r w:rsidR="00C9731D" w:rsidRPr="00806BE0">
        <w:rPr>
          <w:rFonts w:ascii="Times New Roman" w:eastAsiaTheme="majorEastAsia" w:hAnsi="Times New Roman"/>
          <w:bCs/>
          <w:iCs/>
          <w:color w:val="000000" w:themeColor="text1"/>
          <w:spacing w:val="-3"/>
          <w:sz w:val="24"/>
          <w:szCs w:val="24"/>
        </w:rPr>
        <w:t>случае будут</w:t>
      </w:r>
      <w:r w:rsidRPr="00806BE0">
        <w:rPr>
          <w:rFonts w:ascii="Times New Roman" w:eastAsiaTheme="majorEastAsia" w:hAnsi="Times New Roman"/>
          <w:bCs/>
          <w:iCs/>
          <w:color w:val="000000" w:themeColor="text1"/>
          <w:spacing w:val="-3"/>
          <w:sz w:val="24"/>
          <w:szCs w:val="24"/>
        </w:rPr>
        <w:t xml:space="preserve"> применимы условия Статьи 4 так, как если бы такое аннулирование случилось по причинам, указанным в </w:t>
      </w:r>
      <w:r w:rsidR="00C9731D" w:rsidRPr="00806BE0">
        <w:rPr>
          <w:rFonts w:ascii="Times New Roman" w:eastAsiaTheme="majorEastAsia" w:hAnsi="Times New Roman"/>
          <w:bCs/>
          <w:iCs/>
          <w:color w:val="000000" w:themeColor="text1"/>
          <w:spacing w:val="-3"/>
          <w:sz w:val="24"/>
          <w:szCs w:val="24"/>
        </w:rPr>
        <w:t>подпункте</w:t>
      </w:r>
      <w:r w:rsidRPr="00806BE0">
        <w:rPr>
          <w:rFonts w:ascii="Times New Roman" w:eastAsiaTheme="majorEastAsia" w:hAnsi="Times New Roman"/>
          <w:bCs/>
          <w:iCs/>
          <w:color w:val="000000" w:themeColor="text1"/>
          <w:spacing w:val="-3"/>
          <w:sz w:val="24"/>
          <w:szCs w:val="24"/>
        </w:rPr>
        <w:t xml:space="preserve"> 4.1. </w:t>
      </w:r>
    </w:p>
    <w:p w:rsidR="007D0262" w:rsidRPr="00806BE0" w:rsidRDefault="007D0262" w:rsidP="007D0262">
      <w:pPr>
        <w:pStyle w:val="a7"/>
        <w:ind w:left="426"/>
        <w:jc w:val="both"/>
        <w:rPr>
          <w:rFonts w:ascii="Times New Roman" w:eastAsiaTheme="majorEastAsia" w:hAnsi="Times New Roman"/>
          <w:bCs/>
          <w:iCs/>
          <w:color w:val="000000" w:themeColor="text1"/>
          <w:spacing w:val="-3"/>
          <w:sz w:val="24"/>
          <w:szCs w:val="24"/>
        </w:rPr>
      </w:pPr>
    </w:p>
    <w:p w:rsidR="00E77C8F" w:rsidRPr="00806BE0" w:rsidRDefault="00E77C8F" w:rsidP="007D0262">
      <w:pPr>
        <w:pStyle w:val="a7"/>
        <w:ind w:left="426"/>
        <w:jc w:val="both"/>
        <w:rPr>
          <w:rFonts w:ascii="Times New Roman" w:eastAsiaTheme="majorEastAsia" w:hAnsi="Times New Roman"/>
          <w:bCs/>
          <w:iCs/>
          <w:color w:val="000000" w:themeColor="text1"/>
          <w:spacing w:val="-3"/>
          <w:sz w:val="24"/>
          <w:szCs w:val="24"/>
        </w:rPr>
      </w:pPr>
    </w:p>
    <w:p w:rsidR="00F27605" w:rsidRPr="00806BE0" w:rsidRDefault="00F27605" w:rsidP="007D0262">
      <w:pPr>
        <w:pStyle w:val="a7"/>
        <w:numPr>
          <w:ilvl w:val="0"/>
          <w:numId w:val="27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06BE0">
        <w:rPr>
          <w:rFonts w:ascii="Times New Roman" w:hAnsi="Times New Roman"/>
          <w:b/>
          <w:bCs/>
          <w:sz w:val="24"/>
          <w:szCs w:val="24"/>
        </w:rPr>
        <w:lastRenderedPageBreak/>
        <w:t>Инспекции и Аудит</w:t>
      </w:r>
    </w:p>
    <w:p w:rsidR="00F27605" w:rsidRPr="00806BE0" w:rsidRDefault="007D0262" w:rsidP="007D0262">
      <w:pPr>
        <w:pStyle w:val="Sub-ClauseText"/>
        <w:numPr>
          <w:ilvl w:val="1"/>
          <w:numId w:val="29"/>
        </w:numPr>
        <w:spacing w:before="0" w:after="180"/>
        <w:rPr>
          <w:lang w:val="ru-RU"/>
        </w:rPr>
      </w:pPr>
      <w:r w:rsidRPr="00806BE0">
        <w:rPr>
          <w:lang w:val="ru-RU"/>
        </w:rPr>
        <w:t xml:space="preserve"> </w:t>
      </w:r>
      <w:r w:rsidR="00F27605" w:rsidRPr="00806BE0">
        <w:rPr>
          <w:lang w:val="ru-RU"/>
        </w:rPr>
        <w:t>Поставщик будет следовать всем инструкциям Покупателя, которые соответствуют применимому праву пункта назначения.</w:t>
      </w:r>
    </w:p>
    <w:p w:rsidR="00F27605" w:rsidRPr="00806BE0" w:rsidRDefault="00F27605" w:rsidP="007D0262">
      <w:pPr>
        <w:pStyle w:val="Sub-ClauseText"/>
        <w:numPr>
          <w:ilvl w:val="1"/>
          <w:numId w:val="29"/>
        </w:numPr>
        <w:spacing w:before="0" w:after="180"/>
        <w:rPr>
          <w:spacing w:val="-3"/>
          <w:lang w:val="ru-RU"/>
        </w:rPr>
      </w:pPr>
      <w:r w:rsidRPr="00806BE0">
        <w:rPr>
          <w:spacing w:val="-3"/>
          <w:lang w:val="ru-RU"/>
        </w:rPr>
        <w:t xml:space="preserve">Поставщик обязан предоставить доступ Банку и/или представителям, назначенным Банком, к офису и/или счетам и отчетам Поставщика или </w:t>
      </w:r>
      <w:r w:rsidR="00C9731D" w:rsidRPr="00806BE0">
        <w:rPr>
          <w:spacing w:val="-3"/>
          <w:lang w:val="ru-RU"/>
        </w:rPr>
        <w:t>субпоставщика</w:t>
      </w:r>
      <w:r w:rsidRPr="00806BE0">
        <w:rPr>
          <w:spacing w:val="-3"/>
          <w:lang w:val="ru-RU"/>
        </w:rPr>
        <w:t xml:space="preserve"> в целях проведения проверки информации, имеющей отношение к Контракту и подачи тендерного предложения, а также доступ аудитору, назначенному Банком, с целью проверки счетов и отчетов по запросу Банка. </w:t>
      </w:r>
      <w:r w:rsidR="00C9731D" w:rsidRPr="00806BE0">
        <w:rPr>
          <w:spacing w:val="-3"/>
          <w:lang w:val="ru-RU"/>
        </w:rPr>
        <w:t>Обращается внимание</w:t>
      </w:r>
      <w:r w:rsidRPr="00806BE0">
        <w:rPr>
          <w:spacing w:val="-3"/>
          <w:lang w:val="ru-RU"/>
        </w:rPr>
        <w:t xml:space="preserve"> Поставщика на пункт 5 (Раздел Контракта по Мошенничеству и Коррупции), в котором, среди прочих условий, указано, что действие, направленное на оказание существенных препятствий Банку в процессе осуществления им своих прав на проверку и аудит, считается запрещенным и служит основанием для аннулирования контракта (а также для объявления такой </w:t>
      </w:r>
      <w:r w:rsidR="00C9731D" w:rsidRPr="00806BE0">
        <w:rPr>
          <w:spacing w:val="-3"/>
          <w:lang w:val="ru-RU"/>
        </w:rPr>
        <w:t>фирмы неправомочной</w:t>
      </w:r>
      <w:r w:rsidRPr="00806BE0">
        <w:rPr>
          <w:spacing w:val="-3"/>
          <w:lang w:val="ru-RU"/>
        </w:rPr>
        <w:t xml:space="preserve"> согласно действующим процедурам Банка по применению санкций).</w:t>
      </w:r>
    </w:p>
    <w:p w:rsidR="00F27605" w:rsidRPr="00806BE0" w:rsidRDefault="00F27605" w:rsidP="00F27605">
      <w:pPr>
        <w:jc w:val="both"/>
        <w:rPr>
          <w:b/>
          <w:lang w:val="ru-RU"/>
        </w:rPr>
      </w:pPr>
    </w:p>
    <w:p w:rsidR="00F27605" w:rsidRPr="00806BE0" w:rsidRDefault="00F27605" w:rsidP="00F27605">
      <w:pPr>
        <w:jc w:val="both"/>
        <w:rPr>
          <w:b/>
          <w:lang w:val="ru-RU"/>
        </w:rPr>
      </w:pPr>
      <w:r w:rsidRPr="00806BE0">
        <w:rPr>
          <w:b/>
          <w:lang w:val="ru-RU"/>
        </w:rPr>
        <w:t>Подпись и печать Покупателя:</w:t>
      </w:r>
      <w:r w:rsidRPr="00806BE0">
        <w:rPr>
          <w:b/>
          <w:lang w:val="ru-RU"/>
        </w:rPr>
        <w:tab/>
      </w:r>
      <w:r w:rsidRPr="00806BE0">
        <w:rPr>
          <w:b/>
          <w:lang w:val="ru-RU"/>
        </w:rPr>
        <w:tab/>
      </w:r>
      <w:r w:rsidRPr="00806BE0">
        <w:rPr>
          <w:b/>
          <w:lang w:val="ru-RU"/>
        </w:rPr>
        <w:tab/>
        <w:t>Подпись и печать Поставщика:</w:t>
      </w:r>
    </w:p>
    <w:p w:rsidR="00F27605" w:rsidRPr="00806BE0" w:rsidRDefault="00F27605" w:rsidP="00F27605">
      <w:pPr>
        <w:jc w:val="both"/>
        <w:rPr>
          <w:lang w:val="ru-RU"/>
        </w:rPr>
      </w:pPr>
      <w:r w:rsidRPr="00806BE0">
        <w:rPr>
          <w:lang w:val="ru-RU"/>
        </w:rPr>
        <w:tab/>
      </w:r>
      <w:r w:rsidRPr="00806BE0">
        <w:rPr>
          <w:lang w:val="ru-RU"/>
        </w:rPr>
        <w:tab/>
      </w:r>
    </w:p>
    <w:p w:rsidR="00F27605" w:rsidRPr="00806BE0" w:rsidRDefault="00F27605" w:rsidP="00F27605">
      <w:pPr>
        <w:jc w:val="both"/>
        <w:rPr>
          <w:lang w:val="ru-RU"/>
        </w:rPr>
      </w:pPr>
      <w:r w:rsidRPr="00806BE0">
        <w:rPr>
          <w:lang w:val="ru-RU"/>
        </w:rPr>
        <w:t>_______________________________</w:t>
      </w:r>
      <w:r w:rsidRPr="00806BE0">
        <w:rPr>
          <w:lang w:val="ru-RU"/>
        </w:rPr>
        <w:tab/>
      </w:r>
      <w:r w:rsidRPr="00806BE0">
        <w:rPr>
          <w:lang w:val="ru-RU"/>
        </w:rPr>
        <w:tab/>
        <w:t>________________________________</w:t>
      </w:r>
    </w:p>
    <w:p w:rsidR="00F27605" w:rsidRPr="00806BE0" w:rsidRDefault="00F27605" w:rsidP="00F27605">
      <w:pPr>
        <w:jc w:val="both"/>
        <w:rPr>
          <w:lang w:val="ru-RU"/>
        </w:rPr>
      </w:pPr>
      <w:r w:rsidRPr="00806BE0">
        <w:rPr>
          <w:lang w:val="ru-RU"/>
        </w:rPr>
        <w:t>Айнекенова А. Р.</w:t>
      </w:r>
      <w:r w:rsidRPr="00806BE0">
        <w:rPr>
          <w:lang w:val="ru-RU"/>
        </w:rPr>
        <w:tab/>
      </w:r>
      <w:r w:rsidRPr="00806BE0">
        <w:rPr>
          <w:lang w:val="ru-RU"/>
        </w:rPr>
        <w:tab/>
      </w:r>
      <w:r w:rsidRPr="00806BE0">
        <w:rPr>
          <w:lang w:val="ru-RU"/>
        </w:rPr>
        <w:tab/>
      </w:r>
      <w:r w:rsidRPr="00806BE0">
        <w:rPr>
          <w:lang w:val="ru-RU"/>
        </w:rPr>
        <w:tab/>
        <w:t xml:space="preserve">           Имя уполномоченного представителя</w:t>
      </w:r>
    </w:p>
    <w:p w:rsidR="00F27605" w:rsidRPr="00806BE0" w:rsidRDefault="00F27605" w:rsidP="00F27605">
      <w:pPr>
        <w:jc w:val="both"/>
        <w:rPr>
          <w:lang w:val="ru-RU"/>
        </w:rPr>
      </w:pPr>
    </w:p>
    <w:p w:rsidR="00F27605" w:rsidRPr="00806BE0" w:rsidRDefault="00F27605" w:rsidP="00F27605">
      <w:pPr>
        <w:jc w:val="both"/>
        <w:rPr>
          <w:lang w:val="ru-RU"/>
        </w:rPr>
      </w:pPr>
      <w:r w:rsidRPr="00806BE0">
        <w:rPr>
          <w:lang w:val="ru-RU"/>
        </w:rPr>
        <w:t>Директор ОКП</w:t>
      </w:r>
    </w:p>
    <w:p w:rsidR="00F27605" w:rsidRPr="00806BE0" w:rsidRDefault="00F27605" w:rsidP="00F27605">
      <w:pPr>
        <w:pStyle w:val="4"/>
        <w:jc w:val="center"/>
        <w:rPr>
          <w:lang w:val="ru-RU"/>
        </w:rPr>
        <w:sectPr w:rsidR="00F27605" w:rsidRPr="00806BE0" w:rsidSect="006F647F">
          <w:pgSz w:w="11906" w:h="16838"/>
          <w:pgMar w:top="851" w:right="850" w:bottom="567" w:left="1560" w:header="708" w:footer="708" w:gutter="0"/>
          <w:cols w:space="708"/>
          <w:docGrid w:linePitch="360"/>
        </w:sectPr>
      </w:pP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lang w:val="ru-RU"/>
        </w:rPr>
      </w:pPr>
      <w:r w:rsidRPr="00806BE0">
        <w:rPr>
          <w:b/>
          <w:lang w:val="ru-RU"/>
        </w:rPr>
        <w:lastRenderedPageBreak/>
        <w:t>ФОРМА ЗАЯВКИ</w:t>
      </w: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/>
          <w:lang w:val="ru-RU"/>
        </w:rPr>
      </w:pP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lang w:val="ru-RU"/>
        </w:rPr>
      </w:pPr>
    </w:p>
    <w:p w:rsidR="00F27605" w:rsidRPr="00806BE0" w:rsidRDefault="00F27605" w:rsidP="00F27605">
      <w:pPr>
        <w:pStyle w:val="Sub-ClauseText"/>
        <w:spacing w:before="0" w:after="180"/>
        <w:rPr>
          <w:spacing w:val="-3"/>
          <w:lang w:val="ru-RU"/>
        </w:rPr>
      </w:pPr>
      <w:r w:rsidRPr="00806BE0">
        <w:rPr>
          <w:b/>
          <w:lang w:val="ru-RU"/>
        </w:rPr>
        <w:t>Дата:</w:t>
      </w:r>
      <w:r w:rsidRPr="00806BE0">
        <w:rPr>
          <w:lang w:val="ru-RU"/>
        </w:rPr>
        <w:t xml:space="preserve"> «_____» ____________________ 20</w:t>
      </w:r>
      <w:r w:rsidR="0099023F" w:rsidRPr="00806BE0">
        <w:rPr>
          <w:lang w:val="ru-RU"/>
        </w:rPr>
        <w:t>21</w:t>
      </w:r>
      <w:r w:rsidRPr="00806BE0">
        <w:rPr>
          <w:lang w:val="ru-RU"/>
        </w:rPr>
        <w:t xml:space="preserve">г. </w:t>
      </w:r>
    </w:p>
    <w:p w:rsidR="006435E0" w:rsidRPr="00806BE0" w:rsidRDefault="00F27605" w:rsidP="006435E0">
      <w:pPr>
        <w:tabs>
          <w:tab w:val="left" w:pos="7920"/>
        </w:tabs>
        <w:jc w:val="both"/>
        <w:rPr>
          <w:lang w:val="ru-RU"/>
        </w:rPr>
      </w:pPr>
      <w:r w:rsidRPr="00806BE0">
        <w:rPr>
          <w:b/>
          <w:lang w:val="ru-RU"/>
        </w:rPr>
        <w:t>Кому:</w:t>
      </w:r>
      <w:r w:rsidRPr="00806BE0">
        <w:rPr>
          <w:lang w:val="ru-RU"/>
        </w:rPr>
        <w:t xml:space="preserve"> </w:t>
      </w:r>
      <w:r w:rsidR="00775513" w:rsidRPr="00806BE0">
        <w:rPr>
          <w:lang w:val="ru-RU"/>
        </w:rPr>
        <w:t xml:space="preserve">Проект </w:t>
      </w:r>
      <w:r w:rsidR="00277946" w:rsidRPr="00806BE0">
        <w:rPr>
          <w:lang w:val="ru-RU"/>
        </w:rPr>
        <w:t>«</w:t>
      </w:r>
      <w:r w:rsidR="0099023F" w:rsidRPr="00806BE0">
        <w:rPr>
          <w:lang w:val="ru-RU"/>
        </w:rPr>
        <w:t>О</w:t>
      </w:r>
      <w:r w:rsidR="00775513" w:rsidRPr="00806BE0">
        <w:rPr>
          <w:lang w:val="ru-RU"/>
        </w:rPr>
        <w:t>бразовани</w:t>
      </w:r>
      <w:r w:rsidR="0099023F" w:rsidRPr="00806BE0">
        <w:rPr>
          <w:lang w:val="ru-RU"/>
        </w:rPr>
        <w:t>е для будущего</w:t>
      </w:r>
      <w:r w:rsidR="00277946" w:rsidRPr="00806BE0">
        <w:rPr>
          <w:lang w:val="ru-RU"/>
        </w:rPr>
        <w:t>»</w:t>
      </w:r>
      <w:r w:rsidR="00775513" w:rsidRPr="00806BE0">
        <w:rPr>
          <w:lang w:val="ru-RU"/>
        </w:rPr>
        <w:t xml:space="preserve"> при Министерстве образования и науки Кыргызской Республики</w:t>
      </w:r>
      <w:r w:rsidR="002D66E3" w:rsidRPr="00806BE0">
        <w:rPr>
          <w:lang w:val="ru-RU"/>
        </w:rPr>
        <w:t xml:space="preserve"> </w:t>
      </w:r>
    </w:p>
    <w:p w:rsidR="00F27605" w:rsidRPr="00806BE0" w:rsidRDefault="00F27605" w:rsidP="00F27605">
      <w:pPr>
        <w:jc w:val="both"/>
        <w:rPr>
          <w:lang w:val="ru-RU"/>
        </w:rPr>
      </w:pPr>
    </w:p>
    <w:p w:rsidR="00F27605" w:rsidRPr="00806BE0" w:rsidRDefault="00F27605" w:rsidP="00F27605">
      <w:pPr>
        <w:tabs>
          <w:tab w:val="right" w:pos="7254"/>
        </w:tabs>
        <w:jc w:val="both"/>
        <w:rPr>
          <w:lang w:val="ru-RU"/>
        </w:rPr>
      </w:pPr>
      <w:r w:rsidRPr="00806BE0">
        <w:rPr>
          <w:b/>
          <w:lang w:val="ru-RU"/>
        </w:rPr>
        <w:t>Адрес:</w:t>
      </w:r>
      <w:r w:rsidRPr="00806BE0">
        <w:rPr>
          <w:lang w:val="ru-RU"/>
        </w:rPr>
        <w:t xml:space="preserve"> Кыргызская Республика, </w:t>
      </w:r>
      <w:r w:rsidR="006F0CC9" w:rsidRPr="00806BE0">
        <w:rPr>
          <w:lang w:val="ru-RU"/>
        </w:rPr>
        <w:t xml:space="preserve">г. </w:t>
      </w:r>
      <w:r w:rsidRPr="00806BE0">
        <w:rPr>
          <w:lang w:val="ru-RU"/>
        </w:rPr>
        <w:t>Бишкек, 720040, ул. Тыныстанова 257, каб.41</w:t>
      </w:r>
      <w:r w:rsidR="0099023F" w:rsidRPr="00806BE0">
        <w:rPr>
          <w:lang w:val="ru-RU"/>
        </w:rPr>
        <w:t>4</w:t>
      </w:r>
    </w:p>
    <w:p w:rsidR="00F27605" w:rsidRPr="00806BE0" w:rsidRDefault="00F27605" w:rsidP="00F27605">
      <w:pPr>
        <w:tabs>
          <w:tab w:val="right" w:pos="7254"/>
        </w:tabs>
        <w:jc w:val="both"/>
        <w:rPr>
          <w:lang w:val="ru-RU"/>
        </w:rPr>
      </w:pPr>
    </w:p>
    <w:p w:rsidR="00F27605" w:rsidRPr="00806BE0" w:rsidRDefault="00F27605" w:rsidP="0099023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806BE0">
        <w:rPr>
          <w:spacing w:val="-3"/>
          <w:lang w:val="ru-RU"/>
        </w:rPr>
        <w:t xml:space="preserve">Мы предлагаем выполнить </w:t>
      </w:r>
      <w:r w:rsidR="00DC3D68" w:rsidRPr="00806BE0">
        <w:rPr>
          <w:lang w:val="ru-RU"/>
        </w:rPr>
        <w:t>Контракт в</w:t>
      </w:r>
      <w:r w:rsidRPr="00806BE0">
        <w:rPr>
          <w:spacing w:val="-3"/>
          <w:lang w:val="ru-RU"/>
        </w:rPr>
        <w:t xml:space="preserve"> соответствии с Условиями Контракта, прилагаемыми к настоящему Конкурсному предложению, по Контракт</w:t>
      </w:r>
      <w:r w:rsidR="00E65EF4" w:rsidRPr="00806BE0">
        <w:rPr>
          <w:spacing w:val="-3"/>
          <w:lang w:val="ru-RU"/>
        </w:rPr>
        <w:t>у</w:t>
      </w:r>
      <w:r w:rsidRPr="00806BE0">
        <w:rPr>
          <w:spacing w:val="-3"/>
          <w:lang w:val="ru-RU"/>
        </w:rPr>
        <w:t xml:space="preserve"> </w:t>
      </w:r>
      <w:r w:rsidR="0099023F" w:rsidRPr="00806BE0">
        <w:rPr>
          <w:lang w:val="ru-RU"/>
        </w:rPr>
        <w:t xml:space="preserve"># KG-MES-KR-ОС-RFQ-2021-1/Закупка программы 1С бухгалтерия (8-я версия) </w:t>
      </w:r>
      <w:r w:rsidRPr="00806BE0">
        <w:rPr>
          <w:spacing w:val="-3"/>
          <w:lang w:val="ru-RU"/>
        </w:rPr>
        <w:t xml:space="preserve">в размере __________________________ </w:t>
      </w:r>
      <w:r w:rsidRPr="00806BE0">
        <w:rPr>
          <w:i/>
          <w:spacing w:val="-3"/>
          <w:lang w:val="ru-RU"/>
        </w:rPr>
        <w:t xml:space="preserve">[сумма цифрами] </w:t>
      </w:r>
      <w:r w:rsidRPr="00806BE0">
        <w:rPr>
          <w:spacing w:val="-3"/>
          <w:lang w:val="ru-RU"/>
        </w:rPr>
        <w:t>(_________________________________________________________________</w:t>
      </w:r>
      <w:r w:rsidR="00775513" w:rsidRPr="00806BE0">
        <w:rPr>
          <w:spacing w:val="-3"/>
          <w:lang w:val="ru-RU"/>
        </w:rPr>
        <w:t>_________</w:t>
      </w:r>
      <w:r w:rsidRPr="00806BE0">
        <w:rPr>
          <w:spacing w:val="-3"/>
          <w:lang w:val="ru-RU"/>
        </w:rPr>
        <w:t xml:space="preserve">_) </w:t>
      </w:r>
      <w:r w:rsidRPr="00806BE0">
        <w:rPr>
          <w:i/>
          <w:spacing w:val="-3"/>
          <w:lang w:val="ru-RU"/>
        </w:rPr>
        <w:t>[сумма прописью]</w:t>
      </w:r>
      <w:r w:rsidR="00F03978" w:rsidRPr="00806BE0">
        <w:rPr>
          <w:i/>
          <w:spacing w:val="-3"/>
          <w:lang w:val="ru-RU"/>
        </w:rPr>
        <w:t>, [наименование валюты]</w:t>
      </w:r>
      <w:r w:rsidR="00E65EF4" w:rsidRPr="00806BE0">
        <w:rPr>
          <w:spacing w:val="-3"/>
          <w:lang w:val="ru-RU"/>
        </w:rPr>
        <w:t xml:space="preserve"> сом</w:t>
      </w:r>
      <w:r w:rsidRPr="00806BE0">
        <w:rPr>
          <w:b/>
          <w:spacing w:val="-3"/>
          <w:lang w:val="ru-RU"/>
        </w:rPr>
        <w:t>.</w:t>
      </w: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lang w:val="ru-RU"/>
        </w:rPr>
      </w:pPr>
      <w:r w:rsidRPr="00806BE0">
        <w:rPr>
          <w:spacing w:val="-3"/>
          <w:lang w:val="ru-RU"/>
        </w:rPr>
        <w:t>Мы предлагаем завершить поставку товаров, описанных в Контракте в течение периода ___________ дней от даты подписания контракта.</w:t>
      </w: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806BE0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806BE0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806BE0">
        <w:rPr>
          <w:spacing w:val="-3"/>
          <w:lang w:val="ru-RU"/>
        </w:rPr>
        <w:t xml:space="preserve">Подпись уполномоченного </w:t>
      </w:r>
      <w:r w:rsidR="00877D20" w:rsidRPr="00806BE0">
        <w:rPr>
          <w:spacing w:val="-3"/>
          <w:lang w:val="ru-RU"/>
        </w:rPr>
        <w:t>лица: _</w:t>
      </w:r>
      <w:r w:rsidRPr="00806BE0">
        <w:rPr>
          <w:spacing w:val="-3"/>
          <w:lang w:val="ru-RU"/>
        </w:rPr>
        <w:t>______________________________________</w:t>
      </w: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806BE0">
        <w:rPr>
          <w:spacing w:val="-3"/>
          <w:lang w:val="ru-RU"/>
        </w:rPr>
        <w:t xml:space="preserve">Ф.И.О. и должность </w:t>
      </w:r>
      <w:r w:rsidR="00DC3D68" w:rsidRPr="00806BE0">
        <w:rPr>
          <w:spacing w:val="-3"/>
          <w:lang w:val="ru-RU"/>
        </w:rPr>
        <w:t>подписавшего: _</w:t>
      </w:r>
      <w:r w:rsidRPr="00806BE0">
        <w:rPr>
          <w:spacing w:val="-3"/>
          <w:lang w:val="ru-RU"/>
        </w:rPr>
        <w:t>_______________________________ ___</w:t>
      </w: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806BE0">
        <w:rPr>
          <w:spacing w:val="-3"/>
          <w:lang w:val="ru-RU"/>
        </w:rPr>
        <w:t xml:space="preserve">Наименование </w:t>
      </w:r>
      <w:r w:rsidR="00877D20" w:rsidRPr="00806BE0">
        <w:rPr>
          <w:spacing w:val="-3"/>
          <w:lang w:val="ru-RU"/>
        </w:rPr>
        <w:t>Поставщика: _</w:t>
      </w:r>
      <w:r w:rsidRPr="00806BE0">
        <w:rPr>
          <w:spacing w:val="-3"/>
          <w:lang w:val="ru-RU"/>
        </w:rPr>
        <w:t>__________________________________________</w:t>
      </w: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F27605" w:rsidRPr="00806BE0" w:rsidRDefault="00877D20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806BE0">
        <w:rPr>
          <w:spacing w:val="-3"/>
          <w:lang w:val="ru-RU"/>
        </w:rPr>
        <w:t>Адрес: _</w:t>
      </w:r>
      <w:r w:rsidR="00F27605" w:rsidRPr="00806BE0">
        <w:rPr>
          <w:spacing w:val="-3"/>
          <w:lang w:val="ru-RU"/>
        </w:rPr>
        <w:t>_______________________________________________</w:t>
      </w: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806BE0">
        <w:rPr>
          <w:spacing w:val="-3"/>
          <w:lang w:val="ru-RU"/>
        </w:rPr>
        <w:t>Телефон_______________________________________________</w:t>
      </w: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806BE0">
        <w:rPr>
          <w:spacing w:val="-3"/>
          <w:lang w:val="ru-RU"/>
        </w:rPr>
        <w:t>Факс, если такой имеется____________________________________________</w:t>
      </w:r>
    </w:p>
    <w:p w:rsidR="00F27605" w:rsidRPr="00806BE0" w:rsidRDefault="00F27605" w:rsidP="00F27605">
      <w:pPr>
        <w:pStyle w:val="4"/>
        <w:jc w:val="center"/>
        <w:rPr>
          <w:lang w:val="ru-RU"/>
        </w:rPr>
        <w:sectPr w:rsidR="00F27605" w:rsidRPr="00806BE0" w:rsidSect="006F647F">
          <w:pgSz w:w="11906" w:h="16838"/>
          <w:pgMar w:top="851" w:right="850" w:bottom="567" w:left="1560" w:header="708" w:footer="708" w:gutter="0"/>
          <w:cols w:space="708"/>
          <w:docGrid w:linePitch="360"/>
        </w:sectPr>
      </w:pPr>
    </w:p>
    <w:p w:rsidR="00F27605" w:rsidRPr="00806BE0" w:rsidRDefault="00F27605" w:rsidP="00F27605">
      <w:pPr>
        <w:jc w:val="center"/>
        <w:rPr>
          <w:b/>
          <w:u w:val="single"/>
          <w:lang w:val="ru-RU"/>
        </w:rPr>
      </w:pPr>
      <w:r w:rsidRPr="00806BE0">
        <w:rPr>
          <w:b/>
          <w:u w:val="single"/>
          <w:lang w:val="ru-RU"/>
        </w:rPr>
        <w:lastRenderedPageBreak/>
        <w:t>Условия и сроки поставки</w:t>
      </w:r>
    </w:p>
    <w:p w:rsidR="00F27605" w:rsidRPr="00806BE0" w:rsidRDefault="00F27605" w:rsidP="00F276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6435E0" w:rsidRPr="00806BE0" w:rsidRDefault="00F27605" w:rsidP="006435E0">
      <w:pPr>
        <w:tabs>
          <w:tab w:val="left" w:pos="7920"/>
        </w:tabs>
        <w:jc w:val="both"/>
        <w:rPr>
          <w:lang w:val="ru-RU"/>
        </w:rPr>
      </w:pPr>
      <w:r w:rsidRPr="00806BE0">
        <w:rPr>
          <w:b/>
          <w:lang w:val="ru-RU"/>
        </w:rPr>
        <w:t>Название проекта:</w:t>
      </w:r>
      <w:r w:rsidRPr="00806BE0">
        <w:rPr>
          <w:lang w:val="ru-RU"/>
        </w:rPr>
        <w:t xml:space="preserve"> </w:t>
      </w:r>
      <w:r w:rsidR="00277946" w:rsidRPr="00806BE0">
        <w:rPr>
          <w:lang w:val="ru-RU"/>
        </w:rPr>
        <w:t>Проект «</w:t>
      </w:r>
      <w:r w:rsidR="00C131B7" w:rsidRPr="00806BE0">
        <w:rPr>
          <w:lang w:val="ru-RU"/>
        </w:rPr>
        <w:t>Образование для будущего</w:t>
      </w:r>
      <w:r w:rsidR="00277946" w:rsidRPr="00806BE0">
        <w:rPr>
          <w:lang w:val="ru-RU"/>
        </w:rPr>
        <w:t>» при Министерстве образования и науки Кыргызской Республики</w:t>
      </w:r>
    </w:p>
    <w:p w:rsidR="00F27605" w:rsidRPr="00806BE0" w:rsidRDefault="00F27605" w:rsidP="00F27605">
      <w:pPr>
        <w:jc w:val="both"/>
        <w:rPr>
          <w:lang w:val="ru-RU"/>
        </w:rPr>
      </w:pPr>
      <w:r w:rsidRPr="00806BE0">
        <w:rPr>
          <w:b/>
          <w:lang w:val="ru-RU"/>
        </w:rPr>
        <w:t>Покупатель:</w:t>
      </w:r>
      <w:r w:rsidRPr="00806BE0">
        <w:rPr>
          <w:lang w:val="ru-RU"/>
        </w:rPr>
        <w:t xml:space="preserve"> Министерство образования и науки Кыргызской Республики</w:t>
      </w:r>
    </w:p>
    <w:p w:rsidR="00F27605" w:rsidRPr="00806BE0" w:rsidRDefault="00F27605" w:rsidP="00F27605">
      <w:pPr>
        <w:jc w:val="both"/>
        <w:rPr>
          <w:lang w:val="ru-RU"/>
        </w:rPr>
      </w:pPr>
      <w:r w:rsidRPr="00806BE0">
        <w:rPr>
          <w:b/>
          <w:bCs/>
          <w:lang w:val="ru-RU"/>
        </w:rPr>
        <w:t xml:space="preserve">Пакет </w:t>
      </w:r>
      <w:proofErr w:type="spellStart"/>
      <w:r w:rsidRPr="00806BE0">
        <w:rPr>
          <w:b/>
          <w:bCs/>
          <w:lang w:val="ru-RU"/>
        </w:rPr>
        <w:t>No</w:t>
      </w:r>
      <w:proofErr w:type="spellEnd"/>
      <w:r w:rsidRPr="00806BE0">
        <w:rPr>
          <w:b/>
          <w:bCs/>
          <w:lang w:val="ru-RU"/>
        </w:rPr>
        <w:t xml:space="preserve">.: </w:t>
      </w:r>
      <w:r w:rsidR="00C131B7" w:rsidRPr="00806BE0">
        <w:rPr>
          <w:lang w:val="ru-RU"/>
        </w:rPr>
        <w:t># KG-MES-KR-ОС-RFQ-2021-1/Закупка программы 1С бухгалтерия (8-я версия)</w:t>
      </w:r>
    </w:p>
    <w:p w:rsidR="00F27605" w:rsidRPr="00806BE0" w:rsidRDefault="00F27605" w:rsidP="00F27605">
      <w:pPr>
        <w:jc w:val="both"/>
        <w:rPr>
          <w:lang w:val="ru-RU"/>
        </w:rPr>
      </w:pPr>
    </w:p>
    <w:p w:rsidR="00F27605" w:rsidRPr="00806BE0" w:rsidRDefault="00F27605" w:rsidP="00F27605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06BE0">
        <w:rPr>
          <w:rFonts w:ascii="Times New Roman" w:hAnsi="Times New Roman"/>
          <w:bCs/>
          <w:sz w:val="24"/>
          <w:szCs w:val="24"/>
          <w:u w:val="single"/>
        </w:rPr>
        <w:t>Цены и графики поставки</w:t>
      </w:r>
    </w:p>
    <w:p w:rsidR="00016276" w:rsidRPr="00806BE0" w:rsidRDefault="00016276" w:rsidP="00016276">
      <w:pPr>
        <w:pStyle w:val="a7"/>
        <w:spacing w:after="0" w:line="24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1"/>
        <w:gridCol w:w="2566"/>
        <w:gridCol w:w="1102"/>
        <w:gridCol w:w="1158"/>
        <w:gridCol w:w="1979"/>
        <w:gridCol w:w="1843"/>
      </w:tblGrid>
      <w:tr w:rsidR="00C131B7" w:rsidRPr="00806BE0" w:rsidTr="00C131B7">
        <w:tc>
          <w:tcPr>
            <w:tcW w:w="561" w:type="dxa"/>
          </w:tcPr>
          <w:p w:rsidR="00C131B7" w:rsidRPr="00806BE0" w:rsidRDefault="00C131B7" w:rsidP="00C131B7">
            <w:pPr>
              <w:jc w:val="center"/>
              <w:rPr>
                <w:b/>
                <w:bCs/>
                <w:lang w:val="ru-RU"/>
              </w:rPr>
            </w:pPr>
            <w:r w:rsidRPr="00806BE0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2566" w:type="dxa"/>
          </w:tcPr>
          <w:p w:rsidR="00C131B7" w:rsidRPr="00806BE0" w:rsidRDefault="00C131B7" w:rsidP="00C131B7">
            <w:pPr>
              <w:jc w:val="center"/>
              <w:rPr>
                <w:bCs/>
                <w:lang w:val="ru-RU"/>
              </w:rPr>
            </w:pPr>
            <w:r w:rsidRPr="00806BE0">
              <w:rPr>
                <w:b/>
                <w:bCs/>
                <w:color w:val="000000"/>
                <w:lang w:val="ru-RU"/>
              </w:rPr>
              <w:t>Описание товаров/услуг</w:t>
            </w:r>
          </w:p>
        </w:tc>
        <w:tc>
          <w:tcPr>
            <w:tcW w:w="1102" w:type="dxa"/>
          </w:tcPr>
          <w:p w:rsidR="00C131B7" w:rsidRPr="00806BE0" w:rsidRDefault="00C131B7" w:rsidP="00C131B7">
            <w:pPr>
              <w:jc w:val="center"/>
              <w:rPr>
                <w:b/>
                <w:bCs/>
                <w:lang w:val="ru-RU"/>
              </w:rPr>
            </w:pPr>
            <w:r w:rsidRPr="00806BE0">
              <w:rPr>
                <w:b/>
                <w:bCs/>
                <w:lang w:val="ru-RU"/>
              </w:rPr>
              <w:t>К-во</w:t>
            </w:r>
          </w:p>
        </w:tc>
        <w:tc>
          <w:tcPr>
            <w:tcW w:w="1158" w:type="dxa"/>
          </w:tcPr>
          <w:p w:rsidR="00C131B7" w:rsidRPr="00806BE0" w:rsidRDefault="00C131B7" w:rsidP="00C131B7">
            <w:pPr>
              <w:jc w:val="center"/>
              <w:rPr>
                <w:b/>
                <w:bCs/>
                <w:lang w:val="ru-RU"/>
              </w:rPr>
            </w:pPr>
            <w:r w:rsidRPr="00806BE0">
              <w:rPr>
                <w:b/>
                <w:bCs/>
                <w:lang w:val="ru-RU"/>
              </w:rPr>
              <w:t>Цена за ед. (сом)</w:t>
            </w:r>
          </w:p>
        </w:tc>
        <w:tc>
          <w:tcPr>
            <w:tcW w:w="1979" w:type="dxa"/>
          </w:tcPr>
          <w:p w:rsidR="00C131B7" w:rsidRPr="00806BE0" w:rsidRDefault="00C131B7" w:rsidP="00C131B7">
            <w:pPr>
              <w:jc w:val="center"/>
              <w:rPr>
                <w:b/>
                <w:bCs/>
                <w:lang w:val="ru-RU"/>
              </w:rPr>
            </w:pPr>
            <w:r w:rsidRPr="00806BE0">
              <w:rPr>
                <w:b/>
                <w:bCs/>
                <w:lang w:val="ru-RU"/>
              </w:rPr>
              <w:t>Общая цена (сом)</w:t>
            </w:r>
          </w:p>
        </w:tc>
        <w:tc>
          <w:tcPr>
            <w:tcW w:w="1843" w:type="dxa"/>
          </w:tcPr>
          <w:p w:rsidR="00C131B7" w:rsidRPr="00806BE0" w:rsidRDefault="00C131B7" w:rsidP="00C131B7">
            <w:pPr>
              <w:jc w:val="center"/>
              <w:rPr>
                <w:b/>
                <w:bCs/>
                <w:lang w:val="ru-RU"/>
              </w:rPr>
            </w:pPr>
            <w:r w:rsidRPr="00806BE0">
              <w:rPr>
                <w:b/>
                <w:bCs/>
                <w:lang w:val="ru-RU"/>
              </w:rPr>
              <w:t>Срок поставки</w:t>
            </w:r>
          </w:p>
        </w:tc>
      </w:tr>
      <w:tr w:rsidR="00C131B7" w:rsidRPr="00806BE0" w:rsidTr="00C131B7">
        <w:tc>
          <w:tcPr>
            <w:tcW w:w="561" w:type="dxa"/>
          </w:tcPr>
          <w:p w:rsidR="00C131B7" w:rsidRPr="00806BE0" w:rsidRDefault="00C131B7" w:rsidP="00F27605">
            <w:pPr>
              <w:rPr>
                <w:bCs/>
                <w:lang w:val="ru-RU"/>
              </w:rPr>
            </w:pPr>
            <w:r w:rsidRPr="00806BE0">
              <w:rPr>
                <w:bCs/>
                <w:lang w:val="ru-RU"/>
              </w:rPr>
              <w:t>1</w:t>
            </w:r>
          </w:p>
        </w:tc>
        <w:tc>
          <w:tcPr>
            <w:tcW w:w="2566" w:type="dxa"/>
          </w:tcPr>
          <w:p w:rsidR="00C131B7" w:rsidRPr="00806BE0" w:rsidRDefault="00C131B7" w:rsidP="00F27605">
            <w:pPr>
              <w:rPr>
                <w:bCs/>
                <w:lang w:val="ru-RU"/>
              </w:rPr>
            </w:pPr>
            <w:r w:rsidRPr="00806BE0">
              <w:rPr>
                <w:lang w:val="ru-RU"/>
              </w:rPr>
              <w:t>Разработка и адаптация программного обеспечения бухгалтерского учета и отчетности согласно приложенной технической спецификации.</w:t>
            </w:r>
          </w:p>
        </w:tc>
        <w:tc>
          <w:tcPr>
            <w:tcW w:w="1102" w:type="dxa"/>
          </w:tcPr>
          <w:p w:rsidR="00C131B7" w:rsidRPr="00806BE0" w:rsidRDefault="00C131B7" w:rsidP="00C131B7">
            <w:pPr>
              <w:jc w:val="center"/>
              <w:rPr>
                <w:bCs/>
                <w:lang w:val="ru-RU"/>
              </w:rPr>
            </w:pPr>
            <w:r w:rsidRPr="00806BE0">
              <w:rPr>
                <w:bCs/>
                <w:lang w:val="ru-RU"/>
              </w:rPr>
              <w:t>1</w:t>
            </w:r>
          </w:p>
        </w:tc>
        <w:tc>
          <w:tcPr>
            <w:tcW w:w="1158" w:type="dxa"/>
          </w:tcPr>
          <w:p w:rsidR="00C131B7" w:rsidRPr="00806BE0" w:rsidRDefault="00C131B7" w:rsidP="00F27605">
            <w:pPr>
              <w:rPr>
                <w:bCs/>
                <w:lang w:val="ru-RU"/>
              </w:rPr>
            </w:pPr>
          </w:p>
        </w:tc>
        <w:tc>
          <w:tcPr>
            <w:tcW w:w="1979" w:type="dxa"/>
          </w:tcPr>
          <w:p w:rsidR="00C131B7" w:rsidRPr="00806BE0" w:rsidRDefault="00C131B7" w:rsidP="00F27605">
            <w:pPr>
              <w:rPr>
                <w:bCs/>
                <w:lang w:val="ru-RU"/>
              </w:rPr>
            </w:pPr>
          </w:p>
        </w:tc>
        <w:tc>
          <w:tcPr>
            <w:tcW w:w="1843" w:type="dxa"/>
          </w:tcPr>
          <w:p w:rsidR="00C131B7" w:rsidRPr="00806BE0" w:rsidRDefault="00C131B7" w:rsidP="00C131B7">
            <w:pPr>
              <w:jc w:val="center"/>
              <w:rPr>
                <w:bCs/>
                <w:lang w:val="ru-RU"/>
              </w:rPr>
            </w:pPr>
            <w:r w:rsidRPr="00806BE0">
              <w:rPr>
                <w:bCs/>
                <w:lang w:val="ru-RU"/>
              </w:rPr>
              <w:t>1 месяц</w:t>
            </w:r>
          </w:p>
        </w:tc>
      </w:tr>
      <w:tr w:rsidR="00C131B7" w:rsidRPr="00806BE0" w:rsidTr="00C131B7">
        <w:tc>
          <w:tcPr>
            <w:tcW w:w="561" w:type="dxa"/>
          </w:tcPr>
          <w:p w:rsidR="00C131B7" w:rsidRPr="00806BE0" w:rsidRDefault="00C131B7" w:rsidP="00F27605">
            <w:pPr>
              <w:rPr>
                <w:bCs/>
                <w:lang w:val="ru-RU"/>
              </w:rPr>
            </w:pPr>
            <w:r w:rsidRPr="00806BE0">
              <w:rPr>
                <w:bCs/>
                <w:lang w:val="ru-RU"/>
              </w:rPr>
              <w:t>2</w:t>
            </w:r>
          </w:p>
        </w:tc>
        <w:tc>
          <w:tcPr>
            <w:tcW w:w="2566" w:type="dxa"/>
          </w:tcPr>
          <w:p w:rsidR="00C131B7" w:rsidRPr="00806BE0" w:rsidRDefault="00C131B7" w:rsidP="00C131B7">
            <w:pPr>
              <w:rPr>
                <w:bCs/>
                <w:lang w:val="ru-RU"/>
              </w:rPr>
            </w:pPr>
            <w:r w:rsidRPr="00806BE0">
              <w:rPr>
                <w:bCs/>
                <w:lang w:val="ru-RU"/>
              </w:rPr>
              <w:t>Установка бухгалтерского программного обеспечения и обучения сотрудников ОРП и агентства</w:t>
            </w:r>
          </w:p>
        </w:tc>
        <w:tc>
          <w:tcPr>
            <w:tcW w:w="1102" w:type="dxa"/>
          </w:tcPr>
          <w:p w:rsidR="00C131B7" w:rsidRPr="00806BE0" w:rsidRDefault="00C131B7" w:rsidP="00C131B7">
            <w:pPr>
              <w:jc w:val="center"/>
              <w:rPr>
                <w:bCs/>
                <w:lang w:val="ru-RU"/>
              </w:rPr>
            </w:pPr>
            <w:r w:rsidRPr="00806BE0">
              <w:rPr>
                <w:bCs/>
                <w:lang w:val="ru-RU"/>
              </w:rPr>
              <w:t xml:space="preserve">На 5 </w:t>
            </w:r>
            <w:proofErr w:type="spellStart"/>
            <w:r w:rsidRPr="00806BE0">
              <w:rPr>
                <w:bCs/>
                <w:lang w:val="ru-RU"/>
              </w:rPr>
              <w:t>компью-теров</w:t>
            </w:r>
            <w:proofErr w:type="spellEnd"/>
          </w:p>
        </w:tc>
        <w:tc>
          <w:tcPr>
            <w:tcW w:w="1158" w:type="dxa"/>
          </w:tcPr>
          <w:p w:rsidR="00C131B7" w:rsidRPr="00806BE0" w:rsidRDefault="00C131B7" w:rsidP="00F27605">
            <w:pPr>
              <w:rPr>
                <w:bCs/>
                <w:lang w:val="ru-RU"/>
              </w:rPr>
            </w:pPr>
          </w:p>
        </w:tc>
        <w:tc>
          <w:tcPr>
            <w:tcW w:w="1979" w:type="dxa"/>
          </w:tcPr>
          <w:p w:rsidR="00C131B7" w:rsidRPr="00806BE0" w:rsidRDefault="00C131B7" w:rsidP="00F27605">
            <w:pPr>
              <w:rPr>
                <w:bCs/>
                <w:lang w:val="ru-RU"/>
              </w:rPr>
            </w:pPr>
          </w:p>
        </w:tc>
        <w:tc>
          <w:tcPr>
            <w:tcW w:w="1843" w:type="dxa"/>
          </w:tcPr>
          <w:p w:rsidR="00C131B7" w:rsidRPr="00806BE0" w:rsidRDefault="00C131B7" w:rsidP="00C131B7">
            <w:pPr>
              <w:jc w:val="center"/>
              <w:rPr>
                <w:bCs/>
                <w:lang w:val="ru-RU"/>
              </w:rPr>
            </w:pPr>
            <w:r w:rsidRPr="00806BE0">
              <w:rPr>
                <w:bCs/>
                <w:lang w:val="ru-RU"/>
              </w:rPr>
              <w:t>1 месяц</w:t>
            </w:r>
          </w:p>
        </w:tc>
      </w:tr>
      <w:tr w:rsidR="00C131B7" w:rsidRPr="00806BE0" w:rsidTr="00C131B7">
        <w:tc>
          <w:tcPr>
            <w:tcW w:w="561" w:type="dxa"/>
          </w:tcPr>
          <w:p w:rsidR="00C131B7" w:rsidRPr="00806BE0" w:rsidRDefault="00C131B7" w:rsidP="00F27605">
            <w:pPr>
              <w:rPr>
                <w:bCs/>
                <w:lang w:val="ru-RU"/>
              </w:rPr>
            </w:pPr>
          </w:p>
        </w:tc>
        <w:tc>
          <w:tcPr>
            <w:tcW w:w="2566" w:type="dxa"/>
          </w:tcPr>
          <w:p w:rsidR="00C131B7" w:rsidRPr="00806BE0" w:rsidRDefault="00C131B7" w:rsidP="00C131B7">
            <w:pPr>
              <w:rPr>
                <w:bCs/>
                <w:lang w:val="ru-RU"/>
              </w:rPr>
            </w:pPr>
            <w:r w:rsidRPr="00806BE0">
              <w:rPr>
                <w:bCs/>
                <w:lang w:val="ru-RU"/>
              </w:rPr>
              <w:t>ИТОГО:</w:t>
            </w:r>
          </w:p>
          <w:p w:rsidR="00C131B7" w:rsidRPr="00806BE0" w:rsidRDefault="00C131B7" w:rsidP="00C131B7">
            <w:pPr>
              <w:rPr>
                <w:bCs/>
                <w:lang w:val="ru-RU"/>
              </w:rPr>
            </w:pPr>
          </w:p>
        </w:tc>
        <w:tc>
          <w:tcPr>
            <w:tcW w:w="1102" w:type="dxa"/>
          </w:tcPr>
          <w:p w:rsidR="00C131B7" w:rsidRPr="00806BE0" w:rsidRDefault="00C131B7" w:rsidP="00C131B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58" w:type="dxa"/>
          </w:tcPr>
          <w:p w:rsidR="00C131B7" w:rsidRPr="00806BE0" w:rsidRDefault="00C131B7" w:rsidP="00F27605">
            <w:pPr>
              <w:rPr>
                <w:bCs/>
                <w:lang w:val="ru-RU"/>
              </w:rPr>
            </w:pPr>
          </w:p>
        </w:tc>
        <w:tc>
          <w:tcPr>
            <w:tcW w:w="1979" w:type="dxa"/>
          </w:tcPr>
          <w:p w:rsidR="00C131B7" w:rsidRPr="00806BE0" w:rsidRDefault="00C131B7" w:rsidP="00F27605">
            <w:pPr>
              <w:rPr>
                <w:bCs/>
                <w:lang w:val="ru-RU"/>
              </w:rPr>
            </w:pPr>
          </w:p>
        </w:tc>
        <w:tc>
          <w:tcPr>
            <w:tcW w:w="1843" w:type="dxa"/>
          </w:tcPr>
          <w:p w:rsidR="00C131B7" w:rsidRPr="00806BE0" w:rsidRDefault="00C131B7" w:rsidP="00F27605">
            <w:pPr>
              <w:rPr>
                <w:bCs/>
                <w:lang w:val="ru-RU"/>
              </w:rPr>
            </w:pPr>
          </w:p>
        </w:tc>
      </w:tr>
    </w:tbl>
    <w:p w:rsidR="00C131B7" w:rsidRPr="00806BE0" w:rsidRDefault="00C131B7" w:rsidP="00F27605">
      <w:pPr>
        <w:rPr>
          <w:bCs/>
          <w:sz w:val="18"/>
          <w:szCs w:val="18"/>
          <w:lang w:val="ru-RU"/>
        </w:rPr>
      </w:pPr>
    </w:p>
    <w:p w:rsidR="00F27605" w:rsidRPr="00806BE0" w:rsidRDefault="00F27605" w:rsidP="00F27605">
      <w:pPr>
        <w:rPr>
          <w:bCs/>
          <w:sz w:val="18"/>
          <w:szCs w:val="18"/>
          <w:lang w:val="ru-RU"/>
        </w:rPr>
      </w:pPr>
      <w:r w:rsidRPr="00806BE0">
        <w:rPr>
          <w:bCs/>
          <w:sz w:val="18"/>
          <w:szCs w:val="18"/>
          <w:lang w:val="ru-RU"/>
        </w:rPr>
        <w:t>(Примечание: в случае расхождения между ценой единицы продукции и общей ценой, цена единицы продукции имеет преобладающую силу)</w:t>
      </w:r>
    </w:p>
    <w:p w:rsidR="00F27605" w:rsidRPr="00806BE0" w:rsidRDefault="00F27605" w:rsidP="00F27605">
      <w:pPr>
        <w:jc w:val="both"/>
        <w:rPr>
          <w:b/>
          <w:lang w:val="ru-RU"/>
        </w:rPr>
      </w:pPr>
    </w:p>
    <w:p w:rsidR="00F27605" w:rsidRPr="00806BE0" w:rsidRDefault="00F27605" w:rsidP="00F27605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  <w:u w:val="single"/>
        </w:rPr>
        <w:t>Твердая цена</w:t>
      </w:r>
      <w:r w:rsidRPr="00806BE0">
        <w:rPr>
          <w:rFonts w:ascii="Times New Roman" w:hAnsi="Times New Roman"/>
          <w:bCs/>
          <w:sz w:val="24"/>
          <w:szCs w:val="24"/>
        </w:rPr>
        <w:t xml:space="preserve">   Вышеуказанные цены являются твердыми и фиксированными и не подлежат корректировке во время выполнения контракта.</w:t>
      </w:r>
    </w:p>
    <w:p w:rsidR="00F27605" w:rsidRPr="00806BE0" w:rsidRDefault="00F27605" w:rsidP="00F27605">
      <w:pPr>
        <w:ind w:left="720" w:hanging="720"/>
        <w:jc w:val="both"/>
        <w:rPr>
          <w:bCs/>
          <w:lang w:val="ru-RU"/>
        </w:rPr>
      </w:pPr>
    </w:p>
    <w:p w:rsidR="00F27605" w:rsidRPr="00806BE0" w:rsidRDefault="00F27605" w:rsidP="00F27605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  <w:u w:val="single"/>
        </w:rPr>
        <w:t>График поставки:</w:t>
      </w:r>
      <w:r w:rsidRPr="00806BE0">
        <w:rPr>
          <w:rFonts w:ascii="Times New Roman" w:hAnsi="Times New Roman"/>
          <w:bCs/>
          <w:sz w:val="24"/>
          <w:szCs w:val="24"/>
        </w:rPr>
        <w:t xml:space="preserve"> поставку необходимо завершить согласно вышеуказанному графику, но, не превышая </w:t>
      </w:r>
      <w:r w:rsidR="006F0CC9" w:rsidRPr="00806BE0">
        <w:rPr>
          <w:rFonts w:ascii="Times New Roman" w:hAnsi="Times New Roman"/>
          <w:bCs/>
          <w:sz w:val="24"/>
          <w:szCs w:val="24"/>
        </w:rPr>
        <w:t>60</w:t>
      </w:r>
      <w:r w:rsidRPr="00806BE0">
        <w:rPr>
          <w:rFonts w:ascii="Times New Roman" w:hAnsi="Times New Roman"/>
          <w:bCs/>
          <w:sz w:val="24"/>
          <w:szCs w:val="24"/>
        </w:rPr>
        <w:t xml:space="preserve"> (</w:t>
      </w:r>
      <w:r w:rsidR="006F0CC9" w:rsidRPr="00806BE0">
        <w:rPr>
          <w:rFonts w:ascii="Times New Roman" w:hAnsi="Times New Roman"/>
          <w:bCs/>
          <w:sz w:val="24"/>
          <w:szCs w:val="24"/>
        </w:rPr>
        <w:t>шестьдесят</w:t>
      </w:r>
      <w:r w:rsidRPr="00806BE0">
        <w:rPr>
          <w:rFonts w:ascii="Times New Roman" w:hAnsi="Times New Roman"/>
          <w:bCs/>
          <w:sz w:val="24"/>
          <w:szCs w:val="24"/>
        </w:rPr>
        <w:t xml:space="preserve">) календарных дней с момента </w:t>
      </w:r>
      <w:r w:rsidRPr="00806BE0">
        <w:rPr>
          <w:rFonts w:ascii="Times New Roman" w:hAnsi="Times New Roman"/>
          <w:spacing w:val="-3"/>
          <w:sz w:val="24"/>
          <w:szCs w:val="24"/>
        </w:rPr>
        <w:t>подписания контракта</w:t>
      </w:r>
      <w:r w:rsidRPr="00806BE0">
        <w:rPr>
          <w:rFonts w:ascii="Times New Roman" w:hAnsi="Times New Roman"/>
          <w:bCs/>
          <w:sz w:val="24"/>
          <w:szCs w:val="24"/>
        </w:rPr>
        <w:t>.</w:t>
      </w:r>
    </w:p>
    <w:p w:rsidR="00F27605" w:rsidRPr="00806BE0" w:rsidRDefault="00F27605" w:rsidP="00F2760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F27605" w:rsidRPr="00806BE0" w:rsidRDefault="00F27605" w:rsidP="00F27605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  <w:u w:val="single"/>
        </w:rPr>
        <w:t>Страхование:</w:t>
      </w:r>
      <w:r w:rsidR="00203B98" w:rsidRPr="00806BE0">
        <w:rPr>
          <w:rFonts w:ascii="Times New Roman" w:hAnsi="Times New Roman"/>
          <w:bCs/>
          <w:sz w:val="24"/>
          <w:szCs w:val="24"/>
        </w:rPr>
        <w:t xml:space="preserve"> </w:t>
      </w:r>
      <w:r w:rsidR="006F0CC9" w:rsidRPr="00806BE0">
        <w:rPr>
          <w:rFonts w:ascii="Times New Roman" w:hAnsi="Times New Roman"/>
          <w:bCs/>
          <w:sz w:val="24"/>
          <w:szCs w:val="24"/>
        </w:rPr>
        <w:t>Не применяется</w:t>
      </w:r>
      <w:r w:rsidRPr="00806BE0">
        <w:rPr>
          <w:rFonts w:ascii="Times New Roman" w:hAnsi="Times New Roman"/>
          <w:bCs/>
          <w:sz w:val="24"/>
          <w:szCs w:val="24"/>
        </w:rPr>
        <w:t>.</w:t>
      </w:r>
    </w:p>
    <w:p w:rsidR="00F27605" w:rsidRPr="00806BE0" w:rsidRDefault="00F27605" w:rsidP="00F2760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F27605" w:rsidRPr="00806BE0" w:rsidRDefault="00F27605" w:rsidP="00F27605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  <w:u w:val="single"/>
        </w:rPr>
        <w:t>Применимое законодательство:</w:t>
      </w:r>
      <w:r w:rsidRPr="00806BE0">
        <w:rPr>
          <w:rFonts w:ascii="Times New Roman" w:hAnsi="Times New Roman"/>
          <w:bCs/>
          <w:sz w:val="24"/>
          <w:szCs w:val="24"/>
        </w:rPr>
        <w:t xml:space="preserve"> Контракт интерпретируется в соответствии с законодательством Кыргызской Республики.</w:t>
      </w:r>
    </w:p>
    <w:p w:rsidR="00F27605" w:rsidRPr="00806BE0" w:rsidRDefault="00F27605" w:rsidP="00F27605">
      <w:pPr>
        <w:pStyle w:val="a7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27605" w:rsidRPr="00806BE0" w:rsidRDefault="00F27605" w:rsidP="00F27605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  <w:u w:val="single"/>
        </w:rPr>
        <w:t>Урегулирование споров:</w:t>
      </w:r>
      <w:r w:rsidRPr="00806BE0">
        <w:rPr>
          <w:rFonts w:ascii="Times New Roman" w:hAnsi="Times New Roman"/>
          <w:bCs/>
          <w:sz w:val="24"/>
          <w:szCs w:val="24"/>
        </w:rPr>
        <w:t xml:space="preserve"> Покупатель и Поставщик приложат все усилия для мирного урегулирования путем переговоров любого разногласия или спора, возникшего между ними или в связи с Контрактом. В случае возникновения спора между Покупателем и Поставщиком, спор улаживается в соответствии с законодательством страны.</w:t>
      </w:r>
    </w:p>
    <w:p w:rsidR="00F27605" w:rsidRPr="00806BE0" w:rsidRDefault="00F27605" w:rsidP="00F2760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0E4402" w:rsidRPr="00806BE0" w:rsidRDefault="00F27605" w:rsidP="006F0CC9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  <w:u w:val="single"/>
        </w:rPr>
        <w:lastRenderedPageBreak/>
        <w:t>Доставка и документы:</w:t>
      </w:r>
      <w:r w:rsidRPr="00806BE0">
        <w:rPr>
          <w:rFonts w:ascii="Times New Roman" w:hAnsi="Times New Roman"/>
          <w:bCs/>
          <w:sz w:val="24"/>
          <w:szCs w:val="24"/>
        </w:rPr>
        <w:t xml:space="preserve"> Поставщик</w:t>
      </w:r>
      <w:r w:rsidR="00203B98" w:rsidRPr="00806BE0">
        <w:rPr>
          <w:rFonts w:ascii="Times New Roman" w:hAnsi="Times New Roman"/>
          <w:bCs/>
          <w:sz w:val="24"/>
          <w:szCs w:val="24"/>
        </w:rPr>
        <w:t xml:space="preserve"> произведет поставку</w:t>
      </w:r>
      <w:r w:rsidR="00A10C64" w:rsidRPr="00806BE0">
        <w:rPr>
          <w:rFonts w:ascii="Times New Roman" w:hAnsi="Times New Roman"/>
          <w:bCs/>
          <w:sz w:val="24"/>
          <w:szCs w:val="24"/>
        </w:rPr>
        <w:t xml:space="preserve"> и установку</w:t>
      </w:r>
      <w:r w:rsidR="00203B98" w:rsidRPr="00806BE0">
        <w:rPr>
          <w:rFonts w:ascii="Times New Roman" w:hAnsi="Times New Roman"/>
          <w:bCs/>
          <w:sz w:val="24"/>
          <w:szCs w:val="24"/>
        </w:rPr>
        <w:t xml:space="preserve"> </w:t>
      </w:r>
      <w:r w:rsidR="006F0CC9" w:rsidRPr="00806BE0">
        <w:rPr>
          <w:rFonts w:ascii="Times New Roman" w:hAnsi="Times New Roman"/>
          <w:bCs/>
          <w:sz w:val="24"/>
          <w:szCs w:val="24"/>
        </w:rPr>
        <w:t>программы</w:t>
      </w:r>
      <w:r w:rsidR="00203B98" w:rsidRPr="00806BE0">
        <w:rPr>
          <w:rFonts w:ascii="Times New Roman" w:hAnsi="Times New Roman"/>
          <w:bCs/>
          <w:sz w:val="24"/>
          <w:szCs w:val="24"/>
        </w:rPr>
        <w:t xml:space="preserve"> </w:t>
      </w:r>
      <w:r w:rsidR="00A10C64" w:rsidRPr="00806BE0">
        <w:rPr>
          <w:rFonts w:ascii="Times New Roman" w:hAnsi="Times New Roman"/>
          <w:bCs/>
          <w:sz w:val="24"/>
          <w:szCs w:val="24"/>
        </w:rPr>
        <w:t xml:space="preserve">по </w:t>
      </w:r>
      <w:r w:rsidR="006F0CC9" w:rsidRPr="00806BE0">
        <w:rPr>
          <w:rFonts w:ascii="Times New Roman" w:hAnsi="Times New Roman"/>
          <w:bCs/>
          <w:sz w:val="24"/>
          <w:szCs w:val="24"/>
        </w:rPr>
        <w:t>следующему адресу</w:t>
      </w:r>
      <w:r w:rsidRPr="00806BE0">
        <w:rPr>
          <w:rFonts w:ascii="Times New Roman" w:hAnsi="Times New Roman"/>
          <w:bCs/>
          <w:sz w:val="24"/>
          <w:szCs w:val="24"/>
        </w:rPr>
        <w:t>:</w:t>
      </w:r>
      <w:r w:rsidR="000E4402" w:rsidRPr="00806BE0">
        <w:rPr>
          <w:rFonts w:ascii="Times New Roman" w:hAnsi="Times New Roman"/>
          <w:bCs/>
          <w:sz w:val="24"/>
          <w:szCs w:val="24"/>
        </w:rPr>
        <w:t xml:space="preserve"> </w:t>
      </w:r>
      <w:r w:rsidR="006F0CC9" w:rsidRPr="00806BE0">
        <w:rPr>
          <w:rFonts w:ascii="Times New Roman" w:hAnsi="Times New Roman"/>
          <w:sz w:val="24"/>
          <w:szCs w:val="24"/>
        </w:rPr>
        <w:t>Кыргызская Республика, г. Бишкек, 720040, ул. Тыныстанова 257.</w:t>
      </w:r>
    </w:p>
    <w:p w:rsidR="00F27605" w:rsidRPr="00806BE0" w:rsidRDefault="00F27605" w:rsidP="009734ED">
      <w:pPr>
        <w:ind w:left="426"/>
        <w:jc w:val="both"/>
        <w:rPr>
          <w:bCs/>
          <w:lang w:val="ru-RU"/>
        </w:rPr>
      </w:pPr>
      <w:r w:rsidRPr="00806BE0">
        <w:rPr>
          <w:bCs/>
          <w:lang w:val="ru-RU"/>
        </w:rPr>
        <w:t xml:space="preserve">По выполнению всех обязательств по настоящему Контракту, Поставщик предоставляет Покупателю следующие документы: </w:t>
      </w:r>
    </w:p>
    <w:p w:rsidR="00F27605" w:rsidRPr="00806BE0" w:rsidRDefault="00F27605" w:rsidP="00F27605">
      <w:pPr>
        <w:ind w:left="720" w:hanging="12"/>
        <w:jc w:val="both"/>
        <w:rPr>
          <w:bCs/>
          <w:lang w:val="ru-RU"/>
        </w:rPr>
      </w:pPr>
    </w:p>
    <w:p w:rsidR="00F27605" w:rsidRPr="00806BE0" w:rsidRDefault="00F27605" w:rsidP="006F0CC9">
      <w:pPr>
        <w:pStyle w:val="a7"/>
        <w:numPr>
          <w:ilvl w:val="3"/>
          <w:numId w:val="18"/>
        </w:numPr>
        <w:tabs>
          <w:tab w:val="clear" w:pos="1901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</w:rPr>
        <w:t>Накладную с указанием описания товаров, количества, цены за единицу, и общей суммы;</w:t>
      </w:r>
    </w:p>
    <w:p w:rsidR="00F27605" w:rsidRDefault="00F27605" w:rsidP="006F0CC9">
      <w:pPr>
        <w:pStyle w:val="a7"/>
        <w:numPr>
          <w:ilvl w:val="3"/>
          <w:numId w:val="18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</w:rPr>
        <w:t>Счет-фактуру с указанием описания товаров, количества, цены за единицу, и общей суммы</w:t>
      </w:r>
      <w:r w:rsidR="004F5E1E">
        <w:rPr>
          <w:rFonts w:ascii="Times New Roman" w:hAnsi="Times New Roman"/>
          <w:bCs/>
          <w:sz w:val="24"/>
          <w:szCs w:val="24"/>
        </w:rPr>
        <w:t>;</w:t>
      </w:r>
    </w:p>
    <w:p w:rsidR="004F5E1E" w:rsidRPr="004F5E1E" w:rsidRDefault="004F5E1E" w:rsidP="006F0CC9">
      <w:pPr>
        <w:pStyle w:val="a7"/>
        <w:numPr>
          <w:ilvl w:val="3"/>
          <w:numId w:val="18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8"/>
          <w:szCs w:val="24"/>
        </w:rPr>
      </w:pPr>
      <w:r w:rsidRPr="004F5E1E">
        <w:rPr>
          <w:rFonts w:ascii="Times New Roman" w:hAnsi="Times New Roman"/>
          <w:sz w:val="24"/>
        </w:rPr>
        <w:t>Акты сдачи- приемки услуг.</w:t>
      </w:r>
    </w:p>
    <w:p w:rsidR="00F27605" w:rsidRPr="00806BE0" w:rsidRDefault="00F27605" w:rsidP="00F2760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F27605" w:rsidRPr="00806BE0" w:rsidRDefault="00F27605" w:rsidP="00DC198C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  <w:u w:val="single"/>
        </w:rPr>
        <w:t>Оплата</w:t>
      </w:r>
      <w:r w:rsidRPr="00806BE0">
        <w:rPr>
          <w:rFonts w:ascii="Times New Roman" w:hAnsi="Times New Roman"/>
          <w:bCs/>
          <w:sz w:val="24"/>
          <w:szCs w:val="24"/>
        </w:rPr>
        <w:t xml:space="preserve">: </w:t>
      </w:r>
      <w:r w:rsidR="006F0CC9" w:rsidRPr="00806BE0">
        <w:rPr>
          <w:rFonts w:ascii="Times New Roman" w:hAnsi="Times New Roman"/>
          <w:bCs/>
          <w:sz w:val="24"/>
          <w:szCs w:val="24"/>
        </w:rPr>
        <w:t xml:space="preserve">Будет произведена согласно нижеследующего графика выплат: </w:t>
      </w:r>
    </w:p>
    <w:p w:rsidR="006F0CC9" w:rsidRPr="00806BE0" w:rsidRDefault="006F0CC9" w:rsidP="006F0CC9">
      <w:pPr>
        <w:pStyle w:val="a7"/>
        <w:spacing w:after="0" w:line="24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52"/>
        <w:gridCol w:w="2871"/>
        <w:gridCol w:w="3528"/>
      </w:tblGrid>
      <w:tr w:rsidR="006F0CC9" w:rsidRPr="00806BE0" w:rsidTr="00E57144">
        <w:tc>
          <w:tcPr>
            <w:tcW w:w="2952" w:type="dxa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806BE0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2871" w:type="dxa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806BE0">
              <w:rPr>
                <w:b/>
                <w:lang w:val="ru-RU"/>
              </w:rPr>
              <w:t>Время для реализации</w:t>
            </w:r>
          </w:p>
        </w:tc>
        <w:tc>
          <w:tcPr>
            <w:tcW w:w="3528" w:type="dxa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806BE0">
              <w:rPr>
                <w:b/>
                <w:lang w:val="ru-RU"/>
              </w:rPr>
              <w:t>Оплата</w:t>
            </w:r>
          </w:p>
        </w:tc>
      </w:tr>
      <w:tr w:rsidR="006F0CC9" w:rsidRPr="00806BE0" w:rsidTr="00E57144">
        <w:tc>
          <w:tcPr>
            <w:tcW w:w="9351" w:type="dxa"/>
            <w:gridSpan w:val="3"/>
          </w:tcPr>
          <w:p w:rsidR="006F0CC9" w:rsidRPr="00806BE0" w:rsidRDefault="006F0CC9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Этап №1</w:t>
            </w:r>
          </w:p>
        </w:tc>
      </w:tr>
      <w:tr w:rsidR="006F0CC9" w:rsidRPr="00806BE0" w:rsidTr="00E57144">
        <w:tc>
          <w:tcPr>
            <w:tcW w:w="2952" w:type="dxa"/>
          </w:tcPr>
          <w:p w:rsidR="006F0CC9" w:rsidRPr="00806BE0" w:rsidRDefault="006F0CC9" w:rsidP="00F60E19">
            <w:pPr>
              <w:tabs>
                <w:tab w:val="left" w:pos="426"/>
              </w:tabs>
              <w:jc w:val="both"/>
              <w:rPr>
                <w:lang w:val="ru-RU"/>
              </w:rPr>
            </w:pPr>
            <w:r w:rsidRPr="00806BE0">
              <w:rPr>
                <w:lang w:val="ru-RU"/>
              </w:rPr>
              <w:t>Установка 1С</w:t>
            </w:r>
          </w:p>
          <w:p w:rsidR="006F0CC9" w:rsidRPr="00806BE0" w:rsidRDefault="006F0CC9" w:rsidP="00F60E19">
            <w:pPr>
              <w:tabs>
                <w:tab w:val="left" w:pos="426"/>
              </w:tabs>
              <w:jc w:val="both"/>
              <w:rPr>
                <w:lang w:val="ru-RU"/>
              </w:rPr>
            </w:pPr>
            <w:r w:rsidRPr="00806BE0">
              <w:rPr>
                <w:lang w:val="ru-RU"/>
              </w:rPr>
              <w:t>Платформа 8.3</w:t>
            </w:r>
          </w:p>
        </w:tc>
        <w:tc>
          <w:tcPr>
            <w:tcW w:w="2871" w:type="dxa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2</w:t>
            </w:r>
            <w:r w:rsidR="00E57144" w:rsidRPr="00806BE0">
              <w:rPr>
                <w:lang w:val="ru-RU"/>
              </w:rPr>
              <w:t xml:space="preserve"> календарных</w:t>
            </w:r>
            <w:r w:rsidRPr="00806BE0">
              <w:rPr>
                <w:lang w:val="ru-RU"/>
              </w:rPr>
              <w:t xml:space="preserve"> дня с момента подписания контракта</w:t>
            </w:r>
          </w:p>
        </w:tc>
        <w:tc>
          <w:tcPr>
            <w:tcW w:w="3528" w:type="dxa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10% от контрактной суммы</w:t>
            </w:r>
          </w:p>
        </w:tc>
      </w:tr>
      <w:tr w:rsidR="006F0CC9" w:rsidRPr="00806BE0" w:rsidTr="00E57144">
        <w:tc>
          <w:tcPr>
            <w:tcW w:w="9351" w:type="dxa"/>
            <w:gridSpan w:val="3"/>
          </w:tcPr>
          <w:p w:rsidR="006F0CC9" w:rsidRPr="00806BE0" w:rsidRDefault="006F0CC9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Этап №2</w:t>
            </w:r>
          </w:p>
        </w:tc>
      </w:tr>
      <w:tr w:rsidR="006F0CC9" w:rsidRPr="004F5E1E" w:rsidTr="00E57144">
        <w:tc>
          <w:tcPr>
            <w:tcW w:w="2952" w:type="dxa"/>
          </w:tcPr>
          <w:p w:rsidR="006F0CC9" w:rsidRPr="00806BE0" w:rsidRDefault="006F0CC9" w:rsidP="00E57144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>Разработка системы финансового менеджмента и документирование таких процедур и средств контроля в бухгалтерском учете проекта.</w:t>
            </w:r>
          </w:p>
        </w:tc>
        <w:tc>
          <w:tcPr>
            <w:tcW w:w="2871" w:type="dxa"/>
          </w:tcPr>
          <w:p w:rsidR="006F0CC9" w:rsidRPr="00806BE0" w:rsidRDefault="00E57144" w:rsidP="00E57144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21 календарных дней</w:t>
            </w:r>
            <w:r w:rsidR="006F0CC9" w:rsidRPr="00806BE0">
              <w:rPr>
                <w:lang w:val="ru-RU"/>
              </w:rPr>
              <w:t xml:space="preserve"> с момента подписания контракта</w:t>
            </w:r>
          </w:p>
        </w:tc>
        <w:tc>
          <w:tcPr>
            <w:tcW w:w="3528" w:type="dxa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10% от контрактной суммы после подписания Акта сдачи- приемки услуг</w:t>
            </w:r>
          </w:p>
        </w:tc>
      </w:tr>
      <w:tr w:rsidR="006F0CC9" w:rsidRPr="004F5E1E" w:rsidTr="00E57144">
        <w:tc>
          <w:tcPr>
            <w:tcW w:w="2952" w:type="dxa"/>
          </w:tcPr>
          <w:p w:rsidR="006F0CC9" w:rsidRPr="00806BE0" w:rsidRDefault="006F0CC9" w:rsidP="00E57144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>Детальная разработка, установка программного обеспечения 1С версии 8.3, адаптация промежуточной финансовой отчетности, включая тестирование и настройку</w:t>
            </w:r>
          </w:p>
        </w:tc>
        <w:tc>
          <w:tcPr>
            <w:tcW w:w="2871" w:type="dxa"/>
          </w:tcPr>
          <w:p w:rsidR="006F0CC9" w:rsidRPr="00806BE0" w:rsidRDefault="00E57144" w:rsidP="00E57144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28 календарных дней</w:t>
            </w:r>
            <w:r w:rsidR="006F0CC9" w:rsidRPr="00806BE0">
              <w:rPr>
                <w:lang w:val="ru-RU"/>
              </w:rPr>
              <w:t xml:space="preserve"> с момента подписания контракта</w:t>
            </w:r>
          </w:p>
        </w:tc>
        <w:tc>
          <w:tcPr>
            <w:tcW w:w="3528" w:type="dxa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20% от контрактной суммы после подписания Акта сдачи- приемки услуг</w:t>
            </w:r>
          </w:p>
        </w:tc>
      </w:tr>
      <w:tr w:rsidR="006F0CC9" w:rsidRPr="004F5E1E" w:rsidTr="00E57144">
        <w:tc>
          <w:tcPr>
            <w:tcW w:w="2952" w:type="dxa"/>
          </w:tcPr>
          <w:p w:rsidR="006F0CC9" w:rsidRPr="00806BE0" w:rsidRDefault="006F0CC9" w:rsidP="00E57144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 xml:space="preserve">Обучение персонала финансового отдела ОРКП  </w:t>
            </w:r>
          </w:p>
        </w:tc>
        <w:tc>
          <w:tcPr>
            <w:tcW w:w="2871" w:type="dxa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5 дней после установки программного обеспечения</w:t>
            </w:r>
          </w:p>
        </w:tc>
        <w:tc>
          <w:tcPr>
            <w:tcW w:w="3528" w:type="dxa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10% от контрактной суммы после подписания Акта сдачи- приемки услуг</w:t>
            </w:r>
          </w:p>
        </w:tc>
      </w:tr>
      <w:tr w:rsidR="006F0CC9" w:rsidRPr="004F5E1E" w:rsidTr="00E57144">
        <w:tc>
          <w:tcPr>
            <w:tcW w:w="2952" w:type="dxa"/>
          </w:tcPr>
          <w:p w:rsidR="006F0CC9" w:rsidRPr="00806BE0" w:rsidRDefault="006F0CC9" w:rsidP="00E57144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>Предоставление инструкции по финансовой части</w:t>
            </w:r>
          </w:p>
        </w:tc>
        <w:tc>
          <w:tcPr>
            <w:tcW w:w="2871" w:type="dxa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1,5 месяца после установки ПО</w:t>
            </w:r>
            <w:r w:rsidR="00E57144" w:rsidRPr="00806BE0">
              <w:rPr>
                <w:lang w:val="ru-RU"/>
              </w:rPr>
              <w:t xml:space="preserve"> </w:t>
            </w:r>
            <w:r w:rsidRPr="00806BE0">
              <w:rPr>
                <w:lang w:val="ru-RU"/>
              </w:rPr>
              <w:t>(финансовая часть)</w:t>
            </w:r>
          </w:p>
        </w:tc>
        <w:tc>
          <w:tcPr>
            <w:tcW w:w="3528" w:type="dxa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10% от контрактной суммы после подписания Акта сдачи- приемки услуг</w:t>
            </w:r>
          </w:p>
        </w:tc>
      </w:tr>
      <w:tr w:rsidR="006F0CC9" w:rsidRPr="00806BE0" w:rsidTr="00E57144">
        <w:tc>
          <w:tcPr>
            <w:tcW w:w="2952" w:type="dxa"/>
          </w:tcPr>
          <w:p w:rsidR="006F0CC9" w:rsidRPr="00806BE0" w:rsidRDefault="006F0CC9" w:rsidP="00E57144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 xml:space="preserve">Итого Этап №1 и №2 </w:t>
            </w:r>
          </w:p>
        </w:tc>
        <w:tc>
          <w:tcPr>
            <w:tcW w:w="2871" w:type="dxa"/>
          </w:tcPr>
          <w:p w:rsidR="006F0CC9" w:rsidRPr="00806BE0" w:rsidRDefault="0076292C" w:rsidP="0076292C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28 календарных дней</w:t>
            </w:r>
          </w:p>
        </w:tc>
        <w:tc>
          <w:tcPr>
            <w:tcW w:w="3528" w:type="dxa"/>
          </w:tcPr>
          <w:p w:rsidR="006F0CC9" w:rsidRPr="00806BE0" w:rsidRDefault="006F0CC9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</w:tc>
      </w:tr>
      <w:tr w:rsidR="006F0CC9" w:rsidRPr="00806BE0" w:rsidTr="00E57144">
        <w:tc>
          <w:tcPr>
            <w:tcW w:w="9351" w:type="dxa"/>
            <w:gridSpan w:val="3"/>
          </w:tcPr>
          <w:p w:rsidR="006F0CC9" w:rsidRPr="00806BE0" w:rsidRDefault="006F0CC9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Этап №3</w:t>
            </w:r>
          </w:p>
        </w:tc>
      </w:tr>
      <w:tr w:rsidR="006F0CC9" w:rsidRPr="004F5E1E" w:rsidTr="00E57144">
        <w:tc>
          <w:tcPr>
            <w:tcW w:w="2952" w:type="dxa"/>
          </w:tcPr>
          <w:p w:rsidR="006F0CC9" w:rsidRPr="00806BE0" w:rsidRDefault="006F0CC9" w:rsidP="00E57144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>Разработка структуры администрирования контракта и документирование</w:t>
            </w:r>
          </w:p>
        </w:tc>
        <w:tc>
          <w:tcPr>
            <w:tcW w:w="2871" w:type="dxa"/>
          </w:tcPr>
          <w:p w:rsidR="006F0CC9" w:rsidRPr="00806BE0" w:rsidRDefault="0076292C" w:rsidP="0076292C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40 календарных дней</w:t>
            </w:r>
            <w:r w:rsidR="006F0CC9" w:rsidRPr="00806BE0">
              <w:rPr>
                <w:lang w:val="ru-RU"/>
              </w:rPr>
              <w:t xml:space="preserve"> с момента подписания контракта</w:t>
            </w:r>
          </w:p>
        </w:tc>
        <w:tc>
          <w:tcPr>
            <w:tcW w:w="3528" w:type="dxa"/>
            <w:vMerge w:val="restart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15% от контрактной суммы после подписания Акта сдачи- приемки услуг</w:t>
            </w:r>
          </w:p>
        </w:tc>
      </w:tr>
      <w:tr w:rsidR="006F0CC9" w:rsidRPr="004F5E1E" w:rsidTr="00E57144">
        <w:tc>
          <w:tcPr>
            <w:tcW w:w="2952" w:type="dxa"/>
          </w:tcPr>
          <w:p w:rsidR="006F0CC9" w:rsidRPr="00806BE0" w:rsidRDefault="006F0CC9" w:rsidP="00E57144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 xml:space="preserve">Детальная разработка, установка обеспечения части администрирования контракта, отчеты, </w:t>
            </w:r>
            <w:r w:rsidRPr="00806BE0">
              <w:rPr>
                <w:lang w:val="ru-RU"/>
              </w:rPr>
              <w:lastRenderedPageBreak/>
              <w:t>включая адаптацию промежуточного тестирования и настройки</w:t>
            </w:r>
          </w:p>
        </w:tc>
        <w:tc>
          <w:tcPr>
            <w:tcW w:w="2871" w:type="dxa"/>
          </w:tcPr>
          <w:p w:rsidR="006F0CC9" w:rsidRPr="00806BE0" w:rsidRDefault="0076292C" w:rsidP="0076292C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lastRenderedPageBreak/>
              <w:t>60 календарных дней</w:t>
            </w:r>
            <w:r w:rsidR="006F0CC9" w:rsidRPr="00806BE0">
              <w:rPr>
                <w:lang w:val="ru-RU"/>
              </w:rPr>
              <w:t xml:space="preserve"> с момента подписания контракта</w:t>
            </w:r>
          </w:p>
        </w:tc>
        <w:tc>
          <w:tcPr>
            <w:tcW w:w="3528" w:type="dxa"/>
            <w:vMerge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</w:tc>
      </w:tr>
      <w:tr w:rsidR="006F0CC9" w:rsidRPr="004F5E1E" w:rsidTr="00E57144">
        <w:tc>
          <w:tcPr>
            <w:tcW w:w="2952" w:type="dxa"/>
          </w:tcPr>
          <w:p w:rsidR="006F0CC9" w:rsidRPr="00806BE0" w:rsidRDefault="006F0CC9" w:rsidP="00E57144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lastRenderedPageBreak/>
              <w:t>Обучение персонала отдела закупок и управления контрактами ОРКП</w:t>
            </w:r>
          </w:p>
        </w:tc>
        <w:tc>
          <w:tcPr>
            <w:tcW w:w="2871" w:type="dxa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5 дней после установки программного обеспечения</w:t>
            </w:r>
          </w:p>
        </w:tc>
        <w:tc>
          <w:tcPr>
            <w:tcW w:w="3528" w:type="dxa"/>
            <w:vMerge w:val="restart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15% от контрактной суммы после подписания Акта сдачи- приемки услуг</w:t>
            </w:r>
          </w:p>
        </w:tc>
      </w:tr>
      <w:tr w:rsidR="006F0CC9" w:rsidRPr="004F5E1E" w:rsidTr="00E57144">
        <w:tc>
          <w:tcPr>
            <w:tcW w:w="2952" w:type="dxa"/>
          </w:tcPr>
          <w:p w:rsidR="006F0CC9" w:rsidRPr="00806BE0" w:rsidRDefault="006F0CC9" w:rsidP="00E57144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>Предоставление руководства пользователя для части администрирования контракта</w:t>
            </w:r>
          </w:p>
        </w:tc>
        <w:tc>
          <w:tcPr>
            <w:tcW w:w="2871" w:type="dxa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1,5 месяца после установки ПО</w:t>
            </w:r>
            <w:r w:rsidR="00E57144" w:rsidRPr="00806BE0">
              <w:rPr>
                <w:lang w:val="ru-RU"/>
              </w:rPr>
              <w:t xml:space="preserve"> </w:t>
            </w:r>
            <w:r w:rsidRPr="00806BE0">
              <w:rPr>
                <w:lang w:val="ru-RU"/>
              </w:rPr>
              <w:t>(финансовая часть)</w:t>
            </w:r>
          </w:p>
        </w:tc>
        <w:tc>
          <w:tcPr>
            <w:tcW w:w="3528" w:type="dxa"/>
            <w:vMerge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</w:tc>
      </w:tr>
      <w:tr w:rsidR="006F0CC9" w:rsidRPr="00806BE0" w:rsidTr="00E57144">
        <w:tc>
          <w:tcPr>
            <w:tcW w:w="2952" w:type="dxa"/>
          </w:tcPr>
          <w:p w:rsidR="006F0CC9" w:rsidRPr="00806BE0" w:rsidRDefault="006F0CC9" w:rsidP="00E57144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>Итого Этап №3</w:t>
            </w:r>
          </w:p>
        </w:tc>
        <w:tc>
          <w:tcPr>
            <w:tcW w:w="2871" w:type="dxa"/>
          </w:tcPr>
          <w:p w:rsidR="006F0CC9" w:rsidRPr="00806BE0" w:rsidRDefault="0076292C" w:rsidP="0076292C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60 календарных дней</w:t>
            </w:r>
          </w:p>
        </w:tc>
        <w:tc>
          <w:tcPr>
            <w:tcW w:w="3528" w:type="dxa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</w:tc>
      </w:tr>
      <w:tr w:rsidR="006F0CC9" w:rsidRPr="004F5E1E" w:rsidTr="00E57144">
        <w:tc>
          <w:tcPr>
            <w:tcW w:w="2952" w:type="dxa"/>
          </w:tcPr>
          <w:p w:rsidR="006F0CC9" w:rsidRPr="00806BE0" w:rsidRDefault="006F0CC9" w:rsidP="00E57144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>Техническая поддержка, в том числе исправление выявленных ошибок.</w:t>
            </w:r>
          </w:p>
        </w:tc>
        <w:tc>
          <w:tcPr>
            <w:tcW w:w="2871" w:type="dxa"/>
          </w:tcPr>
          <w:p w:rsidR="006F0CC9" w:rsidRPr="00806BE0" w:rsidRDefault="006F0CC9" w:rsidP="0076292C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 xml:space="preserve">12 месяцев с момента </w:t>
            </w:r>
            <w:r w:rsidR="0076292C" w:rsidRPr="00806BE0">
              <w:rPr>
                <w:lang w:val="ru-RU"/>
              </w:rPr>
              <w:t>подписания финального акта приемки</w:t>
            </w:r>
          </w:p>
        </w:tc>
        <w:tc>
          <w:tcPr>
            <w:tcW w:w="3528" w:type="dxa"/>
          </w:tcPr>
          <w:p w:rsidR="006F0CC9" w:rsidRPr="00806BE0" w:rsidRDefault="006F0CC9" w:rsidP="006F0CC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10% от контрактной суммы после подписания Акта сдачи- приемки Технической поддержки</w:t>
            </w:r>
          </w:p>
        </w:tc>
      </w:tr>
    </w:tbl>
    <w:p w:rsidR="006F0CC9" w:rsidRPr="00806BE0" w:rsidRDefault="006F0CC9" w:rsidP="006F0CC9">
      <w:pPr>
        <w:pStyle w:val="a7"/>
        <w:spacing w:after="0" w:line="24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F27605" w:rsidRPr="00806BE0" w:rsidRDefault="00F27605" w:rsidP="009734ED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  <w:u w:val="single"/>
        </w:rPr>
        <w:t>Гарантия</w:t>
      </w:r>
      <w:r w:rsidRPr="00806BE0">
        <w:rPr>
          <w:rFonts w:ascii="Times New Roman" w:hAnsi="Times New Roman"/>
          <w:bCs/>
          <w:sz w:val="24"/>
          <w:szCs w:val="24"/>
        </w:rPr>
        <w:t xml:space="preserve">: </w:t>
      </w:r>
    </w:p>
    <w:p w:rsidR="0076292C" w:rsidRPr="00806BE0" w:rsidRDefault="0076292C" w:rsidP="0076292C">
      <w:pPr>
        <w:ind w:left="360"/>
        <w:jc w:val="both"/>
        <w:rPr>
          <w:color w:val="000000"/>
          <w:lang w:val="ru-RU"/>
        </w:rPr>
      </w:pPr>
      <w:r w:rsidRPr="00806BE0">
        <w:rPr>
          <w:color w:val="000000"/>
          <w:lang w:val="ru-RU"/>
        </w:rPr>
        <w:t xml:space="preserve">- Предложенное Программное обеспечение должно иметь гарантию поставщика, на срок не менее чем 12 месяцев с </w:t>
      </w:r>
      <w:r w:rsidRPr="00806BE0">
        <w:rPr>
          <w:bCs/>
          <w:color w:val="000000"/>
          <w:lang w:val="ru-RU"/>
        </w:rPr>
        <w:t>даты установки программы Покупателю</w:t>
      </w:r>
      <w:r w:rsidRPr="00806BE0">
        <w:rPr>
          <w:color w:val="000000"/>
          <w:lang w:val="ru-RU"/>
        </w:rPr>
        <w:t>.</w:t>
      </w:r>
    </w:p>
    <w:p w:rsidR="0076292C" w:rsidRPr="00806BE0" w:rsidRDefault="0076292C" w:rsidP="0076292C">
      <w:pPr>
        <w:ind w:left="360"/>
        <w:jc w:val="both"/>
        <w:rPr>
          <w:bCs/>
          <w:color w:val="000000"/>
          <w:lang w:val="ru-RU"/>
        </w:rPr>
      </w:pPr>
      <w:r w:rsidRPr="00806BE0">
        <w:rPr>
          <w:color w:val="000000"/>
          <w:lang w:val="ru-RU"/>
        </w:rPr>
        <w:t xml:space="preserve">- </w:t>
      </w:r>
      <w:r w:rsidRPr="00806BE0">
        <w:rPr>
          <w:bCs/>
          <w:color w:val="000000"/>
          <w:lang w:val="ru-RU"/>
        </w:rPr>
        <w:t>Поставщик гарантирует Покупателю, что в случае обнаружение брака в ключе аппаратной защиты или диски с программными продуктами изготовителя, замена бракованных компонентов на новые выполняются силами Поставщика.</w:t>
      </w:r>
    </w:p>
    <w:p w:rsidR="003E785D" w:rsidRPr="00806BE0" w:rsidRDefault="0076292C" w:rsidP="003E785D">
      <w:pPr>
        <w:ind w:left="360"/>
        <w:jc w:val="both"/>
        <w:rPr>
          <w:bCs/>
          <w:lang w:val="ru-RU"/>
        </w:rPr>
      </w:pPr>
      <w:r w:rsidRPr="00806BE0">
        <w:rPr>
          <w:bCs/>
          <w:color w:val="000000"/>
          <w:lang w:val="ru-RU"/>
        </w:rPr>
        <w:t xml:space="preserve">- Поставщик гарантирует Покупателю, что в течение срока действия настоящего Договора в случае сбоя в поставленном программном обеспечении по вине Поставщика в процессе его эксплуатации, все работы по восстановлению работоспособности программы будут выполнены силами и за счет Поставщика. Основанием </w:t>
      </w:r>
      <w:r w:rsidR="003E785D" w:rsidRPr="00806BE0">
        <w:rPr>
          <w:bCs/>
          <w:color w:val="000000"/>
          <w:lang w:val="ru-RU"/>
        </w:rPr>
        <w:t>является подтверждение</w:t>
      </w:r>
      <w:r w:rsidRPr="00806BE0">
        <w:rPr>
          <w:bCs/>
          <w:color w:val="000000"/>
          <w:lang w:val="ru-RU"/>
        </w:rPr>
        <w:t xml:space="preserve"> сб</w:t>
      </w:r>
      <w:r w:rsidRPr="00806BE0">
        <w:rPr>
          <w:bCs/>
          <w:lang w:val="ru-RU"/>
        </w:rPr>
        <w:t>оя через повторную демонстрацию аналогичной ситуации Поставщику на восстановленной из архивной копии базе данных.</w:t>
      </w:r>
    </w:p>
    <w:p w:rsidR="0076292C" w:rsidRPr="00806BE0" w:rsidRDefault="003E785D" w:rsidP="003E785D">
      <w:pPr>
        <w:ind w:left="360"/>
        <w:jc w:val="both"/>
        <w:rPr>
          <w:color w:val="000000"/>
          <w:lang w:val="ru-RU"/>
        </w:rPr>
      </w:pPr>
      <w:r w:rsidRPr="00806BE0">
        <w:rPr>
          <w:bCs/>
          <w:lang w:val="ru-RU"/>
        </w:rPr>
        <w:t xml:space="preserve">- </w:t>
      </w:r>
      <w:r w:rsidR="0076292C" w:rsidRPr="00806BE0">
        <w:rPr>
          <w:bCs/>
          <w:lang w:val="ru-RU"/>
        </w:rPr>
        <w:t>В случае сбоя в настройках ПО, происшедшего по вине Покупателя, все работы по диагностике и восстановлению работоспособности программного обеспечения выполняется за счет Покупателя</w:t>
      </w:r>
      <w:r w:rsidR="0076292C" w:rsidRPr="00806BE0">
        <w:rPr>
          <w:color w:val="000000"/>
          <w:lang w:val="ru-RU"/>
        </w:rPr>
        <w:t xml:space="preserve">. </w:t>
      </w:r>
    </w:p>
    <w:p w:rsidR="00F27605" w:rsidRPr="00806BE0" w:rsidRDefault="00F27605" w:rsidP="00F2760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F27605" w:rsidRPr="00806BE0" w:rsidRDefault="00F27605" w:rsidP="00F27605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  <w:u w:val="single"/>
        </w:rPr>
        <w:t>Инструкции по упаковке и маркировке</w:t>
      </w:r>
      <w:r w:rsidRPr="00806BE0">
        <w:rPr>
          <w:rFonts w:ascii="Times New Roman" w:hAnsi="Times New Roman"/>
          <w:bCs/>
          <w:sz w:val="24"/>
          <w:szCs w:val="24"/>
        </w:rPr>
        <w:t xml:space="preserve">: 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:rsidR="00F27605" w:rsidRPr="00806BE0" w:rsidRDefault="00F27605" w:rsidP="00F2760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3E785D" w:rsidRPr="00806BE0" w:rsidRDefault="00F27605" w:rsidP="003E785D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  <w:u w:val="single"/>
        </w:rPr>
        <w:t>Дефекты:</w:t>
      </w:r>
      <w:r w:rsidRPr="00806BE0">
        <w:rPr>
          <w:rFonts w:ascii="Times New Roman" w:hAnsi="Times New Roman"/>
          <w:bCs/>
          <w:sz w:val="24"/>
          <w:szCs w:val="24"/>
        </w:rPr>
        <w:t xml:space="preserve"> </w:t>
      </w:r>
      <w:r w:rsidR="003E785D" w:rsidRPr="00806BE0">
        <w:rPr>
          <w:rFonts w:ascii="Times New Roman" w:hAnsi="Times New Roman"/>
          <w:color w:val="000000"/>
          <w:sz w:val="24"/>
          <w:szCs w:val="24"/>
        </w:rPr>
        <w:t xml:space="preserve">Все дефекты должны быть устранены Поставщиком без каких-либо расходов со стороны Покупателя в течение 3 дней c даты уведомления Покупателем. </w:t>
      </w:r>
      <w:r w:rsidR="003E785D" w:rsidRPr="00806BE0">
        <w:rPr>
          <w:rFonts w:ascii="Times New Roman" w:hAnsi="Times New Roman"/>
          <w:bCs/>
          <w:sz w:val="24"/>
          <w:szCs w:val="24"/>
        </w:rPr>
        <w:t>Указать название и адрес предприятия, оказывающее техническую поддержку   и ответственного за устранение дефектов в течение гарантийного периода: _____________________________________________________________</w:t>
      </w:r>
    </w:p>
    <w:p w:rsidR="00DC198C" w:rsidRPr="00806BE0" w:rsidRDefault="00DC198C" w:rsidP="00F27605">
      <w:pPr>
        <w:pStyle w:val="a7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27605" w:rsidRPr="00806BE0" w:rsidRDefault="00F27605" w:rsidP="001020C0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</w:rPr>
        <w:t xml:space="preserve">Форс-мажор: </w:t>
      </w:r>
      <w:r w:rsidR="00DC198C" w:rsidRPr="00806BE0">
        <w:rPr>
          <w:rFonts w:ascii="Times New Roman" w:hAnsi="Times New Roman"/>
          <w:bCs/>
          <w:sz w:val="24"/>
          <w:szCs w:val="24"/>
        </w:rPr>
        <w:t>Поставщик не несет ответственности за штрафы или прекращение действия контракта в результате невыполнения, если и в той степени, что его задержки в выполнении или другое неисполнение своих обязательств в рамках Контракта является результатом обстоятельств форс-мажора.</w:t>
      </w:r>
    </w:p>
    <w:p w:rsidR="00DC198C" w:rsidRPr="00806BE0" w:rsidRDefault="00DC198C" w:rsidP="00DC198C">
      <w:pPr>
        <w:pStyle w:val="a7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</w:rPr>
        <w:t xml:space="preserve">В целях данного пункта, «форс-мажор» означает события вне контроля Поставщика и произошедшие не по вине или бездействию Поставщика, и </w:t>
      </w:r>
      <w:r w:rsidRPr="00806BE0">
        <w:rPr>
          <w:rFonts w:ascii="Times New Roman" w:hAnsi="Times New Roman"/>
          <w:bCs/>
          <w:sz w:val="24"/>
          <w:szCs w:val="24"/>
        </w:rPr>
        <w:lastRenderedPageBreak/>
        <w:t>являются непредсказуемыми. Такие события могут включать в себя, но, не ограничиваться независимым действием Покупателя, войной или революциями, пожарами, наводнениями, эпидемиями, карантинными ограничениями, и наложениями ареста на груз.</w:t>
      </w:r>
    </w:p>
    <w:p w:rsidR="00DC198C" w:rsidRPr="00806BE0" w:rsidRDefault="00DC198C" w:rsidP="00DC198C">
      <w:pPr>
        <w:pStyle w:val="a7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 и причины ее возникновения. До тех пор, пока другое не оговорено Покупателем в письменном виде Поставщик продолжает выполнять свои обязательства по Контракту до разумных пределов, и изыскивает все разумные альтернативные средства для не нарушения деятельности в результате форс-мажорного обстоятельства.   </w:t>
      </w:r>
    </w:p>
    <w:p w:rsidR="00E77C8F" w:rsidRPr="00806BE0" w:rsidRDefault="00E77C8F" w:rsidP="00DC198C">
      <w:pPr>
        <w:pStyle w:val="a7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C198C" w:rsidRPr="00806BE0" w:rsidRDefault="00DC198C" w:rsidP="00DC198C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06BE0">
        <w:rPr>
          <w:rFonts w:ascii="Times New Roman" w:hAnsi="Times New Roman"/>
          <w:bCs/>
          <w:sz w:val="24"/>
          <w:szCs w:val="24"/>
          <w:u w:val="single"/>
        </w:rPr>
        <w:t xml:space="preserve">Необходимые технические спецификации: </w:t>
      </w:r>
      <w:r w:rsidR="003E785D" w:rsidRPr="00806BE0">
        <w:rPr>
          <w:rFonts w:ascii="Times New Roman" w:hAnsi="Times New Roman"/>
          <w:bCs/>
          <w:sz w:val="24"/>
          <w:szCs w:val="24"/>
          <w:u w:val="single"/>
        </w:rPr>
        <w:t>см. приложение А.</w:t>
      </w:r>
    </w:p>
    <w:p w:rsidR="00062C03" w:rsidRPr="00806BE0" w:rsidRDefault="00062C03" w:rsidP="00062C03">
      <w:pPr>
        <w:jc w:val="both"/>
        <w:rPr>
          <w:highlight w:val="yellow"/>
          <w:lang w:val="ru-RU"/>
        </w:rPr>
      </w:pPr>
    </w:p>
    <w:p w:rsidR="00062C03" w:rsidRPr="00806BE0" w:rsidRDefault="00062C03" w:rsidP="00062C03">
      <w:pPr>
        <w:pStyle w:val="a7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Cs/>
          <w:sz w:val="24"/>
          <w:szCs w:val="24"/>
          <w:u w:val="single"/>
        </w:rPr>
        <w:t>Невыполнение обязательств</w:t>
      </w:r>
      <w:r w:rsidRPr="00806BE0">
        <w:rPr>
          <w:rFonts w:ascii="Times New Roman" w:hAnsi="Times New Roman"/>
          <w:bCs/>
          <w:sz w:val="24"/>
          <w:szCs w:val="24"/>
        </w:rPr>
        <w:t xml:space="preserve">: </w:t>
      </w:r>
      <w:r w:rsidR="00DC3D68" w:rsidRPr="00806BE0">
        <w:rPr>
          <w:rFonts w:ascii="Times New Roman" w:hAnsi="Times New Roman"/>
          <w:bCs/>
          <w:sz w:val="24"/>
          <w:szCs w:val="24"/>
        </w:rPr>
        <w:t>Покупатель может отменить заказ</w:t>
      </w:r>
      <w:r w:rsidRPr="00806BE0">
        <w:rPr>
          <w:rFonts w:ascii="Times New Roman" w:hAnsi="Times New Roman"/>
          <w:bCs/>
          <w:sz w:val="24"/>
          <w:szCs w:val="24"/>
        </w:rPr>
        <w:t xml:space="preserve"> на </w:t>
      </w:r>
      <w:r w:rsidR="00DC3D68" w:rsidRPr="00806BE0">
        <w:rPr>
          <w:rFonts w:ascii="Times New Roman" w:hAnsi="Times New Roman"/>
          <w:bCs/>
          <w:sz w:val="24"/>
          <w:szCs w:val="24"/>
        </w:rPr>
        <w:t>поставку товаров</w:t>
      </w:r>
      <w:r w:rsidRPr="00806BE0">
        <w:rPr>
          <w:rFonts w:ascii="Times New Roman" w:hAnsi="Times New Roman"/>
          <w:bCs/>
          <w:sz w:val="24"/>
          <w:szCs w:val="24"/>
        </w:rPr>
        <w:t xml:space="preserve">, если поставщик не поставил </w:t>
      </w:r>
      <w:r w:rsidR="00DC3D68" w:rsidRPr="00806BE0">
        <w:rPr>
          <w:rFonts w:ascii="Times New Roman" w:hAnsi="Times New Roman"/>
          <w:bCs/>
          <w:sz w:val="24"/>
          <w:szCs w:val="24"/>
        </w:rPr>
        <w:t>товары согласно</w:t>
      </w:r>
      <w:r w:rsidRPr="00806BE0">
        <w:rPr>
          <w:rFonts w:ascii="Times New Roman" w:hAnsi="Times New Roman"/>
          <w:bCs/>
          <w:sz w:val="24"/>
          <w:szCs w:val="24"/>
        </w:rPr>
        <w:t xml:space="preserve"> вышеуказанным условиям и срокам, невзирая </w:t>
      </w:r>
      <w:r w:rsidR="00DC3D68" w:rsidRPr="00806BE0">
        <w:rPr>
          <w:rFonts w:ascii="Times New Roman" w:hAnsi="Times New Roman"/>
          <w:bCs/>
          <w:sz w:val="24"/>
          <w:szCs w:val="24"/>
        </w:rPr>
        <w:t>на предупреждение</w:t>
      </w:r>
      <w:r w:rsidRPr="00806BE0">
        <w:rPr>
          <w:rFonts w:ascii="Times New Roman" w:hAnsi="Times New Roman"/>
          <w:bCs/>
          <w:sz w:val="24"/>
          <w:szCs w:val="24"/>
        </w:rPr>
        <w:t xml:space="preserve"> </w:t>
      </w:r>
      <w:r w:rsidR="00DC3D68" w:rsidRPr="00806BE0">
        <w:rPr>
          <w:rFonts w:ascii="Times New Roman" w:hAnsi="Times New Roman"/>
          <w:bCs/>
          <w:sz w:val="24"/>
          <w:szCs w:val="24"/>
        </w:rPr>
        <w:t>Покупателя за</w:t>
      </w:r>
      <w:r w:rsidRPr="00806BE0">
        <w:rPr>
          <w:rFonts w:ascii="Times New Roman" w:hAnsi="Times New Roman"/>
          <w:bCs/>
          <w:sz w:val="24"/>
          <w:szCs w:val="24"/>
        </w:rPr>
        <w:t xml:space="preserve"> 21 день, которое не </w:t>
      </w:r>
      <w:r w:rsidR="00DC3D68" w:rsidRPr="00806BE0">
        <w:rPr>
          <w:rFonts w:ascii="Times New Roman" w:hAnsi="Times New Roman"/>
          <w:bCs/>
          <w:sz w:val="24"/>
          <w:szCs w:val="24"/>
        </w:rPr>
        <w:t>влечет финансовой</w:t>
      </w:r>
      <w:r w:rsidRPr="00806BE0">
        <w:rPr>
          <w:rFonts w:ascii="Times New Roman" w:hAnsi="Times New Roman"/>
          <w:bCs/>
          <w:sz w:val="24"/>
          <w:szCs w:val="24"/>
        </w:rPr>
        <w:t xml:space="preserve"> ответственности со стороны поставщика.  </w:t>
      </w:r>
    </w:p>
    <w:p w:rsidR="00062C03" w:rsidRPr="00806BE0" w:rsidRDefault="00062C03" w:rsidP="00062C03">
      <w:pPr>
        <w:jc w:val="both"/>
        <w:rPr>
          <w:bCs/>
          <w:lang w:val="ru-RU"/>
        </w:rPr>
      </w:pPr>
    </w:p>
    <w:p w:rsidR="00062C03" w:rsidRPr="00806BE0" w:rsidRDefault="00062C03" w:rsidP="00062C03">
      <w:pPr>
        <w:rPr>
          <w:bCs/>
          <w:lang w:val="ru-RU"/>
        </w:rPr>
      </w:pPr>
      <w:r w:rsidRPr="00806BE0">
        <w:rPr>
          <w:bCs/>
          <w:caps/>
          <w:lang w:val="ru-RU"/>
        </w:rPr>
        <w:t>Наименование поставщика</w:t>
      </w:r>
      <w:r w:rsidRPr="00806BE0">
        <w:rPr>
          <w:bCs/>
          <w:lang w:val="ru-RU"/>
        </w:rPr>
        <w:t xml:space="preserve"> ___________________________________________</w:t>
      </w:r>
      <w:r w:rsidRPr="00806BE0">
        <w:rPr>
          <w:bCs/>
          <w:lang w:val="ru-RU"/>
        </w:rPr>
        <w:tab/>
      </w:r>
    </w:p>
    <w:p w:rsidR="00062C03" w:rsidRPr="00806BE0" w:rsidRDefault="00062C03" w:rsidP="00062C03">
      <w:pPr>
        <w:rPr>
          <w:bCs/>
          <w:lang w:val="ru-RU"/>
        </w:rPr>
      </w:pPr>
      <w:r w:rsidRPr="00806BE0">
        <w:rPr>
          <w:bCs/>
          <w:lang w:val="ru-RU"/>
        </w:rPr>
        <w:tab/>
      </w:r>
    </w:p>
    <w:p w:rsidR="00062C03" w:rsidRPr="00806BE0" w:rsidRDefault="00062C03" w:rsidP="00062C03">
      <w:pPr>
        <w:rPr>
          <w:bCs/>
          <w:lang w:val="ru-RU"/>
        </w:rPr>
      </w:pPr>
      <w:r w:rsidRPr="00806BE0">
        <w:rPr>
          <w:bCs/>
          <w:lang w:val="ru-RU"/>
        </w:rPr>
        <w:t>Подпись уполномоченного лица ________________________________________</w:t>
      </w:r>
    </w:p>
    <w:p w:rsidR="00062C03" w:rsidRPr="00806BE0" w:rsidRDefault="00DC3D68" w:rsidP="00062C03">
      <w:pPr>
        <w:rPr>
          <w:bCs/>
          <w:lang w:val="ru-RU"/>
        </w:rPr>
      </w:pPr>
      <w:r w:rsidRPr="00806BE0">
        <w:rPr>
          <w:bCs/>
          <w:lang w:val="ru-RU"/>
        </w:rPr>
        <w:t>Местоположение: _</w:t>
      </w:r>
      <w:r w:rsidR="00062C03" w:rsidRPr="00806BE0">
        <w:rPr>
          <w:bCs/>
          <w:lang w:val="ru-RU"/>
        </w:rPr>
        <w:t>____________________________________________________</w:t>
      </w:r>
    </w:p>
    <w:p w:rsidR="00AC358C" w:rsidRPr="00806BE0" w:rsidRDefault="00DC3D68" w:rsidP="0097280E">
      <w:pPr>
        <w:rPr>
          <w:lang w:val="ru-RU"/>
        </w:rPr>
      </w:pPr>
      <w:r w:rsidRPr="00806BE0">
        <w:rPr>
          <w:lang w:val="ru-RU"/>
        </w:rPr>
        <w:t>Дата: _</w:t>
      </w:r>
      <w:r w:rsidR="00062C03" w:rsidRPr="00806BE0">
        <w:rPr>
          <w:lang w:val="ru-RU"/>
        </w:rPr>
        <w:t>____________________</w:t>
      </w:r>
    </w:p>
    <w:p w:rsidR="003E785D" w:rsidRPr="00806BE0" w:rsidRDefault="003E785D" w:rsidP="0097280E">
      <w:pPr>
        <w:rPr>
          <w:lang w:val="ru-RU"/>
        </w:rPr>
      </w:pPr>
    </w:p>
    <w:p w:rsidR="003E785D" w:rsidRPr="00806BE0" w:rsidRDefault="003E785D">
      <w:pPr>
        <w:ind w:firstLine="357"/>
        <w:jc w:val="both"/>
        <w:rPr>
          <w:lang w:val="ru-RU"/>
        </w:rPr>
      </w:pPr>
      <w:r w:rsidRPr="00806BE0">
        <w:rPr>
          <w:lang w:val="ru-RU"/>
        </w:rPr>
        <w:br w:type="page"/>
      </w:r>
    </w:p>
    <w:p w:rsidR="003E785D" w:rsidRPr="00806BE0" w:rsidRDefault="005F35CB" w:rsidP="003E785D">
      <w:pPr>
        <w:jc w:val="right"/>
        <w:rPr>
          <w:b/>
          <w:bCs/>
          <w:iCs/>
          <w:lang w:val="ru-RU"/>
        </w:rPr>
      </w:pPr>
      <w:r w:rsidRPr="00806BE0">
        <w:rPr>
          <w:b/>
          <w:bCs/>
          <w:iCs/>
          <w:lang w:val="ru-RU"/>
        </w:rPr>
        <w:lastRenderedPageBreak/>
        <w:t>ПРИЛОЖЕНИЕ А</w:t>
      </w:r>
    </w:p>
    <w:p w:rsidR="003E785D" w:rsidRPr="00806BE0" w:rsidRDefault="003E785D" w:rsidP="003E785D">
      <w:pPr>
        <w:rPr>
          <w:lang w:val="ru-RU"/>
        </w:rPr>
      </w:pPr>
    </w:p>
    <w:p w:rsidR="003E785D" w:rsidRPr="00806BE0" w:rsidRDefault="003E785D" w:rsidP="003E785D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806BE0">
        <w:rPr>
          <w:rFonts w:ascii="Times New Roman" w:hAnsi="Times New Roman" w:cs="Times New Roman"/>
          <w:b/>
          <w:i w:val="0"/>
          <w:color w:val="auto"/>
          <w:lang w:val="ru-RU"/>
        </w:rPr>
        <w:t>ТЕХНИЧЕСКОЕ ЗАДАНИЕ</w:t>
      </w:r>
      <w:r w:rsidR="00806BE0">
        <w:rPr>
          <w:rFonts w:ascii="Times New Roman" w:hAnsi="Times New Roman" w:cs="Times New Roman"/>
          <w:b/>
          <w:i w:val="0"/>
          <w:color w:val="auto"/>
          <w:lang w:val="ru-RU"/>
        </w:rPr>
        <w:t>/СПЕЦИФИКАЦИИ</w:t>
      </w:r>
      <w:r w:rsidRPr="00806BE0">
        <w:rPr>
          <w:rFonts w:ascii="Times New Roman" w:hAnsi="Times New Roman" w:cs="Times New Roman"/>
          <w:b/>
          <w:i w:val="0"/>
          <w:color w:val="auto"/>
          <w:lang w:val="ru-RU"/>
        </w:rPr>
        <w:t xml:space="preserve"> </w:t>
      </w:r>
    </w:p>
    <w:p w:rsidR="003E785D" w:rsidRPr="00806BE0" w:rsidRDefault="003E785D" w:rsidP="003E785D">
      <w:pPr>
        <w:pStyle w:val="7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806BE0">
        <w:rPr>
          <w:rFonts w:ascii="Times New Roman" w:hAnsi="Times New Roman" w:cs="Times New Roman"/>
          <w:b/>
          <w:i w:val="0"/>
          <w:color w:val="auto"/>
          <w:lang w:val="ru-RU"/>
        </w:rPr>
        <w:t xml:space="preserve">ДЛЯ ПРОГРАММНОГО ОБЕСПЕЧЕНИЯ БУХГАЛТЕРСКОГО УЧЕТА И ОТЧЕТНОСТИ - </w:t>
      </w:r>
      <w:r w:rsidRPr="00806BE0">
        <w:rPr>
          <w:rFonts w:ascii="Times New Roman" w:hAnsi="Times New Roman" w:cs="Times New Roman"/>
          <w:b/>
          <w:color w:val="auto"/>
          <w:lang w:val="ru-RU"/>
        </w:rPr>
        <w:t xml:space="preserve">1С БУХГАЛТЕРИЯ, </w:t>
      </w:r>
      <w:r w:rsidR="00806BE0">
        <w:rPr>
          <w:rFonts w:ascii="Times New Roman" w:hAnsi="Times New Roman" w:cs="Times New Roman"/>
          <w:b/>
          <w:color w:val="auto"/>
          <w:lang w:val="ru-RU"/>
        </w:rPr>
        <w:t>ВЕРСИЯ 8</w:t>
      </w:r>
      <w:r w:rsidRPr="00806BE0">
        <w:rPr>
          <w:rFonts w:ascii="Times New Roman" w:hAnsi="Times New Roman" w:cs="Times New Roman"/>
          <w:b/>
          <w:color w:val="auto"/>
          <w:lang w:val="ru-RU"/>
        </w:rPr>
        <w:t xml:space="preserve">. </w:t>
      </w:r>
    </w:p>
    <w:p w:rsidR="003E785D" w:rsidRPr="00806BE0" w:rsidRDefault="003E785D" w:rsidP="003E785D">
      <w:pPr>
        <w:pStyle w:val="BankNormal"/>
        <w:spacing w:after="0"/>
        <w:rPr>
          <w:lang w:val="ru-RU"/>
        </w:rPr>
      </w:pPr>
    </w:p>
    <w:p w:rsidR="003E785D" w:rsidRPr="00806BE0" w:rsidRDefault="003E785D" w:rsidP="00806BE0">
      <w:pPr>
        <w:jc w:val="both"/>
        <w:rPr>
          <w:lang w:val="ru-RU"/>
        </w:rPr>
      </w:pPr>
      <w:r w:rsidRPr="00806BE0">
        <w:rPr>
          <w:lang w:val="ru-RU"/>
        </w:rPr>
        <w:t>Отдел координации проекта «Образование для будущего», реализуемого в рамках Соглашения о финансировании между Кыргызской Республикой и Всемирным банком   (проект №Р170542, кредит № 6563-KG, грант D573-KG), выступающей  в качестве администратора кредитных и грантовых средств,  предоставляемых различными донорскими организациями в рамках проекта «Образование для будущего» для реализации данного проекта, и,  по процедурам Всемирного банка требуется адаптация и установка программного обеспечения для бухгалтерского учета и отчетности, которое способно вести учет в мультивалютном режиме для деятельности в рамках проекта.</w:t>
      </w:r>
    </w:p>
    <w:p w:rsidR="00806BE0" w:rsidRDefault="00806BE0" w:rsidP="00806BE0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</w:p>
    <w:p w:rsidR="003E785D" w:rsidRPr="00806BE0" w:rsidRDefault="003E785D" w:rsidP="00806BE0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</w:pPr>
      <w:r w:rsidRPr="00806BE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Объем работы</w:t>
      </w:r>
    </w:p>
    <w:p w:rsidR="003E785D" w:rsidRPr="00806BE0" w:rsidRDefault="003E785D" w:rsidP="00806BE0">
      <w:pPr>
        <w:jc w:val="both"/>
        <w:rPr>
          <w:lang w:val="ru-RU"/>
        </w:rPr>
      </w:pPr>
    </w:p>
    <w:p w:rsidR="003E785D" w:rsidRPr="00806BE0" w:rsidRDefault="003E785D" w:rsidP="00806BE0">
      <w:pPr>
        <w:jc w:val="both"/>
        <w:rPr>
          <w:lang w:val="ru-RU"/>
        </w:rPr>
      </w:pPr>
      <w:r w:rsidRPr="00806BE0">
        <w:rPr>
          <w:lang w:val="ru-RU"/>
        </w:rPr>
        <w:t xml:space="preserve">Поставщик должен будет выполнить следующие действия для обеспечения функционирования надежной системы бухгалтерского учета, полностью компьютеризированной системы обработки финансовых данных и администрирования контрактов, способной обрабатывать, анализировать, подсчитывать, классифицировать, периодически записывать, генерировать отчеты по транзакциям и администрированию контрактов, а также загружать все необходимые файлы, отчеты и разбивки. Текущее задание разделено на два этапа: первый этап состоит из разработки и внедрения системы бухгалтерского учета, а второй этап – разработка и внедрение части администрирования контракта. </w:t>
      </w:r>
    </w:p>
    <w:p w:rsidR="003E785D" w:rsidRPr="00806BE0" w:rsidRDefault="003E785D" w:rsidP="00806BE0">
      <w:pPr>
        <w:jc w:val="both"/>
        <w:rPr>
          <w:lang w:val="ru-RU"/>
        </w:rPr>
      </w:pPr>
    </w:p>
    <w:p w:rsidR="003E785D" w:rsidRPr="00806BE0" w:rsidRDefault="003E785D" w:rsidP="00806BE0">
      <w:pPr>
        <w:jc w:val="both"/>
        <w:rPr>
          <w:lang w:val="ru-RU"/>
        </w:rPr>
      </w:pPr>
      <w:r w:rsidRPr="00806BE0">
        <w:rPr>
          <w:lang w:val="ru-RU"/>
        </w:rPr>
        <w:t>Список ниже должен включать как минимум следующие функции:</w:t>
      </w:r>
    </w:p>
    <w:p w:rsidR="003E785D" w:rsidRPr="00806BE0" w:rsidRDefault="003E785D" w:rsidP="00806BE0">
      <w:pPr>
        <w:jc w:val="both"/>
        <w:rPr>
          <w:lang w:val="ru-RU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Программное обеспечение для бухгалтерского учета должно обрабатывать, загружать и генерировать необходимые бухгалтерские книги, промежуточные и годовые отчеты, финансовые таблицы и отчеты о доходах и расходах по проекту, а также обрабатывать операции, связанные с администрированием контрактов, такие как: регистрация контрактов, соответствующие дополнения и поправки, обработка платежей по зарегистрированным договорам, отчетность.</w:t>
      </w:r>
    </w:p>
    <w:p w:rsidR="003E785D" w:rsidRPr="00806BE0" w:rsidRDefault="003E785D" w:rsidP="00806BE0">
      <w:pPr>
        <w:jc w:val="both"/>
        <w:rPr>
          <w:lang w:val="ru-RU"/>
        </w:rPr>
      </w:pPr>
    </w:p>
    <w:p w:rsidR="003E785D" w:rsidRPr="00806BE0" w:rsidRDefault="003E785D" w:rsidP="00806BE0">
      <w:pPr>
        <w:numPr>
          <w:ilvl w:val="0"/>
          <w:numId w:val="36"/>
        </w:numPr>
        <w:spacing w:before="240" w:after="120"/>
        <w:jc w:val="both"/>
        <w:rPr>
          <w:b/>
          <w:bCs/>
          <w:u w:val="single"/>
          <w:lang w:val="ru-RU"/>
        </w:rPr>
      </w:pPr>
      <w:r w:rsidRPr="00806BE0">
        <w:rPr>
          <w:b/>
          <w:bCs/>
          <w:u w:val="single"/>
          <w:lang w:val="ru-RU"/>
        </w:rPr>
        <w:t xml:space="preserve">План счетов. </w:t>
      </w:r>
    </w:p>
    <w:p w:rsidR="003E785D" w:rsidRPr="00806BE0" w:rsidRDefault="003E785D" w:rsidP="00806BE0">
      <w:pPr>
        <w:spacing w:before="240" w:after="120"/>
        <w:ind w:left="360"/>
        <w:jc w:val="both"/>
        <w:rPr>
          <w:lang w:val="ru-RU"/>
        </w:rPr>
      </w:pPr>
      <w:r w:rsidRPr="00806BE0">
        <w:rPr>
          <w:lang w:val="ru-RU"/>
        </w:rPr>
        <w:t xml:space="preserve">План счетов используется для: 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записи финансовых данных под соответствующими заголовками и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классификации и группировки финансовых данных для различных финансовых отчетов. </w:t>
      </w:r>
    </w:p>
    <w:p w:rsidR="003E785D" w:rsidRPr="00806BE0" w:rsidRDefault="003E785D" w:rsidP="00806BE0">
      <w:pPr>
        <w:spacing w:before="240" w:after="120"/>
        <w:ind w:left="360"/>
        <w:jc w:val="both"/>
        <w:rPr>
          <w:lang w:val="ru-RU"/>
        </w:rPr>
      </w:pPr>
      <w:r w:rsidRPr="00806BE0">
        <w:rPr>
          <w:lang w:val="ru-RU"/>
        </w:rPr>
        <w:t xml:space="preserve">Структура плана счетов используется для обеспечения регистрации данных по: 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компонентам, подкомпонентам, деятельности по проекту 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категории (подкатегориям) расходов по проекту и 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источнику финансирование (заем, грант, процентные платежи и сборы за участие в торгах и т.д.).</w:t>
      </w:r>
    </w:p>
    <w:p w:rsidR="003E785D" w:rsidRPr="00806BE0" w:rsidRDefault="003E785D" w:rsidP="00806BE0">
      <w:pPr>
        <w:spacing w:before="240" w:after="120"/>
        <w:ind w:left="360"/>
        <w:jc w:val="both"/>
        <w:rPr>
          <w:lang w:val="ru-RU"/>
        </w:rPr>
      </w:pPr>
      <w:r w:rsidRPr="00806BE0">
        <w:rPr>
          <w:lang w:val="ru-RU"/>
        </w:rPr>
        <w:lastRenderedPageBreak/>
        <w:t xml:space="preserve">Структура плана счетов должна полностью соответствовать таблицам затрат по проекту, чтобы можно было сравнивать фактические затраты по проекту во время реализации с бюджетом проекта. </w:t>
      </w:r>
    </w:p>
    <w:p w:rsidR="003E785D" w:rsidRPr="00806BE0" w:rsidRDefault="003E785D" w:rsidP="00806BE0">
      <w:pPr>
        <w:spacing w:before="240" w:after="120"/>
        <w:ind w:left="360"/>
        <w:jc w:val="both"/>
        <w:rPr>
          <w:lang w:val="ru-RU"/>
        </w:rPr>
      </w:pPr>
      <w:r w:rsidRPr="00806BE0">
        <w:rPr>
          <w:lang w:val="ru-RU"/>
        </w:rPr>
        <w:t>План счетов точно отражает текущие финансовые операции, является необходимым инструментом для ведения последовательного и точного бухгалтерского учета, а также для подготовки финансовой отчетности проекта. План счетов, утвержденный Правительством Кыргызской Республики 11 ноября 2013 года №609, должен быть принят на основу с необходимыми изменениями для соответствия конкретным требованиям проекта.</w:t>
      </w:r>
    </w:p>
    <w:p w:rsidR="003E785D" w:rsidRPr="00806BE0" w:rsidRDefault="003E785D" w:rsidP="00806BE0">
      <w:pPr>
        <w:spacing w:before="240" w:after="120"/>
        <w:ind w:left="360"/>
        <w:jc w:val="both"/>
        <w:rPr>
          <w:lang w:val="ru-RU"/>
        </w:rPr>
      </w:pPr>
      <w:r w:rsidRPr="00806BE0">
        <w:rPr>
          <w:lang w:val="ru-RU"/>
        </w:rPr>
        <w:t>План счетов, который будет соответствовать МСФУ на кассовой основе, должен позволять разделять расходы по категориям и компонентам по согласованию с донорами, а доходы – по источнику финансирования.</w:t>
      </w:r>
    </w:p>
    <w:p w:rsidR="003E785D" w:rsidRPr="00806BE0" w:rsidRDefault="003E785D" w:rsidP="00806BE0">
      <w:pPr>
        <w:spacing w:before="240" w:after="120"/>
        <w:ind w:left="360"/>
        <w:jc w:val="both"/>
        <w:rPr>
          <w:lang w:val="ru-RU"/>
        </w:rPr>
      </w:pPr>
      <w:r w:rsidRPr="00806BE0">
        <w:rPr>
          <w:lang w:val="ru-RU"/>
        </w:rPr>
        <w:t>План счетов содержит следующие разделы: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Текущие активы,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Долгосрочные (внеоборотные) активы 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Текущие (краткосрочные) обязательства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Долгосрочные обязательства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Операционные расходы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Общие и административные расходы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Доходы и расходы от внереализационной деятельности (курсовая разница, штрафы и т.д.)</w:t>
      </w:r>
    </w:p>
    <w:p w:rsidR="003E785D" w:rsidRPr="00806BE0" w:rsidRDefault="003E785D" w:rsidP="00806BE0">
      <w:pPr>
        <w:pStyle w:val="a7"/>
        <w:spacing w:before="240" w:after="12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BE0">
        <w:rPr>
          <w:rFonts w:ascii="Times New Roman" w:hAnsi="Times New Roman"/>
          <w:b/>
          <w:sz w:val="24"/>
          <w:szCs w:val="24"/>
          <w:u w:val="single"/>
        </w:rPr>
        <w:t>Процесс финансового потока.</w:t>
      </w:r>
    </w:p>
    <w:p w:rsidR="003E785D" w:rsidRPr="00806BE0" w:rsidRDefault="003E785D" w:rsidP="00806BE0">
      <w:pPr>
        <w:spacing w:before="240" w:after="120"/>
        <w:ind w:left="360"/>
        <w:jc w:val="both"/>
        <w:rPr>
          <w:lang w:val="ru-RU"/>
        </w:rPr>
      </w:pPr>
      <w:r w:rsidRPr="00806BE0">
        <w:rPr>
          <w:lang w:val="ru-RU"/>
        </w:rPr>
        <w:t xml:space="preserve">Проектная деятельность будет финансироваться Международной ассоциацией развития. Основными факторами, которые следует принимать во внимание при разработке системы движения средств, являются: 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обеспечение беспрепятственного движения средств со стороны исполнительного агентства для содействия реализации проекта, и 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обеспечение внутреннего контроля над надлежащим использование, управление, учет и отчетность по средствам исполнительным агентством.</w:t>
      </w:r>
    </w:p>
    <w:p w:rsidR="003E785D" w:rsidRPr="00806BE0" w:rsidRDefault="003E785D" w:rsidP="00806BE0">
      <w:pPr>
        <w:pStyle w:val="a7"/>
        <w:spacing w:before="240" w:after="120"/>
        <w:ind w:left="108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6BE0">
        <w:rPr>
          <w:rFonts w:ascii="Times New Roman" w:hAnsi="Times New Roman"/>
          <w:b/>
          <w:sz w:val="24"/>
          <w:szCs w:val="24"/>
          <w:u w:val="single"/>
        </w:rPr>
        <w:t>Финансовая отчетность</w:t>
      </w:r>
      <w:r w:rsidRPr="00806BE0">
        <w:rPr>
          <w:rFonts w:ascii="Times New Roman" w:hAnsi="Times New Roman"/>
          <w:sz w:val="24"/>
          <w:szCs w:val="24"/>
          <w:u w:val="single"/>
        </w:rPr>
        <w:t>.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Программное обеспечение для бухгалтерского учета проекта должно будет отражать: 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* записи операций, связанных с проектом, отдельно для каждого источника финансирования;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* источники финансирования и их использование для финансирования проекта; 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* курсы местной валюты относительно исходной валюты и валюты транзакции; 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* подготовка промежуточных неаудированных финансовых отчетов (IFR) и годовых финансовых отчетов по проектам, приемлемых для финансовых учреждений и стран-доноров;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*мониторинг закупок и управления контрактами, включая возможность отслеживать все этапы процесса закупок, выполнение всех работ и платежей по конкретному контракту.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Все транзакции будут регистрироваться с соответствующими характеристиками, включая категории проекта и компоненты/подкомпоненты.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Форматы различных периодических отчетов, которые будут автоматически генерироваться компьютеризированной системой финансового управления, должны быть разработаны на основе требований к финансовой отчетности Всемирного банка и правительства. Следовательно, должна быть четкая связь между информацией в этих отчетах и планом счетов. Финансовые отчеты должны предоставлять качественную и своевременную информацию для руководства проекта и исполнительного агентства проекта. Должна быть подготовлена консолидированная финансовая отчетность по всему проекту. Финансовая отчетность, представляемая во Всемирный банк, должна включать, помимо прочего: 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специальный счет о выверке счетов и отчеты о расходах (SOE) для подготовки запросов на снятие средств в формах, которые необходимо подавать во Всемирный банк;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 периодические </w:t>
      </w:r>
      <w:r w:rsidR="00806BE0" w:rsidRPr="00806BE0">
        <w:rPr>
          <w:rFonts w:ascii="Times New Roman" w:hAnsi="Times New Roman"/>
          <w:sz w:val="24"/>
          <w:szCs w:val="24"/>
        </w:rPr>
        <w:t>IFR и</w:t>
      </w:r>
      <w:r w:rsidRPr="00806BE0">
        <w:rPr>
          <w:rFonts w:ascii="Times New Roman" w:hAnsi="Times New Roman"/>
          <w:sz w:val="24"/>
          <w:szCs w:val="24"/>
        </w:rPr>
        <w:t xml:space="preserve"> 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 годовая финансовая отчетность. Эти годовые финансовые отчеты должны включать следующие отчеты: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А) Сводная информация о полученных средствах, в которой отдельно показаны средства Всемирного банка </w:t>
      </w:r>
      <w:r w:rsidR="00806BE0" w:rsidRPr="00806BE0">
        <w:rPr>
          <w:rFonts w:ascii="Times New Roman" w:hAnsi="Times New Roman"/>
          <w:sz w:val="24"/>
          <w:szCs w:val="24"/>
        </w:rPr>
        <w:t>по кредиту</w:t>
      </w:r>
      <w:r w:rsidRPr="00806BE0">
        <w:rPr>
          <w:rFonts w:ascii="Times New Roman" w:hAnsi="Times New Roman"/>
          <w:sz w:val="24"/>
          <w:szCs w:val="24"/>
        </w:rPr>
        <w:t xml:space="preserve"> и гранту.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Б) Сводная информация о расходах, оплаченных наличными, показанная под </w:t>
      </w:r>
      <w:r w:rsidR="00806BE0" w:rsidRPr="00806BE0">
        <w:rPr>
          <w:rFonts w:ascii="Times New Roman" w:hAnsi="Times New Roman"/>
          <w:sz w:val="24"/>
          <w:szCs w:val="24"/>
        </w:rPr>
        <w:t>заголовками основных</w:t>
      </w:r>
      <w:r w:rsidRPr="00806BE0">
        <w:rPr>
          <w:rFonts w:ascii="Times New Roman" w:hAnsi="Times New Roman"/>
          <w:sz w:val="24"/>
          <w:szCs w:val="24"/>
        </w:rPr>
        <w:t xml:space="preserve"> компонентов/подкомпонентов и по основным категориям расходов, как за текущий финансовый год, так и накопленные к настоящему времени; 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С) Учетная политика и пояснительные примечания (включая дополнительную учетную политику и раскрытие информации), охватывающие 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* Резюме </w:t>
      </w:r>
      <w:r w:rsidR="00806BE0" w:rsidRPr="00806BE0">
        <w:rPr>
          <w:rFonts w:ascii="Times New Roman" w:hAnsi="Times New Roman"/>
          <w:sz w:val="24"/>
          <w:szCs w:val="24"/>
        </w:rPr>
        <w:t>сводных отчетов,</w:t>
      </w:r>
      <w:r w:rsidRPr="00806BE0">
        <w:rPr>
          <w:rFonts w:ascii="Times New Roman" w:hAnsi="Times New Roman"/>
          <w:sz w:val="24"/>
          <w:szCs w:val="24"/>
        </w:rPr>
        <w:t xml:space="preserve"> используемых в качестве основы для подачи заявок на </w:t>
      </w:r>
      <w:r w:rsidR="00806BE0" w:rsidRPr="00806BE0">
        <w:rPr>
          <w:rFonts w:ascii="Times New Roman" w:hAnsi="Times New Roman"/>
          <w:sz w:val="24"/>
          <w:szCs w:val="24"/>
        </w:rPr>
        <w:t>снятие средств</w:t>
      </w:r>
      <w:r w:rsidRPr="00806BE0">
        <w:rPr>
          <w:rFonts w:ascii="Times New Roman" w:hAnsi="Times New Roman"/>
          <w:sz w:val="24"/>
          <w:szCs w:val="24"/>
        </w:rPr>
        <w:t xml:space="preserve"> в примечаниях, в зависимости от обстоятельств;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* Выписка по назначенному в примечаниях, в зависимости от обстоятельств;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* Отчет о финансовом положении, показывающий накопленные средства проекта, остатки на банковских счетах, другие активы проекта и обязательства, если таковые имеются; 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Система финансового управления должна соответствовать соответствующей политике правительства Кыргызской Республики, а также соответствующим руководящим принципам и политике Всемирного банка. Система финансового менеджмента задокументирована в Руководстве по эксплуатации проекта. Руководство будет служить справочным документом для всего персонала проекта, а также поможет в компьютеризации системы финансового управления.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BE0">
        <w:rPr>
          <w:rFonts w:ascii="Times New Roman" w:hAnsi="Times New Roman"/>
          <w:b/>
          <w:sz w:val="24"/>
          <w:szCs w:val="24"/>
          <w:u w:val="single"/>
        </w:rPr>
        <w:t>Система «Бухгалтерский учет».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Основные процессы: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Учет денежных средств и документов: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учет безналичных денежных средств,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lastRenderedPageBreak/>
        <w:t>- кассовый учет,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учет валютных операций,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денежная инвентаризация,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создание печатных форм документов и специализированных отчетов.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Расчеты с подотчетными лицами: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учет выданных/оплаченных денежных средств,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записи инвентарных запасов, приобретенные ответственным лицом,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создание печатных форм и индивидуальных отчетов.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Учет расчетов с контрагентами: 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Покупка услуг и товаров,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Учет расчетов с поставщиками и покупателями,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Расчеты, акты – сверка с разными дебиторами и кредиторами,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Учет ГСМ на карте, расчет нормы и пробега (км),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-Создание печатных форм документов и специализированных отчетов.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Учет основных средств и нематериальных активов: 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- Учет поступления основных средств, внутреннего движения, выбытия основных средств и нематериальных активов, 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Классификация основных средств (</w:t>
      </w:r>
      <w:proofErr w:type="spellStart"/>
      <w:r w:rsidRPr="00806BE0">
        <w:rPr>
          <w:rFonts w:ascii="Times New Roman" w:hAnsi="Times New Roman"/>
          <w:sz w:val="24"/>
          <w:szCs w:val="24"/>
        </w:rPr>
        <w:t>огртехника</w:t>
      </w:r>
      <w:proofErr w:type="spellEnd"/>
      <w:r w:rsidRPr="00806BE0">
        <w:rPr>
          <w:rFonts w:ascii="Times New Roman" w:hAnsi="Times New Roman"/>
          <w:sz w:val="24"/>
          <w:szCs w:val="24"/>
        </w:rPr>
        <w:t xml:space="preserve">, компьютерная техника, программное обеспечение, мебель, автотранспорт), 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Реестр основных средств, включая присвоение серийных и инвентарных номеров, а также назначенного персонала,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инвентаризация основных средств и нематериальных активов,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-Учет безвозмездного получения и передачи основных средств и нематериальных активов,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Учет операций по списанию основных средств,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Создание печатных форм документов и специализированных отчетов.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Учет запасов: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Учет в денежном выражении по количеству, местам хранения/использования, материально ответственным лицам,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Инвентарь,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-Создание печатных форм документов и специализированных отчетов.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BE0">
        <w:rPr>
          <w:rFonts w:ascii="Times New Roman" w:hAnsi="Times New Roman"/>
          <w:b/>
          <w:sz w:val="24"/>
          <w:szCs w:val="24"/>
          <w:u w:val="single"/>
        </w:rPr>
        <w:t>Управление человеческими ресурсами и начисление заработной платы Требования к ведению штатного расписания: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поддерживать ссылочную позицию с указанием категорий;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ведение учета стажа работы в проектах по начислению надбавок к должностному окладу;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Требования к кадровому учету;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вести личные карты сотрудников;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учитывать перемещение персонала (прием на работу, увольнение, переезд);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вести личные карты сотрудников;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lastRenderedPageBreak/>
        <w:t xml:space="preserve">- учитывать перемещение персонала (прием на работу, увольнение, переезд); 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- оформление и учет отпуска (трудовой, неоплачиваемый, отпуск по уходу за ребенком до </w:t>
      </w:r>
      <w:r w:rsidR="00806BE0" w:rsidRPr="00806BE0">
        <w:rPr>
          <w:rFonts w:ascii="Times New Roman" w:hAnsi="Times New Roman"/>
          <w:sz w:val="24"/>
          <w:szCs w:val="24"/>
        </w:rPr>
        <w:t>3 лет</w:t>
      </w:r>
      <w:r w:rsidRPr="00806BE0">
        <w:rPr>
          <w:rFonts w:ascii="Times New Roman" w:hAnsi="Times New Roman"/>
          <w:sz w:val="24"/>
          <w:szCs w:val="24"/>
        </w:rPr>
        <w:t>);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оформление и учет невыходов на работу (больничные, командировки, прогулы, прогулы по неясной причине и др.);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ведение системы заказов;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формирование регламентированной отчетности.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Требования к ведению учета рабочего времени: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- автоматическое заполнение табеля рабочего времени с учетом данных о графике работы каждого сотрудника, праздничных дней, предназначенных и переходов, а также с использованием информации из различных журналов (больничные, командировки, неоплачиваемые отпуска, прогулы и др.), 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просматривать записи в табелях рабочего времени по всем сотрудникам на желаемую дату, а также по конкретному сотруднику за выбранный месяц;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отчетность о фактическом использовании рабочего времени.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Требования к заработной плате: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платежная ведомость;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начисление по больничному листу;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начисление отпуска;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удержание по исполнительным листам;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удержание подоходного налога с заработной платы сотрудников;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удержание страховых взносов из заработной платы работника;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выплаты заработной платы на лицевые счета сотрудников;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- формирование фонда заработной платы; 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формирование проводок по заработной плате;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формирование типовых справок о заработной плате работника;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формирование расчетных ведомостей с расшифровкой расчета на электронный адрес сотрудника.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BE0">
        <w:rPr>
          <w:rFonts w:ascii="Times New Roman" w:hAnsi="Times New Roman"/>
          <w:b/>
          <w:sz w:val="24"/>
          <w:szCs w:val="24"/>
          <w:u w:val="single"/>
        </w:rPr>
        <w:t>Первичные бухгалтерские документы.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а. Поступления наличных денег; 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б. Наличные расчеты;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в. Платежные поручения с возможностью выгрузки в интернет банкинг;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г. Расчетная ведомость по выплате заработной платы сотрудникам, консультантам и прочему персоналу;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д. Начисление заработной платы;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е. Отчеты о предоплате; 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ё. Обмен валюты;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ж. Переоценка сумм валютных счетов при изменении курса валют;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з. Список выплат по источникам финансирования;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и. Перечень расходов по компонентам/подкомпонентам, по статьям и классам расходов;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к. Учет основных средств, инвентаризация и т.д.;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lastRenderedPageBreak/>
        <w:t>л. Список всех контрактов, включенных в товары, работы и услуги, эксплуатационные расходы и цены контрактов; и</w:t>
      </w:r>
    </w:p>
    <w:p w:rsidR="003E785D" w:rsidRPr="00806BE0" w:rsidRDefault="003E785D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м. Любые другие документы, необходимые для работы системы бухгалтерского учета и поддержания эффективного контроля над финансовыми ресурсами.</w:t>
      </w:r>
    </w:p>
    <w:p w:rsidR="003E785D" w:rsidRPr="00806BE0" w:rsidRDefault="00806BE0" w:rsidP="00806BE0">
      <w:pPr>
        <w:pStyle w:val="a7"/>
        <w:spacing w:before="24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н.</w:t>
      </w:r>
      <w:r w:rsidR="003E785D" w:rsidRPr="00806BE0">
        <w:rPr>
          <w:rFonts w:ascii="Times New Roman" w:hAnsi="Times New Roman"/>
          <w:sz w:val="24"/>
          <w:szCs w:val="24"/>
        </w:rPr>
        <w:t xml:space="preserve"> Журнал регистрационного учета и выдачи банковских гарантий (предоплата, исполнение договора, устранение дефектного срока).</w:t>
      </w:r>
    </w:p>
    <w:p w:rsidR="003E785D" w:rsidRPr="00806BE0" w:rsidRDefault="003E785D" w:rsidP="00806BE0">
      <w:pPr>
        <w:numPr>
          <w:ilvl w:val="0"/>
          <w:numId w:val="36"/>
        </w:numPr>
        <w:spacing w:before="240" w:after="120"/>
        <w:jc w:val="both"/>
        <w:rPr>
          <w:b/>
          <w:lang w:val="ru-RU"/>
        </w:rPr>
      </w:pPr>
      <w:r w:rsidRPr="00806BE0">
        <w:rPr>
          <w:b/>
          <w:u w:val="single"/>
          <w:lang w:val="ru-RU"/>
        </w:rPr>
        <w:t>Финансовые отчеты</w:t>
      </w:r>
    </w:p>
    <w:p w:rsidR="003E785D" w:rsidRPr="00806BE0" w:rsidRDefault="003E785D" w:rsidP="00806BE0">
      <w:pPr>
        <w:numPr>
          <w:ilvl w:val="0"/>
          <w:numId w:val="37"/>
        </w:numPr>
        <w:jc w:val="both"/>
        <w:rPr>
          <w:lang w:val="ru-RU"/>
        </w:rPr>
      </w:pPr>
      <w:proofErr w:type="spellStart"/>
      <w:r w:rsidRPr="00806BE0">
        <w:rPr>
          <w:lang w:val="ru-RU"/>
        </w:rPr>
        <w:t>Оборотно</w:t>
      </w:r>
      <w:proofErr w:type="spellEnd"/>
      <w:r w:rsidRPr="00806BE0">
        <w:rPr>
          <w:lang w:val="ru-RU"/>
        </w:rPr>
        <w:t>-сальдовая ведомость (с раскрытием по компонентам, подкомпонентам, условным категориям -товар, услуги, тренинги и др., организациям);</w:t>
      </w:r>
    </w:p>
    <w:p w:rsidR="003E785D" w:rsidRPr="00806BE0" w:rsidRDefault="003E785D" w:rsidP="00806BE0">
      <w:pPr>
        <w:numPr>
          <w:ilvl w:val="0"/>
          <w:numId w:val="37"/>
        </w:numPr>
        <w:jc w:val="both"/>
        <w:rPr>
          <w:lang w:val="ru-RU"/>
        </w:rPr>
      </w:pPr>
      <w:proofErr w:type="spellStart"/>
      <w:r w:rsidRPr="00806BE0">
        <w:rPr>
          <w:lang w:val="ru-RU"/>
        </w:rPr>
        <w:t>Оборотно</w:t>
      </w:r>
      <w:proofErr w:type="spellEnd"/>
      <w:r w:rsidRPr="00806BE0">
        <w:rPr>
          <w:lang w:val="ru-RU"/>
        </w:rPr>
        <w:t>-сальдовая ведомость по отдельным счетам и статьям расходов;</w:t>
      </w:r>
    </w:p>
    <w:p w:rsidR="003E785D" w:rsidRPr="00806BE0" w:rsidRDefault="003E785D" w:rsidP="00806BE0">
      <w:pPr>
        <w:numPr>
          <w:ilvl w:val="0"/>
          <w:numId w:val="37"/>
        </w:numPr>
        <w:jc w:val="both"/>
        <w:rPr>
          <w:lang w:val="ru-RU"/>
        </w:rPr>
      </w:pPr>
      <w:r w:rsidRPr="00806BE0">
        <w:rPr>
          <w:lang w:val="ru-RU"/>
        </w:rPr>
        <w:t>Журналы-ордера и ведомости по счетам;</w:t>
      </w:r>
    </w:p>
    <w:p w:rsidR="003E785D" w:rsidRPr="00806BE0" w:rsidRDefault="003E785D" w:rsidP="00806BE0">
      <w:pPr>
        <w:numPr>
          <w:ilvl w:val="0"/>
          <w:numId w:val="37"/>
        </w:numPr>
        <w:jc w:val="both"/>
        <w:rPr>
          <w:lang w:val="ru-RU"/>
        </w:rPr>
      </w:pPr>
      <w:r w:rsidRPr="00806BE0">
        <w:rPr>
          <w:lang w:val="ru-RU"/>
        </w:rPr>
        <w:t xml:space="preserve">Главная книга; </w:t>
      </w:r>
    </w:p>
    <w:p w:rsidR="003E785D" w:rsidRPr="00806BE0" w:rsidRDefault="003E785D" w:rsidP="00806BE0">
      <w:pPr>
        <w:numPr>
          <w:ilvl w:val="0"/>
          <w:numId w:val="37"/>
        </w:numPr>
        <w:jc w:val="both"/>
        <w:rPr>
          <w:lang w:val="ru-RU"/>
        </w:rPr>
      </w:pPr>
      <w:proofErr w:type="spellStart"/>
      <w:r w:rsidRPr="00806BE0">
        <w:rPr>
          <w:lang w:val="ru-RU"/>
        </w:rPr>
        <w:t>Шахматка</w:t>
      </w:r>
      <w:proofErr w:type="spellEnd"/>
      <w:r w:rsidRPr="00806BE0">
        <w:rPr>
          <w:lang w:val="ru-RU"/>
        </w:rPr>
        <w:t xml:space="preserve"> (сверка счетов);</w:t>
      </w:r>
    </w:p>
    <w:p w:rsidR="003E785D" w:rsidRPr="00806BE0" w:rsidRDefault="003E785D" w:rsidP="00806BE0">
      <w:pPr>
        <w:numPr>
          <w:ilvl w:val="0"/>
          <w:numId w:val="37"/>
        </w:numPr>
        <w:jc w:val="both"/>
        <w:rPr>
          <w:lang w:val="ru-RU"/>
        </w:rPr>
      </w:pPr>
      <w:r w:rsidRPr="00806BE0">
        <w:rPr>
          <w:lang w:val="ru-RU"/>
        </w:rPr>
        <w:t>Анализ счетов;</w:t>
      </w:r>
    </w:p>
    <w:p w:rsidR="003E785D" w:rsidRPr="00806BE0" w:rsidRDefault="003E785D" w:rsidP="00806BE0">
      <w:pPr>
        <w:numPr>
          <w:ilvl w:val="0"/>
          <w:numId w:val="37"/>
        </w:numPr>
        <w:jc w:val="both"/>
        <w:rPr>
          <w:lang w:val="ru-RU"/>
        </w:rPr>
      </w:pPr>
      <w:r w:rsidRPr="00806BE0">
        <w:rPr>
          <w:lang w:val="ru-RU"/>
        </w:rPr>
        <w:t>Анализ субконто;</w:t>
      </w:r>
    </w:p>
    <w:p w:rsidR="003E785D" w:rsidRPr="00806BE0" w:rsidRDefault="003E785D" w:rsidP="00806BE0">
      <w:pPr>
        <w:numPr>
          <w:ilvl w:val="0"/>
          <w:numId w:val="37"/>
        </w:numPr>
        <w:jc w:val="both"/>
        <w:rPr>
          <w:lang w:val="ru-RU"/>
        </w:rPr>
      </w:pPr>
      <w:r w:rsidRPr="00806BE0">
        <w:rPr>
          <w:lang w:val="ru-RU"/>
        </w:rPr>
        <w:t xml:space="preserve">Пробный баланс; </w:t>
      </w:r>
    </w:p>
    <w:p w:rsidR="003E785D" w:rsidRPr="00806BE0" w:rsidRDefault="003E785D" w:rsidP="00806BE0">
      <w:pPr>
        <w:numPr>
          <w:ilvl w:val="0"/>
          <w:numId w:val="37"/>
        </w:numPr>
        <w:jc w:val="both"/>
        <w:rPr>
          <w:lang w:val="ru-RU"/>
        </w:rPr>
      </w:pPr>
      <w:r w:rsidRPr="00806BE0">
        <w:rPr>
          <w:lang w:val="ru-RU"/>
        </w:rPr>
        <w:t>Бюджет проекта (квартал, год);</w:t>
      </w:r>
    </w:p>
    <w:p w:rsidR="003E785D" w:rsidRPr="00806BE0" w:rsidRDefault="003E785D" w:rsidP="00806BE0">
      <w:pPr>
        <w:numPr>
          <w:ilvl w:val="0"/>
          <w:numId w:val="37"/>
        </w:numPr>
        <w:jc w:val="both"/>
        <w:rPr>
          <w:lang w:val="ru-RU"/>
        </w:rPr>
      </w:pPr>
      <w:r w:rsidRPr="00806BE0">
        <w:rPr>
          <w:lang w:val="ru-RU"/>
        </w:rPr>
        <w:t>Бюджет и оплата операционных расходов</w:t>
      </w:r>
    </w:p>
    <w:p w:rsidR="003E785D" w:rsidRPr="00806BE0" w:rsidRDefault="003E785D" w:rsidP="00806BE0">
      <w:pPr>
        <w:numPr>
          <w:ilvl w:val="0"/>
          <w:numId w:val="37"/>
        </w:numPr>
        <w:jc w:val="both"/>
        <w:rPr>
          <w:lang w:val="ru-RU"/>
        </w:rPr>
      </w:pPr>
      <w:r w:rsidRPr="00806BE0">
        <w:rPr>
          <w:lang w:val="ru-RU"/>
        </w:rPr>
        <w:t>Бюджет и стоимость обучения</w:t>
      </w:r>
    </w:p>
    <w:p w:rsidR="003E785D" w:rsidRPr="00806BE0" w:rsidRDefault="003E785D" w:rsidP="00806BE0">
      <w:pPr>
        <w:numPr>
          <w:ilvl w:val="0"/>
          <w:numId w:val="37"/>
        </w:numPr>
        <w:jc w:val="both"/>
        <w:rPr>
          <w:lang w:val="ru-RU"/>
        </w:rPr>
      </w:pPr>
      <w:r w:rsidRPr="00806BE0">
        <w:rPr>
          <w:lang w:val="ru-RU"/>
        </w:rPr>
        <w:t xml:space="preserve">Консолидированный отчет о прибылях и убытках (формат: квартальный, годовой и </w:t>
      </w:r>
      <w:proofErr w:type="spellStart"/>
      <w:r w:rsidRPr="00806BE0">
        <w:rPr>
          <w:lang w:val="ru-RU"/>
        </w:rPr>
        <w:t>приростный</w:t>
      </w:r>
      <w:proofErr w:type="spellEnd"/>
      <w:r w:rsidRPr="00806BE0">
        <w:rPr>
          <w:lang w:val="ru-RU"/>
        </w:rPr>
        <w:t>)</w:t>
      </w:r>
    </w:p>
    <w:p w:rsidR="003E785D" w:rsidRPr="00806BE0" w:rsidRDefault="003E785D" w:rsidP="00806BE0">
      <w:pPr>
        <w:jc w:val="both"/>
        <w:rPr>
          <w:lang w:val="ru-RU"/>
        </w:rPr>
      </w:pPr>
    </w:p>
    <w:p w:rsidR="003E785D" w:rsidRPr="00806BE0" w:rsidRDefault="003E785D" w:rsidP="00806BE0">
      <w:pPr>
        <w:numPr>
          <w:ilvl w:val="0"/>
          <w:numId w:val="36"/>
        </w:numPr>
        <w:jc w:val="both"/>
        <w:rPr>
          <w:b/>
          <w:lang w:val="ru-RU"/>
        </w:rPr>
      </w:pPr>
      <w:r w:rsidRPr="00806BE0">
        <w:rPr>
          <w:b/>
          <w:u w:val="single"/>
          <w:lang w:val="ru-RU"/>
        </w:rPr>
        <w:t>Специальные отчеты</w:t>
      </w:r>
      <w:r w:rsidRPr="00806BE0">
        <w:rPr>
          <w:b/>
          <w:lang w:val="ru-RU"/>
        </w:rPr>
        <w:t xml:space="preserve"> </w:t>
      </w:r>
    </w:p>
    <w:p w:rsidR="003E785D" w:rsidRPr="00806BE0" w:rsidRDefault="003E785D" w:rsidP="00806BE0">
      <w:pPr>
        <w:jc w:val="both"/>
        <w:rPr>
          <w:lang w:val="ru-RU"/>
        </w:rPr>
      </w:pPr>
    </w:p>
    <w:p w:rsidR="003E785D" w:rsidRPr="00806BE0" w:rsidRDefault="003E785D" w:rsidP="00806BE0">
      <w:pPr>
        <w:jc w:val="both"/>
        <w:rPr>
          <w:lang w:val="ru-RU"/>
        </w:rPr>
      </w:pPr>
      <w:r w:rsidRPr="00806BE0">
        <w:rPr>
          <w:lang w:val="ru-RU"/>
        </w:rPr>
        <w:t xml:space="preserve">Внедряемое программное обеспечение должно быть разработано таким образом, чтобы позволить экспорт данных в таблицы </w:t>
      </w:r>
      <w:proofErr w:type="spellStart"/>
      <w:r w:rsidRPr="00806BE0">
        <w:rPr>
          <w:lang w:val="ru-RU"/>
        </w:rPr>
        <w:t>Microsoft</w:t>
      </w:r>
      <w:proofErr w:type="spellEnd"/>
      <w:r w:rsidRPr="00806BE0">
        <w:rPr>
          <w:lang w:val="ru-RU"/>
        </w:rPr>
        <w:t xml:space="preserve"> </w:t>
      </w:r>
      <w:proofErr w:type="spellStart"/>
      <w:r w:rsidRPr="00806BE0">
        <w:rPr>
          <w:lang w:val="ru-RU"/>
        </w:rPr>
        <w:t>Excel</w:t>
      </w:r>
      <w:proofErr w:type="spellEnd"/>
      <w:r w:rsidRPr="00806BE0">
        <w:rPr>
          <w:lang w:val="ru-RU"/>
        </w:rPr>
        <w:t xml:space="preserve"> для автоматического составления стандартных отчетов как в местной валюте, так и в долларах США: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в требуемых Всемирным банком (неаудированные финансовые отчеты (IFR) на ежеквартальной основе, а также годовые финансовые отчеты с учетом совокупных данных),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отчетность, требуемая Министерством финансов Кыргызской Республики (</w:t>
      </w:r>
      <w:r w:rsidRPr="00806BE0">
        <w:rPr>
          <w:rFonts w:ascii="Times New Roman" w:hAnsi="Times New Roman"/>
          <w:i/>
          <w:sz w:val="24"/>
          <w:szCs w:val="24"/>
        </w:rPr>
        <w:t>квартальная отчетность, месячная отчетность с Постановлением Правительства Кыргызской Республики №573 от 19 сентября 2001 года</w:t>
      </w:r>
      <w:r w:rsidRPr="00806BE0">
        <w:rPr>
          <w:rFonts w:ascii="Times New Roman" w:hAnsi="Times New Roman"/>
          <w:sz w:val="24"/>
          <w:szCs w:val="24"/>
        </w:rPr>
        <w:t>)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составление сальдо бюджета с приложениями, а также отчетность перед аудитом счетов проекта. Образцы отчетных форм будут предоставлены ОРП. Система должна быть многопользовательской. (</w:t>
      </w:r>
      <w:proofErr w:type="gramStart"/>
      <w:r w:rsidRPr="00806BE0">
        <w:rPr>
          <w:rFonts w:ascii="Times New Roman" w:hAnsi="Times New Roman"/>
          <w:sz w:val="24"/>
          <w:szCs w:val="24"/>
        </w:rPr>
        <w:t>С</w:t>
      </w:r>
      <w:proofErr w:type="gramEnd"/>
      <w:r w:rsidRPr="00806BE0">
        <w:rPr>
          <w:rFonts w:ascii="Times New Roman" w:hAnsi="Times New Roman"/>
          <w:sz w:val="24"/>
          <w:szCs w:val="24"/>
        </w:rPr>
        <w:t xml:space="preserve"> сетевой структурой) с адекватным профилированием безопасности и возможностью отслеживать транзакции и операции (отслеживание аудита).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Социальным фондом, Налоговой службой и др., а также о</w:t>
      </w:r>
      <w:r w:rsidRPr="00806BE0">
        <w:rPr>
          <w:rFonts w:ascii="Times New Roman" w:hAnsi="Times New Roman"/>
          <w:i/>
          <w:sz w:val="24"/>
          <w:szCs w:val="24"/>
        </w:rPr>
        <w:t>тчетности</w:t>
      </w:r>
      <w:r w:rsidRPr="00806BE0">
        <w:rPr>
          <w:rFonts w:ascii="Times New Roman" w:hAnsi="Times New Roman"/>
          <w:sz w:val="24"/>
          <w:szCs w:val="24"/>
        </w:rPr>
        <w:t xml:space="preserve"> для проведения аудита счетов Проекта. Образцы форм отчетности будут предоставлены ОКП. Система должна быть многопользовательской (с сетевой структурой) с адекватным профилированием безопасности и возможностью отслеживания операций (аудиторское отслеживание). </w:t>
      </w:r>
    </w:p>
    <w:p w:rsidR="003E785D" w:rsidRPr="00806BE0" w:rsidRDefault="003E785D" w:rsidP="00806BE0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BE0">
        <w:rPr>
          <w:rFonts w:ascii="Times New Roman" w:hAnsi="Times New Roman"/>
          <w:b/>
          <w:sz w:val="24"/>
          <w:szCs w:val="24"/>
          <w:u w:val="single"/>
        </w:rPr>
        <w:t>Некоторые специальные отчеты по проекту.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Документ «Заявка на пополнение выделенного счета (</w:t>
      </w:r>
      <w:proofErr w:type="spellStart"/>
      <w:r w:rsidRPr="00806BE0">
        <w:rPr>
          <w:lang w:val="ru-RU"/>
        </w:rPr>
        <w:t>спецсчет</w:t>
      </w:r>
      <w:proofErr w:type="spellEnd"/>
      <w:r w:rsidRPr="00806BE0">
        <w:rPr>
          <w:lang w:val="ru-RU"/>
        </w:rPr>
        <w:t>)»;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Документ «Поступление по заявкам»;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Документ «Прямой платеж»;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lastRenderedPageBreak/>
        <w:t>Документ «Начисление иностранным консультантам с учетом удержания налога с нерезидента и пенсионного фонда с работодателя»;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Курсы валют (История курса валют);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Документ «Пересчет курсовой разницы»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Таблица выполненных работ и задолженности по разделам: «Финансирование», «Контрагент», «Основание (договоров, контрактов);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Таблица выплат по Контрагентам, контрактам в разрезе – составляющая, категории;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Таблица плановых и фактических затрат по компонентам, по заключенным договорам;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Таблица плановых и фактических расходов по контрактам, по компонентам и категориям расходов;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 xml:space="preserve">промежуточный не </w:t>
      </w:r>
      <w:proofErr w:type="spellStart"/>
      <w:r w:rsidRPr="00806BE0">
        <w:rPr>
          <w:lang w:val="ru-RU"/>
        </w:rPr>
        <w:t>аудированный</w:t>
      </w:r>
      <w:proofErr w:type="spellEnd"/>
      <w:r w:rsidRPr="00806BE0">
        <w:rPr>
          <w:lang w:val="ru-RU"/>
        </w:rPr>
        <w:t xml:space="preserve"> отчет для донора; 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Все таблицы и формы по требованиям ВБ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Таблица бюджета и платежей по договорам на выполнение строительных работ;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Табличные отчет об уплаченной и возвращенной сумме аванса за строительные работы;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Отчет о расходах;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Таблица квартальной сверки бюджета, расходов и резервирования сумм по XDR/USD/KGS; Вся консолидированная промежуточная финансовая отчетность, ранее называемая отчетами, требуемая Министерством финансов Кыргызской Республики, включая: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Источники и использование средств;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Использование средств от проектной деятельности;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(сохранение источников финансирования);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Заявление об одобрении выбранного аккаунта;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Отчеты о физическом прогрессе – продуктивность;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Физический прогресс отчетов – состояние работ и услуг;</w:t>
      </w:r>
    </w:p>
    <w:p w:rsidR="003E785D" w:rsidRPr="00806BE0" w:rsidRDefault="003E785D" w:rsidP="00806BE0">
      <w:pPr>
        <w:numPr>
          <w:ilvl w:val="0"/>
          <w:numId w:val="37"/>
        </w:numPr>
        <w:tabs>
          <w:tab w:val="num" w:pos="1080"/>
        </w:tabs>
        <w:jc w:val="both"/>
        <w:rPr>
          <w:lang w:val="ru-RU"/>
        </w:rPr>
      </w:pPr>
      <w:r w:rsidRPr="00806BE0">
        <w:rPr>
          <w:lang w:val="ru-RU"/>
        </w:rPr>
        <w:t>Отчет по мониторингу закупок.</w:t>
      </w:r>
    </w:p>
    <w:p w:rsidR="003E785D" w:rsidRPr="00806BE0" w:rsidRDefault="003E785D" w:rsidP="00806BE0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numPr>
          <w:ilvl w:val="0"/>
          <w:numId w:val="36"/>
        </w:numPr>
        <w:jc w:val="both"/>
        <w:rPr>
          <w:u w:val="single"/>
          <w:lang w:val="ru-RU"/>
        </w:rPr>
      </w:pPr>
      <w:r w:rsidRPr="00806BE0">
        <w:rPr>
          <w:b/>
          <w:u w:val="single"/>
          <w:lang w:val="ru-RU"/>
        </w:rPr>
        <w:t>Создание пользовательского интерфейса:</w:t>
      </w:r>
    </w:p>
    <w:p w:rsidR="003E785D" w:rsidRPr="00806BE0" w:rsidRDefault="003E785D" w:rsidP="00806BE0">
      <w:pPr>
        <w:ind w:left="360"/>
        <w:jc w:val="both"/>
        <w:rPr>
          <w:i/>
          <w:u w:val="single"/>
          <w:lang w:val="ru-RU"/>
        </w:rPr>
      </w:pPr>
    </w:p>
    <w:p w:rsidR="003E785D" w:rsidRPr="00806BE0" w:rsidRDefault="003E785D" w:rsidP="00806BE0">
      <w:pPr>
        <w:pStyle w:val="a8"/>
        <w:numPr>
          <w:ilvl w:val="0"/>
          <w:numId w:val="33"/>
        </w:numPr>
        <w:spacing w:after="0"/>
        <w:jc w:val="both"/>
        <w:rPr>
          <w:lang w:val="ru-RU"/>
        </w:rPr>
      </w:pPr>
      <w:r w:rsidRPr="00806BE0">
        <w:rPr>
          <w:lang w:val="ru-RU"/>
        </w:rPr>
        <w:t>Обеспечение возможности получения выходных данных (отчетов) как на русском, так и на английском языках.</w:t>
      </w:r>
    </w:p>
    <w:p w:rsidR="003E785D" w:rsidRPr="00806BE0" w:rsidRDefault="003E785D" w:rsidP="00806BE0">
      <w:pPr>
        <w:pStyle w:val="a8"/>
        <w:numPr>
          <w:ilvl w:val="0"/>
          <w:numId w:val="33"/>
        </w:numPr>
        <w:spacing w:after="0"/>
        <w:jc w:val="both"/>
        <w:rPr>
          <w:lang w:val="ru-RU"/>
        </w:rPr>
      </w:pPr>
      <w:r w:rsidRPr="00806BE0">
        <w:rPr>
          <w:lang w:val="ru-RU"/>
        </w:rPr>
        <w:t>Создание интерфейса для англоязычных пользователей</w:t>
      </w:r>
    </w:p>
    <w:p w:rsidR="003E785D" w:rsidRPr="00806BE0" w:rsidRDefault="003E785D" w:rsidP="00806BE0">
      <w:pPr>
        <w:pStyle w:val="a8"/>
        <w:spacing w:after="0"/>
        <w:ind w:left="360"/>
        <w:jc w:val="both"/>
        <w:rPr>
          <w:lang w:val="ru-RU"/>
        </w:rPr>
      </w:pPr>
    </w:p>
    <w:p w:rsidR="003E785D" w:rsidRPr="00806BE0" w:rsidRDefault="003E785D" w:rsidP="00806BE0">
      <w:pPr>
        <w:jc w:val="both"/>
        <w:rPr>
          <w:rFonts w:eastAsia="Calibri"/>
          <w:b/>
          <w:u w:val="single"/>
          <w:lang w:val="ru-RU"/>
        </w:rPr>
      </w:pPr>
      <w:r w:rsidRPr="00806BE0">
        <w:rPr>
          <w:b/>
          <w:lang w:val="ru-RU"/>
        </w:rPr>
        <w:t>12.</w:t>
      </w:r>
      <w:r w:rsidRPr="00806BE0">
        <w:rPr>
          <w:b/>
          <w:u w:val="single"/>
          <w:lang w:val="ru-RU"/>
        </w:rPr>
        <w:t xml:space="preserve"> Разработка, установка и </w:t>
      </w:r>
      <w:r w:rsidRPr="00806BE0">
        <w:rPr>
          <w:rFonts w:eastAsia="Calibri"/>
          <w:b/>
          <w:u w:val="single"/>
          <w:lang w:val="ru-RU"/>
        </w:rPr>
        <w:t xml:space="preserve">внедрение в </w:t>
      </w:r>
      <w:proofErr w:type="gramStart"/>
      <w:r w:rsidRPr="00806BE0">
        <w:rPr>
          <w:rFonts w:eastAsia="Calibri"/>
          <w:b/>
          <w:u w:val="single"/>
          <w:lang w:val="ru-RU"/>
        </w:rPr>
        <w:t>проектное  программное</w:t>
      </w:r>
      <w:proofErr w:type="gramEnd"/>
      <w:r w:rsidRPr="00806BE0">
        <w:rPr>
          <w:rFonts w:eastAsia="Calibri"/>
          <w:b/>
          <w:u w:val="single"/>
          <w:lang w:val="ru-RU"/>
        </w:rPr>
        <w:t xml:space="preserve"> обеспечение бухгалтерского учета 1-С </w:t>
      </w:r>
      <w:r w:rsidRPr="00806BE0">
        <w:rPr>
          <w:b/>
          <w:u w:val="single"/>
          <w:lang w:val="ru-RU"/>
        </w:rPr>
        <w:t>функционала</w:t>
      </w:r>
      <w:r w:rsidRPr="00806BE0">
        <w:rPr>
          <w:lang w:val="ru-RU"/>
        </w:rPr>
        <w:t>-</w:t>
      </w:r>
      <w:r w:rsidRPr="00806BE0">
        <w:rPr>
          <w:rFonts w:eastAsia="Calibri"/>
          <w:b/>
          <w:u w:val="single"/>
          <w:lang w:val="ru-RU"/>
        </w:rPr>
        <w:t>Алгоритм получения отчетов в другой (национальной) валюте :</w:t>
      </w:r>
    </w:p>
    <w:p w:rsidR="003E785D" w:rsidRPr="00806BE0" w:rsidRDefault="003E785D" w:rsidP="00806BE0">
      <w:pPr>
        <w:tabs>
          <w:tab w:val="left" w:pos="426"/>
        </w:tabs>
        <w:jc w:val="both"/>
        <w:rPr>
          <w:color w:val="FF0000"/>
          <w:lang w:val="ru-RU"/>
        </w:rPr>
      </w:pPr>
    </w:p>
    <w:p w:rsidR="003E785D" w:rsidRPr="00806BE0" w:rsidRDefault="003E785D" w:rsidP="00806BE0">
      <w:pPr>
        <w:jc w:val="both"/>
        <w:rPr>
          <w:lang w:val="ru-RU"/>
        </w:rPr>
      </w:pPr>
      <w:r w:rsidRPr="00806BE0">
        <w:rPr>
          <w:lang w:val="ru-RU"/>
        </w:rPr>
        <w:t xml:space="preserve">Отчетность донору включает в себя накопительные данные за весь период действия Проекта. Причем эти накопительные данные должны представляться в различных сводах и разрезах </w:t>
      </w:r>
      <w:r w:rsidR="00806BE0" w:rsidRPr="00806BE0">
        <w:rPr>
          <w:lang w:val="ru-RU"/>
        </w:rPr>
        <w:t>с детализацией</w:t>
      </w:r>
      <w:r w:rsidRPr="00806BE0">
        <w:rPr>
          <w:lang w:val="ru-RU"/>
        </w:rPr>
        <w:t xml:space="preserve"> расходов по каждому платежному документу. Поэтому необходимо вести полный учет с самого начала действия Проекта без использования процедур свертки учета на начало следующего отчетного года.</w:t>
      </w:r>
    </w:p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</w:p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  <w:r w:rsidRPr="00806BE0">
        <w:rPr>
          <w:lang w:val="ru-RU"/>
        </w:rPr>
        <w:tab/>
        <w:t xml:space="preserve">Для решения этой задачи в программе 1С (последняя версия 8.3) нужно ввести дополнительный План счетов для ведения учета в национальной валюте. При этом в программе будут автоматически поддерживаться оба плана счетов – основной План </w:t>
      </w:r>
      <w:r w:rsidRPr="00806BE0">
        <w:rPr>
          <w:lang w:val="ru-RU"/>
        </w:rPr>
        <w:lastRenderedPageBreak/>
        <w:t xml:space="preserve">счетов для учета в валюте гранта и дополнительный План счетов для учета в национальной валюте-сом. </w:t>
      </w:r>
    </w:p>
    <w:p w:rsidR="003E785D" w:rsidRPr="00806BE0" w:rsidRDefault="003E785D" w:rsidP="00806BE0">
      <w:pPr>
        <w:ind w:firstLine="708"/>
        <w:jc w:val="both"/>
        <w:rPr>
          <w:rFonts w:eastAsia="Calibri"/>
          <w:lang w:val="ru-RU"/>
        </w:rPr>
      </w:pPr>
    </w:p>
    <w:p w:rsidR="003E785D" w:rsidRPr="00806BE0" w:rsidRDefault="003E785D" w:rsidP="00806BE0">
      <w:pPr>
        <w:ind w:firstLine="708"/>
        <w:jc w:val="both"/>
        <w:rPr>
          <w:rFonts w:eastAsia="Calibri"/>
          <w:lang w:val="ru-RU"/>
        </w:rPr>
      </w:pPr>
      <w:r w:rsidRPr="00806BE0">
        <w:rPr>
          <w:rFonts w:eastAsia="Calibri"/>
          <w:lang w:val="ru-RU"/>
        </w:rPr>
        <w:t xml:space="preserve">Во все стандартные и регламентированные отчеты должны попадать только проводки основного учета, настроенные на использование основного Плана счетов, задаваемого в конфигураторе, согласно которого учет выражен в основной валюте программы </w:t>
      </w:r>
      <w:r w:rsidR="00806BE0" w:rsidRPr="00806BE0">
        <w:rPr>
          <w:rFonts w:eastAsia="Calibri"/>
          <w:lang w:val="ru-RU"/>
        </w:rPr>
        <w:t>1-С-</w:t>
      </w:r>
      <w:r w:rsidR="00806BE0">
        <w:rPr>
          <w:rFonts w:eastAsia="Calibri"/>
          <w:lang w:val="ru-RU"/>
        </w:rPr>
        <w:t xml:space="preserve"> </w:t>
      </w:r>
      <w:r w:rsidR="00806BE0" w:rsidRPr="00806BE0">
        <w:rPr>
          <w:rFonts w:eastAsia="Calibri"/>
          <w:b/>
          <w:lang w:val="ru-RU"/>
        </w:rPr>
        <w:t>в доллар</w:t>
      </w:r>
      <w:r w:rsidR="00806BE0">
        <w:rPr>
          <w:rFonts w:eastAsia="Calibri"/>
          <w:b/>
          <w:lang w:val="ru-RU"/>
        </w:rPr>
        <w:t>ах</w:t>
      </w:r>
      <w:r w:rsidRPr="00806BE0">
        <w:rPr>
          <w:rFonts w:eastAsia="Calibri"/>
          <w:b/>
          <w:lang w:val="ru-RU"/>
        </w:rPr>
        <w:t xml:space="preserve"> США.</w:t>
      </w:r>
    </w:p>
    <w:p w:rsidR="003E785D" w:rsidRPr="00806BE0" w:rsidRDefault="003E785D" w:rsidP="00806BE0">
      <w:pPr>
        <w:ind w:firstLine="708"/>
        <w:jc w:val="both"/>
        <w:rPr>
          <w:rFonts w:eastAsia="Calibri"/>
          <w:lang w:val="ru-RU"/>
        </w:rPr>
      </w:pPr>
    </w:p>
    <w:p w:rsidR="003E785D" w:rsidRPr="00806BE0" w:rsidRDefault="003E785D" w:rsidP="00806BE0">
      <w:pPr>
        <w:ind w:firstLine="708"/>
        <w:jc w:val="both"/>
        <w:rPr>
          <w:rFonts w:eastAsia="Calibri"/>
          <w:lang w:val="ru-RU"/>
        </w:rPr>
      </w:pPr>
      <w:r w:rsidRPr="00806BE0">
        <w:rPr>
          <w:rFonts w:eastAsia="Calibri"/>
          <w:lang w:val="ru-RU"/>
        </w:rPr>
        <w:t>Разработка функционала должна давать возможность выбора Плана счетов (</w:t>
      </w:r>
      <w:r w:rsidRPr="00806BE0">
        <w:rPr>
          <w:rFonts w:eastAsia="Calibri"/>
          <w:b/>
          <w:i/>
          <w:lang w:val="ru-RU"/>
        </w:rPr>
        <w:t xml:space="preserve">вызов План счетов в долларах или по </w:t>
      </w:r>
      <w:r w:rsidR="00806BE0" w:rsidRPr="00806BE0">
        <w:rPr>
          <w:rFonts w:eastAsia="Calibri"/>
          <w:b/>
          <w:i/>
          <w:lang w:val="ru-RU"/>
        </w:rPr>
        <w:t>учету в</w:t>
      </w:r>
      <w:r w:rsidRPr="00806BE0">
        <w:rPr>
          <w:rFonts w:eastAsia="Calibri"/>
          <w:b/>
          <w:i/>
          <w:lang w:val="ru-RU"/>
        </w:rPr>
        <w:t xml:space="preserve"> национальной валюте-сом</w:t>
      </w:r>
      <w:r w:rsidRPr="00806BE0">
        <w:rPr>
          <w:rFonts w:eastAsia="Calibri"/>
          <w:lang w:val="ru-RU"/>
        </w:rPr>
        <w:t xml:space="preserve">) и, соответственно, получение отчетов по проводкам в валюте национального учета, также путем автоматической передачи, с учетом всех возможных расшифровок, доступных из отчета (Карточка счета, Ведомость по счету, Анализ счета </w:t>
      </w:r>
      <w:r w:rsidR="00806BE0" w:rsidRPr="00806BE0">
        <w:rPr>
          <w:rFonts w:eastAsia="Calibri"/>
          <w:lang w:val="ru-RU"/>
        </w:rPr>
        <w:t>т.д.)</w:t>
      </w:r>
    </w:p>
    <w:p w:rsidR="003E785D" w:rsidRPr="00806BE0" w:rsidRDefault="003E785D" w:rsidP="00806BE0">
      <w:pPr>
        <w:ind w:firstLine="708"/>
        <w:jc w:val="both"/>
        <w:rPr>
          <w:rFonts w:eastAsia="Calibri"/>
          <w:lang w:val="ru-RU"/>
        </w:rPr>
      </w:pPr>
    </w:p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  <w:r w:rsidRPr="00806BE0">
        <w:rPr>
          <w:lang w:val="ru-RU"/>
        </w:rPr>
        <w:t xml:space="preserve">Отчеты, которые должны быть включены в разработку функционала: все отчеты, кроме специальных отчетов для доноров – ежеквартальный </w:t>
      </w:r>
      <w:proofErr w:type="spellStart"/>
      <w:r w:rsidRPr="00806BE0">
        <w:rPr>
          <w:lang w:val="ru-RU"/>
        </w:rPr>
        <w:t>неаудированный</w:t>
      </w:r>
      <w:proofErr w:type="spellEnd"/>
      <w:r w:rsidRPr="00806BE0">
        <w:rPr>
          <w:lang w:val="ru-RU"/>
        </w:rPr>
        <w:t xml:space="preserve"> промежуточный отчет (IFR) доноров.</w:t>
      </w:r>
    </w:p>
    <w:p w:rsidR="003E785D" w:rsidRPr="00806BE0" w:rsidRDefault="003E785D" w:rsidP="00806BE0">
      <w:pPr>
        <w:tabs>
          <w:tab w:val="left" w:pos="426"/>
        </w:tabs>
        <w:jc w:val="both"/>
        <w:rPr>
          <w:b/>
          <w:u w:val="single"/>
          <w:lang w:val="ru-RU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BE0">
        <w:rPr>
          <w:rFonts w:ascii="Times New Roman" w:hAnsi="Times New Roman"/>
          <w:b/>
          <w:sz w:val="24"/>
          <w:szCs w:val="24"/>
          <w:u w:val="single"/>
        </w:rPr>
        <w:t xml:space="preserve">Административная часть договора для стандартной бухгалтерской программы 1С. </w:t>
      </w:r>
    </w:p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  <w:r w:rsidRPr="00806BE0">
        <w:rPr>
          <w:lang w:val="ru-RU"/>
        </w:rPr>
        <w:t>Часть администрирования договора должна включать в себя следующие функции на базе системы бухгалтерского учета 1С. Эти функции помогут ОРКП и ответственному персоналу снизить и устранить риски завышения бюджета, несоблюдения сроков и более эффективно применять инструменты администрирования контрактов.</w:t>
      </w:r>
    </w:p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Регистрация договора.</w:t>
      </w:r>
      <w:r w:rsidRPr="00806BE0">
        <w:rPr>
          <w:rFonts w:ascii="Times New Roman" w:hAnsi="Times New Roman"/>
          <w:sz w:val="24"/>
          <w:szCs w:val="24"/>
        </w:rPr>
        <w:t xml:space="preserve"> Система должна позволять специалисту по закупкам с помощью отдельного интерфейса вводить информацию по каждому подписанному контракту, дополнению или поправке в рамках проекта. В системе должна быть отдельная регистрационная форма для регистрации договоров, дополнений, изменений. Регистрационная форма должна включать следующие поля: имя подрядчика (из базы данных или созданный), тип контракта, номер контракта, предполагаемая сумма, фактическая сумма контракта, продолжительность, дата подписания и дата закрытия, загрузить подписанный контракт в PDF формат. Также система должна позволять вводить информацию, относящуюся к графику платежей, включая сумму к оплате, описание результата, сроки. Подробная информация представлена ниже.</w:t>
      </w:r>
    </w:p>
    <w:p w:rsidR="003E785D" w:rsidRPr="00806BE0" w:rsidRDefault="003E785D" w:rsidP="00806BE0">
      <w:pPr>
        <w:pStyle w:val="a7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Регистрационная форма</w:t>
      </w:r>
      <w:r w:rsidRPr="00806BE0">
        <w:rPr>
          <w:rFonts w:ascii="Times New Roman" w:hAnsi="Times New Roman"/>
          <w:sz w:val="24"/>
          <w:szCs w:val="24"/>
        </w:rPr>
        <w:t xml:space="preserve"> должна изменить набор обязательных полей в зависимости от выбранной категории контракта. Система должна давать возможность выбрать категорию контракта из предлагаемого списка (товары, работы, </w:t>
      </w:r>
      <w:proofErr w:type="spellStart"/>
      <w:r w:rsidRPr="00806BE0">
        <w:rPr>
          <w:rFonts w:ascii="Times New Roman" w:hAnsi="Times New Roman"/>
          <w:sz w:val="24"/>
          <w:szCs w:val="24"/>
        </w:rPr>
        <w:t>неконсультационные</w:t>
      </w:r>
      <w:proofErr w:type="spellEnd"/>
      <w:r w:rsidRPr="00806BE0">
        <w:rPr>
          <w:rFonts w:ascii="Times New Roman" w:hAnsi="Times New Roman"/>
          <w:sz w:val="24"/>
          <w:szCs w:val="24"/>
        </w:rPr>
        <w:t xml:space="preserve"> услуги или консультационные услуги) с указанием источника финансирования. В зависимости от выбранного варианта система должна выдать следующие шаги:</w:t>
      </w:r>
    </w:p>
    <w:p w:rsidR="003E785D" w:rsidRPr="00806BE0" w:rsidRDefault="003E785D" w:rsidP="00806BE0">
      <w:pPr>
        <w:pStyle w:val="a7"/>
        <w:widowControl w:val="0"/>
        <w:numPr>
          <w:ilvl w:val="1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Если выбрана категория «Товары», система должна активировать график поставок, который должен заполнить специалист по закупкам. График поставки должен заполнить специалист по закупкам. График поставки должен состоять из: даты начала (дата), крайнего срока поставки (дата), описания товаров, которые должны быть доставлены (текст), источника финансирования (список самовывоза). Система должна иметь возможность добавлять строки в график поставки, если </w:t>
      </w:r>
      <w:r w:rsidRPr="00806BE0">
        <w:rPr>
          <w:rFonts w:ascii="Times New Roman" w:hAnsi="Times New Roman"/>
          <w:sz w:val="24"/>
          <w:szCs w:val="24"/>
        </w:rPr>
        <w:lastRenderedPageBreak/>
        <w:t>это необходимо, и удалять строки.</w:t>
      </w:r>
    </w:p>
    <w:p w:rsidR="003E785D" w:rsidRPr="00806BE0" w:rsidRDefault="003E785D" w:rsidP="00806BE0">
      <w:pPr>
        <w:pStyle w:val="a7"/>
        <w:widowControl w:val="0"/>
        <w:numPr>
          <w:ilvl w:val="1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Если выбрана категория «Работы», система должна активировать график строительства, который должен заполнить специалист по закупкам. График строительства должен состоять из: даты начала (дата), крайнего срока строительства (дата), объема работ, которые необходимо выполнить к указанному сроку (текст), источника финансирования (отборный лист). В системе должна быть возможность добавлять строки в график строительства, если это необходимо, и удалять строки.</w:t>
      </w:r>
    </w:p>
    <w:p w:rsidR="003E785D" w:rsidRPr="00806BE0" w:rsidRDefault="003E785D" w:rsidP="00806BE0">
      <w:pPr>
        <w:pStyle w:val="a7"/>
        <w:widowControl w:val="0"/>
        <w:numPr>
          <w:ilvl w:val="1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Если выбрана категория «</w:t>
      </w:r>
      <w:proofErr w:type="spellStart"/>
      <w:r w:rsidRPr="00806BE0">
        <w:rPr>
          <w:rFonts w:ascii="Times New Roman" w:hAnsi="Times New Roman"/>
          <w:sz w:val="24"/>
          <w:szCs w:val="24"/>
        </w:rPr>
        <w:t>Неконсультационные</w:t>
      </w:r>
      <w:proofErr w:type="spellEnd"/>
      <w:r w:rsidRPr="00806BE0">
        <w:rPr>
          <w:rFonts w:ascii="Times New Roman" w:hAnsi="Times New Roman"/>
          <w:sz w:val="24"/>
          <w:szCs w:val="24"/>
        </w:rPr>
        <w:t xml:space="preserve"> услуги», система должна активировать график предоставления услуг, который заполняет специалист по закупкам. График поставки должен состоять из: даты начала (дата), крайнего срока предоставления услуг (дата), услуг, которые должны быть предоставлены к указанному сроку (текст), источника финансирования (отборочный лист). Система должна иметь возможность добавлять строки в график поставки, если это необходимо, и удалять строки.</w:t>
      </w:r>
    </w:p>
    <w:p w:rsidR="003E785D" w:rsidRPr="00806BE0" w:rsidRDefault="003E785D" w:rsidP="00806BE0">
      <w:pPr>
        <w:pStyle w:val="a7"/>
        <w:widowControl w:val="0"/>
        <w:numPr>
          <w:ilvl w:val="1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Если выбрана категория «Консультационные услуги», система должна предоставить следующий выбор: контракт с повременной оплатой, контракт с единовременной </w:t>
      </w:r>
      <w:r w:rsidR="00806BE0" w:rsidRPr="00806BE0">
        <w:rPr>
          <w:rFonts w:ascii="Times New Roman" w:hAnsi="Times New Roman"/>
          <w:sz w:val="24"/>
          <w:szCs w:val="24"/>
        </w:rPr>
        <w:t>выплатой, контракт</w:t>
      </w:r>
      <w:r w:rsidRPr="00806BE0">
        <w:rPr>
          <w:rFonts w:ascii="Times New Roman" w:hAnsi="Times New Roman"/>
          <w:sz w:val="24"/>
          <w:szCs w:val="24"/>
        </w:rPr>
        <w:t xml:space="preserve"> с повременной оплатой и контракт с единовременной выплатой.</w:t>
      </w:r>
    </w:p>
    <w:p w:rsidR="003E785D" w:rsidRPr="00806BE0" w:rsidRDefault="003E785D" w:rsidP="00806BE0">
      <w:pPr>
        <w:pStyle w:val="a7"/>
        <w:widowControl w:val="0"/>
        <w:numPr>
          <w:ilvl w:val="2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Если выбран договор с единовременной выплатой, система должна активизировать график поставки. График результатов должен состоять из: даты начала, описания результатов, крайнего срока представления результатов. Система должна иметь возможность добавлять строки в график поставки, если это необходимо, и удалять строки.</w:t>
      </w:r>
    </w:p>
    <w:p w:rsidR="003E785D" w:rsidRPr="00806BE0" w:rsidRDefault="003E785D" w:rsidP="00806BE0">
      <w:pPr>
        <w:pStyle w:val="a7"/>
        <w:widowControl w:val="0"/>
        <w:numPr>
          <w:ilvl w:val="2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Если выбран временной контракт, система должна активировать расписание экспертов. График экспертов должен состоять из: имени эксперта (текст), должности (текст), ввода времени (чел./мес.), месячной ставки (количества), общей суммы для каждого эксперта, суммы налогов. (номер). В системе должна быть возможность добавлять строки в расписание эксперта, если это необходимо, и удалять строки.</w:t>
      </w:r>
    </w:p>
    <w:p w:rsidR="003E785D" w:rsidRPr="00806BE0" w:rsidRDefault="003E785D" w:rsidP="00806BE0">
      <w:pPr>
        <w:pStyle w:val="a7"/>
        <w:widowControl w:val="0"/>
        <w:numPr>
          <w:ilvl w:val="2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Если выбраны единовременная выплата и повременный контракт, система должна активировать как график результатов, так и график экспертов, который должен заполнить специалист по закупкам. В системе должна быть возможность добавлять строки в расписания, если это необходимо, и удалять строки.</w:t>
      </w:r>
    </w:p>
    <w:p w:rsidR="003E785D" w:rsidRPr="00806BE0" w:rsidRDefault="003E785D" w:rsidP="00806BE0">
      <w:pPr>
        <w:pStyle w:val="a7"/>
        <w:widowControl w:val="0"/>
        <w:numPr>
          <w:ilvl w:val="1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Во время регистрации контрактная система должна позволять специалисту по закупкам выбирать заранее определенные атрибуты контракта. Кроме того, система должна проверить номер контракта с базой данных, чтобы гарантировать, что вводимый номер контракта является уникальным. Если номер контракта не является уникальным, система должна уведомить пользователя. Список предопределенных атрибутов, перечисленных ниже.</w:t>
      </w:r>
    </w:p>
    <w:p w:rsidR="003E785D" w:rsidRPr="00806BE0" w:rsidRDefault="003E785D" w:rsidP="00806BE0">
      <w:pPr>
        <w:pStyle w:val="a7"/>
        <w:tabs>
          <w:tab w:val="left" w:pos="426"/>
        </w:tabs>
        <w:ind w:left="1230"/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В случае продления сроков контрактов</w:t>
      </w:r>
      <w:r w:rsidRPr="00806BE0">
        <w:rPr>
          <w:rFonts w:ascii="Times New Roman" w:hAnsi="Times New Roman"/>
          <w:sz w:val="24"/>
          <w:szCs w:val="24"/>
        </w:rPr>
        <w:t xml:space="preserve"> система должна позволять специалисту по закупкам пересматривать даты и загружать соответствующие изменения и новые банковские гарантии. Форма регистрации для изменения контракта должна включать следующие поля: описание поправки (текст), пересмотренная сумма контракта (если сумма изменяется), пересмотренная дата крайнего срока контракта (если крайний срок изменяется), форма </w:t>
      </w:r>
      <w:r w:rsidRPr="00806BE0">
        <w:rPr>
          <w:rFonts w:ascii="Times New Roman" w:hAnsi="Times New Roman"/>
          <w:sz w:val="24"/>
          <w:szCs w:val="24"/>
        </w:rPr>
        <w:lastRenderedPageBreak/>
        <w:t>загрузки для подписанного изменения.</w:t>
      </w:r>
    </w:p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Регистрационная для дополнения к контракту</w:t>
      </w:r>
      <w:r w:rsidRPr="00806BE0">
        <w:rPr>
          <w:rFonts w:ascii="Times New Roman" w:hAnsi="Times New Roman"/>
          <w:sz w:val="24"/>
          <w:szCs w:val="24"/>
        </w:rPr>
        <w:t xml:space="preserve"> должна включать следующие поля: описание дополнения (текст), пересмотренная сумма контракта (если сумма изменяется), пересмотренная дата крайнего срока контракта (если крайний срок изменяется), форма загрузки для подписанного изменения. </w:t>
      </w:r>
    </w:p>
    <w:p w:rsidR="003E785D" w:rsidRPr="00806BE0" w:rsidRDefault="003E785D" w:rsidP="00806BE0">
      <w:pPr>
        <w:pStyle w:val="a7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3E785D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Уведомления.</w:t>
      </w:r>
      <w:r w:rsidRPr="00806BE0">
        <w:rPr>
          <w:rFonts w:ascii="Times New Roman" w:hAnsi="Times New Roman"/>
          <w:sz w:val="24"/>
          <w:szCs w:val="24"/>
        </w:rPr>
        <w:t xml:space="preserve"> Во время входа Система должна уведомить по электронной почте специалиста по закупкам, финансового менеджера и директора ОРКП о приближающихся сроках поставки, контрактов, поставок. Также система должна уведомить специалиста по закупкам, финансового </w:t>
      </w:r>
      <w:r w:rsidR="00806BE0" w:rsidRPr="00806BE0">
        <w:rPr>
          <w:rFonts w:ascii="Times New Roman" w:hAnsi="Times New Roman"/>
          <w:sz w:val="24"/>
          <w:szCs w:val="24"/>
        </w:rPr>
        <w:t>менеджера и</w:t>
      </w:r>
      <w:r w:rsidRPr="00806BE0">
        <w:rPr>
          <w:rFonts w:ascii="Times New Roman" w:hAnsi="Times New Roman"/>
          <w:sz w:val="24"/>
          <w:szCs w:val="24"/>
        </w:rPr>
        <w:t xml:space="preserve"> директора ОРКП о приближающихся сроках предоставления банковских гарантий.</w:t>
      </w:r>
    </w:p>
    <w:p w:rsidR="00806BE0" w:rsidRPr="00806BE0" w:rsidRDefault="00806BE0" w:rsidP="00806BE0">
      <w:pPr>
        <w:pStyle w:val="a7"/>
        <w:rPr>
          <w:rFonts w:ascii="Times New Roman" w:hAnsi="Times New Roman"/>
          <w:sz w:val="24"/>
          <w:szCs w:val="24"/>
        </w:rPr>
      </w:pPr>
    </w:p>
    <w:p w:rsidR="003E785D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На момент подачи документов</w:t>
      </w:r>
      <w:r w:rsidRPr="00806BE0">
        <w:rPr>
          <w:rFonts w:ascii="Times New Roman" w:hAnsi="Times New Roman"/>
          <w:sz w:val="24"/>
          <w:szCs w:val="24"/>
        </w:rPr>
        <w:t xml:space="preserve"> для оплаты в системе должна быть отдельная форма, в которой специалист по закупкам укажет, какой результат был представлен для оплаты, система должна сравнить поданную сумму, подлежащую выплате, с суммой для этого результата в соответствии с информацией, относящейся к оплате по контракту. График. В случае несоответствия информации о контракте в системе и представленной сумме система должна уведомить пользователя о том, что суммы отличаются, и представленные платежные документы не должны регистрироваться в системе. В случае соответствия суммы в системе и представленной сумме, система должна позволять проводить оплату через систему. Когда оплата будет произведена, система должна изменить статус этого результата на оплаченный и указанную оплаченную сумму.</w:t>
      </w:r>
    </w:p>
    <w:p w:rsidR="00806BE0" w:rsidRPr="00806BE0" w:rsidRDefault="00806BE0" w:rsidP="00806BE0">
      <w:pPr>
        <w:pStyle w:val="a7"/>
        <w:rPr>
          <w:rFonts w:ascii="Times New Roman" w:hAnsi="Times New Roman"/>
          <w:sz w:val="24"/>
          <w:szCs w:val="24"/>
        </w:rPr>
      </w:pPr>
    </w:p>
    <w:p w:rsidR="003E785D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Для повременных договоров</w:t>
      </w:r>
      <w:r w:rsidRPr="00806BE0">
        <w:rPr>
          <w:rFonts w:ascii="Times New Roman" w:hAnsi="Times New Roman"/>
          <w:sz w:val="24"/>
          <w:szCs w:val="24"/>
        </w:rPr>
        <w:t xml:space="preserve"> на момент подачи документов для оплаты в системе должна быть отдельная форма с возможностью ввода реквизитов платежа. Эта форма должна быть основана на первоначально заполненном графике экспертов при регистрации контракта. Необходимо ввести следующую информацию: номер платежного требования (номер), время оплаты для каждого эксперта, сумма, подлежащая оплате для каждого эксперта, общая сумма, подлежащая к оплате. Система должна сравнить введенные цифры с текущими цифрами на предмет </w:t>
      </w:r>
      <w:proofErr w:type="spellStart"/>
      <w:r w:rsidRPr="00806BE0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806BE0">
        <w:rPr>
          <w:rFonts w:ascii="Times New Roman" w:hAnsi="Times New Roman"/>
          <w:sz w:val="24"/>
          <w:szCs w:val="24"/>
        </w:rPr>
        <w:t>. Это означает, что система не должна позволять платить больше, чем указано в системе, а специалисты не должны работать больше чем есть.</w:t>
      </w:r>
    </w:p>
    <w:p w:rsidR="00806BE0" w:rsidRPr="00806BE0" w:rsidRDefault="00806BE0" w:rsidP="00806BE0">
      <w:pPr>
        <w:pStyle w:val="a7"/>
        <w:rPr>
          <w:rFonts w:ascii="Times New Roman" w:hAnsi="Times New Roman"/>
          <w:sz w:val="24"/>
          <w:szCs w:val="24"/>
        </w:rPr>
      </w:pPr>
    </w:p>
    <w:p w:rsidR="003E785D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В то время ответственный персонал регистрирует платеж</w:t>
      </w:r>
      <w:r w:rsidRPr="00806BE0">
        <w:rPr>
          <w:rFonts w:ascii="Times New Roman" w:hAnsi="Times New Roman"/>
          <w:sz w:val="24"/>
          <w:szCs w:val="24"/>
        </w:rPr>
        <w:t xml:space="preserve"> в рамках контрактной системы, он должен иметь возможность уменьшить соответствующую сумму, указанную в форме регистрации контракта, и иметь возможность сравнивать каждую сумму, выплаченную по контракту, с первоначально введенными данными, чтобы снизить риск превышения возможного бюджета для каждого контракта.</w:t>
      </w:r>
    </w:p>
    <w:p w:rsidR="00806BE0" w:rsidRPr="00806BE0" w:rsidRDefault="00806BE0" w:rsidP="00806BE0">
      <w:pPr>
        <w:pStyle w:val="a7"/>
        <w:rPr>
          <w:rFonts w:ascii="Times New Roman" w:hAnsi="Times New Roman"/>
          <w:sz w:val="24"/>
          <w:szCs w:val="24"/>
        </w:rPr>
      </w:pPr>
    </w:p>
    <w:p w:rsidR="003E785D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Регистрация банковских гарантий.</w:t>
      </w:r>
      <w:r w:rsidRPr="00806BE0">
        <w:rPr>
          <w:rFonts w:ascii="Times New Roman" w:hAnsi="Times New Roman"/>
          <w:sz w:val="24"/>
          <w:szCs w:val="24"/>
        </w:rPr>
        <w:t xml:space="preserve"> В процессе регистрации договора система должна позволять специалисту по закупкам вводить в систему информацию о банковской гарантии, связанной с этим договором. Это должно быть реализовано по выбору, </w:t>
      </w:r>
      <w:proofErr w:type="gramStart"/>
      <w:r w:rsidRPr="00806BE0">
        <w:rPr>
          <w:rFonts w:ascii="Times New Roman" w:hAnsi="Times New Roman"/>
          <w:sz w:val="24"/>
          <w:szCs w:val="24"/>
        </w:rPr>
        <w:t>и</w:t>
      </w:r>
      <w:proofErr w:type="gramEnd"/>
      <w:r w:rsidRPr="00806BE0">
        <w:rPr>
          <w:rFonts w:ascii="Times New Roman" w:hAnsi="Times New Roman"/>
          <w:sz w:val="24"/>
          <w:szCs w:val="24"/>
        </w:rPr>
        <w:t xml:space="preserve"> если специалист по закупкам выберет систему «Добавить банковскую гарантию», должна открыться регистрационная форма. Регистрационная форма должна включать </w:t>
      </w:r>
      <w:r w:rsidRPr="00806BE0">
        <w:rPr>
          <w:rFonts w:ascii="Times New Roman" w:hAnsi="Times New Roman"/>
          <w:sz w:val="24"/>
          <w:szCs w:val="24"/>
        </w:rPr>
        <w:lastRenderedPageBreak/>
        <w:t>следующие поля: сумма банковской гарантии (номер), тип гарантии (список для получения), название банка (список для получения), загрузить отсканированную версию гарантии или другие подтверждающие документы. В системе также должна быть кнопка «Продление банковской гарантии» в форме регистрации банковской гарантии в случае продления. Эта форма должна включать следующие поля: дата пересмотра (дата), пересмотренная сумма (</w:t>
      </w:r>
      <w:proofErr w:type="spellStart"/>
      <w:r w:rsidRPr="00806BE0">
        <w:rPr>
          <w:rFonts w:ascii="Times New Roman" w:hAnsi="Times New Roman"/>
          <w:sz w:val="24"/>
          <w:szCs w:val="24"/>
        </w:rPr>
        <w:t>номре</w:t>
      </w:r>
      <w:proofErr w:type="spellEnd"/>
      <w:r w:rsidRPr="00806BE0">
        <w:rPr>
          <w:rFonts w:ascii="Times New Roman" w:hAnsi="Times New Roman"/>
          <w:sz w:val="24"/>
          <w:szCs w:val="24"/>
        </w:rPr>
        <w:t>), описание продления (текст).</w:t>
      </w:r>
    </w:p>
    <w:p w:rsidR="00806BE0" w:rsidRPr="00806BE0" w:rsidRDefault="00806BE0" w:rsidP="00806BE0">
      <w:pPr>
        <w:pStyle w:val="a7"/>
        <w:rPr>
          <w:rFonts w:ascii="Times New Roman" w:hAnsi="Times New Roman"/>
          <w:sz w:val="24"/>
          <w:szCs w:val="24"/>
        </w:rPr>
      </w:pPr>
    </w:p>
    <w:p w:rsidR="003E785D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Справочник исполнителя.</w:t>
      </w:r>
      <w:r w:rsidRPr="00806BE0">
        <w:rPr>
          <w:rFonts w:ascii="Times New Roman" w:hAnsi="Times New Roman"/>
          <w:sz w:val="24"/>
          <w:szCs w:val="24"/>
        </w:rPr>
        <w:t xml:space="preserve"> Система должна позволять вводить данные в справочник контрагента через отдельную форму со следующим набором данных: ПИН-код (подтверждается с помощью sts.gov.kg), название подрядчика, национальность, место регистрации, вид деятельности. Система должна проверять каждый ПИН-код на наличие в базе данных Государственной налоговой инспекции. Совместные предприятия должны быть зарегистрированы как отдельная организация. Система должна уведомить пользователя, если проверка не прошла, обязательные поля не заполнены, подрядчик с таким номером PIN уже в базе данных (но система должна позволять регистрировать несколько подрядчиков для одного номера PIN).</w:t>
      </w:r>
    </w:p>
    <w:p w:rsidR="00806BE0" w:rsidRPr="00806BE0" w:rsidRDefault="00806BE0" w:rsidP="00806BE0">
      <w:pPr>
        <w:pStyle w:val="a7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 xml:space="preserve">Отчетность. </w:t>
      </w:r>
      <w:r w:rsidRPr="00806BE0">
        <w:rPr>
          <w:rFonts w:ascii="Times New Roman" w:hAnsi="Times New Roman"/>
          <w:sz w:val="24"/>
          <w:szCs w:val="24"/>
        </w:rPr>
        <w:t>Система должна предоставлять возможность формировать отчеты, связанные с администрированием контрактов. В системе будут созданы следующие отчеты: общий обзор зарегистрированных в системе договоров с фильтрами по категориям, методам, типам договоров. Отчет должен содержать следующую информацию: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Контактный номер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Описание контракта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Срок действия контракта (включая все соответствующие изменения и дополнения)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Количество выпущенных изменений и дополнений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Категория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Метод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Вид контракта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Сумма контракта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Выплаченная сумма 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Сумма к выплате</w:t>
      </w:r>
    </w:p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Роли.</w:t>
      </w:r>
      <w:r w:rsidRPr="00806BE0">
        <w:rPr>
          <w:rFonts w:ascii="Times New Roman" w:hAnsi="Times New Roman"/>
          <w:sz w:val="24"/>
          <w:szCs w:val="24"/>
        </w:rPr>
        <w:t xml:space="preserve"> Система бухгалтерского учета должна включать в себя следующие роли: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Финансовый менеджер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Специалист по выплатам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Специалист по закупкам</w:t>
      </w:r>
    </w:p>
    <w:p w:rsidR="003E785D" w:rsidRPr="00806BE0" w:rsidRDefault="003E785D" w:rsidP="00806BE0">
      <w:pPr>
        <w:pStyle w:val="a7"/>
        <w:tabs>
          <w:tab w:val="left" w:pos="42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Представляем информацию о контракте, включая изменения и дополнения </w:t>
      </w:r>
    </w:p>
    <w:p w:rsidR="003E785D" w:rsidRPr="00806BE0" w:rsidRDefault="003E785D" w:rsidP="00806BE0">
      <w:pPr>
        <w:pStyle w:val="a7"/>
        <w:tabs>
          <w:tab w:val="left" w:pos="42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Ведение базы данных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Тип полей</w:t>
      </w:r>
      <w:r w:rsidRPr="00806BE0">
        <w:rPr>
          <w:rFonts w:ascii="Times New Roman" w:hAnsi="Times New Roman"/>
          <w:sz w:val="24"/>
          <w:szCs w:val="24"/>
        </w:rPr>
        <w:t>, которые должен заполнить специалист по закупкам при регистрации договора: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Категория контракта (самовывоз или один из набора),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Номер договора (текст),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Сумма контракта (номер),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Валюта (самовывоз),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Тип контракта (самовывоз),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Наименование подрядчика (самовывоз или новый подрядчик),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lastRenderedPageBreak/>
        <w:t>Дата начала (дата),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График поставки (комплект),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График строительства (комплект).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Справочники.</w:t>
      </w:r>
      <w:r w:rsidRPr="00806BE0">
        <w:rPr>
          <w:rFonts w:ascii="Times New Roman" w:hAnsi="Times New Roman"/>
          <w:sz w:val="24"/>
          <w:szCs w:val="24"/>
        </w:rPr>
        <w:t xml:space="preserve"> Предопределенные атрибуты контракта, которые будут реализованы в виде списка выбора в соответствующей форме регистрации контракта:</w:t>
      </w:r>
    </w:p>
    <w:p w:rsidR="003E785D" w:rsidRPr="00806BE0" w:rsidRDefault="003E785D" w:rsidP="00806BE0">
      <w:pPr>
        <w:pStyle w:val="a7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Справочник контрагентов – база данных контрагентов, в случае отсутствия контрагента в базе, должна быть возможность занести исполнителя в базу данных.</w:t>
      </w:r>
    </w:p>
    <w:p w:rsidR="003E785D" w:rsidRPr="00806BE0" w:rsidRDefault="003E785D" w:rsidP="00806BE0">
      <w:pPr>
        <w:pStyle w:val="a7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Справочник типов договоров – предопределенный системным справочником (Паушальный (общая сумма платежей), Повременный, Паушальный и Повременный).  </w:t>
      </w:r>
    </w:p>
    <w:p w:rsidR="003E785D" w:rsidRPr="00806BE0" w:rsidRDefault="003E785D" w:rsidP="00806BE0">
      <w:pPr>
        <w:pStyle w:val="a7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Справочник методов закупок – предварительно определяется системным справочником (NCB, ICB, IC, LSC, CQS, QCBS, DS, QBS, FBB).</w:t>
      </w:r>
    </w:p>
    <w:p w:rsidR="003E785D" w:rsidRPr="00806BE0" w:rsidRDefault="003E785D" w:rsidP="00806BE0">
      <w:pPr>
        <w:pStyle w:val="a7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Справочник видов закупок – предварительно определенный системным справочником (Товары, Работы, </w:t>
      </w:r>
      <w:proofErr w:type="spellStart"/>
      <w:r w:rsidRPr="00806BE0">
        <w:rPr>
          <w:rFonts w:ascii="Times New Roman" w:hAnsi="Times New Roman"/>
          <w:sz w:val="24"/>
          <w:szCs w:val="24"/>
        </w:rPr>
        <w:t>Неконсультационные</w:t>
      </w:r>
      <w:proofErr w:type="spellEnd"/>
      <w:r w:rsidRPr="00806BE0">
        <w:rPr>
          <w:rFonts w:ascii="Times New Roman" w:hAnsi="Times New Roman"/>
          <w:sz w:val="24"/>
          <w:szCs w:val="24"/>
        </w:rPr>
        <w:t xml:space="preserve"> услуги, Консультационные услуги). </w:t>
      </w:r>
    </w:p>
    <w:p w:rsidR="003E785D" w:rsidRPr="00806BE0" w:rsidRDefault="003E785D" w:rsidP="00806BE0">
      <w:pPr>
        <w:pStyle w:val="a7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Каталог валют –предварительно определен системным каталогом.</w:t>
      </w:r>
    </w:p>
    <w:p w:rsidR="003E785D" w:rsidRPr="00806BE0" w:rsidRDefault="003E785D" w:rsidP="00806BE0">
      <w:pPr>
        <w:pStyle w:val="a7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Справочник банков – база данных банков, в случае отсутствия банка в базе данных должна быть возможность занести контрагента в базу данных.</w:t>
      </w:r>
    </w:p>
    <w:p w:rsidR="003E785D" w:rsidRPr="00806BE0" w:rsidRDefault="003E785D" w:rsidP="00806BE0">
      <w:pPr>
        <w:tabs>
          <w:tab w:val="left" w:pos="426"/>
        </w:tabs>
        <w:ind w:left="426"/>
        <w:jc w:val="both"/>
        <w:rPr>
          <w:lang w:val="ru-RU"/>
        </w:rPr>
      </w:pPr>
      <w:r w:rsidRPr="00806BE0">
        <w:rPr>
          <w:lang w:val="ru-RU"/>
        </w:rPr>
        <w:t xml:space="preserve">Каталог компонентов – предварительно определенное описание компонентов </w:t>
      </w:r>
    </w:p>
    <w:p w:rsidR="003E785D" w:rsidRPr="00806BE0" w:rsidRDefault="003E785D" w:rsidP="00806BE0">
      <w:pPr>
        <w:tabs>
          <w:tab w:val="left" w:pos="426"/>
        </w:tabs>
        <w:ind w:left="426"/>
        <w:jc w:val="both"/>
        <w:rPr>
          <w:lang w:val="ru-RU"/>
        </w:rPr>
      </w:pPr>
      <w:r w:rsidRPr="00806BE0">
        <w:rPr>
          <w:lang w:val="ru-RU"/>
        </w:rPr>
        <w:t xml:space="preserve">проекта, включая дополнительные эксплуатационные расходы, тренинги, </w:t>
      </w:r>
    </w:p>
    <w:p w:rsidR="003E785D" w:rsidRPr="00806BE0" w:rsidRDefault="003E785D" w:rsidP="00806BE0">
      <w:pPr>
        <w:tabs>
          <w:tab w:val="left" w:pos="426"/>
        </w:tabs>
        <w:ind w:left="426"/>
        <w:jc w:val="both"/>
        <w:rPr>
          <w:lang w:val="ru-RU"/>
        </w:rPr>
      </w:pPr>
      <w:r w:rsidRPr="00806BE0">
        <w:rPr>
          <w:lang w:val="ru-RU"/>
        </w:rPr>
        <w:t>компонент управления проектом.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Журналы.</w:t>
      </w:r>
      <w:r w:rsidRPr="00806BE0">
        <w:rPr>
          <w:rFonts w:ascii="Times New Roman" w:hAnsi="Times New Roman"/>
          <w:sz w:val="24"/>
          <w:szCs w:val="24"/>
        </w:rPr>
        <w:t xml:space="preserve"> Система должна вести журналы любых изменений вышеупомянутых действий. Журнал должен содержать следующую информацию: дату и время изменения, имя пользователя, описание изменения.</w:t>
      </w:r>
    </w:p>
    <w:p w:rsidR="003E785D" w:rsidRPr="00806BE0" w:rsidRDefault="003E785D" w:rsidP="00806BE0">
      <w:pPr>
        <w:pStyle w:val="a7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Окончательный результат.</w:t>
      </w:r>
    </w:p>
    <w:p w:rsidR="003E785D" w:rsidRPr="00806BE0" w:rsidRDefault="003E785D" w:rsidP="00806BE0">
      <w:pPr>
        <w:pStyle w:val="a7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 xml:space="preserve">- Компьютеризированная система финансового управления, </w:t>
      </w:r>
      <w:r w:rsidR="00806BE0" w:rsidRPr="00806BE0">
        <w:rPr>
          <w:rFonts w:ascii="Times New Roman" w:hAnsi="Times New Roman"/>
          <w:sz w:val="24"/>
          <w:szCs w:val="24"/>
        </w:rPr>
        <w:t>способная вести</w:t>
      </w:r>
      <w:r w:rsidRPr="00806BE0">
        <w:rPr>
          <w:rFonts w:ascii="Times New Roman" w:hAnsi="Times New Roman"/>
          <w:sz w:val="24"/>
          <w:szCs w:val="24"/>
        </w:rPr>
        <w:t xml:space="preserve"> бухгалтерский учет для всего проекта, автоматически создавать необходимые промежуточные отчеты, способная хранить, управлять и администрировать контракты, загруженные в систему. Разработка промежуточной финансовой отчетности и отчетов, связанных с администрированием контрактов.</w:t>
      </w:r>
    </w:p>
    <w:p w:rsidR="003E785D" w:rsidRPr="00806BE0" w:rsidRDefault="003E785D" w:rsidP="00806BE0">
      <w:pPr>
        <w:pStyle w:val="a7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Поставщик также обеспечит начальную поддержку и обучение финансовых сотрудников и бухгалтеров как по функционированию системы финансового управления, так и по работе с компьютеризированной системой.</w:t>
      </w:r>
    </w:p>
    <w:p w:rsidR="003E785D" w:rsidRPr="00806BE0" w:rsidRDefault="003E785D" w:rsidP="00806BE0">
      <w:pPr>
        <w:pStyle w:val="a7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Документирование системы проектирования и операционных процедур, а также контроль в рамках бухгалтерского учета начальника финансового отдела Операционного руководства.</w:t>
      </w:r>
    </w:p>
    <w:p w:rsidR="003E785D" w:rsidRPr="00806BE0" w:rsidRDefault="003E785D" w:rsidP="00806BE0">
      <w:pPr>
        <w:pStyle w:val="a7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06BE0">
        <w:rPr>
          <w:rFonts w:ascii="Times New Roman" w:hAnsi="Times New Roman"/>
          <w:sz w:val="24"/>
          <w:szCs w:val="24"/>
        </w:rPr>
        <w:t>- Создание систем и операционных процедур, а также контроль бухгалтерского учета руководителя финансового отдела.</w:t>
      </w:r>
    </w:p>
    <w:p w:rsidR="003E785D" w:rsidRPr="00806BE0" w:rsidRDefault="003E785D" w:rsidP="00806BE0">
      <w:pPr>
        <w:pStyle w:val="a7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3E785D" w:rsidRPr="00806BE0" w:rsidRDefault="003E785D" w:rsidP="00806BE0">
      <w:pPr>
        <w:tabs>
          <w:tab w:val="left" w:pos="426"/>
        </w:tabs>
        <w:jc w:val="both"/>
        <w:rPr>
          <w:b/>
          <w:lang w:val="ru-RU"/>
        </w:rPr>
      </w:pPr>
      <w:r w:rsidRPr="00806BE0">
        <w:rPr>
          <w:b/>
          <w:lang w:val="ru-RU"/>
        </w:rPr>
        <w:t xml:space="preserve">     17. Сроки услуг.</w:t>
      </w:r>
    </w:p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  <w:r w:rsidRPr="00806BE0">
        <w:rPr>
          <w:lang w:val="ru-RU"/>
        </w:rPr>
        <w:tab/>
      </w:r>
      <w:r w:rsidRPr="00806BE0">
        <w:rPr>
          <w:lang w:val="ru-RU"/>
        </w:rPr>
        <w:tab/>
        <w:t xml:space="preserve">Поставщик услуг должен выполнить указанные выше задачи в течение </w:t>
      </w:r>
      <w:r w:rsidR="00806BE0">
        <w:rPr>
          <w:lang w:val="ru-RU"/>
        </w:rPr>
        <w:t>60 календарных дней</w:t>
      </w:r>
      <w:r w:rsidRPr="00806BE0">
        <w:rPr>
          <w:lang w:val="ru-RU"/>
        </w:rPr>
        <w:t xml:space="preserve"> с даты подписания контракта в соответствии с графиком платежей ниже:</w:t>
      </w:r>
    </w:p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</w:p>
    <w:p w:rsidR="003E785D" w:rsidRDefault="003E785D" w:rsidP="00806BE0">
      <w:pPr>
        <w:tabs>
          <w:tab w:val="left" w:pos="426"/>
        </w:tabs>
        <w:jc w:val="both"/>
        <w:rPr>
          <w:lang w:val="ru-RU"/>
        </w:rPr>
      </w:pPr>
      <w:r w:rsidRPr="00806BE0">
        <w:rPr>
          <w:lang w:val="ru-RU"/>
        </w:rPr>
        <w:t>График оплаты:</w:t>
      </w:r>
    </w:p>
    <w:p w:rsidR="00806BE0" w:rsidRPr="00806BE0" w:rsidRDefault="00806BE0" w:rsidP="00806BE0">
      <w:pPr>
        <w:tabs>
          <w:tab w:val="left" w:pos="426"/>
        </w:tabs>
        <w:jc w:val="both"/>
        <w:rPr>
          <w:lang w:val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52"/>
        <w:gridCol w:w="2871"/>
        <w:gridCol w:w="3528"/>
      </w:tblGrid>
      <w:tr w:rsidR="00DB69E3" w:rsidRPr="00806BE0" w:rsidTr="00F60E19">
        <w:tc>
          <w:tcPr>
            <w:tcW w:w="2952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806BE0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2871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806BE0">
              <w:rPr>
                <w:b/>
                <w:lang w:val="ru-RU"/>
              </w:rPr>
              <w:t>Время для реализации</w:t>
            </w:r>
          </w:p>
        </w:tc>
        <w:tc>
          <w:tcPr>
            <w:tcW w:w="3528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806BE0">
              <w:rPr>
                <w:b/>
                <w:lang w:val="ru-RU"/>
              </w:rPr>
              <w:t>Оплата</w:t>
            </w:r>
          </w:p>
        </w:tc>
      </w:tr>
      <w:tr w:rsidR="00DB69E3" w:rsidRPr="00806BE0" w:rsidTr="00F60E19">
        <w:tc>
          <w:tcPr>
            <w:tcW w:w="9351" w:type="dxa"/>
            <w:gridSpan w:val="3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Этап №1</w:t>
            </w:r>
          </w:p>
        </w:tc>
      </w:tr>
      <w:tr w:rsidR="00DB69E3" w:rsidRPr="00806BE0" w:rsidTr="00F60E19">
        <w:tc>
          <w:tcPr>
            <w:tcW w:w="2952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both"/>
              <w:rPr>
                <w:lang w:val="ru-RU"/>
              </w:rPr>
            </w:pPr>
            <w:r w:rsidRPr="00806BE0">
              <w:rPr>
                <w:lang w:val="ru-RU"/>
              </w:rPr>
              <w:t>Установка 1С</w:t>
            </w:r>
          </w:p>
          <w:p w:rsidR="00DB69E3" w:rsidRPr="00806BE0" w:rsidRDefault="00DB69E3" w:rsidP="00F60E19">
            <w:pPr>
              <w:tabs>
                <w:tab w:val="left" w:pos="426"/>
              </w:tabs>
              <w:jc w:val="both"/>
              <w:rPr>
                <w:lang w:val="ru-RU"/>
              </w:rPr>
            </w:pPr>
            <w:r w:rsidRPr="00806BE0">
              <w:rPr>
                <w:lang w:val="ru-RU"/>
              </w:rPr>
              <w:t>Платформа 8.3</w:t>
            </w:r>
          </w:p>
        </w:tc>
        <w:tc>
          <w:tcPr>
            <w:tcW w:w="2871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2 календарных дня с момента подписания контракта</w:t>
            </w:r>
          </w:p>
        </w:tc>
        <w:tc>
          <w:tcPr>
            <w:tcW w:w="3528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10% от контрактной суммы</w:t>
            </w:r>
          </w:p>
        </w:tc>
      </w:tr>
      <w:tr w:rsidR="00DB69E3" w:rsidRPr="00806BE0" w:rsidTr="00F60E19">
        <w:tc>
          <w:tcPr>
            <w:tcW w:w="9351" w:type="dxa"/>
            <w:gridSpan w:val="3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Этап №2</w:t>
            </w:r>
          </w:p>
        </w:tc>
      </w:tr>
      <w:tr w:rsidR="00DB69E3" w:rsidRPr="004F5E1E" w:rsidTr="00F60E19">
        <w:tc>
          <w:tcPr>
            <w:tcW w:w="2952" w:type="dxa"/>
          </w:tcPr>
          <w:p w:rsidR="00DB69E3" w:rsidRPr="00806BE0" w:rsidRDefault="00DB69E3" w:rsidP="00F60E19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>Разработка системы финансового менеджмента и документирование таких процедур и средств контроля в бухгалтерском учете проекта.</w:t>
            </w:r>
          </w:p>
        </w:tc>
        <w:tc>
          <w:tcPr>
            <w:tcW w:w="2871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21 календарных дней с момента подписания контракта</w:t>
            </w:r>
          </w:p>
        </w:tc>
        <w:tc>
          <w:tcPr>
            <w:tcW w:w="3528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10% от контрактной суммы после подписания Акта сдачи- приемки услуг</w:t>
            </w:r>
          </w:p>
        </w:tc>
      </w:tr>
      <w:tr w:rsidR="00DB69E3" w:rsidRPr="004F5E1E" w:rsidTr="00F60E19">
        <w:tc>
          <w:tcPr>
            <w:tcW w:w="2952" w:type="dxa"/>
          </w:tcPr>
          <w:p w:rsidR="00DB69E3" w:rsidRPr="00806BE0" w:rsidRDefault="00DB69E3" w:rsidP="00F60E19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>Детальная разработка, установка программного обеспечения 1С версии 8.3, адаптация промежуточной финансовой отчетности, включая тестирование и настройку</w:t>
            </w:r>
          </w:p>
        </w:tc>
        <w:tc>
          <w:tcPr>
            <w:tcW w:w="2871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28 календарных дней с момента подписания контракта</w:t>
            </w:r>
          </w:p>
        </w:tc>
        <w:tc>
          <w:tcPr>
            <w:tcW w:w="3528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20% от контрактной суммы после подписания Акта сдачи- приемки услуг</w:t>
            </w:r>
          </w:p>
        </w:tc>
      </w:tr>
      <w:tr w:rsidR="00DB69E3" w:rsidRPr="004F5E1E" w:rsidTr="00F60E19">
        <w:tc>
          <w:tcPr>
            <w:tcW w:w="2952" w:type="dxa"/>
          </w:tcPr>
          <w:p w:rsidR="00DB69E3" w:rsidRPr="00806BE0" w:rsidRDefault="00DB69E3" w:rsidP="00F60E19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 xml:space="preserve">Обучение персонала финансового отдела ОРКП  </w:t>
            </w:r>
          </w:p>
        </w:tc>
        <w:tc>
          <w:tcPr>
            <w:tcW w:w="2871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5 дней после установки программного обеспечения</w:t>
            </w:r>
          </w:p>
        </w:tc>
        <w:tc>
          <w:tcPr>
            <w:tcW w:w="3528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10% от контрактной суммы после подписания Акта сдачи- приемки услуг</w:t>
            </w:r>
          </w:p>
        </w:tc>
      </w:tr>
      <w:tr w:rsidR="00DB69E3" w:rsidRPr="004F5E1E" w:rsidTr="00F60E19">
        <w:tc>
          <w:tcPr>
            <w:tcW w:w="2952" w:type="dxa"/>
          </w:tcPr>
          <w:p w:rsidR="00DB69E3" w:rsidRPr="00806BE0" w:rsidRDefault="00DB69E3" w:rsidP="00F60E19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>Предоставление инструкции по финансовой части</w:t>
            </w:r>
          </w:p>
        </w:tc>
        <w:tc>
          <w:tcPr>
            <w:tcW w:w="2871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1,5 месяца после установки ПО (финансовая часть)</w:t>
            </w:r>
          </w:p>
        </w:tc>
        <w:tc>
          <w:tcPr>
            <w:tcW w:w="3528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10% от контрактной суммы после подписания Акта сдачи- приемки услуг</w:t>
            </w:r>
          </w:p>
        </w:tc>
      </w:tr>
      <w:tr w:rsidR="00DB69E3" w:rsidRPr="00806BE0" w:rsidTr="00F60E19">
        <w:tc>
          <w:tcPr>
            <w:tcW w:w="2952" w:type="dxa"/>
          </w:tcPr>
          <w:p w:rsidR="00DB69E3" w:rsidRPr="00806BE0" w:rsidRDefault="00DB69E3" w:rsidP="00F60E19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 xml:space="preserve">Итого Этап №1 и №2 </w:t>
            </w:r>
          </w:p>
        </w:tc>
        <w:tc>
          <w:tcPr>
            <w:tcW w:w="2871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28 календарных дней</w:t>
            </w:r>
          </w:p>
        </w:tc>
        <w:tc>
          <w:tcPr>
            <w:tcW w:w="3528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</w:tc>
      </w:tr>
      <w:tr w:rsidR="00DB69E3" w:rsidRPr="00806BE0" w:rsidTr="00F60E19">
        <w:tc>
          <w:tcPr>
            <w:tcW w:w="9351" w:type="dxa"/>
            <w:gridSpan w:val="3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Этап №3</w:t>
            </w:r>
          </w:p>
        </w:tc>
      </w:tr>
      <w:tr w:rsidR="00DB69E3" w:rsidRPr="004F5E1E" w:rsidTr="00F60E19">
        <w:tc>
          <w:tcPr>
            <w:tcW w:w="2952" w:type="dxa"/>
          </w:tcPr>
          <w:p w:rsidR="00DB69E3" w:rsidRPr="00806BE0" w:rsidRDefault="00DB69E3" w:rsidP="00F60E19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>Разработка структуры администрирования контракта и документирование</w:t>
            </w:r>
          </w:p>
        </w:tc>
        <w:tc>
          <w:tcPr>
            <w:tcW w:w="2871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40 календарных дней с момента подписания контракта</w:t>
            </w:r>
          </w:p>
        </w:tc>
        <w:tc>
          <w:tcPr>
            <w:tcW w:w="3528" w:type="dxa"/>
            <w:vMerge w:val="restart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15% от контрактной суммы после подписания Акта сдачи- приемки услуг</w:t>
            </w:r>
          </w:p>
        </w:tc>
      </w:tr>
      <w:tr w:rsidR="00DB69E3" w:rsidRPr="004F5E1E" w:rsidTr="00F60E19">
        <w:tc>
          <w:tcPr>
            <w:tcW w:w="2952" w:type="dxa"/>
          </w:tcPr>
          <w:p w:rsidR="00DB69E3" w:rsidRPr="00806BE0" w:rsidRDefault="00DB69E3" w:rsidP="00F60E19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>Детальная разработка, установка обеспечения части администрирования контракта, отчеты, включая адаптацию промежуточного тестирования и настройки</w:t>
            </w:r>
          </w:p>
        </w:tc>
        <w:tc>
          <w:tcPr>
            <w:tcW w:w="2871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60 календарных дней с момента подписания контракта</w:t>
            </w:r>
          </w:p>
        </w:tc>
        <w:tc>
          <w:tcPr>
            <w:tcW w:w="3528" w:type="dxa"/>
            <w:vMerge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</w:tc>
      </w:tr>
      <w:tr w:rsidR="00DB69E3" w:rsidRPr="004F5E1E" w:rsidTr="00F60E19">
        <w:tc>
          <w:tcPr>
            <w:tcW w:w="2952" w:type="dxa"/>
          </w:tcPr>
          <w:p w:rsidR="00DB69E3" w:rsidRPr="00806BE0" w:rsidRDefault="00DB69E3" w:rsidP="00F60E19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>Обучение персонала отдела закупок и управления контрактами ОРКП</w:t>
            </w:r>
          </w:p>
        </w:tc>
        <w:tc>
          <w:tcPr>
            <w:tcW w:w="2871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5 дней после установки программного обеспечения</w:t>
            </w:r>
          </w:p>
        </w:tc>
        <w:tc>
          <w:tcPr>
            <w:tcW w:w="3528" w:type="dxa"/>
            <w:vMerge w:val="restart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15% от контрактной суммы после подписания Акта сдачи- приемки услуг</w:t>
            </w:r>
          </w:p>
        </w:tc>
      </w:tr>
      <w:tr w:rsidR="00DB69E3" w:rsidRPr="004F5E1E" w:rsidTr="00F60E19">
        <w:tc>
          <w:tcPr>
            <w:tcW w:w="2952" w:type="dxa"/>
          </w:tcPr>
          <w:p w:rsidR="00DB69E3" w:rsidRPr="00806BE0" w:rsidRDefault="00DB69E3" w:rsidP="00F60E19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 xml:space="preserve">Предоставление руководства пользователя для части </w:t>
            </w:r>
            <w:r w:rsidRPr="00806BE0">
              <w:rPr>
                <w:lang w:val="ru-RU"/>
              </w:rPr>
              <w:lastRenderedPageBreak/>
              <w:t>администрирования контракта</w:t>
            </w:r>
          </w:p>
        </w:tc>
        <w:tc>
          <w:tcPr>
            <w:tcW w:w="2871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lastRenderedPageBreak/>
              <w:t>1,5 месяца после установки ПО (финансовая часть)</w:t>
            </w:r>
          </w:p>
        </w:tc>
        <w:tc>
          <w:tcPr>
            <w:tcW w:w="3528" w:type="dxa"/>
            <w:vMerge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</w:tc>
      </w:tr>
      <w:tr w:rsidR="00DB69E3" w:rsidRPr="00806BE0" w:rsidTr="00F60E19">
        <w:tc>
          <w:tcPr>
            <w:tcW w:w="2952" w:type="dxa"/>
          </w:tcPr>
          <w:p w:rsidR="00DB69E3" w:rsidRPr="00806BE0" w:rsidRDefault="00DB69E3" w:rsidP="00F60E19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lastRenderedPageBreak/>
              <w:t>Итого Этап №3</w:t>
            </w:r>
          </w:p>
        </w:tc>
        <w:tc>
          <w:tcPr>
            <w:tcW w:w="2871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60 календарных дней</w:t>
            </w:r>
          </w:p>
        </w:tc>
        <w:tc>
          <w:tcPr>
            <w:tcW w:w="3528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</w:p>
        </w:tc>
      </w:tr>
      <w:tr w:rsidR="00DB69E3" w:rsidRPr="004F5E1E" w:rsidTr="00F60E19">
        <w:tc>
          <w:tcPr>
            <w:tcW w:w="2952" w:type="dxa"/>
          </w:tcPr>
          <w:p w:rsidR="00DB69E3" w:rsidRPr="00806BE0" w:rsidRDefault="00DB69E3" w:rsidP="00F60E19">
            <w:pPr>
              <w:tabs>
                <w:tab w:val="left" w:pos="426"/>
              </w:tabs>
              <w:rPr>
                <w:lang w:val="ru-RU"/>
              </w:rPr>
            </w:pPr>
            <w:r w:rsidRPr="00806BE0">
              <w:rPr>
                <w:lang w:val="ru-RU"/>
              </w:rPr>
              <w:t>Техническая поддержка, в том числе исправление выявленных ошибок.</w:t>
            </w:r>
          </w:p>
        </w:tc>
        <w:tc>
          <w:tcPr>
            <w:tcW w:w="2871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12 месяцев с момента подписания финального акта приемки</w:t>
            </w:r>
          </w:p>
        </w:tc>
        <w:tc>
          <w:tcPr>
            <w:tcW w:w="3528" w:type="dxa"/>
          </w:tcPr>
          <w:p w:rsidR="00DB69E3" w:rsidRPr="00806BE0" w:rsidRDefault="00DB69E3" w:rsidP="00F60E19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806BE0">
              <w:rPr>
                <w:lang w:val="ru-RU"/>
              </w:rPr>
              <w:t>10% от контрактной суммы после подписания Акта сдачи- приемки Технической поддержки</w:t>
            </w:r>
          </w:p>
        </w:tc>
      </w:tr>
    </w:tbl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</w:p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  <w:r w:rsidRPr="00806BE0">
        <w:rPr>
          <w:lang w:val="ru-RU"/>
        </w:rPr>
        <w:t xml:space="preserve">Кроме того, Поставщик должен устранить любые технические проблемы. Контракт будет подписан на </w:t>
      </w:r>
      <w:r w:rsidR="00DB69E3">
        <w:rPr>
          <w:lang w:val="ru-RU"/>
        </w:rPr>
        <w:t>60 календарных дней</w:t>
      </w:r>
      <w:r w:rsidRPr="00806BE0">
        <w:rPr>
          <w:lang w:val="ru-RU"/>
        </w:rPr>
        <w:t xml:space="preserve"> с последующей технической поддержкой в течение 12 месяцев.</w:t>
      </w:r>
    </w:p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Результаты и процедуры утверждения.</w:t>
      </w:r>
    </w:p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  <w:r w:rsidRPr="00806BE0">
        <w:rPr>
          <w:lang w:val="ru-RU"/>
        </w:rPr>
        <w:t>Поставщик услуг должен предоставить результаты специалисту по закупкам/специалисту по администрированию контрактов, финансовому менеджеру и директору ОРКП.</w:t>
      </w:r>
    </w:p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</w:p>
    <w:p w:rsidR="003E785D" w:rsidRPr="00806BE0" w:rsidRDefault="003E785D" w:rsidP="00806BE0">
      <w:pPr>
        <w:pStyle w:val="a7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BE0">
        <w:rPr>
          <w:rFonts w:ascii="Times New Roman" w:hAnsi="Times New Roman"/>
          <w:b/>
          <w:sz w:val="24"/>
          <w:szCs w:val="24"/>
        </w:rPr>
        <w:t>Ресурсы.</w:t>
      </w:r>
    </w:p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</w:p>
    <w:p w:rsidR="003E785D" w:rsidRPr="00806BE0" w:rsidRDefault="003E785D" w:rsidP="00806BE0">
      <w:pPr>
        <w:tabs>
          <w:tab w:val="left" w:pos="426"/>
        </w:tabs>
        <w:jc w:val="both"/>
        <w:rPr>
          <w:lang w:val="ru-RU"/>
        </w:rPr>
      </w:pPr>
      <w:r w:rsidRPr="00806BE0">
        <w:rPr>
          <w:lang w:val="ru-RU"/>
        </w:rPr>
        <w:t>Министерство образования и науки Кыргызской Республики будет способствовать предоставлению необходимой информации в соответствии с настоящим ТЗ. Офисное и компьютерное оборудование в контракт не входит. Поставщик программного обеспечения должен иметь лицензионные права на установку, разработку и изменение этого продукта. Поставщик также должен предоставить ключ для использования программного продукта.</w:t>
      </w:r>
    </w:p>
    <w:p w:rsidR="003E785D" w:rsidRPr="00806BE0" w:rsidRDefault="003E785D" w:rsidP="00806BE0">
      <w:pPr>
        <w:tabs>
          <w:tab w:val="left" w:pos="426"/>
        </w:tabs>
        <w:jc w:val="both"/>
        <w:rPr>
          <w:b/>
          <w:lang w:val="ru-RU"/>
        </w:rPr>
      </w:pPr>
    </w:p>
    <w:p w:rsidR="003E785D" w:rsidRPr="00806BE0" w:rsidRDefault="003E785D" w:rsidP="00806BE0">
      <w:pPr>
        <w:jc w:val="both"/>
        <w:rPr>
          <w:b/>
          <w:lang w:val="ru-RU"/>
        </w:rPr>
      </w:pPr>
    </w:p>
    <w:sectPr w:rsidR="003E785D" w:rsidRPr="00806BE0" w:rsidSect="006F647F">
      <w:pgSz w:w="11906" w:h="16838"/>
      <w:pgMar w:top="1134" w:right="170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05F"/>
    <w:multiLevelType w:val="hybridMultilevel"/>
    <w:tmpl w:val="B8A040D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4A30773"/>
    <w:multiLevelType w:val="hybridMultilevel"/>
    <w:tmpl w:val="7D56BECE"/>
    <w:lvl w:ilvl="0" w:tplc="EE76E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F26CA"/>
    <w:multiLevelType w:val="multilevel"/>
    <w:tmpl w:val="59A80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C9B486F"/>
    <w:multiLevelType w:val="hybridMultilevel"/>
    <w:tmpl w:val="17A6B0E8"/>
    <w:lvl w:ilvl="0" w:tplc="6B58AA78">
      <w:start w:val="1"/>
      <w:numFmt w:val="lowerRoman"/>
      <w:lvlText w:val="(%1)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2C0680"/>
    <w:multiLevelType w:val="hybridMultilevel"/>
    <w:tmpl w:val="E142288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772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8B3123"/>
    <w:multiLevelType w:val="hybridMultilevel"/>
    <w:tmpl w:val="50E4C4D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61D7EDE"/>
    <w:multiLevelType w:val="hybridMultilevel"/>
    <w:tmpl w:val="B1941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A6581B"/>
    <w:multiLevelType w:val="hybridMultilevel"/>
    <w:tmpl w:val="633664BC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1" w15:restartNumberingAfterBreak="0">
    <w:nsid w:val="1A810CE0"/>
    <w:multiLevelType w:val="hybridMultilevel"/>
    <w:tmpl w:val="F7F046BE"/>
    <w:lvl w:ilvl="0" w:tplc="BBB457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27D79"/>
    <w:multiLevelType w:val="hybridMultilevel"/>
    <w:tmpl w:val="F02A0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A2C71"/>
    <w:multiLevelType w:val="hybridMultilevel"/>
    <w:tmpl w:val="F99A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8798C"/>
    <w:multiLevelType w:val="multilevel"/>
    <w:tmpl w:val="59A80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23867F85"/>
    <w:multiLevelType w:val="multilevel"/>
    <w:tmpl w:val="39F27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7870DD3"/>
    <w:multiLevelType w:val="hybridMultilevel"/>
    <w:tmpl w:val="5E88DB1A"/>
    <w:lvl w:ilvl="0" w:tplc="6F08EE9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52E66"/>
    <w:multiLevelType w:val="multilevel"/>
    <w:tmpl w:val="9C4C9C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7C4B1B"/>
    <w:multiLevelType w:val="hybridMultilevel"/>
    <w:tmpl w:val="B6428750"/>
    <w:lvl w:ilvl="0" w:tplc="67BAA7AA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F003F62"/>
    <w:multiLevelType w:val="hybridMultilevel"/>
    <w:tmpl w:val="7D56BECE"/>
    <w:lvl w:ilvl="0" w:tplc="EE76E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 w15:restartNumberingAfterBreak="0">
    <w:nsid w:val="33BB3AF5"/>
    <w:multiLevelType w:val="multilevel"/>
    <w:tmpl w:val="51EE6BA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cs="Times New Roman" w:hint="default"/>
      </w:rPr>
    </w:lvl>
  </w:abstractNum>
  <w:abstractNum w:abstractNumId="22" w15:restartNumberingAfterBreak="0">
    <w:nsid w:val="3647790B"/>
    <w:multiLevelType w:val="hybridMultilevel"/>
    <w:tmpl w:val="C3CCF01E"/>
    <w:lvl w:ilvl="0" w:tplc="0419000F">
      <w:start w:val="1"/>
      <w:numFmt w:val="decimal"/>
      <w:lvlText w:val="%1."/>
      <w:lvlJc w:val="left"/>
      <w:pPr>
        <w:ind w:left="11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3" w15:restartNumberingAfterBreak="0">
    <w:nsid w:val="3ACA1366"/>
    <w:multiLevelType w:val="hybridMultilevel"/>
    <w:tmpl w:val="C3CCF01E"/>
    <w:lvl w:ilvl="0" w:tplc="0419000F">
      <w:start w:val="1"/>
      <w:numFmt w:val="decimal"/>
      <w:lvlText w:val="%1."/>
      <w:lvlJc w:val="left"/>
      <w:pPr>
        <w:ind w:left="11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4" w15:restartNumberingAfterBreak="0">
    <w:nsid w:val="3EBA15C0"/>
    <w:multiLevelType w:val="hybridMultilevel"/>
    <w:tmpl w:val="4B28D56C"/>
    <w:lvl w:ilvl="0" w:tplc="2126197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D3F70"/>
    <w:multiLevelType w:val="multilevel"/>
    <w:tmpl w:val="C29A3B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757680"/>
    <w:multiLevelType w:val="hybridMultilevel"/>
    <w:tmpl w:val="C87CE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617922"/>
    <w:multiLevelType w:val="hybridMultilevel"/>
    <w:tmpl w:val="C388E23C"/>
    <w:lvl w:ilvl="0" w:tplc="E5629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C7F4D"/>
    <w:multiLevelType w:val="hybridMultilevel"/>
    <w:tmpl w:val="633664BC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9" w15:restartNumberingAfterBreak="0">
    <w:nsid w:val="5D7634C7"/>
    <w:multiLevelType w:val="hybridMultilevel"/>
    <w:tmpl w:val="9A0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E9B26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cs="Times New Roman"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65C61D36"/>
    <w:multiLevelType w:val="hybridMultilevel"/>
    <w:tmpl w:val="B6C8C77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68106BE7"/>
    <w:multiLevelType w:val="multilevel"/>
    <w:tmpl w:val="5AB0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87BCE"/>
    <w:multiLevelType w:val="hybridMultilevel"/>
    <w:tmpl w:val="C36EFA9C"/>
    <w:lvl w:ilvl="0" w:tplc="A12E0B5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52479"/>
    <w:multiLevelType w:val="hybridMultilevel"/>
    <w:tmpl w:val="DDCA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01D52"/>
    <w:multiLevelType w:val="hybridMultilevel"/>
    <w:tmpl w:val="26D0419A"/>
    <w:lvl w:ilvl="0" w:tplc="A80AF8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67884"/>
    <w:multiLevelType w:val="hybridMultilevel"/>
    <w:tmpl w:val="8446E5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E48741F"/>
    <w:multiLevelType w:val="hybridMultilevel"/>
    <w:tmpl w:val="B340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9578B"/>
    <w:multiLevelType w:val="hybridMultilevel"/>
    <w:tmpl w:val="030C648E"/>
    <w:lvl w:ilvl="0" w:tplc="2E804B28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6"/>
  </w:num>
  <w:num w:numId="5">
    <w:abstractNumId w:val="39"/>
  </w:num>
  <w:num w:numId="6">
    <w:abstractNumId w:val="1"/>
  </w:num>
  <w:num w:numId="7">
    <w:abstractNumId w:val="13"/>
  </w:num>
  <w:num w:numId="8">
    <w:abstractNumId w:val="9"/>
  </w:num>
  <w:num w:numId="9">
    <w:abstractNumId w:val="27"/>
  </w:num>
  <w:num w:numId="10">
    <w:abstractNumId w:val="8"/>
  </w:num>
  <w:num w:numId="11">
    <w:abstractNumId w:val="22"/>
  </w:num>
  <w:num w:numId="12">
    <w:abstractNumId w:val="20"/>
  </w:num>
  <w:num w:numId="13">
    <w:abstractNumId w:val="2"/>
  </w:num>
  <w:num w:numId="14">
    <w:abstractNumId w:val="29"/>
  </w:num>
  <w:num w:numId="1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33"/>
  </w:num>
  <w:num w:numId="24">
    <w:abstractNumId w:val="23"/>
  </w:num>
  <w:num w:numId="25">
    <w:abstractNumId w:val="10"/>
  </w:num>
  <w:num w:numId="26">
    <w:abstractNumId w:val="0"/>
  </w:num>
  <w:num w:numId="27">
    <w:abstractNumId w:val="28"/>
  </w:num>
  <w:num w:numId="28">
    <w:abstractNumId w:val="17"/>
  </w:num>
  <w:num w:numId="29">
    <w:abstractNumId w:val="25"/>
  </w:num>
  <w:num w:numId="30">
    <w:abstractNumId w:val="3"/>
  </w:num>
  <w:num w:numId="31">
    <w:abstractNumId w:val="41"/>
  </w:num>
  <w:num w:numId="32">
    <w:abstractNumId w:val="4"/>
  </w:num>
  <w:num w:numId="33">
    <w:abstractNumId w:val="6"/>
  </w:num>
  <w:num w:numId="34">
    <w:abstractNumId w:val="38"/>
  </w:num>
  <w:num w:numId="35">
    <w:abstractNumId w:val="18"/>
  </w:num>
  <w:num w:numId="36">
    <w:abstractNumId w:val="35"/>
  </w:num>
  <w:num w:numId="37">
    <w:abstractNumId w:val="30"/>
  </w:num>
  <w:num w:numId="38">
    <w:abstractNumId w:val="40"/>
  </w:num>
  <w:num w:numId="39">
    <w:abstractNumId w:val="11"/>
  </w:num>
  <w:num w:numId="40">
    <w:abstractNumId w:val="16"/>
  </w:num>
  <w:num w:numId="41">
    <w:abstractNumId w:val="24"/>
  </w:num>
  <w:num w:numId="42">
    <w:abstractNumId w:val="36"/>
  </w:num>
  <w:num w:numId="43">
    <w:abstractNumId w:val="7"/>
  </w:num>
  <w:num w:numId="44">
    <w:abstractNumId w:val="1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8C"/>
    <w:rsid w:val="00016276"/>
    <w:rsid w:val="00020026"/>
    <w:rsid w:val="00020702"/>
    <w:rsid w:val="00062C03"/>
    <w:rsid w:val="00087ABE"/>
    <w:rsid w:val="000E4402"/>
    <w:rsid w:val="000F5C3E"/>
    <w:rsid w:val="001020C0"/>
    <w:rsid w:val="001278E9"/>
    <w:rsid w:val="001433EF"/>
    <w:rsid w:val="00156124"/>
    <w:rsid w:val="0016414B"/>
    <w:rsid w:val="00172D0E"/>
    <w:rsid w:val="001B6BC2"/>
    <w:rsid w:val="001C7095"/>
    <w:rsid w:val="001F11D9"/>
    <w:rsid w:val="001F7D3E"/>
    <w:rsid w:val="00203B98"/>
    <w:rsid w:val="00216BC6"/>
    <w:rsid w:val="00226F9E"/>
    <w:rsid w:val="00257F70"/>
    <w:rsid w:val="00275033"/>
    <w:rsid w:val="00277946"/>
    <w:rsid w:val="002873D9"/>
    <w:rsid w:val="002A6ABD"/>
    <w:rsid w:val="002B010F"/>
    <w:rsid w:val="002D66E3"/>
    <w:rsid w:val="003178E2"/>
    <w:rsid w:val="00317A6D"/>
    <w:rsid w:val="003376BC"/>
    <w:rsid w:val="00350A47"/>
    <w:rsid w:val="00355A64"/>
    <w:rsid w:val="00367E5C"/>
    <w:rsid w:val="003A4A98"/>
    <w:rsid w:val="003D50FD"/>
    <w:rsid w:val="003E785D"/>
    <w:rsid w:val="00403FA1"/>
    <w:rsid w:val="00406657"/>
    <w:rsid w:val="00422D99"/>
    <w:rsid w:val="004F5E1E"/>
    <w:rsid w:val="0052452B"/>
    <w:rsid w:val="005B060E"/>
    <w:rsid w:val="005B7D7C"/>
    <w:rsid w:val="005D0F6D"/>
    <w:rsid w:val="005E4453"/>
    <w:rsid w:val="005F35CB"/>
    <w:rsid w:val="005F3AC8"/>
    <w:rsid w:val="006435E0"/>
    <w:rsid w:val="00650FA9"/>
    <w:rsid w:val="00671ADF"/>
    <w:rsid w:val="006920B3"/>
    <w:rsid w:val="00694205"/>
    <w:rsid w:val="006C1F6F"/>
    <w:rsid w:val="006F0CC9"/>
    <w:rsid w:val="006F647F"/>
    <w:rsid w:val="007219AC"/>
    <w:rsid w:val="00733A93"/>
    <w:rsid w:val="00747BC0"/>
    <w:rsid w:val="0076292C"/>
    <w:rsid w:val="007658F2"/>
    <w:rsid w:val="00775513"/>
    <w:rsid w:val="007B4B50"/>
    <w:rsid w:val="007D0262"/>
    <w:rsid w:val="00806BE0"/>
    <w:rsid w:val="00830193"/>
    <w:rsid w:val="00837560"/>
    <w:rsid w:val="00877D20"/>
    <w:rsid w:val="008B32C2"/>
    <w:rsid w:val="008C73D8"/>
    <w:rsid w:val="008E300D"/>
    <w:rsid w:val="009176EB"/>
    <w:rsid w:val="00936603"/>
    <w:rsid w:val="00950EEA"/>
    <w:rsid w:val="0095116E"/>
    <w:rsid w:val="0097280E"/>
    <w:rsid w:val="009734ED"/>
    <w:rsid w:val="0099023F"/>
    <w:rsid w:val="009B751F"/>
    <w:rsid w:val="009E5E9D"/>
    <w:rsid w:val="00A10C64"/>
    <w:rsid w:val="00A56162"/>
    <w:rsid w:val="00A73B3F"/>
    <w:rsid w:val="00AC358C"/>
    <w:rsid w:val="00AE0DCD"/>
    <w:rsid w:val="00BC4BA7"/>
    <w:rsid w:val="00C131B7"/>
    <w:rsid w:val="00C35D35"/>
    <w:rsid w:val="00C7288A"/>
    <w:rsid w:val="00C9731D"/>
    <w:rsid w:val="00CB0478"/>
    <w:rsid w:val="00CE1096"/>
    <w:rsid w:val="00CF08FD"/>
    <w:rsid w:val="00D22284"/>
    <w:rsid w:val="00D32402"/>
    <w:rsid w:val="00D578EF"/>
    <w:rsid w:val="00D6003D"/>
    <w:rsid w:val="00D764D1"/>
    <w:rsid w:val="00DB69E3"/>
    <w:rsid w:val="00DC198C"/>
    <w:rsid w:val="00DC3D68"/>
    <w:rsid w:val="00DD6005"/>
    <w:rsid w:val="00E57144"/>
    <w:rsid w:val="00E60164"/>
    <w:rsid w:val="00E65EF4"/>
    <w:rsid w:val="00E724B6"/>
    <w:rsid w:val="00E77C8F"/>
    <w:rsid w:val="00E95D16"/>
    <w:rsid w:val="00EB11FD"/>
    <w:rsid w:val="00EB1F82"/>
    <w:rsid w:val="00EB2DC8"/>
    <w:rsid w:val="00ED2E63"/>
    <w:rsid w:val="00EE0CCF"/>
    <w:rsid w:val="00EE5C43"/>
    <w:rsid w:val="00F01618"/>
    <w:rsid w:val="00F03165"/>
    <w:rsid w:val="00F03978"/>
    <w:rsid w:val="00F14008"/>
    <w:rsid w:val="00F27605"/>
    <w:rsid w:val="00F52026"/>
    <w:rsid w:val="00F53D9B"/>
    <w:rsid w:val="00F764AF"/>
    <w:rsid w:val="00FC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ADB72295-6966-415C-8F3C-AA93FF59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8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276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8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27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8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760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F276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F27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table" w:styleId="a3">
    <w:name w:val="Table Grid"/>
    <w:basedOn w:val="a1"/>
    <w:rsid w:val="00F2760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F27605"/>
    <w:rPr>
      <w:lang w:val="pl-PL" w:eastAsia="pl-PL"/>
    </w:rPr>
  </w:style>
  <w:style w:type="paragraph" w:styleId="a5">
    <w:name w:val="Balloon Text"/>
    <w:basedOn w:val="a"/>
    <w:link w:val="a6"/>
    <w:semiHidden/>
    <w:rsid w:val="00F27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27605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F27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Document1">
    <w:name w:val="Document 1"/>
    <w:rsid w:val="00F27605"/>
    <w:pPr>
      <w:keepNext/>
      <w:keepLines/>
      <w:tabs>
        <w:tab w:val="left" w:pos="-720"/>
      </w:tabs>
      <w:suppressAutoHyphens/>
      <w:ind w:firstLine="0"/>
      <w:jc w:val="left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a8">
    <w:name w:val="Body Text"/>
    <w:basedOn w:val="a"/>
    <w:link w:val="a9"/>
    <w:rsid w:val="00F27605"/>
    <w:pPr>
      <w:spacing w:after="120"/>
    </w:pPr>
  </w:style>
  <w:style w:type="character" w:customStyle="1" w:styleId="a9">
    <w:name w:val="Основной текст Знак"/>
    <w:basedOn w:val="a0"/>
    <w:link w:val="a8"/>
    <w:rsid w:val="00F276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Hyperlink"/>
    <w:uiPriority w:val="99"/>
    <w:rsid w:val="00F27605"/>
    <w:rPr>
      <w:rFonts w:cs="Times New Roman"/>
      <w:color w:val="0000FF"/>
      <w:u w:val="single"/>
    </w:rPr>
  </w:style>
  <w:style w:type="paragraph" w:customStyle="1" w:styleId="Sub-ClauseText">
    <w:name w:val="Sub-Clause Text"/>
    <w:basedOn w:val="a"/>
    <w:uiPriority w:val="99"/>
    <w:rsid w:val="00F27605"/>
    <w:pPr>
      <w:spacing w:before="120" w:after="120"/>
      <w:jc w:val="both"/>
    </w:pPr>
    <w:rPr>
      <w:spacing w:val="-4"/>
    </w:rPr>
  </w:style>
  <w:style w:type="paragraph" w:customStyle="1" w:styleId="Default">
    <w:name w:val="Default"/>
    <w:rsid w:val="00F27605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uiPriority w:val="22"/>
    <w:qFormat/>
    <w:rsid w:val="00F27605"/>
    <w:rPr>
      <w:b/>
      <w:bCs/>
    </w:rPr>
  </w:style>
  <w:style w:type="character" w:styleId="ac">
    <w:name w:val="FollowedHyperlink"/>
    <w:basedOn w:val="a0"/>
    <w:rsid w:val="00F2760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78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3E78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customStyle="1" w:styleId="BankNormal">
    <w:name w:val="BankNormal"/>
    <w:basedOn w:val="a"/>
    <w:rsid w:val="003E785D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fprocurement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B7F0-FCB0-4F0F-B211-180A6DC0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7771</Words>
  <Characters>44297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PIU</cp:lastModifiedBy>
  <cp:revision>2</cp:revision>
  <cp:lastPrinted>2015-08-13T05:04:00Z</cp:lastPrinted>
  <dcterms:created xsi:type="dcterms:W3CDTF">2021-04-02T09:11:00Z</dcterms:created>
  <dcterms:modified xsi:type="dcterms:W3CDTF">2021-04-02T09:11:00Z</dcterms:modified>
</cp:coreProperties>
</file>