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130F" w:rsidRPr="0064130F" w:rsidRDefault="0064130F" w:rsidP="0064130F">
      <w:pPr>
        <w:pBdr>
          <w:bottom w:val="single" w:sz="6" w:space="19" w:color="BFC1C3"/>
        </w:pBdr>
        <w:shd w:val="clear" w:color="auto" w:fill="FFFFFF"/>
        <w:spacing w:before="225" w:after="375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B0C0C"/>
          <w:sz w:val="28"/>
          <w:szCs w:val="28"/>
          <w:lang w:val="ru-KG" w:eastAsia="ru-KG"/>
        </w:rPr>
      </w:pPr>
      <w:r w:rsidRPr="0064130F">
        <w:rPr>
          <w:rFonts w:ascii="Times New Roman" w:eastAsia="Times New Roman" w:hAnsi="Times New Roman" w:cs="Times New Roman"/>
          <w:b/>
          <w:color w:val="0B0C0C"/>
          <w:sz w:val="28"/>
          <w:szCs w:val="28"/>
          <w:lang w:val="ru-KG" w:eastAsia="ru-KG"/>
        </w:rPr>
        <w:t>Положение о структуре и условиях реализации профессиональных образовательных программ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                                                   Утверждено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           постановлением Правительства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               Кыргызской Республики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                   от 3 февраля 2004 года N 53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</w:p>
    <w:p w:rsidR="0064130F" w:rsidRPr="0064130F" w:rsidRDefault="0064130F" w:rsidP="006413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ПОЛОЖЕНИЕ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 структуре и условиях реализации профессиональных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образовательных программ профессионального образования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в Кыргызской Республике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64130F" w:rsidRPr="0064130F" w:rsidRDefault="0064130F" w:rsidP="006413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I.   Общие положения</w:t>
      </w:r>
      <w:bookmarkStart w:id="0" w:name="_GoBack"/>
      <w:bookmarkEnd w:id="0"/>
    </w:p>
    <w:p w:rsidR="0064130F" w:rsidRPr="0064130F" w:rsidRDefault="0064130F" w:rsidP="006413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II.  Характеристика программ высшего и среднего профессионального образования</w:t>
      </w:r>
    </w:p>
    <w:p w:rsidR="0064130F" w:rsidRPr="0064130F" w:rsidRDefault="0064130F" w:rsidP="0064130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III. Порядок реализации профессиональных образовательных программ высшего и среднего профессионального образования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      I. Общие положения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1.1. Положение  о структуре и условиях реализации профессиональных образовательных программ  профессионального  образования  в  Кыргызской Республике  (далее  - Положение) регулирует реализацию профессиональных образовательных программ,  установленных Законом Кыргызской  Республики "Об  образовании",  различающихся  целевым назначением и обеспечивающих последовательное углубление  теоретической  и  практической  подготовки обучающихся.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1.2. Профессиональная образовательная программа призвана: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- обеспечить мобильность и гибкость системы общекультурной,  научной и профессиональной подготовки специалистов применительно  к  быстро меняющимся потребностям рыночной экономики и рынка труда;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- создать условия для  постепенного  внедрения  зарубежного  опыта развития  профессиональной школы и содержания профессионального образования,  стандартной международной классификации  образования,  принятой ЮНЕСКО, принципам Болонской декларации и Лиссабонской конвенции;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- создать условия для удовлетворения многообразных культурно-образовательных  и  профессиональных потребностей населения Кыргызской Республики;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     - обеспечить  возможность получения профессионального непрерывного образования и реализации потребностей человека в  повышении  профессионального уровня;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- обеспечить возможность наиболее полной реализации интеллектуального потенциала личности и повышения общего уровня образованности населения Кыргызской Республики.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Профессиональные образовательные  программы базируются на требованиях государственных образовательных стандартов профессионального образования по направлениям и специальностям.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1.3. Программа профессионального  образования  представляет  собой совокупность  профессиональных образовательных программ по направлениям и специальностям.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 II. Характеристика программ высшего и среднего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               профессионального образования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2.1. Структура  высшего  профессионального образования реализуется различными по содержанию и срокам обучения профессиональными  образовательными программами, обеспечивающих: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- базовое  высшее  профессиональное  образование,   подтвержденное присвоением академической степени "бакалавр";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- полное высшее профессиональное образование, подтвержденное присвоением академической степени "магистр";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- полное высшее профессиональное образование, подтвержденное присвоением квалификации "специалист".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   2.2. Высшее  профессиональное  образование  подготовки  бакалавров обеспечивает  возможность овладения личностью системой научных знаний о человеке,  обществе,  его истории и культуре, получить языковую, фундаментальную и общепрофессиональную подготовку, а также основы профессиональных знаний.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Лица, освоившие  программы  высшего  профессионального образования подготовки бакалавров, подготовлены для продолжения образования по профессиональным образовательным программам по направлениям магистров, самостоятельного овладения профессиональными знаниями и навыками, необходимыми для адаптации к трудовой деятельности.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Срок обучения по программам высшего профессионального  образования подготовки бакалавров составляет не менее четырех лет на основе среднего общего образования или среднего профессионального образования.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   2.4. Профессиональные образовательные программы высшею образования подготовки специалистов имеют целью подготовку специалистов с углубленной  теоретической  и практической подготовкой с квалификацией "специалист" - по определенной специальности,  "специалист" - по определенному направлению.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     Профессиональные образовательные программы подготовки  специалист ориентированы  на профессиональную практическую деятельность выпускника в конкретной области (отрасли) и возможность продолжения </w:t>
      </w: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образования  в аспирантуре.  Срок  освоения этих программ составляет не менее пяти лет на основе среднего общего или среднего профессионального образования.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2.4. Профессиональные образовательные программы подготовки магистров ориентированы на научно-исследовательскую,  научно-педагогическую и профессиональную практическую деятельность выпускника и продолжение образования в аспирантуре.  Магистерские программы  включают  в  качестве обязательного  компонента  научно-исследовательский,  научно-производственный раздел и выполнение магистерской диссертации.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Срок освоения программ подготовки магистров составляет: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- не менее шести лет - на основе среднего общего или среднего профессионального образования;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- не менее двух лет -  на  основе  базового  высшего  образования, подтвержденное присвоением академической степени "бакалавр".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2.5. Лица,  имеющие полное высшее профессиональное  образование  и квалификацию "специалист", обучаются по программам подготовки магистров в порядке получения второго высшего образования. При этом срок освоения магистерских программ определяется академической разницей по обязательным дисциплинам,  предусмотренным соответствующими государственными образовательными стандартами, но не менее одного года.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 2.6. Лица, имеющие высшее профессиональное образование и соответствующую квалификацию,  желающие получать второе и третье высшее профессиональное  образование,  могут поступать на второй и последующие курсы обучения,  с ликвидацией академической разницы в учебных планах данного вуза.  При этом срок освоения программ высшего образования определяется академической разницей по дисциплинам, предусмотренным соответствующими государственными образовательными стандартами.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2.7. Профессиональные образовательные программы среднего профессионального образования имеют целью ускоренную подготовку лиц к  трудовой деятельности  по  определенной специальности на базе основного общего и среднего общего образования.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2.8. Лицам,  успешно  освоившим  профессиональные  образовательные программы среднего профессионального образования и прошедшим  государственную аттестацию,  присваивается квалификация "специалист". Они могут работать на должностях, для которых квалификационными требованиями предусмотрено среднее профессиональное образование.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2.9. Диплом о среднем профессиональном образовании является  основанием для поступления на обучение по программам высшего профессионального образования.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2.10. Нормативные  сроки реализации профессиональных образовательных программ среднего профессионального образования  по  специальностям устанавливаются Правительством Кыргызской Республики.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   2.11. Квалификация "специалист" присваивается  решением  государственной  аттестационной комиссии в порядке,  определяемом Министерством образования и культуры Кыргызской Республики в соответствии </w:t>
      </w: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с  требованиями  государственных  образовательных  стандартов  по  специальностям среднего профессионального образования.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2.12. Профессиональные  образовательные  программы разрабатываются образовательными организациями профессионального  образования  в  соответствии  с  требованиями  государственных образовательных стандартов и утверждаются в порядке, установленном Министерством образования и культуры Кыргызской Республики.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 III. Порядок реализации профессиональных образовательных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   программ высшего и среднего профессионального образования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 3.1. Профессиональные образовательные программы и  формы  обучения реализуются по направлениям,  специальностям, предусмотренным перечнями (классификаторами) направлений и специальностей профессионального образования  Кыргызской  Республики,  разработанными т утвержденными Министерством образования и культуры Кыргызской Республики  по  согласованию со всеми заинтересованными министерствами и ведомствами Кыргызской Республики.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3.2. Прием  на  обучение  в образовательные организации профессионального образования по профессиональным образовательным программам любого уровня осуществляется в порядке, установленном Министерством образования и культуры Кыргызской Республики согласно соответствующим государственным образовательным стандартам.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3.3. Прием осуществляется на конкурсной основе.  Условия  конкурса должны  гарантировать  соблюдение  прав граждан в области образования и обеспечивать зачисление граждан,  наиболее способных и подготовленных к освоению профессиональных образовательных программ.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3.4. Число обучающихся,  принимаемых на обучение за  счет  средств республиканского бюджета (обладателей государственного образовательного гранта), порядок их приема устанавливаются ежегодно Министерством образования  и культуры на основании контрольных цифр (государственного заказа), определяемых Правительством Кыргызской Республики.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3.5. Предельный контингент обучающихся как за счет средств республиканского бюджета,  так и на договорной (платной) основе образовательных  организаций профессионального образования независимо от их организационно-правовых форм устанавливает Министерство образования и культуры  по  итогам  лицензирования и государственной аккредитации (аттестации).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 3.6. Обучение   обучающихся  по  профессиональной  образовательной программе завершается государственной аттестацией выпускников,  по итогам  которой им выдаются документы об образовании с указанием присвоенной квалификации или академической степени, специальности или направления,  по которым присвоена квалификация или степень. Порядок проведения и требования к государственной аттестации  выпускников  устанавливается Министерством  образования и культуры в соответствии с требованиями государственных образовательных стандартов по направлениям и специальностям профессионального образования.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 xml:space="preserve">   3.7. Перечень документов об образовании государственного  образца, выдаваемых  образовательными  организациями </w:t>
      </w: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lastRenderedPageBreak/>
        <w:t>профессионального образования,  определяется Положением о документах среднего,  высшего, дополнительного и послевузовского профессионального образования,  утверждаемым Правительством Кыргызской Республики.  Статус документов об образовании государственного образца, их формы, а также порядок обеспечения ими выпускников образовательных организаций профессионального образования определяется Министерством образования и культуры Кыргызской Республики.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3.8. Обучение по профессиональным образовательным программам  профессионального  образования  может  проводиться по очной,  очно-заочной (вечерней), заочной, дистанционной формам, а также в форме экстерната.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 3.9. Перечень  специальностей и направлений,  по которым получение профессионального образования в заочной,  очно-заочной (вечерней), дистанционной форме обучения или в форме экстернат не допускается, определяется Министерством образования и культуры Кыргызской Республики.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3.10. Положение об экстернате утверждается Министерством образования и культуры Кыргызской Республики, которое устанавливает также перечень  разрешенных  программ  обучения в форме экстерната в том или ином учебном заведении и зависимости от наличия условий для их реализации.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3.11. Сокращение  нормативных сроков обучения обучающихся по программам высшего и среднего профессионального образования не допускается.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3.12. Выбор форм реализации профессиональных образовательных программ осуществляется  образовательными  организациями  профессионального образования  самостоятельно  с  последующим лицензированием и государственной аккредитацией (аттестацией) этих программ.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3.13. Реализация  профессиональных образовательных программ подготовки магистров по направлениям разрешается вузам,  реализующим профессиональные образовательные программы подготовки бакалавров соответствующего направления.</w:t>
      </w:r>
    </w:p>
    <w:p w:rsidR="0064130F" w:rsidRPr="0064130F" w:rsidRDefault="0064130F" w:rsidP="0064130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</w:pPr>
      <w:r w:rsidRPr="0064130F">
        <w:rPr>
          <w:rFonts w:ascii="Times New Roman" w:eastAsia="Times New Roman" w:hAnsi="Times New Roman" w:cs="Times New Roman"/>
          <w:color w:val="333333"/>
          <w:sz w:val="24"/>
          <w:szCs w:val="24"/>
          <w:lang w:val="ru-KG" w:eastAsia="ru-KG"/>
        </w:rPr>
        <w:t> 3.14. Государственный  контроль  над  качеством высшего и среднего профессионального образования и соблюдением учебными заведениями  независимо  от их организационно-правовых форм и иных условий образовательной деятельности осуществляется Министерством  образования  и  культуры Кыргызской  Республики  в процессе их государственной аккредитации (аттестации), а также государственной аттестации выпускников.</w:t>
      </w:r>
    </w:p>
    <w:p w:rsidR="009557AE" w:rsidRPr="0064130F" w:rsidRDefault="009557AE" w:rsidP="006413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57AE" w:rsidRPr="00641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30F"/>
    <w:rsid w:val="0064130F"/>
    <w:rsid w:val="009557AE"/>
    <w:rsid w:val="00E4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F15C5-34EE-498F-B8E1-0DDA07631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413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KG" w:eastAsia="ru-K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4130F"/>
    <w:rPr>
      <w:rFonts w:ascii="Times New Roman" w:eastAsia="Times New Roman" w:hAnsi="Times New Roman" w:cs="Times New Roman"/>
      <w:b/>
      <w:bCs/>
      <w:sz w:val="36"/>
      <w:szCs w:val="36"/>
      <w:lang w:val="ru-KG" w:eastAsia="ru-KG"/>
    </w:rPr>
  </w:style>
  <w:style w:type="paragraph" w:styleId="a3">
    <w:name w:val="Normal (Web)"/>
    <w:basedOn w:val="a"/>
    <w:uiPriority w:val="99"/>
    <w:semiHidden/>
    <w:unhideWhenUsed/>
    <w:rsid w:val="006413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KG" w:eastAsia="ru-KG"/>
    </w:rPr>
  </w:style>
  <w:style w:type="character" w:styleId="a4">
    <w:name w:val="Strong"/>
    <w:basedOn w:val="a0"/>
    <w:uiPriority w:val="22"/>
    <w:qFormat/>
    <w:rsid w:val="006413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8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1888</Words>
  <Characters>10764</Characters>
  <Application>Microsoft Office Word</Application>
  <DocSecurity>0</DocSecurity>
  <Lines>89</Lines>
  <Paragraphs>25</Paragraphs>
  <ScaleCrop>false</ScaleCrop>
  <Company/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2019-07-03T03:55:00Z</dcterms:created>
  <dcterms:modified xsi:type="dcterms:W3CDTF">2019-07-03T03:56:00Z</dcterms:modified>
</cp:coreProperties>
</file>