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A6" w:rsidRDefault="003438A6" w:rsidP="00F77F89">
      <w:pPr>
        <w:spacing w:after="0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ОТЧЕТ </w:t>
      </w:r>
    </w:p>
    <w:p w:rsidR="006C43F1" w:rsidRDefault="003438A6" w:rsidP="00F77F89">
      <w:pPr>
        <w:spacing w:after="0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о деятельности Агентства по аккредитации образовательных программ и организаций (ААОПО)</w:t>
      </w:r>
      <w:r w:rsidR="00D201AE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и итоги проведения независимой аккредитации 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за </w:t>
      </w:r>
      <w:r w:rsidR="00F77F89" w:rsidRPr="00F77F89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2017 год</w:t>
      </w:r>
      <w:r w:rsidR="000F62A0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по состоянию на 21.11.2017</w:t>
      </w:r>
    </w:p>
    <w:p w:rsidR="00F77F89" w:rsidRPr="003D67FC" w:rsidRDefault="00F77F89" w:rsidP="00F77F89">
      <w:pPr>
        <w:spacing w:after="0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8"/>
        </w:rPr>
      </w:pPr>
    </w:p>
    <w:p w:rsidR="00DF7A80" w:rsidRPr="003438A6" w:rsidRDefault="003438A6" w:rsidP="00DF7A8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</w:pPr>
      <w:r w:rsidRPr="003438A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Агентство по аккредитации образовательных программ и организаций (ААОПО)</w:t>
      </w:r>
      <w:r w:rsidR="000F62A0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</w:t>
      </w:r>
      <w:r w:rsidRPr="003438A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зарегистрировано в органах юстиции 20.08.2014 г.  Свидетельство о </w:t>
      </w:r>
      <w:proofErr w:type="spellStart"/>
      <w:r w:rsidRPr="003438A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госр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егистрации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, серия ГРЮ, №0020553.</w:t>
      </w:r>
      <w:r w:rsidRPr="003438A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  Организацион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но – правовая форма –учреждение.</w:t>
      </w:r>
      <w:r w:rsidRPr="003438A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 Регистрационн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ый номер: 139455 – 3301 – У – е.</w:t>
      </w:r>
      <w:r w:rsidRPr="003438A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Идентификационный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налоговый номер: 02008201410171.  Код ОКПО:28782435.</w:t>
      </w:r>
      <w:r w:rsidRPr="003438A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  Адрес: </w:t>
      </w:r>
      <w:r w:rsidR="00F16E2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720010,</w:t>
      </w:r>
      <w:r w:rsidRPr="003438A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г. Бишкек, пр.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Манаса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, 22а</w:t>
      </w:r>
      <w:r w:rsidRPr="003438A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.</w:t>
      </w:r>
      <w:r w:rsidR="00DF7A80" w:rsidRPr="003438A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Веб – сайт: www.aaopo.kg</w:t>
      </w:r>
    </w:p>
    <w:p w:rsidR="00807146" w:rsidRPr="00440B8C" w:rsidRDefault="00807146" w:rsidP="008071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D67F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Агентство по аккредитации образовательных программ и организаций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(ААОПО)</w:t>
      </w:r>
      <w:r w:rsidRPr="00440B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признан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40B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Национальным </w:t>
      </w:r>
      <w:proofErr w:type="spellStart"/>
      <w:r w:rsidRPr="00440B8C">
        <w:rPr>
          <w:rFonts w:ascii="Times New Roman" w:eastAsia="Times New Roman" w:hAnsi="Times New Roman" w:cs="Times New Roman"/>
          <w:sz w:val="24"/>
          <w:szCs w:val="28"/>
          <w:lang w:eastAsia="ru-RU"/>
        </w:rPr>
        <w:t>аккредитационным</w:t>
      </w:r>
      <w:proofErr w:type="spellEnd"/>
      <w:r w:rsidRPr="00440B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советом (НАС) при Министерстве образования и науки Кыргызской Республики в качестве </w:t>
      </w:r>
      <w:proofErr w:type="spellStart"/>
      <w:r w:rsidRPr="00440B8C">
        <w:rPr>
          <w:rFonts w:ascii="Times New Roman" w:eastAsia="Times New Roman" w:hAnsi="Times New Roman" w:cs="Times New Roman"/>
          <w:sz w:val="24"/>
          <w:szCs w:val="28"/>
          <w:lang w:eastAsia="ru-RU"/>
        </w:rPr>
        <w:t>аккредитационного</w:t>
      </w:r>
      <w:proofErr w:type="spellEnd"/>
      <w:r w:rsidRPr="00440B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агентства, имеющего право проводить аккредитаци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ю</w:t>
      </w:r>
      <w:r w:rsidRPr="00440B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образовательных программ и организаций</w:t>
      </w:r>
      <w:r w:rsidR="001D4B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(Приложение: Сертификат </w:t>
      </w:r>
      <w:proofErr w:type="spellStart"/>
      <w:r w:rsidR="001D4B95">
        <w:rPr>
          <w:rFonts w:ascii="Times New Roman" w:eastAsia="Times New Roman" w:hAnsi="Times New Roman" w:cs="Times New Roman"/>
          <w:sz w:val="24"/>
          <w:szCs w:val="28"/>
          <w:lang w:eastAsia="ru-RU"/>
        </w:rPr>
        <w:t>МОиН</w:t>
      </w:r>
      <w:proofErr w:type="spellEnd"/>
      <w:r w:rsidR="001D4B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 от 13.09.2016 г.)</w:t>
      </w:r>
      <w:r w:rsidR="00D0388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07146" w:rsidRDefault="00807146" w:rsidP="008071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0B8C">
        <w:rPr>
          <w:rFonts w:ascii="Times New Roman" w:eastAsia="Times New Roman" w:hAnsi="Times New Roman" w:cs="Times New Roman"/>
          <w:sz w:val="24"/>
          <w:szCs w:val="28"/>
          <w:lang w:eastAsia="ru-RU"/>
        </w:rPr>
        <w:t>ААОПО проводит институциональную и программную аккредитацию высших учебных заведений, учебных заведений среднего профессионального образования (колледж</w:t>
      </w:r>
      <w:r w:rsidRPr="003D67FC">
        <w:rPr>
          <w:rFonts w:ascii="Times New Roman" w:eastAsia="Times New Roman" w:hAnsi="Times New Roman" w:cs="Times New Roman"/>
          <w:sz w:val="24"/>
          <w:szCs w:val="28"/>
          <w:lang w:eastAsia="ru-RU"/>
        </w:rPr>
        <w:t>ей</w:t>
      </w:r>
      <w:r w:rsidRPr="00440B8C">
        <w:rPr>
          <w:rFonts w:ascii="Times New Roman" w:eastAsia="Times New Roman" w:hAnsi="Times New Roman" w:cs="Times New Roman"/>
          <w:sz w:val="24"/>
          <w:szCs w:val="28"/>
          <w:lang w:eastAsia="ru-RU"/>
        </w:rPr>
        <w:t>), а также учебных заведений начального профессионального образо</w:t>
      </w:r>
      <w:r w:rsidRPr="003D67FC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вания (профессиональных лицеев) с целью повышения качества образования через проведени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3D67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независимой аккредитации.</w:t>
      </w:r>
    </w:p>
    <w:p w:rsidR="00807146" w:rsidRDefault="00807146" w:rsidP="0080714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01AE" w:rsidRPr="001D4B95" w:rsidRDefault="00D201AE" w:rsidP="001D4B95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1D4B95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Результат</w:t>
      </w:r>
      <w:r w:rsidR="001D4B95" w:rsidRPr="001D4B95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проделанной</w:t>
      </w:r>
      <w:r w:rsidRPr="001D4B95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работы ААОПО:</w:t>
      </w:r>
    </w:p>
    <w:p w:rsidR="00D201AE" w:rsidRPr="00D201AE" w:rsidRDefault="00D201AE" w:rsidP="001D4B95">
      <w:pPr>
        <w:spacing w:after="0"/>
        <w:ind w:left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- У</w:t>
      </w:r>
      <w:r w:rsidRPr="00D201A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частие в разработке 4 НПА для внедрения </w:t>
      </w:r>
      <w:r w:rsidR="001D4B95" w:rsidRPr="00D201A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независимой аккредитации</w:t>
      </w:r>
      <w:r w:rsidR="001D4B9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в КР</w:t>
      </w:r>
      <w:r w:rsidRPr="00D201A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;</w:t>
      </w:r>
    </w:p>
    <w:p w:rsidR="001D4B95" w:rsidRDefault="00D201AE" w:rsidP="00D201AE">
      <w:pPr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ab/>
        <w:t>-</w:t>
      </w:r>
      <w:r w:rsidR="001D4B95" w:rsidRPr="0073113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Участие в работе рабочих групп </w:t>
      </w:r>
      <w:proofErr w:type="spellStart"/>
      <w:r w:rsidR="001D4B95" w:rsidRPr="0073113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МОиН</w:t>
      </w:r>
      <w:proofErr w:type="spellEnd"/>
      <w:r w:rsidR="001D4B95" w:rsidRPr="0073113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КР по разработке стандартов   аккредитации НПО и СПО, модели финансирования и критериям признания АА; </w:t>
      </w:r>
    </w:p>
    <w:p w:rsidR="00D201AE" w:rsidRDefault="001D4B95" w:rsidP="00D201AE">
      <w:pPr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ab/>
        <w:t xml:space="preserve">-  </w:t>
      </w:r>
      <w:r w:rsidR="00D201AE" w:rsidRPr="00D201A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Проведение пилотной аккредитации 4 профессиональных лицеев и 2 колледжей в 2012 году; </w:t>
      </w:r>
    </w:p>
    <w:p w:rsidR="00D201AE" w:rsidRDefault="00D201AE" w:rsidP="00D201AE">
      <w:pPr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ab/>
        <w:t>-</w:t>
      </w:r>
      <w:r w:rsidRPr="00D201A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 Обучение и подготовка 15 пилотных учебных заведений к аккредитации в 2015 году и 7 УЗ в 2016 году;</w:t>
      </w:r>
    </w:p>
    <w:p w:rsidR="00D201AE" w:rsidRDefault="00D201AE" w:rsidP="00D201AE">
      <w:pPr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ab/>
        <w:t>-</w:t>
      </w:r>
      <w:r w:rsidRPr="00D201A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 Проведение пилотной аккредитации 5 колледжей в 2015 году;</w:t>
      </w:r>
    </w:p>
    <w:p w:rsidR="00D201AE" w:rsidRDefault="00D201AE" w:rsidP="00D201AE">
      <w:pPr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ab/>
        <w:t>-</w:t>
      </w:r>
      <w:r w:rsidRPr="00D201A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 Проведение пилотной аккредитации 10 </w:t>
      </w:r>
      <w:proofErr w:type="spellStart"/>
      <w:r w:rsidRPr="00D201A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профлицеев</w:t>
      </w:r>
      <w:proofErr w:type="spellEnd"/>
      <w:r w:rsidRPr="00D201A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в 2015 году;</w:t>
      </w:r>
    </w:p>
    <w:p w:rsidR="00D201AE" w:rsidRDefault="00D201AE" w:rsidP="0073113B">
      <w:pPr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ab/>
        <w:t>-</w:t>
      </w:r>
      <w:r w:rsidRPr="00D201A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 Проведение пилотной аккредитации 7 УЗ в 2016 году;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ab/>
      </w:r>
    </w:p>
    <w:p w:rsidR="0073113B" w:rsidRDefault="0073113B" w:rsidP="0073113B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- Организация и проведение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з</w:t>
      </w:r>
      <w:r w:rsidRPr="0073113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аседани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я</w:t>
      </w:r>
      <w:r w:rsidRPr="0073113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А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ккредитационного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Совета (</w:t>
      </w:r>
      <w:r w:rsidR="001D4B9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АС) </w:t>
      </w:r>
      <w:r w:rsidR="001D4B95" w:rsidRPr="0073113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при</w:t>
      </w:r>
      <w:r w:rsidRPr="0073113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ААОПО по принятию </w:t>
      </w:r>
      <w:proofErr w:type="spellStart"/>
      <w:r w:rsidRPr="0073113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аккредитационных</w:t>
      </w:r>
      <w:proofErr w:type="spellEnd"/>
      <w:r w:rsidRPr="0073113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решений по 5 колледжам в июле 2015 года; </w:t>
      </w:r>
    </w:p>
    <w:p w:rsidR="0073113B" w:rsidRDefault="0073113B" w:rsidP="0073113B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- </w:t>
      </w:r>
      <w:r w:rsidRPr="0073113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Организация и проведение 2 заседания АС при ААОПО по принятию </w:t>
      </w:r>
      <w:proofErr w:type="spellStart"/>
      <w:r w:rsidRPr="0073113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аккредитационных</w:t>
      </w:r>
      <w:r w:rsidR="001D4B95" w:rsidRPr="0073113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решений</w:t>
      </w:r>
      <w:proofErr w:type="spellEnd"/>
      <w:r w:rsidR="001D4B95" w:rsidRPr="0073113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по</w:t>
      </w:r>
      <w:r w:rsidRPr="0073113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10 УЗ в марте и 7 УЗ в июне 2016 года;</w:t>
      </w:r>
    </w:p>
    <w:p w:rsidR="0073113B" w:rsidRDefault="0073113B" w:rsidP="0073113B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-</w:t>
      </w:r>
      <w:r w:rsidRPr="0073113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Организация и проведение 3 заседания АС при ААОПО по принятию </w:t>
      </w:r>
      <w:proofErr w:type="spellStart"/>
      <w:r w:rsidRPr="0073113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аккредитационных</w:t>
      </w:r>
      <w:r w:rsidR="001D4B95" w:rsidRPr="0073113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решений</w:t>
      </w:r>
      <w:proofErr w:type="spellEnd"/>
      <w:r w:rsidR="001D4B95" w:rsidRPr="0073113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по</w:t>
      </w:r>
      <w:r w:rsidRPr="0073113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7 УЗ в мае и 18 УЗ в июне 2017 года;</w:t>
      </w:r>
    </w:p>
    <w:p w:rsidR="0073113B" w:rsidRDefault="0073113B" w:rsidP="0073113B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-Постоянное к</w:t>
      </w:r>
      <w:r w:rsidRPr="0073113B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онсультирование пилотных УЗ по подготовке к аккредитации и   написанию отчетов по самооценке;</w:t>
      </w:r>
    </w:p>
    <w:p w:rsidR="0073113B" w:rsidRDefault="0073113B" w:rsidP="0073113B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- </w:t>
      </w:r>
      <w:r w:rsidRPr="00D201A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Проведение независимой аккредитации 25 УЗ за первое полугодие 2017 года;</w:t>
      </w:r>
    </w:p>
    <w:p w:rsidR="0073113B" w:rsidRDefault="0073113B" w:rsidP="0073113B">
      <w:pPr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ab/>
        <w:t>-</w:t>
      </w:r>
      <w:r w:rsidRPr="00D201A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 Обучены и отобраны 160 экспертов и 12 референтов;</w:t>
      </w:r>
    </w:p>
    <w:p w:rsidR="0073113B" w:rsidRDefault="0073113B" w:rsidP="0073113B">
      <w:pPr>
        <w:spacing w:after="0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ab/>
        <w:t>-</w:t>
      </w:r>
      <w:r w:rsidRPr="00D201A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 Создание 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сопровождение веб-</w:t>
      </w:r>
      <w:r w:rsidR="001D4B9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сайта ААОПО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;</w:t>
      </w:r>
    </w:p>
    <w:p w:rsidR="0073113B" w:rsidRDefault="0073113B" w:rsidP="0073113B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lastRenderedPageBreak/>
        <w:t xml:space="preserve">-Разработка автоматизированной информационной системы управления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аккредитационным</w:t>
      </w:r>
      <w:proofErr w:type="spellEnd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процессом ААОПО.</w:t>
      </w:r>
    </w:p>
    <w:p w:rsidR="00807146" w:rsidRDefault="00807146" w:rsidP="00440B8C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</w:pPr>
    </w:p>
    <w:p w:rsidR="001D4B95" w:rsidRDefault="001D4B95" w:rsidP="001D4B95">
      <w:pPr>
        <w:spacing w:after="0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О проведении независимой аккредитации за первое полугодие </w:t>
      </w:r>
      <w:r w:rsidRPr="00F77F89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2017 года</w:t>
      </w:r>
      <w:r w:rsidR="00D03880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3438A6" w:rsidRDefault="003438A6" w:rsidP="0060134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D4B95" w:rsidRPr="003D67FC" w:rsidRDefault="001D4B95" w:rsidP="001D4B95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</w:pPr>
      <w:r w:rsidRPr="003D67F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Агентством по аккредитации образовательных программ и организаций (ААОПО) в период с 22 апреля по 24 июня 2017 года был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а</w:t>
      </w:r>
      <w:r w:rsidRPr="003D67F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проведен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а аккредитация</w:t>
      </w:r>
      <w:r w:rsidRPr="003D67F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 112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 xml:space="preserve">образовательных </w:t>
      </w:r>
      <w:r w:rsidRPr="003D67F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программ в 25 учебных заведениях Кыргызстана в соответствии с подзаконными актами, утвержденными Постановлением Правительства Кыргызской Республики по вопросам независимой аккредитации (№670 от 29.09.2015. и № 525 от 4.10.2016).</w:t>
      </w:r>
    </w:p>
    <w:p w:rsidR="001D4B95" w:rsidRPr="003D67FC" w:rsidRDefault="001D4B95" w:rsidP="001D4B95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</w:pPr>
      <w:r w:rsidRPr="003D67F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8"/>
        </w:rPr>
        <w:t>Из них 6 высших учебных заведений по 28 образовательным программам, 14 колледжей по 42 образовательным программам, 5 профессиональных лицеев по 42 образовательным программам.</w:t>
      </w:r>
    </w:p>
    <w:p w:rsidR="001D4B95" w:rsidRDefault="001D4B95" w:rsidP="001D4B9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D4B95" w:rsidRPr="00241960" w:rsidRDefault="001D4B95" w:rsidP="001D4B9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4196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ААОПО провело независимую аккредитацию следующих учебных заведений:</w:t>
      </w:r>
    </w:p>
    <w:p w:rsidR="00241960" w:rsidRPr="00241960" w:rsidRDefault="00241960" w:rsidP="00502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D1300D" w:rsidRDefault="00D1300D" w:rsidP="005024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130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Высшие </w:t>
      </w:r>
      <w:r w:rsidR="0060134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профессиональные </w:t>
      </w:r>
      <w:r w:rsidRPr="00D130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учебные заведения</w:t>
      </w:r>
      <w:r w:rsidR="001E468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(ВУЗы)</w:t>
      </w:r>
      <w:r w:rsidRPr="00D1300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3438A6" w:rsidRPr="00241960" w:rsidRDefault="003438A6" w:rsidP="00D130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3D67FC" w:rsidRPr="003D67FC" w:rsidRDefault="003D67FC" w:rsidP="00336906">
      <w:pPr>
        <w:pStyle w:val="a3"/>
        <w:numPr>
          <w:ilvl w:val="0"/>
          <w:numId w:val="1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ind w:left="0"/>
        <w:jc w:val="both"/>
        <w:textAlignment w:val="baseline"/>
        <w:rPr>
          <w:color w:val="000000" w:themeColor="text1"/>
        </w:rPr>
      </w:pPr>
      <w:r w:rsidRPr="003D67FC">
        <w:rPr>
          <w:rFonts w:eastAsia="+mn-ea"/>
          <w:bCs/>
          <w:color w:val="000000" w:themeColor="text1"/>
        </w:rPr>
        <w:t xml:space="preserve">Кыргызский национальный аграрный университет им. </w:t>
      </w:r>
      <w:proofErr w:type="spellStart"/>
      <w:r w:rsidRPr="003D67FC">
        <w:rPr>
          <w:rFonts w:eastAsia="+mn-ea"/>
          <w:bCs/>
          <w:color w:val="000000" w:themeColor="text1"/>
        </w:rPr>
        <w:t>К.И.Скрябина</w:t>
      </w:r>
      <w:r w:rsidRPr="003D67FC">
        <w:rPr>
          <w:rFonts w:eastAsia="+mn-ea"/>
          <w:bCs/>
          <w:i/>
          <w:iCs/>
          <w:color w:val="000000" w:themeColor="text1"/>
        </w:rPr>
        <w:t>по</w:t>
      </w:r>
      <w:proofErr w:type="spellEnd"/>
      <w:r w:rsidRPr="003D67FC">
        <w:rPr>
          <w:rFonts w:eastAsia="+mn-ea"/>
          <w:bCs/>
          <w:i/>
          <w:iCs/>
          <w:color w:val="000000" w:themeColor="text1"/>
        </w:rPr>
        <w:t xml:space="preserve"> 4</w:t>
      </w:r>
      <w:r>
        <w:rPr>
          <w:rFonts w:eastAsia="+mn-ea"/>
          <w:bCs/>
          <w:i/>
          <w:iCs/>
          <w:color w:val="000000" w:themeColor="text1"/>
        </w:rPr>
        <w:t xml:space="preserve"> образовательным программам ВПО</w:t>
      </w:r>
      <w:r w:rsidRPr="003D67FC">
        <w:rPr>
          <w:rFonts w:eastAsia="+mn-ea"/>
          <w:bCs/>
          <w:color w:val="000000" w:themeColor="text1"/>
        </w:rPr>
        <w:t>;</w:t>
      </w:r>
    </w:p>
    <w:p w:rsidR="003D67FC" w:rsidRPr="003D67FC" w:rsidRDefault="003D67FC" w:rsidP="00336906">
      <w:pPr>
        <w:pStyle w:val="a3"/>
        <w:numPr>
          <w:ilvl w:val="0"/>
          <w:numId w:val="2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ind w:left="0"/>
        <w:jc w:val="both"/>
        <w:textAlignment w:val="baseline"/>
        <w:rPr>
          <w:color w:val="000000" w:themeColor="text1"/>
        </w:rPr>
      </w:pPr>
      <w:r w:rsidRPr="003D67FC">
        <w:rPr>
          <w:rFonts w:eastAsia="+mn-ea"/>
          <w:bCs/>
          <w:color w:val="000000" w:themeColor="text1"/>
        </w:rPr>
        <w:t>Кыргызско-турецкий университет «</w:t>
      </w:r>
      <w:proofErr w:type="spellStart"/>
      <w:r w:rsidRPr="003D67FC">
        <w:rPr>
          <w:rFonts w:eastAsia="+mn-ea"/>
          <w:bCs/>
          <w:color w:val="000000" w:themeColor="text1"/>
        </w:rPr>
        <w:t>Манас</w:t>
      </w:r>
      <w:proofErr w:type="spellEnd"/>
      <w:r w:rsidRPr="003D67FC">
        <w:rPr>
          <w:rFonts w:eastAsia="+mn-ea"/>
          <w:bCs/>
          <w:color w:val="000000" w:themeColor="text1"/>
        </w:rPr>
        <w:t xml:space="preserve">» </w:t>
      </w:r>
      <w:r w:rsidRPr="003D67FC">
        <w:rPr>
          <w:rFonts w:eastAsia="+mn-ea"/>
          <w:bCs/>
          <w:i/>
          <w:iCs/>
          <w:color w:val="000000" w:themeColor="text1"/>
        </w:rPr>
        <w:t>по 9 образовательным программам ВПО;</w:t>
      </w:r>
    </w:p>
    <w:p w:rsidR="003D67FC" w:rsidRPr="003D67FC" w:rsidRDefault="003D67FC" w:rsidP="00336906">
      <w:pPr>
        <w:pStyle w:val="a3"/>
        <w:numPr>
          <w:ilvl w:val="0"/>
          <w:numId w:val="3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ind w:left="0"/>
        <w:jc w:val="both"/>
        <w:textAlignment w:val="baseline"/>
        <w:rPr>
          <w:color w:val="000000" w:themeColor="text1"/>
        </w:rPr>
      </w:pPr>
      <w:proofErr w:type="spellStart"/>
      <w:r w:rsidRPr="003D67FC">
        <w:rPr>
          <w:rFonts w:eastAsia="+mn-ea"/>
          <w:bCs/>
          <w:color w:val="000000" w:themeColor="text1"/>
        </w:rPr>
        <w:t>Нарынский</w:t>
      </w:r>
      <w:proofErr w:type="spellEnd"/>
      <w:r w:rsidRPr="003D67FC">
        <w:rPr>
          <w:rFonts w:eastAsia="+mn-ea"/>
          <w:bCs/>
          <w:color w:val="000000" w:themeColor="text1"/>
        </w:rPr>
        <w:t xml:space="preserve"> Государственный университет </w:t>
      </w:r>
      <w:proofErr w:type="spellStart"/>
      <w:r w:rsidRPr="003D67FC">
        <w:rPr>
          <w:rFonts w:eastAsia="+mn-ea"/>
          <w:bCs/>
          <w:color w:val="000000" w:themeColor="text1"/>
        </w:rPr>
        <w:t>им.СНааматова</w:t>
      </w:r>
      <w:r w:rsidRPr="003D67FC">
        <w:rPr>
          <w:rFonts w:eastAsia="+mn-ea"/>
          <w:bCs/>
          <w:i/>
          <w:iCs/>
          <w:color w:val="000000" w:themeColor="text1"/>
        </w:rPr>
        <w:t>по</w:t>
      </w:r>
      <w:proofErr w:type="spellEnd"/>
      <w:r w:rsidRPr="003D67FC">
        <w:rPr>
          <w:rFonts w:eastAsia="+mn-ea"/>
          <w:bCs/>
          <w:i/>
          <w:iCs/>
          <w:color w:val="000000" w:themeColor="text1"/>
        </w:rPr>
        <w:t xml:space="preserve"> 2 образовательным программам ВПО;</w:t>
      </w:r>
    </w:p>
    <w:p w:rsidR="00336906" w:rsidRPr="00336906" w:rsidRDefault="003D67FC" w:rsidP="00C04D7F">
      <w:pPr>
        <w:pStyle w:val="a3"/>
        <w:numPr>
          <w:ilvl w:val="0"/>
          <w:numId w:val="4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ind w:left="0"/>
        <w:jc w:val="both"/>
        <w:textAlignment w:val="baseline"/>
        <w:rPr>
          <w:color w:val="000000" w:themeColor="text1"/>
        </w:rPr>
      </w:pPr>
      <w:r w:rsidRPr="00336906">
        <w:rPr>
          <w:rFonts w:eastAsia="+mn-ea"/>
          <w:bCs/>
          <w:color w:val="000000" w:themeColor="text1"/>
        </w:rPr>
        <w:t xml:space="preserve">Иссык-Кульский государственный университет им. </w:t>
      </w:r>
      <w:proofErr w:type="spellStart"/>
      <w:r w:rsidRPr="00336906">
        <w:rPr>
          <w:rFonts w:eastAsia="+mn-ea"/>
          <w:bCs/>
          <w:color w:val="000000" w:themeColor="text1"/>
        </w:rPr>
        <w:t>К.Тыныстанова</w:t>
      </w:r>
      <w:r w:rsidRPr="00336906">
        <w:rPr>
          <w:rFonts w:eastAsia="+mn-ea"/>
          <w:bCs/>
          <w:i/>
          <w:iCs/>
          <w:color w:val="000000" w:themeColor="text1"/>
        </w:rPr>
        <w:t>по</w:t>
      </w:r>
      <w:proofErr w:type="spellEnd"/>
      <w:r w:rsidRPr="00336906">
        <w:rPr>
          <w:rFonts w:eastAsia="+mn-ea"/>
          <w:bCs/>
          <w:i/>
          <w:iCs/>
          <w:color w:val="000000" w:themeColor="text1"/>
        </w:rPr>
        <w:t xml:space="preserve"> 7 образовательным программам ВПО и 3 СПО</w:t>
      </w:r>
      <w:r w:rsidRPr="00336906">
        <w:rPr>
          <w:rFonts w:eastAsia="+mn-ea"/>
          <w:bCs/>
          <w:color w:val="000000" w:themeColor="text1"/>
        </w:rPr>
        <w:t xml:space="preserve">; </w:t>
      </w:r>
    </w:p>
    <w:p w:rsidR="00336906" w:rsidRPr="00336906" w:rsidRDefault="003D67FC" w:rsidP="0003561A">
      <w:pPr>
        <w:pStyle w:val="a3"/>
        <w:numPr>
          <w:ilvl w:val="0"/>
          <w:numId w:val="4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ind w:left="0"/>
        <w:jc w:val="both"/>
        <w:textAlignment w:val="baseline"/>
        <w:rPr>
          <w:color w:val="000000" w:themeColor="text1"/>
        </w:rPr>
      </w:pPr>
      <w:r w:rsidRPr="00336906">
        <w:rPr>
          <w:rFonts w:eastAsia="+mn-ea"/>
          <w:bCs/>
          <w:color w:val="000000" w:themeColor="text1"/>
        </w:rPr>
        <w:t xml:space="preserve">Институт социального развития и предпринимательства </w:t>
      </w:r>
      <w:r w:rsidRPr="00336906">
        <w:rPr>
          <w:rFonts w:eastAsia="+mn-ea"/>
          <w:bCs/>
          <w:i/>
          <w:iCs/>
          <w:color w:val="000000" w:themeColor="text1"/>
        </w:rPr>
        <w:t>по 5 образовательным программам ВПО</w:t>
      </w:r>
      <w:r w:rsidRPr="00336906">
        <w:rPr>
          <w:rFonts w:eastAsia="+mn-ea"/>
          <w:bCs/>
          <w:color w:val="000000" w:themeColor="text1"/>
        </w:rPr>
        <w:t>;</w:t>
      </w:r>
    </w:p>
    <w:p w:rsidR="00336906" w:rsidRPr="003438A6" w:rsidRDefault="003D67FC" w:rsidP="00F16DBB">
      <w:pPr>
        <w:pStyle w:val="a3"/>
        <w:numPr>
          <w:ilvl w:val="0"/>
          <w:numId w:val="4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ind w:left="0"/>
        <w:jc w:val="both"/>
        <w:textAlignment w:val="baseline"/>
        <w:rPr>
          <w:color w:val="000000" w:themeColor="text1"/>
        </w:rPr>
      </w:pPr>
      <w:r w:rsidRPr="00336906">
        <w:rPr>
          <w:rFonts w:eastAsia="+mn-ea"/>
          <w:bCs/>
          <w:color w:val="000000" w:themeColor="text1"/>
        </w:rPr>
        <w:t xml:space="preserve">Кыргызский государственный университет им. </w:t>
      </w:r>
      <w:proofErr w:type="spellStart"/>
      <w:r w:rsidRPr="00336906">
        <w:rPr>
          <w:rFonts w:eastAsia="+mn-ea"/>
          <w:bCs/>
          <w:color w:val="000000" w:themeColor="text1"/>
        </w:rPr>
        <w:t>И.Арабаева</w:t>
      </w:r>
      <w:r w:rsidRPr="00336906">
        <w:rPr>
          <w:rFonts w:eastAsia="+mn-ea"/>
          <w:bCs/>
          <w:i/>
          <w:iCs/>
          <w:color w:val="000000" w:themeColor="text1"/>
        </w:rPr>
        <w:t>по</w:t>
      </w:r>
      <w:proofErr w:type="spellEnd"/>
      <w:r w:rsidRPr="00336906">
        <w:rPr>
          <w:rFonts w:eastAsia="+mn-ea"/>
          <w:bCs/>
          <w:i/>
          <w:iCs/>
          <w:color w:val="000000" w:themeColor="text1"/>
        </w:rPr>
        <w:t xml:space="preserve"> 1 образовательной программе ВПО</w:t>
      </w:r>
      <w:r w:rsidRPr="00336906">
        <w:rPr>
          <w:rFonts w:eastAsia="+mn-ea"/>
          <w:bCs/>
          <w:color w:val="000000" w:themeColor="text1"/>
        </w:rPr>
        <w:t>;</w:t>
      </w:r>
    </w:p>
    <w:p w:rsidR="003438A6" w:rsidRPr="0060134C" w:rsidRDefault="003438A6" w:rsidP="003438A6">
      <w:pPr>
        <w:pStyle w:val="a3"/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ind w:left="0"/>
        <w:jc w:val="both"/>
        <w:textAlignment w:val="baseline"/>
        <w:rPr>
          <w:color w:val="000000" w:themeColor="text1"/>
        </w:rPr>
      </w:pPr>
    </w:p>
    <w:p w:rsidR="0060134C" w:rsidRDefault="00D1300D" w:rsidP="00502405">
      <w:pPr>
        <w:pStyle w:val="a3"/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ind w:left="0"/>
        <w:jc w:val="center"/>
        <w:textAlignment w:val="baseline"/>
        <w:rPr>
          <w:rFonts w:eastAsia="+mn-ea"/>
          <w:b/>
          <w:bCs/>
          <w:color w:val="000000" w:themeColor="text1"/>
        </w:rPr>
      </w:pPr>
      <w:r w:rsidRPr="00D1300D">
        <w:rPr>
          <w:rFonts w:eastAsia="+mn-ea"/>
          <w:b/>
          <w:bCs/>
          <w:color w:val="000000" w:themeColor="text1"/>
        </w:rPr>
        <w:t>Средние профессиональные учебные заведения</w:t>
      </w:r>
      <w:r w:rsidR="001E4684">
        <w:rPr>
          <w:rFonts w:eastAsia="+mn-ea"/>
          <w:b/>
          <w:bCs/>
          <w:color w:val="000000" w:themeColor="text1"/>
        </w:rPr>
        <w:t xml:space="preserve"> (</w:t>
      </w:r>
      <w:proofErr w:type="spellStart"/>
      <w:r w:rsidR="001E4684">
        <w:rPr>
          <w:rFonts w:eastAsia="+mn-ea"/>
          <w:b/>
          <w:bCs/>
          <w:color w:val="000000" w:themeColor="text1"/>
        </w:rPr>
        <w:t>СПУЗы</w:t>
      </w:r>
      <w:proofErr w:type="spellEnd"/>
      <w:r w:rsidR="001E4684">
        <w:rPr>
          <w:rFonts w:eastAsia="+mn-ea"/>
          <w:b/>
          <w:bCs/>
          <w:color w:val="000000" w:themeColor="text1"/>
        </w:rPr>
        <w:t>)</w:t>
      </w:r>
      <w:r w:rsidRPr="00D1300D">
        <w:rPr>
          <w:rFonts w:eastAsia="+mn-ea"/>
          <w:b/>
          <w:bCs/>
          <w:color w:val="000000" w:themeColor="text1"/>
        </w:rPr>
        <w:t>:</w:t>
      </w:r>
    </w:p>
    <w:p w:rsidR="003438A6" w:rsidRPr="0060134C" w:rsidRDefault="003438A6" w:rsidP="00D1300D">
      <w:pPr>
        <w:pStyle w:val="a3"/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ind w:left="0"/>
        <w:jc w:val="both"/>
        <w:textAlignment w:val="baseline"/>
        <w:rPr>
          <w:rFonts w:eastAsia="+mn-ea"/>
          <w:b/>
          <w:bCs/>
          <w:color w:val="000000" w:themeColor="text1"/>
        </w:rPr>
      </w:pPr>
    </w:p>
    <w:p w:rsidR="00336906" w:rsidRPr="00336906" w:rsidRDefault="00336906" w:rsidP="00336906">
      <w:pPr>
        <w:pStyle w:val="a3"/>
        <w:numPr>
          <w:ilvl w:val="0"/>
          <w:numId w:val="4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ind w:left="0"/>
        <w:jc w:val="both"/>
        <w:textAlignment w:val="baseline"/>
        <w:rPr>
          <w:color w:val="000000" w:themeColor="text1"/>
        </w:rPr>
      </w:pPr>
      <w:proofErr w:type="spellStart"/>
      <w:r w:rsidRPr="00336906">
        <w:rPr>
          <w:rFonts w:eastAsia="+mn-ea"/>
          <w:bCs/>
          <w:color w:val="000000" w:themeColor="text1"/>
        </w:rPr>
        <w:t>Араванский</w:t>
      </w:r>
      <w:proofErr w:type="spellEnd"/>
      <w:r w:rsidRPr="00336906">
        <w:rPr>
          <w:rFonts w:eastAsia="+mn-ea"/>
          <w:bCs/>
          <w:color w:val="000000" w:themeColor="text1"/>
        </w:rPr>
        <w:t xml:space="preserve"> «</w:t>
      </w:r>
      <w:proofErr w:type="spellStart"/>
      <w:r w:rsidRPr="00336906">
        <w:rPr>
          <w:rFonts w:eastAsia="+mn-ea"/>
          <w:bCs/>
          <w:color w:val="000000" w:themeColor="text1"/>
        </w:rPr>
        <w:t>ДулдулТоо</w:t>
      </w:r>
      <w:proofErr w:type="spellEnd"/>
      <w:r w:rsidRPr="00336906">
        <w:rPr>
          <w:rFonts w:eastAsia="+mn-ea"/>
          <w:bCs/>
          <w:color w:val="000000" w:themeColor="text1"/>
        </w:rPr>
        <w:t>» колледж по 1 образовательной программе СПО;</w:t>
      </w:r>
    </w:p>
    <w:p w:rsidR="00336906" w:rsidRPr="00336906" w:rsidRDefault="00336906" w:rsidP="005A27B4">
      <w:pPr>
        <w:pStyle w:val="a3"/>
        <w:numPr>
          <w:ilvl w:val="0"/>
          <w:numId w:val="4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ind w:left="0"/>
        <w:jc w:val="both"/>
        <w:textAlignment w:val="baseline"/>
        <w:rPr>
          <w:color w:val="000000" w:themeColor="text1"/>
        </w:rPr>
      </w:pPr>
      <w:proofErr w:type="spellStart"/>
      <w:r w:rsidRPr="00336906">
        <w:rPr>
          <w:rFonts w:eastAsia="+mn-ea"/>
          <w:bCs/>
          <w:color w:val="000000" w:themeColor="text1"/>
        </w:rPr>
        <w:t>Узгенский</w:t>
      </w:r>
      <w:proofErr w:type="spellEnd"/>
      <w:r w:rsidRPr="00336906">
        <w:rPr>
          <w:rFonts w:eastAsia="+mn-ea"/>
          <w:bCs/>
          <w:color w:val="000000" w:themeColor="text1"/>
        </w:rPr>
        <w:t xml:space="preserve"> колледж технологии и образования имени академика </w:t>
      </w:r>
      <w:proofErr w:type="spellStart"/>
      <w:r w:rsidRPr="00336906">
        <w:rPr>
          <w:rFonts w:eastAsia="+mn-ea"/>
          <w:bCs/>
          <w:color w:val="000000" w:themeColor="text1"/>
        </w:rPr>
        <w:t>Б.Мурзуибраимова</w:t>
      </w:r>
      <w:proofErr w:type="spellEnd"/>
      <w:r w:rsidRPr="00336906">
        <w:rPr>
          <w:rFonts w:eastAsia="+mn-ea"/>
          <w:bCs/>
          <w:color w:val="000000" w:themeColor="text1"/>
        </w:rPr>
        <w:t xml:space="preserve"> при Ош ТУ </w:t>
      </w:r>
      <w:r w:rsidRPr="009C22EE">
        <w:rPr>
          <w:rFonts w:eastAsia="+mn-ea"/>
          <w:bCs/>
          <w:i/>
          <w:color w:val="000000" w:themeColor="text1"/>
        </w:rPr>
        <w:t>по 6 образовательным программам СПО</w:t>
      </w:r>
      <w:r w:rsidRPr="00336906">
        <w:rPr>
          <w:rFonts w:eastAsia="+mn-ea"/>
          <w:bCs/>
          <w:color w:val="000000" w:themeColor="text1"/>
        </w:rPr>
        <w:t>;</w:t>
      </w:r>
    </w:p>
    <w:p w:rsidR="00845EF1" w:rsidRPr="00845EF1" w:rsidRDefault="00336906" w:rsidP="00845EF1">
      <w:pPr>
        <w:pStyle w:val="a3"/>
        <w:numPr>
          <w:ilvl w:val="0"/>
          <w:numId w:val="4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ind w:left="0"/>
        <w:jc w:val="both"/>
        <w:textAlignment w:val="baseline"/>
        <w:rPr>
          <w:i/>
          <w:color w:val="000000" w:themeColor="text1"/>
        </w:rPr>
      </w:pPr>
      <w:proofErr w:type="spellStart"/>
      <w:r w:rsidRPr="00336906">
        <w:rPr>
          <w:rFonts w:eastAsia="+mn-ea"/>
          <w:bCs/>
          <w:color w:val="000000" w:themeColor="text1"/>
        </w:rPr>
        <w:t>Бишкекский</w:t>
      </w:r>
      <w:proofErr w:type="spellEnd"/>
      <w:r w:rsidRPr="00336906">
        <w:rPr>
          <w:rFonts w:eastAsia="+mn-ea"/>
          <w:bCs/>
          <w:color w:val="000000" w:themeColor="text1"/>
        </w:rPr>
        <w:t xml:space="preserve"> колледж архитектуры и менеджмента в строительстве </w:t>
      </w:r>
      <w:r w:rsidRPr="009C22EE">
        <w:rPr>
          <w:rFonts w:eastAsia="+mn-ea"/>
          <w:bCs/>
          <w:i/>
          <w:color w:val="000000" w:themeColor="text1"/>
        </w:rPr>
        <w:t>по 1 образовательной программе СПО;</w:t>
      </w:r>
    </w:p>
    <w:p w:rsidR="00845EF1" w:rsidRPr="00845EF1" w:rsidRDefault="00336906" w:rsidP="00845EF1">
      <w:pPr>
        <w:pStyle w:val="a3"/>
        <w:numPr>
          <w:ilvl w:val="0"/>
          <w:numId w:val="4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ind w:left="0"/>
        <w:jc w:val="both"/>
        <w:textAlignment w:val="baseline"/>
        <w:rPr>
          <w:i/>
          <w:color w:val="000000" w:themeColor="text1"/>
        </w:rPr>
      </w:pPr>
      <w:r w:rsidRPr="00845EF1">
        <w:rPr>
          <w:rFonts w:eastAsia="+mn-ea"/>
          <w:bCs/>
          <w:color w:val="000000" w:themeColor="text1"/>
        </w:rPr>
        <w:t xml:space="preserve">Финансово-юридический колледж при Ош ГУ </w:t>
      </w:r>
      <w:r w:rsidRPr="00845EF1">
        <w:rPr>
          <w:rFonts w:eastAsia="+mn-ea"/>
          <w:bCs/>
          <w:i/>
          <w:color w:val="000000" w:themeColor="text1"/>
        </w:rPr>
        <w:t>по 6 образовательным программам СПО;</w:t>
      </w:r>
    </w:p>
    <w:p w:rsidR="00336906" w:rsidRPr="00845EF1" w:rsidRDefault="00845EF1" w:rsidP="00845EF1">
      <w:pPr>
        <w:pStyle w:val="a3"/>
        <w:numPr>
          <w:ilvl w:val="0"/>
          <w:numId w:val="4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ind w:left="0"/>
        <w:jc w:val="both"/>
        <w:textAlignment w:val="baseline"/>
        <w:rPr>
          <w:i/>
          <w:color w:val="000000" w:themeColor="text1"/>
        </w:rPr>
      </w:pPr>
      <w:r w:rsidRPr="00845EF1">
        <w:rPr>
          <w:rFonts w:eastAsia="+mn-ea"/>
          <w:bCs/>
          <w:color w:val="000000" w:themeColor="text1"/>
        </w:rPr>
        <w:t>Колледж экономики, дизайна и информационных систем</w:t>
      </w:r>
      <w:r w:rsidRPr="00845EF1">
        <w:rPr>
          <w:rFonts w:eastAsia="+mn-ea"/>
          <w:bCs/>
          <w:i/>
          <w:color w:val="000000" w:themeColor="text1"/>
        </w:rPr>
        <w:t xml:space="preserve"> по 2 образовательным программам СПО;</w:t>
      </w:r>
    </w:p>
    <w:p w:rsidR="00336906" w:rsidRPr="00336906" w:rsidRDefault="00336906" w:rsidP="00336906">
      <w:pPr>
        <w:pStyle w:val="a3"/>
        <w:numPr>
          <w:ilvl w:val="0"/>
          <w:numId w:val="4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ind w:left="0"/>
        <w:jc w:val="both"/>
        <w:textAlignment w:val="baseline"/>
        <w:rPr>
          <w:color w:val="000000" w:themeColor="text1"/>
        </w:rPr>
      </w:pPr>
      <w:r w:rsidRPr="00336906">
        <w:rPr>
          <w:rFonts w:eastAsia="+mn-ea"/>
          <w:bCs/>
          <w:color w:val="000000" w:themeColor="text1"/>
        </w:rPr>
        <w:t>Колледж Кыргызско-Казахского университета</w:t>
      </w:r>
      <w:r w:rsidR="00241960">
        <w:rPr>
          <w:rFonts w:eastAsia="+mn-ea"/>
          <w:bCs/>
          <w:color w:val="000000" w:themeColor="text1"/>
        </w:rPr>
        <w:t xml:space="preserve"> </w:t>
      </w:r>
      <w:r w:rsidRPr="009C22EE">
        <w:rPr>
          <w:rFonts w:eastAsia="+mn-ea"/>
          <w:bCs/>
          <w:i/>
          <w:color w:val="000000" w:themeColor="text1"/>
        </w:rPr>
        <w:t>по 3 образовательным программам СПО;</w:t>
      </w:r>
    </w:p>
    <w:p w:rsidR="00336906" w:rsidRPr="00336906" w:rsidRDefault="00336906" w:rsidP="00FE11A0">
      <w:pPr>
        <w:pStyle w:val="a3"/>
        <w:numPr>
          <w:ilvl w:val="0"/>
          <w:numId w:val="4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ind w:left="0"/>
        <w:jc w:val="both"/>
        <w:textAlignment w:val="baseline"/>
        <w:rPr>
          <w:color w:val="000000" w:themeColor="text1"/>
        </w:rPr>
      </w:pPr>
      <w:proofErr w:type="spellStart"/>
      <w:r w:rsidRPr="00336906">
        <w:rPr>
          <w:rFonts w:eastAsia="+mn-ea"/>
          <w:bCs/>
          <w:color w:val="000000" w:themeColor="text1"/>
        </w:rPr>
        <w:t>Бишкекский</w:t>
      </w:r>
      <w:proofErr w:type="spellEnd"/>
      <w:r w:rsidRPr="00336906">
        <w:rPr>
          <w:rFonts w:eastAsia="+mn-ea"/>
          <w:bCs/>
          <w:color w:val="000000" w:themeColor="text1"/>
        </w:rPr>
        <w:t xml:space="preserve"> технический колледж </w:t>
      </w:r>
      <w:r w:rsidRPr="009C22EE">
        <w:rPr>
          <w:rFonts w:eastAsia="+mn-ea"/>
          <w:bCs/>
          <w:i/>
          <w:color w:val="000000" w:themeColor="text1"/>
        </w:rPr>
        <w:t>по 3 образовательным программам СПО</w:t>
      </w:r>
      <w:r w:rsidRPr="00336906">
        <w:rPr>
          <w:rFonts w:eastAsia="+mn-ea"/>
          <w:bCs/>
          <w:color w:val="000000" w:themeColor="text1"/>
        </w:rPr>
        <w:t>;</w:t>
      </w:r>
    </w:p>
    <w:p w:rsidR="00336906" w:rsidRPr="009C22EE" w:rsidRDefault="00336906" w:rsidP="00575BC9">
      <w:pPr>
        <w:pStyle w:val="a3"/>
        <w:numPr>
          <w:ilvl w:val="0"/>
          <w:numId w:val="4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ind w:left="0"/>
        <w:jc w:val="both"/>
        <w:textAlignment w:val="baseline"/>
        <w:rPr>
          <w:i/>
          <w:color w:val="000000" w:themeColor="text1"/>
        </w:rPr>
      </w:pPr>
      <w:r w:rsidRPr="00336906">
        <w:rPr>
          <w:rFonts w:eastAsia="+mn-ea"/>
          <w:bCs/>
          <w:color w:val="000000" w:themeColor="text1"/>
        </w:rPr>
        <w:t xml:space="preserve">Гуманитарно-экономический </w:t>
      </w:r>
      <w:r w:rsidR="009C22EE" w:rsidRPr="00336906">
        <w:rPr>
          <w:rFonts w:eastAsia="+mn-ea"/>
          <w:bCs/>
          <w:color w:val="000000" w:themeColor="text1"/>
        </w:rPr>
        <w:t>колледж «</w:t>
      </w:r>
      <w:r w:rsidRPr="00336906">
        <w:rPr>
          <w:rFonts w:eastAsia="+mn-ea"/>
          <w:bCs/>
          <w:color w:val="000000" w:themeColor="text1"/>
        </w:rPr>
        <w:t xml:space="preserve">АБАЙ» г.  Кара-Балта </w:t>
      </w:r>
      <w:r w:rsidRPr="009C22EE">
        <w:rPr>
          <w:rFonts w:eastAsia="+mn-ea"/>
          <w:bCs/>
          <w:i/>
          <w:color w:val="000000" w:themeColor="text1"/>
        </w:rPr>
        <w:t>по 1 образовательной программе СПО;</w:t>
      </w:r>
    </w:p>
    <w:p w:rsidR="00336906" w:rsidRPr="009C22EE" w:rsidRDefault="00336906" w:rsidP="005B0C47">
      <w:pPr>
        <w:pStyle w:val="a3"/>
        <w:numPr>
          <w:ilvl w:val="0"/>
          <w:numId w:val="4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ind w:left="0"/>
        <w:jc w:val="both"/>
        <w:textAlignment w:val="baseline"/>
        <w:rPr>
          <w:i/>
          <w:color w:val="000000" w:themeColor="text1"/>
        </w:rPr>
      </w:pPr>
      <w:r w:rsidRPr="00336906">
        <w:rPr>
          <w:rFonts w:eastAsia="+mn-ea"/>
          <w:bCs/>
          <w:color w:val="000000" w:themeColor="text1"/>
        </w:rPr>
        <w:t xml:space="preserve">Кыргызское государственное художественное училище </w:t>
      </w:r>
      <w:proofErr w:type="spellStart"/>
      <w:r w:rsidRPr="00336906">
        <w:rPr>
          <w:rFonts w:eastAsia="+mn-ea"/>
          <w:bCs/>
          <w:color w:val="000000" w:themeColor="text1"/>
        </w:rPr>
        <w:t>им.С.А.Чуйкова</w:t>
      </w:r>
      <w:proofErr w:type="spellEnd"/>
      <w:r w:rsidR="00241960">
        <w:rPr>
          <w:rFonts w:eastAsia="+mn-ea"/>
          <w:bCs/>
          <w:color w:val="000000" w:themeColor="text1"/>
        </w:rPr>
        <w:t xml:space="preserve"> </w:t>
      </w:r>
      <w:r w:rsidRPr="009C22EE">
        <w:rPr>
          <w:rFonts w:eastAsia="+mn-ea"/>
          <w:bCs/>
          <w:i/>
          <w:color w:val="000000" w:themeColor="text1"/>
        </w:rPr>
        <w:t>по 2 образовательным программам СПО;</w:t>
      </w:r>
    </w:p>
    <w:p w:rsidR="00336906" w:rsidRPr="009C22EE" w:rsidRDefault="00336906" w:rsidP="00B05906">
      <w:pPr>
        <w:pStyle w:val="a3"/>
        <w:numPr>
          <w:ilvl w:val="0"/>
          <w:numId w:val="4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ind w:left="0"/>
        <w:jc w:val="both"/>
        <w:textAlignment w:val="baseline"/>
        <w:rPr>
          <w:i/>
          <w:color w:val="000000" w:themeColor="text1"/>
        </w:rPr>
      </w:pPr>
      <w:r w:rsidRPr="00336906">
        <w:rPr>
          <w:rFonts w:eastAsia="+mn-ea"/>
          <w:bCs/>
          <w:color w:val="000000" w:themeColor="text1"/>
        </w:rPr>
        <w:lastRenderedPageBreak/>
        <w:t xml:space="preserve">Государственное музыкальное училище им. </w:t>
      </w:r>
      <w:proofErr w:type="spellStart"/>
      <w:r w:rsidRPr="00336906">
        <w:rPr>
          <w:rFonts w:eastAsia="+mn-ea"/>
          <w:bCs/>
          <w:color w:val="000000" w:themeColor="text1"/>
        </w:rPr>
        <w:t>Ы.Туманова</w:t>
      </w:r>
      <w:proofErr w:type="spellEnd"/>
      <w:r w:rsidR="00241960">
        <w:rPr>
          <w:rFonts w:eastAsia="+mn-ea"/>
          <w:bCs/>
          <w:color w:val="000000" w:themeColor="text1"/>
        </w:rPr>
        <w:t xml:space="preserve"> </w:t>
      </w:r>
      <w:r w:rsidRPr="009C22EE">
        <w:rPr>
          <w:rFonts w:eastAsia="+mn-ea"/>
          <w:bCs/>
          <w:i/>
          <w:color w:val="000000" w:themeColor="text1"/>
        </w:rPr>
        <w:t>по 6 образовательным программам СПО;</w:t>
      </w:r>
    </w:p>
    <w:p w:rsidR="00336906" w:rsidRPr="00336906" w:rsidRDefault="00336906" w:rsidP="00336906">
      <w:pPr>
        <w:pStyle w:val="a3"/>
        <w:numPr>
          <w:ilvl w:val="0"/>
          <w:numId w:val="4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ind w:left="0"/>
        <w:jc w:val="both"/>
        <w:textAlignment w:val="baseline"/>
        <w:rPr>
          <w:color w:val="000000" w:themeColor="text1"/>
        </w:rPr>
      </w:pPr>
      <w:proofErr w:type="spellStart"/>
      <w:r w:rsidRPr="00336906">
        <w:rPr>
          <w:rFonts w:eastAsia="+mn-ea"/>
          <w:bCs/>
          <w:color w:val="000000" w:themeColor="text1"/>
        </w:rPr>
        <w:t>Ошский</w:t>
      </w:r>
      <w:proofErr w:type="spellEnd"/>
      <w:r w:rsidRPr="00336906">
        <w:rPr>
          <w:rFonts w:eastAsia="+mn-ea"/>
          <w:bCs/>
          <w:color w:val="000000" w:themeColor="text1"/>
        </w:rPr>
        <w:t xml:space="preserve"> строительный колледж</w:t>
      </w:r>
      <w:r w:rsidR="00241960">
        <w:rPr>
          <w:rFonts w:eastAsia="+mn-ea"/>
          <w:bCs/>
          <w:color w:val="000000" w:themeColor="text1"/>
        </w:rPr>
        <w:t xml:space="preserve"> </w:t>
      </w:r>
      <w:r w:rsidRPr="00336906">
        <w:rPr>
          <w:rFonts w:eastAsia="+mn-ea"/>
          <w:bCs/>
          <w:i/>
          <w:color w:val="000000" w:themeColor="text1"/>
        </w:rPr>
        <w:t>по 4 образовательным программам СПО</w:t>
      </w:r>
      <w:r w:rsidRPr="00336906">
        <w:rPr>
          <w:rFonts w:eastAsia="+mn-ea"/>
          <w:bCs/>
          <w:color w:val="000000" w:themeColor="text1"/>
        </w:rPr>
        <w:t>;</w:t>
      </w:r>
    </w:p>
    <w:p w:rsidR="00336906" w:rsidRPr="00336906" w:rsidRDefault="00336906" w:rsidP="005D2034">
      <w:pPr>
        <w:pStyle w:val="a3"/>
        <w:numPr>
          <w:ilvl w:val="0"/>
          <w:numId w:val="4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ind w:left="0"/>
        <w:jc w:val="both"/>
        <w:textAlignment w:val="baseline"/>
        <w:rPr>
          <w:color w:val="000000" w:themeColor="text1"/>
        </w:rPr>
      </w:pPr>
      <w:proofErr w:type="spellStart"/>
      <w:r w:rsidRPr="00336906">
        <w:rPr>
          <w:rFonts w:eastAsia="+mn-ea"/>
          <w:bCs/>
          <w:color w:val="000000" w:themeColor="text1"/>
        </w:rPr>
        <w:t>Ошский</w:t>
      </w:r>
      <w:proofErr w:type="spellEnd"/>
      <w:r w:rsidRPr="00336906">
        <w:rPr>
          <w:rFonts w:eastAsia="+mn-ea"/>
          <w:bCs/>
          <w:color w:val="000000" w:themeColor="text1"/>
        </w:rPr>
        <w:t xml:space="preserve"> сельскохозяйственный техникум </w:t>
      </w:r>
      <w:r w:rsidRPr="00336906">
        <w:rPr>
          <w:rFonts w:eastAsia="+mn-ea"/>
          <w:bCs/>
          <w:i/>
          <w:color w:val="000000" w:themeColor="text1"/>
        </w:rPr>
        <w:t>по 3 образовательным программам СПО</w:t>
      </w:r>
      <w:r w:rsidRPr="00336906">
        <w:rPr>
          <w:rFonts w:eastAsia="+mn-ea"/>
          <w:bCs/>
          <w:color w:val="000000" w:themeColor="text1"/>
        </w:rPr>
        <w:t>;</w:t>
      </w:r>
    </w:p>
    <w:p w:rsidR="00336906" w:rsidRPr="00336906" w:rsidRDefault="00336906" w:rsidP="00666955">
      <w:pPr>
        <w:pStyle w:val="a3"/>
        <w:numPr>
          <w:ilvl w:val="0"/>
          <w:numId w:val="4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spacing w:before="80"/>
        <w:ind w:left="0"/>
        <w:jc w:val="both"/>
        <w:textAlignment w:val="baseline"/>
        <w:rPr>
          <w:color w:val="000000" w:themeColor="text1"/>
        </w:rPr>
      </w:pPr>
      <w:r w:rsidRPr="00336906">
        <w:rPr>
          <w:rFonts w:eastAsia="+mn-ea"/>
          <w:bCs/>
          <w:color w:val="000000" w:themeColor="text1"/>
        </w:rPr>
        <w:t xml:space="preserve">Международный институт КЕЙИН </w:t>
      </w:r>
      <w:r w:rsidRPr="00336906">
        <w:rPr>
          <w:rFonts w:eastAsia="+mn-ea"/>
          <w:bCs/>
          <w:i/>
          <w:color w:val="000000" w:themeColor="text1"/>
        </w:rPr>
        <w:t>по 1 образовательной программе СПО</w:t>
      </w:r>
      <w:r>
        <w:rPr>
          <w:rFonts w:eastAsia="+mn-ea"/>
          <w:bCs/>
          <w:color w:val="000000" w:themeColor="text1"/>
        </w:rPr>
        <w:t>;</w:t>
      </w:r>
    </w:p>
    <w:p w:rsidR="00336906" w:rsidRPr="003438A6" w:rsidRDefault="00336906" w:rsidP="00336906">
      <w:pPr>
        <w:pStyle w:val="a3"/>
        <w:numPr>
          <w:ilvl w:val="0"/>
          <w:numId w:val="4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spacing w:before="80"/>
        <w:ind w:left="0"/>
        <w:jc w:val="both"/>
        <w:textAlignment w:val="baseline"/>
        <w:rPr>
          <w:i/>
          <w:color w:val="000000" w:themeColor="text1"/>
        </w:rPr>
      </w:pPr>
      <w:r w:rsidRPr="00336906">
        <w:rPr>
          <w:rFonts w:eastAsia="+mn-ea"/>
          <w:bCs/>
          <w:color w:val="000000" w:themeColor="text1"/>
        </w:rPr>
        <w:t>Международный колледж управления и информационных технологий г. Кара-Балта</w:t>
      </w:r>
      <w:r w:rsidR="00241960">
        <w:rPr>
          <w:rFonts w:eastAsia="+mn-ea"/>
          <w:bCs/>
          <w:color w:val="000000" w:themeColor="text1"/>
        </w:rPr>
        <w:t xml:space="preserve"> </w:t>
      </w:r>
      <w:r w:rsidRPr="00336906">
        <w:rPr>
          <w:rFonts w:eastAsia="+mn-ea"/>
          <w:bCs/>
          <w:i/>
          <w:color w:val="000000" w:themeColor="text1"/>
        </w:rPr>
        <w:t>по 3 образовательным программам СПО;</w:t>
      </w:r>
    </w:p>
    <w:p w:rsidR="003438A6" w:rsidRPr="0060134C" w:rsidRDefault="003438A6" w:rsidP="003438A6">
      <w:pPr>
        <w:pStyle w:val="a3"/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spacing w:before="80"/>
        <w:ind w:left="0"/>
        <w:jc w:val="both"/>
        <w:textAlignment w:val="baseline"/>
        <w:rPr>
          <w:i/>
          <w:color w:val="000000" w:themeColor="text1"/>
        </w:rPr>
      </w:pPr>
    </w:p>
    <w:p w:rsidR="00D1300D" w:rsidRDefault="00D1300D" w:rsidP="00502405">
      <w:pPr>
        <w:pStyle w:val="a3"/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spacing w:before="80"/>
        <w:ind w:left="0"/>
        <w:jc w:val="center"/>
        <w:textAlignment w:val="baseline"/>
        <w:rPr>
          <w:b/>
          <w:color w:val="000000" w:themeColor="text1"/>
        </w:rPr>
      </w:pPr>
      <w:r w:rsidRPr="00D1300D">
        <w:rPr>
          <w:b/>
          <w:color w:val="000000" w:themeColor="text1"/>
        </w:rPr>
        <w:t>Начальные профессиональные учебные заведения</w:t>
      </w:r>
      <w:r w:rsidR="001E4684">
        <w:rPr>
          <w:b/>
          <w:color w:val="000000" w:themeColor="text1"/>
        </w:rPr>
        <w:t xml:space="preserve"> (ПЛ)</w:t>
      </w:r>
      <w:r w:rsidRPr="00D1300D">
        <w:rPr>
          <w:b/>
          <w:color w:val="000000" w:themeColor="text1"/>
        </w:rPr>
        <w:t>:</w:t>
      </w:r>
    </w:p>
    <w:p w:rsidR="003438A6" w:rsidRPr="00D1300D" w:rsidRDefault="003438A6" w:rsidP="00D1300D">
      <w:pPr>
        <w:pStyle w:val="a3"/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spacing w:before="80"/>
        <w:ind w:left="0"/>
        <w:jc w:val="both"/>
        <w:textAlignment w:val="baseline"/>
        <w:rPr>
          <w:b/>
          <w:color w:val="000000" w:themeColor="text1"/>
        </w:rPr>
      </w:pPr>
    </w:p>
    <w:p w:rsidR="00336906" w:rsidRPr="009C22EE" w:rsidRDefault="00336906" w:rsidP="00336906">
      <w:pPr>
        <w:pStyle w:val="a3"/>
        <w:numPr>
          <w:ilvl w:val="0"/>
          <w:numId w:val="4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spacing w:before="80"/>
        <w:ind w:left="0"/>
        <w:jc w:val="both"/>
        <w:textAlignment w:val="baseline"/>
        <w:rPr>
          <w:i/>
          <w:color w:val="000000" w:themeColor="text1"/>
        </w:rPr>
      </w:pPr>
      <w:r w:rsidRPr="00336906">
        <w:rPr>
          <w:color w:val="000000" w:themeColor="text1"/>
        </w:rPr>
        <w:t xml:space="preserve">Профессиональный лицей при Кыргызско-Узбекском университете </w:t>
      </w:r>
      <w:r w:rsidRPr="009C22EE">
        <w:rPr>
          <w:i/>
          <w:color w:val="000000" w:themeColor="text1"/>
        </w:rPr>
        <w:t>по 4 образовательным программам НПО;</w:t>
      </w:r>
    </w:p>
    <w:p w:rsidR="00336906" w:rsidRDefault="00336906" w:rsidP="00336906">
      <w:pPr>
        <w:pStyle w:val="a3"/>
        <w:numPr>
          <w:ilvl w:val="0"/>
          <w:numId w:val="4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spacing w:before="80"/>
        <w:ind w:left="0"/>
        <w:jc w:val="both"/>
        <w:textAlignment w:val="baseline"/>
        <w:rPr>
          <w:color w:val="000000" w:themeColor="text1"/>
        </w:rPr>
      </w:pPr>
      <w:r w:rsidRPr="00336906">
        <w:rPr>
          <w:color w:val="000000" w:themeColor="text1"/>
        </w:rPr>
        <w:t xml:space="preserve">Профессиональный лицей №22 г. </w:t>
      </w:r>
      <w:proofErr w:type="spellStart"/>
      <w:r w:rsidRPr="00336906">
        <w:rPr>
          <w:color w:val="000000" w:themeColor="text1"/>
        </w:rPr>
        <w:t>Балыкчы</w:t>
      </w:r>
      <w:proofErr w:type="spellEnd"/>
      <w:r w:rsidR="00241960">
        <w:rPr>
          <w:color w:val="000000" w:themeColor="text1"/>
        </w:rPr>
        <w:t xml:space="preserve"> </w:t>
      </w:r>
      <w:r w:rsidRPr="009C22EE">
        <w:rPr>
          <w:i/>
          <w:color w:val="000000" w:themeColor="text1"/>
        </w:rPr>
        <w:t>по 12 образовательным программам НПО</w:t>
      </w:r>
      <w:r w:rsidRPr="00336906">
        <w:rPr>
          <w:color w:val="000000" w:themeColor="text1"/>
        </w:rPr>
        <w:t>;</w:t>
      </w:r>
    </w:p>
    <w:p w:rsidR="00336906" w:rsidRPr="009C22EE" w:rsidRDefault="00336906" w:rsidP="00336906">
      <w:pPr>
        <w:pStyle w:val="a3"/>
        <w:numPr>
          <w:ilvl w:val="0"/>
          <w:numId w:val="4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spacing w:before="80"/>
        <w:ind w:left="0"/>
        <w:jc w:val="both"/>
        <w:textAlignment w:val="baseline"/>
        <w:rPr>
          <w:i/>
          <w:color w:val="000000" w:themeColor="text1"/>
        </w:rPr>
      </w:pPr>
      <w:r w:rsidRPr="00336906">
        <w:rPr>
          <w:color w:val="000000" w:themeColor="text1"/>
        </w:rPr>
        <w:t>Профессиональный лицей №14 г. Каракол</w:t>
      </w:r>
      <w:r w:rsidRPr="00336906">
        <w:rPr>
          <w:color w:val="000000" w:themeColor="text1"/>
        </w:rPr>
        <w:tab/>
      </w:r>
      <w:r w:rsidRPr="009C22EE">
        <w:rPr>
          <w:i/>
          <w:color w:val="000000" w:themeColor="text1"/>
        </w:rPr>
        <w:t xml:space="preserve"> по 15 образовательным программам НПО;</w:t>
      </w:r>
    </w:p>
    <w:p w:rsidR="00336906" w:rsidRDefault="00336906" w:rsidP="00336906">
      <w:pPr>
        <w:pStyle w:val="a3"/>
        <w:numPr>
          <w:ilvl w:val="0"/>
          <w:numId w:val="4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spacing w:before="80"/>
        <w:ind w:left="0"/>
        <w:jc w:val="both"/>
        <w:textAlignment w:val="baseline"/>
        <w:rPr>
          <w:color w:val="000000" w:themeColor="text1"/>
        </w:rPr>
      </w:pPr>
      <w:r w:rsidRPr="00336906">
        <w:rPr>
          <w:color w:val="000000" w:themeColor="text1"/>
        </w:rPr>
        <w:t>Профессиональный лицей №16 г. Ош</w:t>
      </w:r>
      <w:r w:rsidR="00241960">
        <w:rPr>
          <w:color w:val="000000" w:themeColor="text1"/>
        </w:rPr>
        <w:t xml:space="preserve"> </w:t>
      </w:r>
      <w:bookmarkStart w:id="0" w:name="_GoBack"/>
      <w:bookmarkEnd w:id="0"/>
      <w:r w:rsidRPr="009C22EE">
        <w:rPr>
          <w:i/>
          <w:color w:val="000000" w:themeColor="text1"/>
        </w:rPr>
        <w:t>по 7 образовательным программам НПО;</w:t>
      </w:r>
    </w:p>
    <w:p w:rsidR="00555D76" w:rsidRPr="00555D76" w:rsidRDefault="00336906" w:rsidP="00555D76">
      <w:pPr>
        <w:pStyle w:val="a3"/>
        <w:numPr>
          <w:ilvl w:val="0"/>
          <w:numId w:val="4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spacing w:before="80"/>
        <w:ind w:left="0"/>
        <w:jc w:val="both"/>
        <w:textAlignment w:val="baseline"/>
        <w:rPr>
          <w:color w:val="000000" w:themeColor="text1"/>
        </w:rPr>
      </w:pPr>
      <w:r w:rsidRPr="00336906">
        <w:rPr>
          <w:color w:val="000000" w:themeColor="text1"/>
        </w:rPr>
        <w:t>Профессиональный лицей №</w:t>
      </w:r>
      <w:r w:rsidR="009C22EE" w:rsidRPr="00336906">
        <w:rPr>
          <w:color w:val="000000" w:themeColor="text1"/>
        </w:rPr>
        <w:t>8 с.</w:t>
      </w:r>
      <w:r w:rsidRPr="00336906">
        <w:rPr>
          <w:color w:val="000000" w:themeColor="text1"/>
        </w:rPr>
        <w:t xml:space="preserve"> Караван</w:t>
      </w:r>
      <w:r w:rsidR="00241960">
        <w:rPr>
          <w:color w:val="000000" w:themeColor="text1"/>
        </w:rPr>
        <w:t xml:space="preserve"> </w:t>
      </w:r>
      <w:r w:rsidRPr="009C22EE">
        <w:rPr>
          <w:i/>
          <w:color w:val="000000" w:themeColor="text1"/>
        </w:rPr>
        <w:t>по 4 образовательным программам НПО</w:t>
      </w:r>
    </w:p>
    <w:p w:rsidR="00EE1DFB" w:rsidRDefault="00EE1DFB">
      <w:pPr>
        <w:rPr>
          <w:i/>
          <w:color w:val="000000" w:themeColor="text1"/>
        </w:rPr>
      </w:pPr>
    </w:p>
    <w:p w:rsidR="00EE1DFB" w:rsidRDefault="00EE1DFB" w:rsidP="001D4B95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46E2A">
        <w:rPr>
          <w:rFonts w:ascii="Times New Roman" w:hAnsi="Times New Roman" w:cs="Times New Roman"/>
          <w:b/>
          <w:color w:val="000000" w:themeColor="text1"/>
          <w:sz w:val="28"/>
        </w:rPr>
        <w:t>Результаты независимой аккредитации образовательных программ учебных заведений</w:t>
      </w:r>
    </w:p>
    <w:p w:rsidR="00846E2A" w:rsidRPr="00846E2A" w:rsidRDefault="00846E2A" w:rsidP="00846E2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6E2A">
        <w:rPr>
          <w:rFonts w:ascii="Times New Roman" w:hAnsi="Times New Roman" w:cs="Times New Roman"/>
          <w:color w:val="000000" w:themeColor="text1"/>
          <w:sz w:val="24"/>
        </w:rPr>
        <w:t>Из 6 высших учебных заведений все ВУЗы прошли аккредитацию на пять лет.</w:t>
      </w:r>
    </w:p>
    <w:p w:rsidR="00846E2A" w:rsidRPr="00846E2A" w:rsidRDefault="00846E2A" w:rsidP="00846E2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6E2A">
        <w:rPr>
          <w:rFonts w:ascii="Times New Roman" w:hAnsi="Times New Roman" w:cs="Times New Roman"/>
          <w:color w:val="000000" w:themeColor="text1"/>
          <w:sz w:val="24"/>
        </w:rPr>
        <w:t>Из 14 колледжей прошли аккредитацию по всем образовательным программам на пять лет всего 10 учебных заведений</w:t>
      </w:r>
    </w:p>
    <w:p w:rsidR="00846E2A" w:rsidRPr="00846E2A" w:rsidRDefault="00846E2A" w:rsidP="00846E2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6E2A">
        <w:rPr>
          <w:rFonts w:ascii="Times New Roman" w:hAnsi="Times New Roman" w:cs="Times New Roman"/>
          <w:color w:val="000000" w:themeColor="text1"/>
          <w:sz w:val="24"/>
        </w:rPr>
        <w:t>3 колледжа прошли условную аккредитацию на 1 год по одной образовательной программе с требованием устранения выявленных недостатков</w:t>
      </w:r>
      <w:r w:rsidR="00502405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 w:rsidR="00502405">
        <w:rPr>
          <w:rFonts w:ascii="Times New Roman" w:hAnsi="Times New Roman" w:cs="Times New Roman"/>
          <w:color w:val="000000" w:themeColor="text1"/>
          <w:sz w:val="24"/>
        </w:rPr>
        <w:t>см.таблицу</w:t>
      </w:r>
      <w:proofErr w:type="spellEnd"/>
      <w:r w:rsidR="00502405">
        <w:rPr>
          <w:rFonts w:ascii="Times New Roman" w:hAnsi="Times New Roman" w:cs="Times New Roman"/>
          <w:color w:val="000000" w:themeColor="text1"/>
          <w:sz w:val="24"/>
        </w:rPr>
        <w:t>)</w:t>
      </w:r>
    </w:p>
    <w:p w:rsidR="00846E2A" w:rsidRDefault="00846E2A" w:rsidP="00846E2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46E2A">
        <w:rPr>
          <w:rFonts w:ascii="Times New Roman" w:hAnsi="Times New Roman" w:cs="Times New Roman"/>
          <w:color w:val="000000" w:themeColor="text1"/>
          <w:sz w:val="24"/>
        </w:rPr>
        <w:t xml:space="preserve">1 </w:t>
      </w:r>
      <w:r w:rsidR="00241960" w:rsidRPr="00846E2A">
        <w:rPr>
          <w:rFonts w:ascii="Times New Roman" w:hAnsi="Times New Roman" w:cs="Times New Roman"/>
          <w:color w:val="000000" w:themeColor="text1"/>
          <w:sz w:val="24"/>
        </w:rPr>
        <w:t>колледж не</w:t>
      </w:r>
      <w:r w:rsidRPr="00846E2A">
        <w:rPr>
          <w:rFonts w:ascii="Times New Roman" w:hAnsi="Times New Roman" w:cs="Times New Roman"/>
          <w:color w:val="000000" w:themeColor="text1"/>
          <w:sz w:val="24"/>
        </w:rPr>
        <w:t xml:space="preserve"> прошел аккредитацию (отказано в аккредитации)</w:t>
      </w:r>
      <w:r w:rsidR="00502405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 w:rsidR="00502405">
        <w:rPr>
          <w:rFonts w:ascii="Times New Roman" w:hAnsi="Times New Roman" w:cs="Times New Roman"/>
          <w:color w:val="000000" w:themeColor="text1"/>
          <w:sz w:val="24"/>
        </w:rPr>
        <w:t>см.таблицу</w:t>
      </w:r>
      <w:proofErr w:type="spellEnd"/>
      <w:r w:rsidR="00502405">
        <w:rPr>
          <w:rFonts w:ascii="Times New Roman" w:hAnsi="Times New Roman" w:cs="Times New Roman"/>
          <w:color w:val="000000" w:themeColor="text1"/>
          <w:sz w:val="24"/>
        </w:rPr>
        <w:t>).</w:t>
      </w:r>
    </w:p>
    <w:p w:rsidR="00502405" w:rsidRPr="00B93406" w:rsidRDefault="00502405" w:rsidP="00502405">
      <w:p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spacing w:before="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3406">
        <w:rPr>
          <w:rFonts w:ascii="Times New Roman" w:eastAsia="+mn-ea" w:hAnsi="Times New Roman" w:cs="Times New Roman"/>
          <w:color w:val="000000" w:themeColor="text1"/>
          <w:sz w:val="24"/>
          <w:szCs w:val="24"/>
          <w:lang w:eastAsia="ru-RU"/>
        </w:rPr>
        <w:t xml:space="preserve">Из </w:t>
      </w:r>
      <w:r w:rsidRPr="00B93406">
        <w:rPr>
          <w:rFonts w:ascii="Times New Roman" w:eastAsia="+mn-e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 </w:t>
      </w:r>
      <w:r w:rsidRPr="00B93406">
        <w:rPr>
          <w:rFonts w:ascii="Times New Roman" w:eastAsia="+mn-ea" w:hAnsi="Times New Roman" w:cs="Times New Roman"/>
          <w:color w:val="000000" w:themeColor="text1"/>
          <w:sz w:val="24"/>
          <w:szCs w:val="24"/>
          <w:lang w:eastAsia="ru-RU"/>
        </w:rPr>
        <w:t xml:space="preserve">профессиональных лицеев </w:t>
      </w:r>
      <w:r w:rsidRPr="00B93406">
        <w:rPr>
          <w:rFonts w:ascii="Times New Roman" w:eastAsia="+mn-ea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B93406">
        <w:rPr>
          <w:rFonts w:ascii="Times New Roman" w:eastAsia="+mn-ea" w:hAnsi="Times New Roman" w:cs="Times New Roman"/>
          <w:color w:val="000000" w:themeColor="text1"/>
          <w:sz w:val="24"/>
          <w:szCs w:val="24"/>
          <w:lang w:eastAsia="ru-RU"/>
        </w:rPr>
        <w:t xml:space="preserve"> учебных заведения НПО прошли аккредитацию </w:t>
      </w:r>
      <w:r w:rsidRPr="00B93406">
        <w:rPr>
          <w:rFonts w:ascii="Times New Roman" w:eastAsia="+mn-ea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пять лет</w:t>
      </w:r>
      <w:r w:rsidRPr="00B93406">
        <w:rPr>
          <w:rFonts w:ascii="Times New Roman" w:eastAsia="+mn-e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02405" w:rsidRPr="00B93406" w:rsidRDefault="00502405" w:rsidP="00502405">
      <w:p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spacing w:before="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3406">
        <w:rPr>
          <w:rFonts w:ascii="Times New Roman" w:eastAsia="+mn-e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 </w:t>
      </w:r>
      <w:r w:rsidRPr="00B93406">
        <w:rPr>
          <w:rFonts w:ascii="Times New Roman" w:eastAsia="+mn-ea" w:hAnsi="Times New Roman" w:cs="Times New Roman"/>
          <w:color w:val="000000" w:themeColor="text1"/>
          <w:sz w:val="24"/>
          <w:szCs w:val="24"/>
          <w:lang w:eastAsia="ru-RU"/>
        </w:rPr>
        <w:t xml:space="preserve">профессиональных лицея прошли </w:t>
      </w:r>
      <w:r w:rsidRPr="00B93406">
        <w:rPr>
          <w:rFonts w:ascii="Times New Roman" w:eastAsia="+mn-e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условную аккредитацию на 1 год </w:t>
      </w:r>
      <w:r w:rsidRPr="00B93406">
        <w:rPr>
          <w:rFonts w:ascii="Times New Roman" w:eastAsia="+mn-ea" w:hAnsi="Times New Roman" w:cs="Times New Roman"/>
          <w:color w:val="000000" w:themeColor="text1"/>
          <w:sz w:val="24"/>
          <w:szCs w:val="24"/>
          <w:lang w:eastAsia="ru-RU"/>
        </w:rPr>
        <w:t>по одной и двум образовательным программам с требованием устранения выявленных недостатков</w:t>
      </w:r>
      <w:r>
        <w:rPr>
          <w:rFonts w:ascii="Times New Roman" w:eastAsia="+mn-ea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+mn-ea" w:hAnsi="Times New Roman" w:cs="Times New Roman"/>
          <w:color w:val="000000" w:themeColor="text1"/>
          <w:sz w:val="24"/>
          <w:szCs w:val="24"/>
          <w:lang w:eastAsia="ru-RU"/>
        </w:rPr>
        <w:t>см.таблицу</w:t>
      </w:r>
      <w:proofErr w:type="spellEnd"/>
      <w:r>
        <w:rPr>
          <w:rFonts w:ascii="Times New Roman" w:eastAsia="+mn-ea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1D4B95" w:rsidRDefault="001D4B95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br w:type="page"/>
      </w:r>
    </w:p>
    <w:tbl>
      <w:tblPr>
        <w:tblStyle w:val="ac"/>
        <w:tblW w:w="10348" w:type="dxa"/>
        <w:tblInd w:w="-572" w:type="dxa"/>
        <w:tblLook w:val="04A0" w:firstRow="1" w:lastRow="0" w:firstColumn="1" w:lastColumn="0" w:noHBand="0" w:noVBand="1"/>
      </w:tblPr>
      <w:tblGrid>
        <w:gridCol w:w="709"/>
        <w:gridCol w:w="4961"/>
        <w:gridCol w:w="4678"/>
      </w:tblGrid>
      <w:tr w:rsidR="00EE1DFB" w:rsidRPr="00EE1DFB" w:rsidTr="001D4B95">
        <w:tc>
          <w:tcPr>
            <w:tcW w:w="709" w:type="dxa"/>
          </w:tcPr>
          <w:p w:rsidR="00EE1DFB" w:rsidRPr="00EE1DFB" w:rsidRDefault="00EE1DFB" w:rsidP="00EE1D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D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61" w:type="dxa"/>
          </w:tcPr>
          <w:p w:rsidR="00EE1DFB" w:rsidRPr="00EE1DFB" w:rsidRDefault="00EE1DFB" w:rsidP="00846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D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Условная аккредита</w:t>
            </w:r>
            <w:r w:rsidR="00846E2A" w:rsidRPr="00EE1D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ция на 1 год</w:t>
            </w:r>
            <w:r w:rsidR="00846E2A" w:rsidRPr="00846E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 требованием устранения выявленных недостатков </w:t>
            </w:r>
          </w:p>
        </w:tc>
        <w:tc>
          <w:tcPr>
            <w:tcW w:w="4678" w:type="dxa"/>
          </w:tcPr>
          <w:p w:rsidR="00EE1DFB" w:rsidRPr="00EE1DFB" w:rsidRDefault="00EE1DFB" w:rsidP="00EE1D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D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</w:t>
            </w:r>
          </w:p>
          <w:p w:rsidR="00EE1DFB" w:rsidRPr="00EE1DFB" w:rsidRDefault="00EE1DFB" w:rsidP="00EE1D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Pr="00EE1D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рограмма</w:t>
            </w:r>
          </w:p>
        </w:tc>
      </w:tr>
      <w:tr w:rsidR="00EE1DFB" w:rsidRPr="00EE1DFB" w:rsidTr="001D4B95">
        <w:tc>
          <w:tcPr>
            <w:tcW w:w="10348" w:type="dxa"/>
            <w:gridSpan w:val="3"/>
          </w:tcPr>
          <w:p w:rsidR="00EE1DFB" w:rsidRPr="00EE1DFB" w:rsidRDefault="00EE1DFB" w:rsidP="00EE1D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Средние профессиональные учебные заведения</w:t>
            </w:r>
            <w:r w:rsidR="00846E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846E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СПУЗы</w:t>
            </w:r>
            <w:proofErr w:type="spellEnd"/>
            <w:r w:rsidR="00846E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EE1DFB" w:rsidTr="001D4B95">
        <w:tc>
          <w:tcPr>
            <w:tcW w:w="709" w:type="dxa"/>
          </w:tcPr>
          <w:p w:rsidR="00EE1DFB" w:rsidRPr="00EE1DFB" w:rsidRDefault="00EE1DFB" w:rsidP="00EE1DF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4961" w:type="dxa"/>
          </w:tcPr>
          <w:p w:rsidR="00EE1DFB" w:rsidRPr="00EE1DFB" w:rsidRDefault="00EE1DFB" w:rsidP="00EE1D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Гуманитарно-экономический колледж «Абай» г. Кара-Балта</w:t>
            </w:r>
          </w:p>
        </w:tc>
        <w:tc>
          <w:tcPr>
            <w:tcW w:w="4678" w:type="dxa"/>
          </w:tcPr>
          <w:p w:rsidR="00EE1DFB" w:rsidRPr="00EE1DFB" w:rsidRDefault="00EE1DFB" w:rsidP="00EE1D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E1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«Экономика и бухгалтерский учет» (по отраслям)</w:t>
            </w:r>
          </w:p>
        </w:tc>
      </w:tr>
      <w:tr w:rsidR="00EE1DFB" w:rsidTr="001D4B95">
        <w:tc>
          <w:tcPr>
            <w:tcW w:w="709" w:type="dxa"/>
          </w:tcPr>
          <w:p w:rsidR="00EE1DFB" w:rsidRPr="00EE1DFB" w:rsidRDefault="00EE1DFB" w:rsidP="00EE1D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EE1DFB" w:rsidRPr="00EE1DFB" w:rsidRDefault="00EE1DFB" w:rsidP="00EE1D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институт КЕЙИН</w:t>
            </w:r>
          </w:p>
        </w:tc>
        <w:tc>
          <w:tcPr>
            <w:tcW w:w="4678" w:type="dxa"/>
          </w:tcPr>
          <w:p w:rsidR="00EE1DFB" w:rsidRPr="00EE1DFB" w:rsidRDefault="00EE1DFB" w:rsidP="00EE1D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E1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«Менеджмент»</w:t>
            </w:r>
          </w:p>
        </w:tc>
      </w:tr>
      <w:tr w:rsidR="00EE1DFB" w:rsidTr="001D4B95">
        <w:tc>
          <w:tcPr>
            <w:tcW w:w="709" w:type="dxa"/>
          </w:tcPr>
          <w:p w:rsidR="00EE1DFB" w:rsidRPr="00EE1DFB" w:rsidRDefault="00EE1DFB" w:rsidP="00EE1D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E1DFB" w:rsidRPr="00EE1DFB" w:rsidRDefault="00EE1DFB" w:rsidP="00EE1D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строительный колледж</w:t>
            </w:r>
          </w:p>
        </w:tc>
        <w:tc>
          <w:tcPr>
            <w:tcW w:w="4678" w:type="dxa"/>
          </w:tcPr>
          <w:p w:rsidR="00EE1DFB" w:rsidRPr="00EE1DFB" w:rsidRDefault="00EE1DFB" w:rsidP="00EE1D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E1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Архитектура</w:t>
            </w:r>
            <w:r w:rsidRPr="00EE1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46E2A" w:rsidRPr="00502405" w:rsidTr="001D4B95">
        <w:tc>
          <w:tcPr>
            <w:tcW w:w="10348" w:type="dxa"/>
            <w:gridSpan w:val="3"/>
          </w:tcPr>
          <w:p w:rsidR="00846E2A" w:rsidRPr="00502405" w:rsidRDefault="00846E2A" w:rsidP="00EE1DFB">
            <w:pPr>
              <w:rPr>
                <w:rFonts w:ascii="Times New Roman" w:hAnsi="Times New Roman" w:cs="Times New Roman"/>
                <w:color w:val="000000" w:themeColor="text1"/>
                <w:sz w:val="8"/>
                <w:szCs w:val="24"/>
              </w:rPr>
            </w:pPr>
          </w:p>
        </w:tc>
      </w:tr>
      <w:tr w:rsidR="00EE1DFB" w:rsidTr="001D4B95">
        <w:tc>
          <w:tcPr>
            <w:tcW w:w="10348" w:type="dxa"/>
            <w:gridSpan w:val="3"/>
          </w:tcPr>
          <w:p w:rsidR="00EE1DFB" w:rsidRPr="00EE1DFB" w:rsidRDefault="00846E2A" w:rsidP="00EE1D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6E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Начальные профессиональные учебные заведения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(ПЛ)</w:t>
            </w:r>
          </w:p>
        </w:tc>
      </w:tr>
      <w:tr w:rsidR="00EE1DFB" w:rsidTr="001D4B95">
        <w:tc>
          <w:tcPr>
            <w:tcW w:w="709" w:type="dxa"/>
          </w:tcPr>
          <w:p w:rsidR="00EE1DFB" w:rsidRPr="00EE1DFB" w:rsidRDefault="00846E2A" w:rsidP="00EE1D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EE1DFB" w:rsidRPr="00EE1DFB" w:rsidRDefault="00EE1DFB" w:rsidP="00EE1D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Профессиональный лицей № 22   г. </w:t>
            </w:r>
            <w:proofErr w:type="spellStart"/>
            <w:r w:rsidRPr="00EE1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Балыкчы</w:t>
            </w:r>
            <w:proofErr w:type="spellEnd"/>
          </w:p>
          <w:p w:rsidR="00EE1DFB" w:rsidRPr="00EE1DFB" w:rsidRDefault="00EE1DFB" w:rsidP="00EE1D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E1DFB" w:rsidRPr="00EE1DFB" w:rsidRDefault="00EE1DFB" w:rsidP="0084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«Парикмахер» </w:t>
            </w:r>
            <w:r w:rsidRPr="00EE1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обучения 3 и 10 мес.</w:t>
            </w:r>
          </w:p>
        </w:tc>
      </w:tr>
      <w:tr w:rsidR="00EE1DFB" w:rsidTr="001D4B95">
        <w:tc>
          <w:tcPr>
            <w:tcW w:w="709" w:type="dxa"/>
          </w:tcPr>
          <w:p w:rsidR="00EE1DFB" w:rsidRPr="00EE1DFB" w:rsidRDefault="00846E2A" w:rsidP="00EE1D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EE1DFB" w:rsidRPr="00EE1DFB" w:rsidRDefault="00EE1DFB" w:rsidP="0084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Профессиональный лицей № 8   г. Кызыл-</w:t>
            </w:r>
            <w:proofErr w:type="spellStart"/>
            <w:r w:rsidRPr="00EE1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Кыя</w:t>
            </w:r>
            <w:proofErr w:type="spellEnd"/>
            <w:r w:rsidRPr="00EE1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Караван  </w:t>
            </w:r>
          </w:p>
        </w:tc>
        <w:tc>
          <w:tcPr>
            <w:tcW w:w="4678" w:type="dxa"/>
          </w:tcPr>
          <w:p w:rsidR="00EE1DFB" w:rsidRDefault="00EE1DFB" w:rsidP="00EE1D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E1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«Слесарь по ремонту автомобилей, водитель автомобиля категории «С» срок обучения 10 мес.</w:t>
            </w:r>
          </w:p>
          <w:p w:rsidR="00EE1DFB" w:rsidRPr="00EE1DFB" w:rsidRDefault="00EE1DFB" w:rsidP="00EE1D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E1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«Электросварщик» срок обучения 10 мес.</w:t>
            </w:r>
          </w:p>
        </w:tc>
      </w:tr>
      <w:tr w:rsidR="00846E2A" w:rsidTr="001D4B95">
        <w:tc>
          <w:tcPr>
            <w:tcW w:w="10348" w:type="dxa"/>
            <w:gridSpan w:val="3"/>
          </w:tcPr>
          <w:p w:rsidR="00846E2A" w:rsidRDefault="00846E2A" w:rsidP="00EE1DFB">
            <w:pPr>
              <w:rPr>
                <w:rFonts w:ascii="Times New Roman" w:hAnsi="Times New Roman" w:cs="Times New Roman"/>
                <w:color w:val="000000" w:themeColor="text1"/>
                <w:sz w:val="10"/>
                <w:szCs w:val="24"/>
              </w:rPr>
            </w:pPr>
          </w:p>
          <w:p w:rsidR="00502405" w:rsidRPr="00502405" w:rsidRDefault="00502405" w:rsidP="00EE1DFB">
            <w:pPr>
              <w:rPr>
                <w:rFonts w:ascii="Times New Roman" w:hAnsi="Times New Roman" w:cs="Times New Roman"/>
                <w:color w:val="000000" w:themeColor="text1"/>
                <w:sz w:val="10"/>
                <w:szCs w:val="24"/>
              </w:rPr>
            </w:pPr>
          </w:p>
        </w:tc>
      </w:tr>
      <w:tr w:rsidR="00EE1DFB" w:rsidRPr="00EE1DFB" w:rsidTr="001D4B95">
        <w:tc>
          <w:tcPr>
            <w:tcW w:w="709" w:type="dxa"/>
          </w:tcPr>
          <w:p w:rsidR="00EE1DFB" w:rsidRPr="00EE1DFB" w:rsidRDefault="00EE1DFB" w:rsidP="00846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D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EE1DFB" w:rsidRPr="00EE1DFB" w:rsidRDefault="00EE1DFB" w:rsidP="00846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D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Отказано в аккредитации</w:t>
            </w:r>
          </w:p>
        </w:tc>
        <w:tc>
          <w:tcPr>
            <w:tcW w:w="4678" w:type="dxa"/>
          </w:tcPr>
          <w:p w:rsidR="00EE1DFB" w:rsidRPr="00EE1DFB" w:rsidRDefault="00EE1DFB" w:rsidP="00846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D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</w:t>
            </w:r>
          </w:p>
          <w:p w:rsidR="00EE1DFB" w:rsidRPr="00EE1DFB" w:rsidRDefault="00EE1DFB" w:rsidP="00846E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1D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программа</w:t>
            </w:r>
          </w:p>
        </w:tc>
      </w:tr>
      <w:tr w:rsidR="00EE1DFB" w:rsidRPr="00EE1DFB" w:rsidTr="001D4B95">
        <w:tc>
          <w:tcPr>
            <w:tcW w:w="10348" w:type="dxa"/>
            <w:gridSpan w:val="3"/>
          </w:tcPr>
          <w:p w:rsidR="00EE1DFB" w:rsidRPr="00EE1DFB" w:rsidRDefault="00EE1DFB" w:rsidP="00EE1D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Средние профессиональные учебные </w:t>
            </w:r>
            <w:r w:rsidR="00846E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заведения (</w:t>
            </w:r>
            <w:proofErr w:type="spellStart"/>
            <w:r w:rsidR="00846E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СПУЗы</w:t>
            </w:r>
            <w:proofErr w:type="spellEnd"/>
            <w:r w:rsidR="00846E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EE1DFB" w:rsidTr="001D4B95">
        <w:tc>
          <w:tcPr>
            <w:tcW w:w="709" w:type="dxa"/>
          </w:tcPr>
          <w:p w:rsidR="00EE1DFB" w:rsidRPr="00EE1DFB" w:rsidRDefault="00EE1DFB" w:rsidP="00EE1D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EE1DFB" w:rsidRPr="00EE1DFB" w:rsidRDefault="00EE1DFB" w:rsidP="00EE1D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1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колледж управления и информационных технологий г. Кара-Балта</w:t>
            </w:r>
          </w:p>
        </w:tc>
        <w:tc>
          <w:tcPr>
            <w:tcW w:w="4678" w:type="dxa"/>
          </w:tcPr>
          <w:p w:rsidR="00EE1DFB" w:rsidRPr="00EE1DFB" w:rsidRDefault="00EE1DFB" w:rsidP="00EE1D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E1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«Экономика и бухгалтерский учет» (по отраслям)</w:t>
            </w:r>
          </w:p>
          <w:p w:rsidR="00EE1DFB" w:rsidRPr="00EE1DFB" w:rsidRDefault="00EE1DFB" w:rsidP="00EE1D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E1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«Техническое обслуживание средств вычислительной техники и компьютерных сетей»</w:t>
            </w:r>
          </w:p>
          <w:p w:rsidR="00EE1DFB" w:rsidRPr="00EE1DFB" w:rsidRDefault="00EE1DFB" w:rsidP="00EE1D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EE1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«Переработка нефти и газа»</w:t>
            </w:r>
          </w:p>
        </w:tc>
      </w:tr>
    </w:tbl>
    <w:p w:rsidR="00EE1DFB" w:rsidRDefault="00EE1DFB" w:rsidP="00EE1D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E87" w:rsidRPr="001D4B95" w:rsidRDefault="000F5E87" w:rsidP="001D4B95">
      <w:pPr>
        <w:pStyle w:val="a3"/>
        <w:ind w:left="0"/>
        <w:jc w:val="both"/>
        <w:textAlignment w:val="baseline"/>
        <w:rPr>
          <w:rFonts w:eastAsia="+mj-ea"/>
          <w:b/>
          <w:bCs/>
          <w:color w:val="000000" w:themeColor="text1"/>
        </w:rPr>
      </w:pPr>
      <w:r w:rsidRPr="001D4B95">
        <w:rPr>
          <w:rFonts w:eastAsia="+mj-ea"/>
          <w:b/>
          <w:bCs/>
          <w:color w:val="000000" w:themeColor="text1"/>
        </w:rPr>
        <w:t>Процесс проведения</w:t>
      </w:r>
      <w:r w:rsidR="00555D76" w:rsidRPr="001D4B95">
        <w:rPr>
          <w:rFonts w:eastAsia="+mj-ea"/>
          <w:b/>
          <w:bCs/>
          <w:color w:val="000000" w:themeColor="text1"/>
        </w:rPr>
        <w:t xml:space="preserve"> независимой </w:t>
      </w:r>
      <w:r w:rsidRPr="001D4B95">
        <w:rPr>
          <w:rFonts w:eastAsia="+mj-ea"/>
          <w:b/>
          <w:bCs/>
          <w:color w:val="000000" w:themeColor="text1"/>
        </w:rPr>
        <w:t>аккредитации состоит из 3</w:t>
      </w:r>
      <w:r w:rsidR="00555D76" w:rsidRPr="001D4B95">
        <w:rPr>
          <w:rFonts w:eastAsia="+mj-ea"/>
          <w:b/>
          <w:bCs/>
          <w:color w:val="000000" w:themeColor="text1"/>
        </w:rPr>
        <w:t>-</w:t>
      </w:r>
      <w:r w:rsidRPr="001D4B95">
        <w:rPr>
          <w:rFonts w:eastAsia="+mj-ea"/>
          <w:b/>
          <w:bCs/>
          <w:color w:val="000000" w:themeColor="text1"/>
        </w:rPr>
        <w:t>х этапов:</w:t>
      </w:r>
    </w:p>
    <w:p w:rsidR="00502405" w:rsidRPr="00B93406" w:rsidRDefault="00502405" w:rsidP="002A73A4">
      <w:pPr>
        <w:pStyle w:val="a3"/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ind w:left="0"/>
        <w:jc w:val="both"/>
        <w:textAlignment w:val="baseline"/>
        <w:rPr>
          <w:b/>
          <w:color w:val="000000" w:themeColor="text1"/>
        </w:rPr>
      </w:pPr>
    </w:p>
    <w:p w:rsidR="000F5E87" w:rsidRPr="00555D76" w:rsidRDefault="00D1300D" w:rsidP="002A73A4">
      <w:pPr>
        <w:pStyle w:val="a3"/>
        <w:numPr>
          <w:ilvl w:val="0"/>
          <w:numId w:val="6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ind w:left="0"/>
        <w:jc w:val="both"/>
        <w:textAlignment w:val="baseline"/>
        <w:rPr>
          <w:rFonts w:eastAsia="+mj-ea"/>
          <w:bCs/>
          <w:color w:val="000000" w:themeColor="text1"/>
        </w:rPr>
      </w:pPr>
      <w:r>
        <w:rPr>
          <w:rFonts w:eastAsia="+mj-ea"/>
          <w:bCs/>
          <w:color w:val="000000" w:themeColor="text1"/>
        </w:rPr>
        <w:t>Самооценка (проводит учебное заведение);</w:t>
      </w:r>
    </w:p>
    <w:p w:rsidR="00555D76" w:rsidRDefault="00D1300D" w:rsidP="002A73A4">
      <w:pPr>
        <w:pStyle w:val="a3"/>
        <w:numPr>
          <w:ilvl w:val="0"/>
          <w:numId w:val="6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ind w:left="0"/>
        <w:jc w:val="both"/>
        <w:textAlignment w:val="baseline"/>
        <w:rPr>
          <w:rFonts w:eastAsia="+mj-ea"/>
          <w:bCs/>
          <w:color w:val="000000" w:themeColor="text1"/>
        </w:rPr>
      </w:pPr>
      <w:r>
        <w:rPr>
          <w:rFonts w:eastAsia="+mj-ea"/>
          <w:bCs/>
          <w:color w:val="000000" w:themeColor="text1"/>
        </w:rPr>
        <w:t>Внешняя оценка (проводит экспертн</w:t>
      </w:r>
      <w:r w:rsidR="0060134C">
        <w:rPr>
          <w:rFonts w:eastAsia="+mj-ea"/>
          <w:bCs/>
          <w:color w:val="000000" w:themeColor="text1"/>
        </w:rPr>
        <w:t>ая</w:t>
      </w:r>
      <w:r>
        <w:rPr>
          <w:rFonts w:eastAsia="+mj-ea"/>
          <w:bCs/>
          <w:color w:val="000000" w:themeColor="text1"/>
        </w:rPr>
        <w:t xml:space="preserve"> комисси</w:t>
      </w:r>
      <w:r w:rsidR="0060134C">
        <w:rPr>
          <w:rFonts w:eastAsia="+mj-ea"/>
          <w:bCs/>
          <w:color w:val="000000" w:themeColor="text1"/>
        </w:rPr>
        <w:t xml:space="preserve">я </w:t>
      </w:r>
      <w:proofErr w:type="spellStart"/>
      <w:r w:rsidR="0060134C">
        <w:rPr>
          <w:rFonts w:eastAsia="+mj-ea"/>
          <w:bCs/>
          <w:color w:val="000000" w:themeColor="text1"/>
        </w:rPr>
        <w:t>аккредитационного</w:t>
      </w:r>
      <w:proofErr w:type="spellEnd"/>
      <w:r w:rsidR="0060134C">
        <w:rPr>
          <w:rFonts w:eastAsia="+mj-ea"/>
          <w:bCs/>
          <w:color w:val="000000" w:themeColor="text1"/>
        </w:rPr>
        <w:t xml:space="preserve"> агентства)</w:t>
      </w:r>
      <w:r>
        <w:rPr>
          <w:rFonts w:eastAsia="+mj-ea"/>
          <w:bCs/>
          <w:color w:val="000000" w:themeColor="text1"/>
        </w:rPr>
        <w:t>;</w:t>
      </w:r>
    </w:p>
    <w:p w:rsidR="00B93406" w:rsidRDefault="00555D76" w:rsidP="002A73A4">
      <w:pPr>
        <w:pStyle w:val="a3"/>
        <w:numPr>
          <w:ilvl w:val="0"/>
          <w:numId w:val="6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ind w:left="0"/>
        <w:jc w:val="both"/>
        <w:textAlignment w:val="baseline"/>
        <w:rPr>
          <w:rFonts w:eastAsia="+mj-ea"/>
          <w:bCs/>
          <w:color w:val="000000" w:themeColor="text1"/>
        </w:rPr>
      </w:pPr>
      <w:r>
        <w:rPr>
          <w:rFonts w:eastAsia="+mj-ea"/>
          <w:bCs/>
          <w:color w:val="000000" w:themeColor="text1"/>
        </w:rPr>
        <w:t xml:space="preserve">Принятие </w:t>
      </w:r>
      <w:proofErr w:type="spellStart"/>
      <w:r w:rsidR="0060134C">
        <w:rPr>
          <w:rFonts w:eastAsia="+mj-ea"/>
          <w:bCs/>
          <w:color w:val="000000" w:themeColor="text1"/>
        </w:rPr>
        <w:t>аккредитационного</w:t>
      </w:r>
      <w:r>
        <w:rPr>
          <w:rFonts w:eastAsia="+mj-ea"/>
          <w:bCs/>
          <w:color w:val="000000" w:themeColor="text1"/>
        </w:rPr>
        <w:t>решения</w:t>
      </w:r>
      <w:proofErr w:type="spellEnd"/>
      <w:r>
        <w:rPr>
          <w:rFonts w:eastAsia="+mj-ea"/>
          <w:bCs/>
          <w:color w:val="000000" w:themeColor="text1"/>
        </w:rPr>
        <w:t xml:space="preserve"> </w:t>
      </w:r>
      <w:r w:rsidR="0060134C">
        <w:rPr>
          <w:rFonts w:eastAsia="+mj-ea"/>
          <w:bCs/>
          <w:color w:val="000000" w:themeColor="text1"/>
        </w:rPr>
        <w:t xml:space="preserve">(решение принимает </w:t>
      </w:r>
      <w:proofErr w:type="spellStart"/>
      <w:r w:rsidR="0060134C">
        <w:rPr>
          <w:rFonts w:eastAsia="+mj-ea"/>
          <w:bCs/>
          <w:color w:val="000000" w:themeColor="text1"/>
        </w:rPr>
        <w:t>Аккредитационный</w:t>
      </w:r>
      <w:proofErr w:type="spellEnd"/>
      <w:r w:rsidR="0060134C">
        <w:rPr>
          <w:rFonts w:eastAsia="+mj-ea"/>
          <w:bCs/>
          <w:color w:val="000000" w:themeColor="text1"/>
        </w:rPr>
        <w:t xml:space="preserve"> совет при агентстве)</w:t>
      </w:r>
      <w:r>
        <w:rPr>
          <w:rFonts w:eastAsia="+mj-ea"/>
          <w:bCs/>
          <w:color w:val="000000" w:themeColor="text1"/>
        </w:rPr>
        <w:t>.</w:t>
      </w:r>
    </w:p>
    <w:p w:rsidR="00502405" w:rsidRDefault="00502405" w:rsidP="002A73A4">
      <w:pPr>
        <w:pStyle w:val="a3"/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ind w:left="0"/>
        <w:jc w:val="both"/>
        <w:textAlignment w:val="baseline"/>
        <w:rPr>
          <w:rFonts w:eastAsia="+mj-ea"/>
          <w:bCs/>
          <w:color w:val="000000" w:themeColor="text1"/>
        </w:rPr>
      </w:pPr>
    </w:p>
    <w:p w:rsidR="00555D76" w:rsidRPr="00B93406" w:rsidRDefault="00502405" w:rsidP="002A73A4">
      <w:pPr>
        <w:pStyle w:val="a3"/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ind w:left="0"/>
        <w:jc w:val="both"/>
        <w:textAlignment w:val="baseline"/>
        <w:rPr>
          <w:rFonts w:eastAsia="+mj-ea"/>
          <w:bCs/>
          <w:color w:val="000000" w:themeColor="text1"/>
        </w:rPr>
      </w:pPr>
      <w:r>
        <w:rPr>
          <w:rFonts w:eastAsia="+mj-ea"/>
          <w:bCs/>
          <w:color w:val="000000" w:themeColor="text1"/>
        </w:rPr>
        <w:tab/>
      </w:r>
      <w:r w:rsidR="00EC2C4C" w:rsidRPr="00B93406">
        <w:rPr>
          <w:rFonts w:eastAsia="+mj-ea"/>
          <w:bCs/>
          <w:color w:val="000000" w:themeColor="text1"/>
        </w:rPr>
        <w:t>Для проведения независимой аккредитации Агентством были привлечены национальные эксперты, а также международные эксперты из Казахстана, Таджикистана. В состав экспертной комиссии вошли представители из академической среды по соответствующим направлениям, представители экономического сектора и гражданского сообщества.</w:t>
      </w:r>
    </w:p>
    <w:p w:rsidR="00B93406" w:rsidRDefault="00B93406" w:rsidP="00EC2C4C">
      <w:p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spacing w:after="0"/>
        <w:jc w:val="both"/>
        <w:textAlignment w:val="baseline"/>
        <w:rPr>
          <w:rFonts w:ascii="Times New Roman" w:eastAsia="+mj-ea" w:hAnsi="Times New Roman" w:cs="Times New Roman"/>
          <w:bCs/>
          <w:color w:val="000000" w:themeColor="text1"/>
          <w:sz w:val="24"/>
        </w:rPr>
      </w:pPr>
    </w:p>
    <w:p w:rsidR="00EC2C4C" w:rsidRPr="00502405" w:rsidRDefault="0073113B" w:rsidP="00502405">
      <w:p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jc w:val="center"/>
        <w:textAlignment w:val="baseline"/>
        <w:rPr>
          <w:rFonts w:ascii="Times New Roman" w:eastAsia="+mj-ea" w:hAnsi="Times New Roman" w:cs="Times New Roman"/>
          <w:b/>
          <w:bCs/>
          <w:color w:val="000000" w:themeColor="text1"/>
          <w:sz w:val="28"/>
          <w:szCs w:val="24"/>
        </w:rPr>
      </w:pPr>
      <w:r w:rsidRPr="00502405">
        <w:rPr>
          <w:rFonts w:ascii="Times New Roman" w:eastAsia="+mj-ea" w:hAnsi="Times New Roman" w:cs="Times New Roman"/>
          <w:b/>
          <w:bCs/>
          <w:color w:val="000000" w:themeColor="text1"/>
          <w:sz w:val="28"/>
          <w:szCs w:val="24"/>
        </w:rPr>
        <w:t>Положительные стороны независимой аккредитации:</w:t>
      </w:r>
    </w:p>
    <w:p w:rsidR="0073113B" w:rsidRPr="0073113B" w:rsidRDefault="0073113B" w:rsidP="0073113B">
      <w:pPr>
        <w:pStyle w:val="a3"/>
        <w:numPr>
          <w:ilvl w:val="0"/>
          <w:numId w:val="9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jc w:val="both"/>
        <w:textAlignment w:val="baseline"/>
        <w:rPr>
          <w:rFonts w:eastAsia="+mj-ea"/>
          <w:bCs/>
          <w:color w:val="000000" w:themeColor="text1"/>
        </w:rPr>
      </w:pPr>
      <w:r w:rsidRPr="0073113B">
        <w:rPr>
          <w:rFonts w:eastAsia="+mj-ea"/>
          <w:bCs/>
          <w:color w:val="000000" w:themeColor="text1"/>
        </w:rPr>
        <w:t>Учебными заведениями было отмечено, что независимая аккредитация проходит открыто и прозрачно;</w:t>
      </w:r>
    </w:p>
    <w:p w:rsidR="0073113B" w:rsidRPr="0073113B" w:rsidRDefault="0073113B" w:rsidP="0073113B">
      <w:pPr>
        <w:pStyle w:val="a3"/>
        <w:numPr>
          <w:ilvl w:val="0"/>
          <w:numId w:val="9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jc w:val="both"/>
        <w:textAlignment w:val="baseline"/>
        <w:rPr>
          <w:rFonts w:eastAsia="+mj-ea"/>
          <w:bCs/>
          <w:color w:val="000000" w:themeColor="text1"/>
        </w:rPr>
      </w:pPr>
      <w:r w:rsidRPr="0073113B">
        <w:rPr>
          <w:rFonts w:eastAsia="+mj-ea"/>
          <w:bCs/>
          <w:color w:val="000000" w:themeColor="text1"/>
        </w:rPr>
        <w:t>Независимая аккредитация дает хороший импульс для развития учебного заведения посредством выполнения рекомендаций экспертной комиссии по улучшению образовательных программ;</w:t>
      </w:r>
    </w:p>
    <w:p w:rsidR="0073113B" w:rsidRPr="0073113B" w:rsidRDefault="0073113B" w:rsidP="0073113B">
      <w:pPr>
        <w:pStyle w:val="a3"/>
        <w:numPr>
          <w:ilvl w:val="0"/>
          <w:numId w:val="9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jc w:val="both"/>
        <w:textAlignment w:val="baseline"/>
        <w:rPr>
          <w:rFonts w:eastAsia="+mj-ea"/>
          <w:bCs/>
          <w:color w:val="000000" w:themeColor="text1"/>
        </w:rPr>
      </w:pPr>
      <w:r w:rsidRPr="0073113B">
        <w:rPr>
          <w:rFonts w:eastAsia="+mj-ea"/>
          <w:bCs/>
          <w:color w:val="000000" w:themeColor="text1"/>
        </w:rPr>
        <w:t>Учебные заведения отметили большую разницу в аккредитации и государственной аттестации, заключающуюся в том, что в аккредитации правила игры известны заранее, чего нет в государственной аттестации;</w:t>
      </w:r>
    </w:p>
    <w:p w:rsidR="0073113B" w:rsidRPr="0073113B" w:rsidRDefault="0073113B" w:rsidP="0073113B">
      <w:pPr>
        <w:pStyle w:val="a3"/>
        <w:numPr>
          <w:ilvl w:val="0"/>
          <w:numId w:val="9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jc w:val="both"/>
        <w:textAlignment w:val="baseline"/>
        <w:rPr>
          <w:rFonts w:eastAsia="+mj-ea"/>
          <w:bCs/>
          <w:color w:val="000000" w:themeColor="text1"/>
        </w:rPr>
      </w:pPr>
      <w:r w:rsidRPr="0073113B">
        <w:rPr>
          <w:rFonts w:eastAsia="+mj-ea"/>
          <w:bCs/>
          <w:color w:val="000000" w:themeColor="text1"/>
        </w:rPr>
        <w:lastRenderedPageBreak/>
        <w:t>Всеми родителями, учащимися/студентами, выпускниками, преподавателями и социальными партнерами учебных заведений отмечено важность их вовлечение в процесс аккредитации, так как это не только обеспечивает объективность и прозрачность прохождения аккредитации, но и повышает качества образования в целом;</w:t>
      </w:r>
    </w:p>
    <w:p w:rsidR="0073113B" w:rsidRPr="0073113B" w:rsidRDefault="0073113B" w:rsidP="0073113B">
      <w:pPr>
        <w:pStyle w:val="a3"/>
        <w:numPr>
          <w:ilvl w:val="0"/>
          <w:numId w:val="10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spacing w:before="80"/>
        <w:jc w:val="both"/>
        <w:textAlignment w:val="baseline"/>
        <w:rPr>
          <w:color w:val="000000" w:themeColor="text1"/>
        </w:rPr>
      </w:pPr>
      <w:r w:rsidRPr="0073113B">
        <w:rPr>
          <w:color w:val="000000" w:themeColor="text1"/>
        </w:rPr>
        <w:t>Учебными заведениями было принято во внимание, что активное сотрудничество с социальными партнерами обеспечивает им прозрачную и объективную оценку в прохождении процесса аккредитации и в развитии учебного заведения.</w:t>
      </w:r>
    </w:p>
    <w:p w:rsidR="0073113B" w:rsidRPr="0073113B" w:rsidRDefault="0073113B" w:rsidP="0073113B">
      <w:pPr>
        <w:pStyle w:val="a3"/>
        <w:numPr>
          <w:ilvl w:val="0"/>
          <w:numId w:val="10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spacing w:before="80"/>
        <w:jc w:val="both"/>
        <w:textAlignment w:val="baseline"/>
        <w:rPr>
          <w:color w:val="000000" w:themeColor="text1"/>
        </w:rPr>
      </w:pPr>
      <w:r w:rsidRPr="0073113B">
        <w:rPr>
          <w:color w:val="000000" w:themeColor="text1"/>
        </w:rPr>
        <w:t>Учебные заведения отметили что проведение самооценки по установленным стандартам и критериям укрепляет командную работу всего коллектива учебного заведения и приводит к дисциплинированности и ответственности каждого сотрудника УЗ.</w:t>
      </w:r>
    </w:p>
    <w:p w:rsidR="00B93406" w:rsidRDefault="0073113B" w:rsidP="0073113B">
      <w:pPr>
        <w:pStyle w:val="a3"/>
        <w:numPr>
          <w:ilvl w:val="0"/>
          <w:numId w:val="10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spacing w:before="80"/>
        <w:jc w:val="both"/>
        <w:textAlignment w:val="baseline"/>
        <w:rPr>
          <w:color w:val="000000" w:themeColor="text1"/>
        </w:rPr>
      </w:pPr>
      <w:r w:rsidRPr="0073113B">
        <w:rPr>
          <w:color w:val="000000" w:themeColor="text1"/>
        </w:rPr>
        <w:t>Некоторые учебные заведения планируют проводить ежегодную самооценку в целях подготовки к следующей аккредитации.</w:t>
      </w:r>
    </w:p>
    <w:p w:rsidR="0073113B" w:rsidRDefault="0073113B" w:rsidP="0073113B">
      <w:p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spacing w:before="80"/>
        <w:jc w:val="both"/>
        <w:textAlignment w:val="baseline"/>
        <w:rPr>
          <w:color w:val="000000" w:themeColor="text1"/>
        </w:rPr>
      </w:pPr>
    </w:p>
    <w:p w:rsidR="0073113B" w:rsidRPr="00502405" w:rsidRDefault="0073113B" w:rsidP="00502405">
      <w:p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spacing w:before="8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</w:rPr>
      </w:pPr>
      <w:r w:rsidRPr="00502405">
        <w:rPr>
          <w:rFonts w:ascii="Times New Roman" w:hAnsi="Times New Roman" w:cs="Times New Roman"/>
          <w:b/>
          <w:color w:val="000000" w:themeColor="text1"/>
          <w:sz w:val="28"/>
        </w:rPr>
        <w:t>Трудности в процессе независимой аккредитации:</w:t>
      </w:r>
    </w:p>
    <w:p w:rsidR="0073113B" w:rsidRPr="0073113B" w:rsidRDefault="0073113B" w:rsidP="0073113B">
      <w:pPr>
        <w:pStyle w:val="a3"/>
        <w:numPr>
          <w:ilvl w:val="0"/>
          <w:numId w:val="11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spacing w:before="80"/>
        <w:jc w:val="both"/>
        <w:textAlignment w:val="baseline"/>
        <w:rPr>
          <w:color w:val="000000" w:themeColor="text1"/>
        </w:rPr>
      </w:pPr>
      <w:r w:rsidRPr="0073113B">
        <w:rPr>
          <w:color w:val="000000" w:themeColor="text1"/>
        </w:rPr>
        <w:t>Нехватка времени для обучения учебных заведений по процессу независимой аккредитации, так как учебные заведения подали заявку на аккредитацию поздно, что привело к сокращению времени;</w:t>
      </w:r>
    </w:p>
    <w:p w:rsidR="0073113B" w:rsidRPr="0073113B" w:rsidRDefault="0073113B" w:rsidP="0073113B">
      <w:pPr>
        <w:pStyle w:val="a3"/>
        <w:numPr>
          <w:ilvl w:val="0"/>
          <w:numId w:val="11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spacing w:before="80"/>
        <w:jc w:val="both"/>
        <w:textAlignment w:val="baseline"/>
        <w:rPr>
          <w:color w:val="000000" w:themeColor="text1"/>
        </w:rPr>
      </w:pPr>
      <w:r w:rsidRPr="0073113B">
        <w:rPr>
          <w:color w:val="000000" w:themeColor="text1"/>
        </w:rPr>
        <w:t>Несвоевременное предоставление отчета со стороны учебных заведений по самооценке учебных заведений;</w:t>
      </w:r>
    </w:p>
    <w:p w:rsidR="0073113B" w:rsidRPr="0073113B" w:rsidRDefault="0073113B" w:rsidP="0073113B">
      <w:pPr>
        <w:pStyle w:val="a3"/>
        <w:numPr>
          <w:ilvl w:val="0"/>
          <w:numId w:val="11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spacing w:before="80"/>
        <w:jc w:val="both"/>
        <w:textAlignment w:val="baseline"/>
        <w:rPr>
          <w:color w:val="000000" w:themeColor="text1"/>
        </w:rPr>
      </w:pPr>
      <w:r w:rsidRPr="0073113B">
        <w:rPr>
          <w:color w:val="000000" w:themeColor="text1"/>
        </w:rPr>
        <w:t>Некачественное предоставление отчета по самооценке учебными заведениями (без результатов анализа выполнения стандартов и критериев);</w:t>
      </w:r>
    </w:p>
    <w:p w:rsidR="0073113B" w:rsidRPr="0073113B" w:rsidRDefault="0073113B" w:rsidP="0073113B">
      <w:pPr>
        <w:pStyle w:val="a3"/>
        <w:numPr>
          <w:ilvl w:val="0"/>
          <w:numId w:val="11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spacing w:before="80"/>
        <w:jc w:val="both"/>
        <w:textAlignment w:val="baseline"/>
        <w:rPr>
          <w:color w:val="000000" w:themeColor="text1"/>
        </w:rPr>
      </w:pPr>
      <w:r w:rsidRPr="0073113B">
        <w:rPr>
          <w:color w:val="000000" w:themeColor="text1"/>
        </w:rPr>
        <w:t>Низкий уровень культуры качества образования в большинстве учебных заведений, что приводит к несистемной работе в области качества образования.</w:t>
      </w:r>
    </w:p>
    <w:p w:rsidR="001D4B95" w:rsidRDefault="001D4B95" w:rsidP="001D4B95">
      <w:pPr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3113B" w:rsidRPr="00502405" w:rsidRDefault="0073113B" w:rsidP="001D4B95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502405">
        <w:rPr>
          <w:rFonts w:ascii="Times New Roman" w:hAnsi="Times New Roman" w:cs="Times New Roman"/>
          <w:b/>
          <w:color w:val="000000" w:themeColor="text1"/>
          <w:sz w:val="28"/>
        </w:rPr>
        <w:t>Рекомендации УЗ для успешного прохождения аккредитации:</w:t>
      </w:r>
    </w:p>
    <w:p w:rsidR="0073113B" w:rsidRPr="0073113B" w:rsidRDefault="0073113B" w:rsidP="00502405">
      <w:pPr>
        <w:pStyle w:val="a3"/>
        <w:numPr>
          <w:ilvl w:val="0"/>
          <w:numId w:val="13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spacing w:before="80"/>
        <w:jc w:val="both"/>
        <w:textAlignment w:val="baseline"/>
        <w:rPr>
          <w:color w:val="000000" w:themeColor="text1"/>
        </w:rPr>
      </w:pPr>
      <w:r w:rsidRPr="0073113B">
        <w:rPr>
          <w:color w:val="000000" w:themeColor="text1"/>
        </w:rPr>
        <w:t xml:space="preserve"> Начать подготовку заранее, не позднее за 6 месяцев до истечения срока </w:t>
      </w:r>
      <w:r>
        <w:rPr>
          <w:color w:val="000000" w:themeColor="text1"/>
        </w:rPr>
        <w:t>ак</w:t>
      </w:r>
      <w:r w:rsidRPr="0073113B">
        <w:rPr>
          <w:color w:val="000000" w:themeColor="text1"/>
        </w:rPr>
        <w:t>кредитации;</w:t>
      </w:r>
    </w:p>
    <w:p w:rsidR="0073113B" w:rsidRPr="0073113B" w:rsidRDefault="0073113B" w:rsidP="00502405">
      <w:pPr>
        <w:pStyle w:val="a3"/>
        <w:numPr>
          <w:ilvl w:val="0"/>
          <w:numId w:val="13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spacing w:before="80"/>
        <w:jc w:val="both"/>
        <w:textAlignment w:val="baseline"/>
        <w:rPr>
          <w:color w:val="000000" w:themeColor="text1"/>
        </w:rPr>
      </w:pPr>
      <w:r w:rsidRPr="0073113B">
        <w:rPr>
          <w:color w:val="000000" w:themeColor="text1"/>
        </w:rPr>
        <w:t xml:space="preserve"> Провести в учебном заведении обучающий семинар по независимой аккредитации; </w:t>
      </w:r>
    </w:p>
    <w:p w:rsidR="0073113B" w:rsidRPr="0073113B" w:rsidRDefault="0073113B" w:rsidP="00502405">
      <w:pPr>
        <w:pStyle w:val="a3"/>
        <w:numPr>
          <w:ilvl w:val="0"/>
          <w:numId w:val="13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spacing w:before="80"/>
        <w:jc w:val="both"/>
        <w:textAlignment w:val="baseline"/>
        <w:rPr>
          <w:color w:val="000000" w:themeColor="text1"/>
        </w:rPr>
      </w:pPr>
      <w:r w:rsidRPr="0073113B">
        <w:rPr>
          <w:color w:val="000000" w:themeColor="text1"/>
        </w:rPr>
        <w:t xml:space="preserve">Заключить договор с </w:t>
      </w:r>
      <w:proofErr w:type="spellStart"/>
      <w:r w:rsidRPr="0073113B">
        <w:rPr>
          <w:color w:val="000000" w:themeColor="text1"/>
        </w:rPr>
        <w:t>аккредитационным</w:t>
      </w:r>
      <w:proofErr w:type="spellEnd"/>
      <w:r w:rsidRPr="0073113B">
        <w:rPr>
          <w:color w:val="000000" w:themeColor="text1"/>
        </w:rPr>
        <w:t xml:space="preserve"> агентством на проведение</w:t>
      </w:r>
      <w:r w:rsidR="00241960">
        <w:rPr>
          <w:color w:val="000000" w:themeColor="text1"/>
        </w:rPr>
        <w:t xml:space="preserve"> </w:t>
      </w:r>
      <w:r w:rsidRPr="0073113B">
        <w:rPr>
          <w:color w:val="000000" w:themeColor="text1"/>
        </w:rPr>
        <w:t xml:space="preserve">аккредитации; </w:t>
      </w:r>
    </w:p>
    <w:p w:rsidR="0073113B" w:rsidRPr="0073113B" w:rsidRDefault="0073113B" w:rsidP="00502405">
      <w:pPr>
        <w:pStyle w:val="a3"/>
        <w:numPr>
          <w:ilvl w:val="0"/>
          <w:numId w:val="13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spacing w:before="80"/>
        <w:jc w:val="both"/>
        <w:textAlignment w:val="baseline"/>
        <w:rPr>
          <w:color w:val="000000" w:themeColor="text1"/>
        </w:rPr>
      </w:pPr>
      <w:r w:rsidRPr="0073113B">
        <w:rPr>
          <w:color w:val="000000" w:themeColor="text1"/>
        </w:rPr>
        <w:t xml:space="preserve">Своевременно написать отчет по самооценке и предоставить её </w:t>
      </w:r>
      <w:proofErr w:type="spellStart"/>
      <w:r w:rsidRPr="0073113B">
        <w:rPr>
          <w:color w:val="000000" w:themeColor="text1"/>
        </w:rPr>
        <w:t>ваккредитационное</w:t>
      </w:r>
      <w:proofErr w:type="spellEnd"/>
      <w:r w:rsidRPr="0073113B">
        <w:rPr>
          <w:color w:val="000000" w:themeColor="text1"/>
        </w:rPr>
        <w:t xml:space="preserve"> агентство;</w:t>
      </w:r>
    </w:p>
    <w:p w:rsidR="0073113B" w:rsidRPr="0073113B" w:rsidRDefault="0073113B" w:rsidP="00502405">
      <w:pPr>
        <w:pStyle w:val="a3"/>
        <w:numPr>
          <w:ilvl w:val="0"/>
          <w:numId w:val="13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spacing w:before="80"/>
        <w:jc w:val="both"/>
        <w:textAlignment w:val="baseline"/>
        <w:rPr>
          <w:color w:val="000000" w:themeColor="text1"/>
        </w:rPr>
      </w:pPr>
      <w:r w:rsidRPr="0073113B">
        <w:rPr>
          <w:color w:val="000000" w:themeColor="text1"/>
        </w:rPr>
        <w:t xml:space="preserve"> Обратить особое внимание на подготовку качественного отчета по</w:t>
      </w:r>
      <w:r w:rsidR="00241960">
        <w:rPr>
          <w:color w:val="000000" w:themeColor="text1"/>
        </w:rPr>
        <w:t xml:space="preserve"> </w:t>
      </w:r>
      <w:r w:rsidRPr="0073113B">
        <w:rPr>
          <w:color w:val="000000" w:themeColor="text1"/>
        </w:rPr>
        <w:t>самооценке;</w:t>
      </w:r>
    </w:p>
    <w:p w:rsidR="0073113B" w:rsidRDefault="0073113B" w:rsidP="00502405">
      <w:pPr>
        <w:pStyle w:val="a3"/>
        <w:numPr>
          <w:ilvl w:val="0"/>
          <w:numId w:val="13"/>
        </w:num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spacing w:before="80"/>
        <w:jc w:val="both"/>
        <w:textAlignment w:val="baseline"/>
        <w:rPr>
          <w:color w:val="000000" w:themeColor="text1"/>
        </w:rPr>
      </w:pPr>
      <w:r w:rsidRPr="0073113B">
        <w:rPr>
          <w:color w:val="000000" w:themeColor="text1"/>
        </w:rPr>
        <w:t>Активизировать работу со всеми заинтересованными сторонами.</w:t>
      </w:r>
    </w:p>
    <w:p w:rsidR="000F62A0" w:rsidRDefault="000F62A0" w:rsidP="000F62A0">
      <w:p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spacing w:before="80"/>
        <w:jc w:val="both"/>
        <w:textAlignment w:val="baseline"/>
        <w:rPr>
          <w:color w:val="000000" w:themeColor="text1"/>
        </w:rPr>
      </w:pPr>
    </w:p>
    <w:p w:rsidR="000F62A0" w:rsidRDefault="000F62A0" w:rsidP="000F62A0">
      <w:p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spacing w:before="80"/>
        <w:jc w:val="both"/>
        <w:textAlignment w:val="baseline"/>
        <w:rPr>
          <w:color w:val="000000" w:themeColor="text1"/>
        </w:rPr>
      </w:pPr>
    </w:p>
    <w:p w:rsidR="00241960" w:rsidRDefault="000F62A0" w:rsidP="000F62A0">
      <w:p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spacing w:before="8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62A0" w:rsidRPr="00241960" w:rsidRDefault="000F62A0" w:rsidP="000F62A0">
      <w:pPr>
        <w:tabs>
          <w:tab w:val="left" w:pos="0"/>
          <w:tab w:val="left" w:pos="165"/>
          <w:tab w:val="left" w:pos="873"/>
          <w:tab w:val="left" w:pos="1580"/>
          <w:tab w:val="left" w:pos="2288"/>
          <w:tab w:val="left" w:pos="2995"/>
          <w:tab w:val="left" w:pos="3703"/>
          <w:tab w:val="left" w:pos="4410"/>
          <w:tab w:val="left" w:pos="5118"/>
          <w:tab w:val="left" w:pos="5825"/>
          <w:tab w:val="left" w:pos="6533"/>
          <w:tab w:val="left" w:pos="7240"/>
          <w:tab w:val="left" w:pos="7948"/>
          <w:tab w:val="left" w:pos="8655"/>
          <w:tab w:val="left" w:pos="9363"/>
          <w:tab w:val="left" w:pos="10070"/>
          <w:tab w:val="left" w:pos="10778"/>
          <w:tab w:val="left" w:pos="11485"/>
          <w:tab w:val="left" w:pos="12193"/>
          <w:tab w:val="left" w:pos="12900"/>
          <w:tab w:val="left" w:pos="13608"/>
        </w:tabs>
        <w:spacing w:before="8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241960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   Директор ААОПО д.т.н., профессор                       </w:t>
      </w:r>
      <w:r w:rsidR="00241960">
        <w:rPr>
          <w:rFonts w:ascii="Times New Roman" w:hAnsi="Times New Roman" w:cs="Times New Roman"/>
          <w:b/>
          <w:color w:val="000000" w:themeColor="text1"/>
          <w:sz w:val="24"/>
          <w:szCs w:val="28"/>
        </w:rPr>
        <w:tab/>
      </w:r>
      <w:r w:rsidRPr="00241960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     Б. Исмаилов</w:t>
      </w:r>
    </w:p>
    <w:sectPr w:rsidR="000F62A0" w:rsidRPr="00241960" w:rsidSect="00241960">
      <w:headerReference w:type="default" r:id="rId7"/>
      <w:pgSz w:w="11906" w:h="16838"/>
      <w:pgMar w:top="2066" w:right="1133" w:bottom="1135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D44" w:rsidRDefault="008C6D44" w:rsidP="00B93406">
      <w:pPr>
        <w:spacing w:after="0" w:line="240" w:lineRule="auto"/>
      </w:pPr>
      <w:r>
        <w:separator/>
      </w:r>
    </w:p>
  </w:endnote>
  <w:endnote w:type="continuationSeparator" w:id="0">
    <w:p w:rsidR="008C6D44" w:rsidRDefault="008C6D44" w:rsidP="00B9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D44" w:rsidRDefault="008C6D44" w:rsidP="00B93406">
      <w:pPr>
        <w:spacing w:after="0" w:line="240" w:lineRule="auto"/>
      </w:pPr>
      <w:r>
        <w:separator/>
      </w:r>
    </w:p>
  </w:footnote>
  <w:footnote w:type="continuationSeparator" w:id="0">
    <w:p w:rsidR="008C6D44" w:rsidRDefault="008C6D44" w:rsidP="00B9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960" w:rsidRDefault="00241960">
    <w:pPr>
      <w:pStyle w:val="a5"/>
    </w:pPr>
  </w:p>
  <w:p w:rsidR="00B93406" w:rsidRDefault="005716F5">
    <w:pPr>
      <w:pStyle w:val="a5"/>
    </w:pPr>
    <w:r>
      <w:rPr>
        <w:noProof/>
        <w:lang w:eastAsia="ru-RU"/>
      </w:rPr>
      <w:drawing>
        <wp:inline distT="0" distB="0" distL="0" distR="0">
          <wp:extent cx="5760720" cy="807238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7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4F56"/>
    <w:multiLevelType w:val="hybridMultilevel"/>
    <w:tmpl w:val="A6882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1C7E"/>
    <w:multiLevelType w:val="hybridMultilevel"/>
    <w:tmpl w:val="8C38CFA8"/>
    <w:lvl w:ilvl="0" w:tplc="DE8E7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4E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A43D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628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86D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7A0B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48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87B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B8E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56B44"/>
    <w:multiLevelType w:val="hybridMultilevel"/>
    <w:tmpl w:val="614626F6"/>
    <w:lvl w:ilvl="0" w:tplc="7E783B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639B7"/>
    <w:multiLevelType w:val="hybridMultilevel"/>
    <w:tmpl w:val="CDDC1F2C"/>
    <w:lvl w:ilvl="0" w:tplc="5A7EF0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855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C6D7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2A3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663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C3E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5E5B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4B4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8C59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E0ECA"/>
    <w:multiLevelType w:val="hybridMultilevel"/>
    <w:tmpl w:val="05D650CE"/>
    <w:lvl w:ilvl="0" w:tplc="5504D5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A26E1"/>
    <w:multiLevelType w:val="hybridMultilevel"/>
    <w:tmpl w:val="590C7DF8"/>
    <w:lvl w:ilvl="0" w:tplc="31447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F4D0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C027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2EE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43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04D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B81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A2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26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70265"/>
    <w:multiLevelType w:val="hybridMultilevel"/>
    <w:tmpl w:val="3BD603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35B82"/>
    <w:multiLevelType w:val="hybridMultilevel"/>
    <w:tmpl w:val="9E1E7632"/>
    <w:lvl w:ilvl="0" w:tplc="F72CF6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0C9F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23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22C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031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7CA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60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CD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44C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13233E"/>
    <w:multiLevelType w:val="hybridMultilevel"/>
    <w:tmpl w:val="6444138E"/>
    <w:lvl w:ilvl="0" w:tplc="B3D68A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614E81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324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F60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FED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34C2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9A32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824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E43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2C56AB"/>
    <w:multiLevelType w:val="hybridMultilevel"/>
    <w:tmpl w:val="5A02785E"/>
    <w:lvl w:ilvl="0" w:tplc="09960C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A1C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E25C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89D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8E6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6686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094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A14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EC8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960400"/>
    <w:multiLevelType w:val="hybridMultilevel"/>
    <w:tmpl w:val="417EC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F79EE"/>
    <w:multiLevelType w:val="hybridMultilevel"/>
    <w:tmpl w:val="F5C8B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62811"/>
    <w:multiLevelType w:val="hybridMultilevel"/>
    <w:tmpl w:val="05D650CE"/>
    <w:lvl w:ilvl="0" w:tplc="5504D5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A6614"/>
    <w:multiLevelType w:val="hybridMultilevel"/>
    <w:tmpl w:val="C03E965C"/>
    <w:lvl w:ilvl="0" w:tplc="D310A2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E4C4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7E3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AA5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24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EC73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982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965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2CC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446904"/>
    <w:multiLevelType w:val="hybridMultilevel"/>
    <w:tmpl w:val="22A8E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11"/>
  </w:num>
  <w:num w:numId="11">
    <w:abstractNumId w:val="0"/>
  </w:num>
  <w:num w:numId="12">
    <w:abstractNumId w:val="14"/>
  </w:num>
  <w:num w:numId="13">
    <w:abstractNumId w:val="6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89"/>
    <w:rsid w:val="00004F85"/>
    <w:rsid w:val="000F5E87"/>
    <w:rsid w:val="000F62A0"/>
    <w:rsid w:val="00117FF0"/>
    <w:rsid w:val="00160204"/>
    <w:rsid w:val="001D4B95"/>
    <w:rsid w:val="001E4684"/>
    <w:rsid w:val="00241960"/>
    <w:rsid w:val="002A73A4"/>
    <w:rsid w:val="00336906"/>
    <w:rsid w:val="003438A6"/>
    <w:rsid w:val="0034796A"/>
    <w:rsid w:val="003D67FC"/>
    <w:rsid w:val="00426973"/>
    <w:rsid w:val="00440B8C"/>
    <w:rsid w:val="00502405"/>
    <w:rsid w:val="00555D76"/>
    <w:rsid w:val="005716F5"/>
    <w:rsid w:val="005E50E5"/>
    <w:rsid w:val="0060134C"/>
    <w:rsid w:val="006C43F1"/>
    <w:rsid w:val="0073113B"/>
    <w:rsid w:val="007D1384"/>
    <w:rsid w:val="008053B6"/>
    <w:rsid w:val="00807146"/>
    <w:rsid w:val="00845EF1"/>
    <w:rsid w:val="00846E2A"/>
    <w:rsid w:val="008C6D44"/>
    <w:rsid w:val="009B723E"/>
    <w:rsid w:val="009C22EE"/>
    <w:rsid w:val="00AF4607"/>
    <w:rsid w:val="00B43659"/>
    <w:rsid w:val="00B93406"/>
    <w:rsid w:val="00C1517D"/>
    <w:rsid w:val="00C844E0"/>
    <w:rsid w:val="00D03880"/>
    <w:rsid w:val="00D1300D"/>
    <w:rsid w:val="00D17304"/>
    <w:rsid w:val="00D201AE"/>
    <w:rsid w:val="00D600E2"/>
    <w:rsid w:val="00D70489"/>
    <w:rsid w:val="00DF7A80"/>
    <w:rsid w:val="00E26545"/>
    <w:rsid w:val="00EC2C4C"/>
    <w:rsid w:val="00EE1DFB"/>
    <w:rsid w:val="00F16E2B"/>
    <w:rsid w:val="00F7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438955-3222-44A6-B5A6-F193EAF4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D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9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406"/>
  </w:style>
  <w:style w:type="paragraph" w:styleId="a7">
    <w:name w:val="footer"/>
    <w:basedOn w:val="a"/>
    <w:link w:val="a8"/>
    <w:uiPriority w:val="99"/>
    <w:unhideWhenUsed/>
    <w:rsid w:val="00B9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3406"/>
  </w:style>
  <w:style w:type="paragraph" w:styleId="a9">
    <w:name w:val="Balloon Text"/>
    <w:basedOn w:val="a"/>
    <w:link w:val="aa"/>
    <w:uiPriority w:val="99"/>
    <w:semiHidden/>
    <w:unhideWhenUsed/>
    <w:rsid w:val="002A7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73A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16E2B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EE1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207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81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96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70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384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67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28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466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37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81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60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7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2017-11-21T02:57:00Z</cp:lastPrinted>
  <dcterms:created xsi:type="dcterms:W3CDTF">2017-11-21T02:50:00Z</dcterms:created>
  <dcterms:modified xsi:type="dcterms:W3CDTF">2017-11-21T02:58:00Z</dcterms:modified>
</cp:coreProperties>
</file>