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DA" w:rsidRDefault="00CD7EDA" w:rsidP="000D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Отчет о деятельности Агентства по гарантии качества в сфере образования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EdNet</w:t>
      </w:r>
      <w:proofErr w:type="spellEnd"/>
      <w:r w:rsidRPr="00CD7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 2018 календарный год</w:t>
      </w:r>
    </w:p>
    <w:p w:rsidR="00CD7EDA" w:rsidRDefault="00E4183B" w:rsidP="00CD7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31 декабря 2018 года</w:t>
      </w:r>
    </w:p>
    <w:p w:rsidR="006C4E77" w:rsidRPr="00C81DDA" w:rsidRDefault="00CD7EDA" w:rsidP="006C4E7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 w:rsidRPr="00CD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с января-</w:t>
      </w:r>
      <w:r w:rsidR="006C4E77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2018 года провело</w:t>
      </w:r>
      <w:r w:rsidR="001459D9">
        <w:rPr>
          <w:rFonts w:ascii="Times New Roman" w:hAnsi="Times New Roman" w:cs="Times New Roman"/>
          <w:sz w:val="24"/>
          <w:szCs w:val="24"/>
        </w:rPr>
        <w:t xml:space="preserve"> </w:t>
      </w:r>
      <w:r w:rsidR="003F7E70">
        <w:rPr>
          <w:rFonts w:ascii="Times New Roman" w:hAnsi="Times New Roman" w:cs="Times New Roman"/>
          <w:sz w:val="24"/>
          <w:szCs w:val="24"/>
        </w:rPr>
        <w:t>55</w:t>
      </w:r>
      <w:r w:rsidR="006C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аккредитаций</w:t>
      </w:r>
      <w:r w:rsidR="006C4E77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3F7E70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</w:t>
      </w:r>
      <w:r w:rsidR="003F7E70">
        <w:rPr>
          <w:rFonts w:ascii="Times New Roman" w:hAnsi="Times New Roman"/>
          <w:sz w:val="24"/>
          <w:szCs w:val="24"/>
        </w:rPr>
        <w:t>, в том числе 39 магистерских программ, 16 бакалаврских программ</w:t>
      </w:r>
      <w:r w:rsidR="001459D9">
        <w:rPr>
          <w:rFonts w:ascii="Times New Roman" w:hAnsi="Times New Roman"/>
          <w:sz w:val="24"/>
          <w:szCs w:val="24"/>
        </w:rPr>
        <w:t>.</w:t>
      </w:r>
      <w:r w:rsidR="003F7E70">
        <w:rPr>
          <w:rFonts w:ascii="Times New Roman" w:hAnsi="Times New Roman"/>
          <w:sz w:val="24"/>
          <w:szCs w:val="24"/>
        </w:rPr>
        <w:t xml:space="preserve"> Из них 37 программ получили полную аккредитацию на 5 лет, 17 программ </w:t>
      </w:r>
      <w:r w:rsidR="004D031A">
        <w:rPr>
          <w:rFonts w:ascii="Times New Roman" w:hAnsi="Times New Roman"/>
          <w:sz w:val="24"/>
          <w:szCs w:val="24"/>
        </w:rPr>
        <w:t>– условную аккредитацию на 1 год, и 1 программа получила отказ в аккредитации.</w:t>
      </w:r>
      <w:r w:rsidR="00FD2D22">
        <w:rPr>
          <w:rFonts w:ascii="Times New Roman" w:hAnsi="Times New Roman"/>
          <w:sz w:val="24"/>
          <w:szCs w:val="24"/>
        </w:rPr>
        <w:t xml:space="preserve"> </w:t>
      </w:r>
    </w:p>
    <w:p w:rsidR="006C4E77" w:rsidRPr="00C81DDA" w:rsidRDefault="003C4A81" w:rsidP="001459D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проведенных аккредитаций в МОН КР было направлено 2 официальных письма об итогах и рекомендациях, которые необходимо внести в некоторые документы, регулирующие деятельность ВПО.</w:t>
      </w:r>
    </w:p>
    <w:p w:rsidR="000D04BD" w:rsidRPr="00CD7EDA" w:rsidRDefault="001459D9" w:rsidP="001459D9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D7EDA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E4332F">
        <w:rPr>
          <w:rFonts w:ascii="Times New Roman" w:hAnsi="Times New Roman" w:cs="Times New Roman"/>
          <w:sz w:val="24"/>
          <w:szCs w:val="24"/>
        </w:rPr>
        <w:t>с</w:t>
      </w:r>
      <w:r w:rsidR="00CD7EDA">
        <w:rPr>
          <w:rFonts w:ascii="Times New Roman" w:hAnsi="Times New Roman" w:cs="Times New Roman"/>
          <w:sz w:val="24"/>
          <w:szCs w:val="24"/>
        </w:rPr>
        <w:t xml:space="preserve">ентября – ноябрь 2018 года было проведено 14 мероприятий: </w:t>
      </w:r>
    </w:p>
    <w:p w:rsidR="004E644B" w:rsidRPr="00CD7EDA" w:rsidRDefault="00A97C1A" w:rsidP="00145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тренингов по проведению самооценки</w:t>
      </w:r>
    </w:p>
    <w:p w:rsidR="00BC22C9" w:rsidRPr="00CD7EDA" w:rsidRDefault="00A97C1A" w:rsidP="00145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тренинга по подготовке экспертов</w:t>
      </w:r>
    </w:p>
    <w:p w:rsidR="00BC22C9" w:rsidRPr="00CD7EDA" w:rsidRDefault="00A97C1A" w:rsidP="00145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тренинг </w:t>
      </w:r>
      <w:r w:rsidR="00BC22C9" w:rsidRPr="00CD7EDA">
        <w:rPr>
          <w:rFonts w:ascii="Times New Roman" w:hAnsi="Times New Roman" w:cs="Times New Roman"/>
          <w:sz w:val="24"/>
          <w:szCs w:val="24"/>
        </w:rPr>
        <w:t>по фор</w:t>
      </w:r>
      <w:r>
        <w:rPr>
          <w:rFonts w:ascii="Times New Roman" w:hAnsi="Times New Roman" w:cs="Times New Roman"/>
          <w:sz w:val="24"/>
          <w:szCs w:val="24"/>
        </w:rPr>
        <w:t>мированию результатов обучения</w:t>
      </w:r>
    </w:p>
    <w:p w:rsidR="002E7D81" w:rsidRPr="00CD7EDA" w:rsidRDefault="00A97C1A" w:rsidP="00145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семинара по подготовке к аккредитации </w:t>
      </w:r>
      <w:r w:rsidR="002E7D81" w:rsidRPr="00CD7EDA">
        <w:rPr>
          <w:rFonts w:ascii="Times New Roman" w:hAnsi="Times New Roman" w:cs="Times New Roman"/>
          <w:sz w:val="24"/>
          <w:szCs w:val="24"/>
        </w:rPr>
        <w:t>для контактных лиц</w:t>
      </w:r>
      <w:r>
        <w:rPr>
          <w:rFonts w:ascii="Times New Roman" w:hAnsi="Times New Roman" w:cs="Times New Roman"/>
          <w:sz w:val="24"/>
          <w:szCs w:val="24"/>
        </w:rPr>
        <w:t xml:space="preserve"> тех образовательных программ, которые подали заявку на прохождение аккредитации в период с октября 2018 – июнь 2019 года.</w:t>
      </w:r>
    </w:p>
    <w:p w:rsidR="00BC22C9" w:rsidRPr="00CD7EDA" w:rsidRDefault="00A97C1A" w:rsidP="00145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участием директора Литовского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агентства.</w:t>
      </w:r>
    </w:p>
    <w:p w:rsidR="00BC22C9" w:rsidRPr="00CD7EDA" w:rsidRDefault="00A97C1A" w:rsidP="00145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конференция среди руководителей и отделов качества вузов.</w:t>
      </w:r>
    </w:p>
    <w:p w:rsidR="00630E44" w:rsidRDefault="00A97C1A" w:rsidP="001459D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всех мероприятиях, организованных агентством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 w:rsidRPr="00A97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с сентября-ноябрь 2018 года приняло участие</w:t>
      </w:r>
      <w:r w:rsidR="00BC22C9" w:rsidRPr="000D04BD">
        <w:rPr>
          <w:rFonts w:ascii="Times New Roman" w:hAnsi="Times New Roman" w:cs="Times New Roman"/>
          <w:sz w:val="24"/>
          <w:szCs w:val="24"/>
        </w:rPr>
        <w:t xml:space="preserve"> </w:t>
      </w:r>
      <w:r w:rsidR="002E7D81" w:rsidRPr="000D04BD">
        <w:rPr>
          <w:rFonts w:ascii="Times New Roman" w:hAnsi="Times New Roman" w:cs="Times New Roman"/>
          <w:sz w:val="24"/>
          <w:szCs w:val="24"/>
        </w:rPr>
        <w:t>376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9D9" w:rsidRDefault="00233468" w:rsidP="002C5D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2018 года в Агентство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 w:rsidRPr="00233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поданы заявки на проведение аккредитации 34</w:t>
      </w:r>
      <w:r w:rsidR="005A3464" w:rsidRPr="005A34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образовательных программ.</w:t>
      </w:r>
      <w:r w:rsidR="005A3464">
        <w:rPr>
          <w:rFonts w:ascii="Times New Roman" w:hAnsi="Times New Roman" w:cs="Times New Roman"/>
          <w:sz w:val="24"/>
          <w:szCs w:val="24"/>
        </w:rPr>
        <w:t xml:space="preserve"> Данные по программам представлены в таблице ниже.</w:t>
      </w:r>
    </w:p>
    <w:p w:rsidR="005A3464" w:rsidRPr="002C5DDE" w:rsidRDefault="005A3464" w:rsidP="002C5D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04BD" w:rsidRDefault="00E4332F" w:rsidP="0014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программы, аккредитация которых началась осенью 2018 года</w:t>
      </w:r>
    </w:p>
    <w:p w:rsidR="005A3464" w:rsidRPr="000D04BD" w:rsidRDefault="005A3464" w:rsidP="0014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56" w:type="dxa"/>
        <w:tblLook w:val="04A0" w:firstRow="1" w:lastRow="0" w:firstColumn="1" w:lastColumn="0" w:noHBand="0" w:noVBand="1"/>
      </w:tblPr>
      <w:tblGrid>
        <w:gridCol w:w="2405"/>
        <w:gridCol w:w="3402"/>
        <w:gridCol w:w="3249"/>
      </w:tblGrid>
      <w:tr w:rsidR="002E7D81" w:rsidRPr="000D04BD" w:rsidTr="00E4332F">
        <w:tc>
          <w:tcPr>
            <w:tcW w:w="2405" w:type="dxa"/>
          </w:tcPr>
          <w:p w:rsidR="002E7D81" w:rsidRPr="005A3464" w:rsidRDefault="002E7D81" w:rsidP="005A34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</w:t>
            </w:r>
          </w:p>
        </w:tc>
        <w:tc>
          <w:tcPr>
            <w:tcW w:w="3402" w:type="dxa"/>
          </w:tcPr>
          <w:p w:rsidR="002E7D81" w:rsidRPr="005A3464" w:rsidRDefault="000D04BD" w:rsidP="005A34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9" w:type="dxa"/>
          </w:tcPr>
          <w:p w:rsidR="002E7D81" w:rsidRPr="005A3464" w:rsidRDefault="002E7D81" w:rsidP="005A34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E4332F" w:rsidRPr="000D04BD" w:rsidTr="00E4332F">
        <w:tc>
          <w:tcPr>
            <w:tcW w:w="2405" w:type="dxa"/>
            <w:vMerge w:val="restart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Академия Туризма</w:t>
            </w:r>
          </w:p>
        </w:tc>
        <w:tc>
          <w:tcPr>
            <w:tcW w:w="3402" w:type="dxa"/>
          </w:tcPr>
          <w:p w:rsidR="00E4332F" w:rsidRPr="000D04BD" w:rsidRDefault="00E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249" w:type="dxa"/>
          </w:tcPr>
          <w:p w:rsidR="00E4332F" w:rsidRPr="000D04BD" w:rsidRDefault="0014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332F" w:rsidRPr="000D04BD">
              <w:rPr>
                <w:rFonts w:ascii="Times New Roman" w:hAnsi="Times New Roman" w:cs="Times New Roman"/>
                <w:sz w:val="24"/>
                <w:szCs w:val="24"/>
              </w:rPr>
              <w:t xml:space="preserve">агистратура 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249" w:type="dxa"/>
          </w:tcPr>
          <w:p w:rsidR="00E4332F" w:rsidRPr="000D04BD" w:rsidRDefault="00E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E4332F" w:rsidRPr="000D04BD" w:rsidTr="00E4332F">
        <w:tc>
          <w:tcPr>
            <w:tcW w:w="2405" w:type="dxa"/>
            <w:vMerge w:val="restart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0D04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 w:rsidRPr="000D04BD">
              <w:rPr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3249" w:type="dxa"/>
          </w:tcPr>
          <w:p w:rsidR="00E4332F" w:rsidRPr="000D04BD" w:rsidRDefault="00E4332F" w:rsidP="001459D9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 w:rsidRPr="000D04BD">
              <w:rPr>
                <w:sz w:val="24"/>
                <w:szCs w:val="24"/>
                <w:lang w:val="ru-RU"/>
              </w:rPr>
              <w:t>магистратура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40" w:lineRule="auto"/>
              <w:ind w:left="0" w:right="229"/>
              <w:rPr>
                <w:sz w:val="24"/>
                <w:szCs w:val="24"/>
                <w:lang w:val="ru-RU"/>
              </w:rPr>
            </w:pPr>
            <w:r w:rsidRPr="000D04BD">
              <w:rPr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3249" w:type="dxa"/>
          </w:tcPr>
          <w:p w:rsidR="00E4332F" w:rsidRPr="000D04BD" w:rsidRDefault="001459D9" w:rsidP="001459D9">
            <w:pPr>
              <w:pStyle w:val="TableParagraph"/>
              <w:spacing w:before="2" w:line="276" w:lineRule="exact"/>
              <w:ind w:left="0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СПО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Ветеринария</w:t>
            </w:r>
            <w:proofErr w:type="spellEnd"/>
          </w:p>
        </w:tc>
        <w:tc>
          <w:tcPr>
            <w:tcW w:w="3249" w:type="dxa"/>
          </w:tcPr>
          <w:p w:rsidR="00E4332F" w:rsidRPr="001459D9" w:rsidRDefault="001459D9" w:rsidP="001459D9">
            <w:pPr>
              <w:pStyle w:val="TableParagraph"/>
              <w:spacing w:line="270" w:lineRule="atLeast"/>
              <w:ind w:left="0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49" w:type="dxa"/>
          </w:tcPr>
          <w:p w:rsidR="00E4332F" w:rsidRPr="001459D9" w:rsidRDefault="001459D9" w:rsidP="001459D9">
            <w:pPr>
              <w:pStyle w:val="TableParagraph"/>
              <w:spacing w:before="2" w:line="276" w:lineRule="exact"/>
              <w:ind w:left="0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tabs>
                <w:tab w:val="left" w:pos="2268"/>
              </w:tabs>
              <w:spacing w:line="276" w:lineRule="exact"/>
              <w:ind w:left="0" w:right="99"/>
              <w:rPr>
                <w:sz w:val="24"/>
                <w:szCs w:val="24"/>
                <w:lang w:val="ru-RU"/>
              </w:rPr>
            </w:pPr>
            <w:r w:rsidRPr="000D04BD">
              <w:rPr>
                <w:sz w:val="24"/>
                <w:szCs w:val="24"/>
                <w:lang w:val="ru-RU"/>
              </w:rPr>
              <w:t>Документационное обеспечение управления</w:t>
            </w:r>
            <w:r w:rsidRPr="000D04BD">
              <w:rPr>
                <w:sz w:val="24"/>
                <w:szCs w:val="24"/>
                <w:lang w:val="ru-RU"/>
              </w:rPr>
              <w:tab/>
              <w:t>и архивоведение</w:t>
            </w:r>
          </w:p>
        </w:tc>
        <w:tc>
          <w:tcPr>
            <w:tcW w:w="3249" w:type="dxa"/>
          </w:tcPr>
          <w:p w:rsidR="00E4332F" w:rsidRPr="001459D9" w:rsidRDefault="001459D9" w:rsidP="001459D9">
            <w:pPr>
              <w:pStyle w:val="TableParagraph"/>
              <w:spacing w:line="240" w:lineRule="auto"/>
              <w:ind w:left="0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Теология</w:t>
            </w:r>
            <w:proofErr w:type="spellEnd"/>
          </w:p>
        </w:tc>
        <w:tc>
          <w:tcPr>
            <w:tcW w:w="3249" w:type="dxa"/>
          </w:tcPr>
          <w:p w:rsidR="00E4332F" w:rsidRPr="001459D9" w:rsidRDefault="001459D9" w:rsidP="002E7D81">
            <w:pPr>
              <w:pStyle w:val="TableParagraph"/>
              <w:spacing w:line="270" w:lineRule="atLeast"/>
              <w:ind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Политология</w:t>
            </w:r>
            <w:proofErr w:type="spellEnd"/>
          </w:p>
        </w:tc>
        <w:tc>
          <w:tcPr>
            <w:tcW w:w="3249" w:type="dxa"/>
          </w:tcPr>
          <w:p w:rsidR="00E4332F" w:rsidRPr="000D04BD" w:rsidRDefault="00E4332F" w:rsidP="001459D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магистратура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3249" w:type="dxa"/>
          </w:tcPr>
          <w:p w:rsidR="00E4332F" w:rsidRPr="000D04BD" w:rsidRDefault="001459D9" w:rsidP="001459D9">
            <w:pPr>
              <w:pStyle w:val="TableParagraph"/>
              <w:tabs>
                <w:tab w:val="left" w:pos="1349"/>
              </w:tabs>
              <w:spacing w:before="1" w:line="270" w:lineRule="atLeast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sz w:val="24"/>
                <w:szCs w:val="24"/>
              </w:rPr>
              <w:t>акалавр</w:t>
            </w:r>
            <w:r>
              <w:rPr>
                <w:sz w:val="24"/>
                <w:szCs w:val="24"/>
                <w:lang w:val="ru-RU"/>
              </w:rPr>
              <w:t>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4332F" w:rsidRPr="000D04BD">
              <w:rPr>
                <w:sz w:val="24"/>
                <w:szCs w:val="24"/>
              </w:rPr>
              <w:t xml:space="preserve">и </w:t>
            </w:r>
            <w:proofErr w:type="spellStart"/>
            <w:r w:rsidR="00E4332F" w:rsidRPr="000D04BD">
              <w:rPr>
                <w:spacing w:val="-1"/>
                <w:sz w:val="24"/>
                <w:szCs w:val="24"/>
              </w:rPr>
              <w:t>магистратура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before="1" w:line="270" w:lineRule="atLeast"/>
              <w:ind w:left="0" w:right="65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Международные</w:t>
            </w:r>
            <w:proofErr w:type="spellEnd"/>
            <w:r w:rsidRPr="000D04BD">
              <w:rPr>
                <w:sz w:val="24"/>
                <w:szCs w:val="24"/>
              </w:rPr>
              <w:t xml:space="preserve"> </w:t>
            </w:r>
            <w:proofErr w:type="spellStart"/>
            <w:r w:rsidRPr="000D04BD">
              <w:rPr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3249" w:type="dxa"/>
          </w:tcPr>
          <w:p w:rsidR="00E4332F" w:rsidRPr="001459D9" w:rsidRDefault="00E4332F" w:rsidP="001459D9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0D04BD">
              <w:rPr>
                <w:sz w:val="24"/>
                <w:szCs w:val="24"/>
              </w:rPr>
              <w:t>бакалавр</w:t>
            </w:r>
            <w:r w:rsidR="001459D9">
              <w:rPr>
                <w:sz w:val="24"/>
                <w:szCs w:val="24"/>
                <w:lang w:val="ru-RU"/>
              </w:rPr>
              <w:t>иат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before="2" w:line="276" w:lineRule="exact"/>
              <w:ind w:left="0" w:right="652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Востоковедение</w:t>
            </w:r>
            <w:proofErr w:type="spellEnd"/>
            <w:r w:rsidRPr="000D04BD">
              <w:rPr>
                <w:sz w:val="24"/>
                <w:szCs w:val="24"/>
              </w:rPr>
              <w:t xml:space="preserve">, </w:t>
            </w:r>
            <w:proofErr w:type="spellStart"/>
            <w:r w:rsidRPr="000D04BD">
              <w:rPr>
                <w:sz w:val="24"/>
                <w:szCs w:val="24"/>
              </w:rPr>
              <w:t>африканистика</w:t>
            </w:r>
            <w:proofErr w:type="spellEnd"/>
          </w:p>
        </w:tc>
        <w:tc>
          <w:tcPr>
            <w:tcW w:w="3249" w:type="dxa"/>
          </w:tcPr>
          <w:p w:rsidR="00E4332F" w:rsidRPr="001459D9" w:rsidRDefault="001459D9" w:rsidP="001459D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E4332F" w:rsidRPr="000D04BD">
              <w:rPr>
                <w:sz w:val="24"/>
                <w:szCs w:val="24"/>
              </w:rPr>
              <w:t>акалавр</w:t>
            </w:r>
            <w:r>
              <w:rPr>
                <w:sz w:val="24"/>
                <w:szCs w:val="24"/>
                <w:lang w:val="ru-RU"/>
              </w:rPr>
              <w:t>иат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40" w:lineRule="auto"/>
              <w:ind w:left="0" w:right="67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Филологическое</w:t>
            </w:r>
            <w:proofErr w:type="spellEnd"/>
            <w:r w:rsidRPr="000D04BD">
              <w:rPr>
                <w:sz w:val="24"/>
                <w:szCs w:val="24"/>
              </w:rPr>
              <w:t xml:space="preserve"> </w:t>
            </w:r>
            <w:proofErr w:type="spellStart"/>
            <w:r w:rsidRPr="000D04BD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249" w:type="dxa"/>
          </w:tcPr>
          <w:p w:rsidR="00E4332F" w:rsidRPr="000D04BD" w:rsidRDefault="001459D9" w:rsidP="001459D9">
            <w:pPr>
              <w:pStyle w:val="TableParagraph"/>
              <w:tabs>
                <w:tab w:val="left" w:pos="1350"/>
              </w:tabs>
              <w:spacing w:line="240" w:lineRule="auto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E4332F" w:rsidRPr="000D04BD">
              <w:rPr>
                <w:sz w:val="24"/>
                <w:szCs w:val="24"/>
              </w:rPr>
              <w:t>акалавр</w:t>
            </w:r>
            <w:r>
              <w:rPr>
                <w:sz w:val="24"/>
                <w:szCs w:val="24"/>
                <w:lang w:val="ru-RU"/>
              </w:rPr>
              <w:t>иат</w:t>
            </w:r>
            <w:proofErr w:type="spellEnd"/>
            <w:r w:rsidR="00E4332F" w:rsidRPr="000D04BD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="00E4332F" w:rsidRPr="000D04BD">
              <w:rPr>
                <w:spacing w:val="-1"/>
                <w:sz w:val="24"/>
                <w:szCs w:val="24"/>
              </w:rPr>
              <w:t>магистратура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40" w:lineRule="auto"/>
              <w:ind w:left="0" w:right="67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3249" w:type="dxa"/>
          </w:tcPr>
          <w:p w:rsidR="00E4332F" w:rsidRPr="000D04BD" w:rsidRDefault="001459D9" w:rsidP="001459D9">
            <w:pPr>
              <w:pStyle w:val="TableParagraph"/>
              <w:tabs>
                <w:tab w:val="left" w:pos="1350"/>
              </w:tabs>
              <w:spacing w:line="240" w:lineRule="auto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E4332F" w:rsidRPr="000D04BD">
              <w:rPr>
                <w:sz w:val="24"/>
                <w:szCs w:val="24"/>
              </w:rPr>
              <w:t>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40" w:lineRule="auto"/>
              <w:ind w:left="0" w:right="67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249" w:type="dxa"/>
          </w:tcPr>
          <w:p w:rsidR="00E4332F" w:rsidRPr="000D04BD" w:rsidRDefault="00E4332F" w:rsidP="001459D9">
            <w:pPr>
              <w:pStyle w:val="TableParagraph"/>
              <w:tabs>
                <w:tab w:val="left" w:pos="1350"/>
              </w:tabs>
              <w:spacing w:line="240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магистратура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40" w:lineRule="auto"/>
              <w:ind w:left="0" w:right="67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249" w:type="dxa"/>
          </w:tcPr>
          <w:p w:rsidR="00E4332F" w:rsidRPr="000D04BD" w:rsidRDefault="00E4332F" w:rsidP="001459D9">
            <w:pPr>
              <w:pStyle w:val="TableParagraph"/>
              <w:tabs>
                <w:tab w:val="left" w:pos="1350"/>
              </w:tabs>
              <w:spacing w:line="240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магистратура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1459D9">
            <w:pPr>
              <w:pStyle w:val="TableParagraph"/>
              <w:spacing w:line="240" w:lineRule="auto"/>
              <w:ind w:left="0" w:right="670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249" w:type="dxa"/>
          </w:tcPr>
          <w:p w:rsidR="00E4332F" w:rsidRPr="000D04BD" w:rsidRDefault="00E4332F" w:rsidP="001459D9">
            <w:pPr>
              <w:pStyle w:val="TableParagraph"/>
              <w:tabs>
                <w:tab w:val="left" w:pos="1350"/>
              </w:tabs>
              <w:spacing w:line="240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0D04BD">
              <w:rPr>
                <w:sz w:val="24"/>
                <w:szCs w:val="24"/>
              </w:rPr>
              <w:t>магистратура</w:t>
            </w:r>
            <w:proofErr w:type="spellEnd"/>
          </w:p>
        </w:tc>
      </w:tr>
      <w:tr w:rsidR="00E4332F" w:rsidRPr="000D04BD" w:rsidTr="00E4332F">
        <w:tc>
          <w:tcPr>
            <w:tcW w:w="2405" w:type="dxa"/>
            <w:vMerge w:val="restart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Американский университет в Центральной Азии</w:t>
            </w: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</w:tr>
      <w:tr w:rsidR="00E4332F" w:rsidRPr="000D04BD" w:rsidTr="00E4332F">
        <w:tc>
          <w:tcPr>
            <w:tcW w:w="2405" w:type="dxa"/>
            <w:vMerge w:val="restart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в Центральной Азии</w:t>
            </w: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Лингвистика «Английский язык»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Лингвистика «Китайский язык»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 w:val="restart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Кыргызско-Германский институт</w:t>
            </w: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49" w:type="dxa"/>
          </w:tcPr>
          <w:p w:rsidR="00E4332F" w:rsidRPr="000D04BD" w:rsidRDefault="001459D9" w:rsidP="002E7D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4332F" w:rsidRPr="000D04BD">
              <w:rPr>
                <w:rFonts w:ascii="Times New Roman" w:hAnsi="Times New Roman"/>
                <w:sz w:val="24"/>
                <w:szCs w:val="24"/>
              </w:rPr>
              <w:t>акалавр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49" w:type="dxa"/>
          </w:tcPr>
          <w:p w:rsidR="00E4332F" w:rsidRPr="000D04BD" w:rsidRDefault="001459D9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332F" w:rsidRPr="000D04BD">
              <w:rPr>
                <w:rFonts w:ascii="Times New Roman" w:hAnsi="Times New Roman" w:cs="Times New Roman"/>
                <w:sz w:val="24"/>
                <w:szCs w:val="24"/>
              </w:rPr>
              <w:t>агистратура</w:t>
            </w:r>
          </w:p>
        </w:tc>
      </w:tr>
      <w:tr w:rsidR="00E4332F" w:rsidRPr="000D04BD" w:rsidTr="00951F58">
        <w:trPr>
          <w:trHeight w:val="828"/>
        </w:trPr>
        <w:tc>
          <w:tcPr>
            <w:tcW w:w="2405" w:type="dxa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 w:rsidRPr="000D04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3402" w:type="dxa"/>
          </w:tcPr>
          <w:p w:rsidR="00E4332F" w:rsidRPr="000D04BD" w:rsidRDefault="00E4332F" w:rsidP="002E7D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04BD">
              <w:rPr>
                <w:rFonts w:ascii="Times New Roman" w:hAnsi="Times New Roman"/>
                <w:sz w:val="24"/>
                <w:szCs w:val="24"/>
              </w:rPr>
              <w:t>нформационные системы и технологии</w:t>
            </w:r>
          </w:p>
        </w:tc>
        <w:tc>
          <w:tcPr>
            <w:tcW w:w="3249" w:type="dxa"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4332F" w:rsidRPr="000D04BD" w:rsidTr="00E4332F">
        <w:tc>
          <w:tcPr>
            <w:tcW w:w="2405" w:type="dxa"/>
            <w:vMerge w:val="restart"/>
            <w:vAlign w:val="center"/>
          </w:tcPr>
          <w:p w:rsidR="00E4332F" w:rsidRPr="000D04BD" w:rsidRDefault="00E4332F" w:rsidP="00E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332F" w:rsidRPr="000D04BD" w:rsidRDefault="00E4332F" w:rsidP="002E7D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E4332F" w:rsidRPr="000D04BD" w:rsidTr="00E4332F">
        <w:tc>
          <w:tcPr>
            <w:tcW w:w="2405" w:type="dxa"/>
            <w:vMerge/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332F" w:rsidRPr="000D04BD" w:rsidRDefault="00E4332F" w:rsidP="002E7D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4BD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E4332F" w:rsidRPr="000D04BD" w:rsidRDefault="00E4332F" w:rsidP="002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D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</w:tbl>
    <w:p w:rsidR="002E7D81" w:rsidRDefault="002E7D81">
      <w:pPr>
        <w:rPr>
          <w:rFonts w:ascii="Times New Roman" w:hAnsi="Times New Roman" w:cs="Times New Roman"/>
          <w:sz w:val="24"/>
          <w:szCs w:val="24"/>
        </w:rPr>
      </w:pPr>
    </w:p>
    <w:p w:rsidR="00E4332F" w:rsidRDefault="00E4332F" w:rsidP="00145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Визит экспертных комиссий для аккредитаций данных программы будет проходить в период с марта-май 2019 года. Даты визита в вуз будут определены в феврале 2019 года</w:t>
      </w:r>
      <w:r w:rsidR="005A3464">
        <w:rPr>
          <w:rFonts w:ascii="Times New Roman" w:hAnsi="Times New Roman" w:cs="Times New Roman"/>
          <w:sz w:val="24"/>
          <w:szCs w:val="24"/>
        </w:rPr>
        <w:t xml:space="preserve"> и сообщены в МОН КР для определения наблюдателей со стороны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32F" w:rsidRDefault="00E4332F" w:rsidP="00145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сентября 2018 года Агентство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 w:rsidRPr="00E43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проведение институциональной аккредитации, и в декабре Агентством был выигран тендер на проведение институциональной аккредитации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Государственном Университете.</w:t>
      </w:r>
      <w:r w:rsidR="005A3464">
        <w:rPr>
          <w:rFonts w:ascii="Times New Roman" w:hAnsi="Times New Roman" w:cs="Times New Roman"/>
          <w:sz w:val="24"/>
          <w:szCs w:val="24"/>
        </w:rPr>
        <w:t xml:space="preserve"> Проведение аккредитации в </w:t>
      </w:r>
      <w:proofErr w:type="spellStart"/>
      <w:r w:rsidR="005A3464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="005A3464">
        <w:rPr>
          <w:rFonts w:ascii="Times New Roman" w:hAnsi="Times New Roman" w:cs="Times New Roman"/>
          <w:sz w:val="24"/>
          <w:szCs w:val="24"/>
        </w:rPr>
        <w:t xml:space="preserve"> запланировано на период с января 2019-январь 2020 г.</w:t>
      </w:r>
    </w:p>
    <w:p w:rsidR="005A3464" w:rsidRDefault="005A3464" w:rsidP="00145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июня-август 2018 года на основе отзывов со стороны образовательных организаций, экспертных комиссий и слушателей, Агентством была проведена следующая методическая работа:</w:t>
      </w:r>
    </w:p>
    <w:p w:rsidR="005A3464" w:rsidRDefault="005A3464" w:rsidP="005A346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пересмотрены критерии проведения аккредитации образовательных программ: изменилось содержание критериев, формулировка критерия 1, добавлены дополнительные таблицы для заполнения. Данные изменения внесены для того, чтобы вузам было понятнее интерпретировать и анализировать информацию при проведении самооценки.</w:t>
      </w:r>
    </w:p>
    <w:p w:rsidR="005A3464" w:rsidRDefault="005A3464" w:rsidP="005A346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Пересмотрено положение о формировании экспертной комиссии. Ужесточены требования к членам экспертной комиссии, а также пересмотрена процедура подготовки экспертов: с сентября 2018 года, чтобы стать официальным экспертом Агентства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потенциальным кандидатам необходимо пройти 2 тренинга, сдать экзамен и принять участие в одной из аккредитации. Только после полной теоретической подготовки и практической апробации кандидатов Агентство принимает решение о </w:t>
      </w:r>
      <w:r>
        <w:rPr>
          <w:rFonts w:ascii="Times New Roman" w:hAnsi="Times New Roman" w:cs="Times New Roman"/>
          <w:sz w:val="24"/>
          <w:szCs w:val="24"/>
        </w:rPr>
        <w:lastRenderedPageBreak/>
        <w:t>присуждении статуса эксперта по аккредитации. Также Агентством принято решение, что на ежегодной основе с действующими экспертами будет проводиться постоянное повышение квалификации.</w:t>
      </w:r>
    </w:p>
    <w:p w:rsidR="005A3464" w:rsidRDefault="005A3464" w:rsidP="005A346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пересмотрены некоторые процедуры проведения аккредитации, включая процедуру проведения апелляции по итогам аккредитации.</w:t>
      </w:r>
    </w:p>
    <w:p w:rsidR="00C8039C" w:rsidRDefault="00C8039C" w:rsidP="005A346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разработаны критерии и процедура проведения независимой ак</w:t>
      </w:r>
      <w:r w:rsidR="004B2C11">
        <w:rPr>
          <w:rFonts w:ascii="Times New Roman" w:hAnsi="Times New Roman" w:cs="Times New Roman"/>
          <w:sz w:val="24"/>
          <w:szCs w:val="24"/>
        </w:rPr>
        <w:t xml:space="preserve">кредитации в системе НПО и СПО, и с сентября 2018 года Агентство проводит аккредитацию данных двух уровней образования. За осень 2018 года заявки на проведение аккредитации в СПО поступили от одного университета – </w:t>
      </w:r>
      <w:proofErr w:type="spellStart"/>
      <w:r w:rsidR="004B2C11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4B2C11">
        <w:rPr>
          <w:rFonts w:ascii="Times New Roman" w:hAnsi="Times New Roman" w:cs="Times New Roman"/>
          <w:sz w:val="24"/>
          <w:szCs w:val="24"/>
        </w:rPr>
        <w:t>.</w:t>
      </w:r>
    </w:p>
    <w:p w:rsidR="00E4183B" w:rsidRDefault="00E4183B" w:rsidP="00E418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Агентством проводится подготовка к проведению повторной аккредитации (для тех программ, которые получили условную аккредитацию весной 2018 года).</w:t>
      </w:r>
    </w:p>
    <w:p w:rsidR="004B2C11" w:rsidRDefault="00E4183B" w:rsidP="00E418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2018 года проведен мониторинг исполнения рекомендаций образовательных программ «Лечебное дело» и «Педиатрия» Кыргызско-Россий</w:t>
      </w:r>
      <w:r w:rsidR="006618DC">
        <w:rPr>
          <w:rFonts w:ascii="Times New Roman" w:hAnsi="Times New Roman" w:cs="Times New Roman"/>
          <w:sz w:val="24"/>
          <w:szCs w:val="24"/>
        </w:rPr>
        <w:t>ского Славянского Университета, по итогам которого было направлено официальное письмо в вуз о том, что на уровне деканата проводится определенная работа по повышению качества программы, однако на уровне руководства вуза такая работа слабо прослеживается. Официальное письмо по итогам мониторинга будет также направлено в МОН КР в 2019 году.</w:t>
      </w:r>
    </w:p>
    <w:p w:rsidR="006618DC" w:rsidRPr="00E4183B" w:rsidRDefault="0010482D" w:rsidP="00E418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Агентством ведется подготовка к проведению мониторинга по исполнению рекомендаций весной 2019 года еще ряда программ.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18DC" w:rsidRPr="00E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698A"/>
    <w:multiLevelType w:val="hybridMultilevel"/>
    <w:tmpl w:val="4FE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4EBE"/>
    <w:multiLevelType w:val="hybridMultilevel"/>
    <w:tmpl w:val="31308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BF"/>
    <w:rsid w:val="00072084"/>
    <w:rsid w:val="000D04BD"/>
    <w:rsid w:val="0010482D"/>
    <w:rsid w:val="001459D9"/>
    <w:rsid w:val="00233468"/>
    <w:rsid w:val="00240FB6"/>
    <w:rsid w:val="002C5DDE"/>
    <w:rsid w:val="002E7D81"/>
    <w:rsid w:val="003C4A81"/>
    <w:rsid w:val="003D2B81"/>
    <w:rsid w:val="003F7E70"/>
    <w:rsid w:val="004216AD"/>
    <w:rsid w:val="004B2C11"/>
    <w:rsid w:val="004D031A"/>
    <w:rsid w:val="005A3464"/>
    <w:rsid w:val="00630E44"/>
    <w:rsid w:val="006618DC"/>
    <w:rsid w:val="006C4E77"/>
    <w:rsid w:val="00801F33"/>
    <w:rsid w:val="00A97C1A"/>
    <w:rsid w:val="00BC22C9"/>
    <w:rsid w:val="00C8039C"/>
    <w:rsid w:val="00CD7EDA"/>
    <w:rsid w:val="00E13A0E"/>
    <w:rsid w:val="00E4183B"/>
    <w:rsid w:val="00E4332F"/>
    <w:rsid w:val="00F41DBF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D28F"/>
  <w15:chartTrackingRefBased/>
  <w15:docId w15:val="{E4E1E9AD-6162-4FC0-9168-D8A1B89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E7D81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uiPriority w:val="1"/>
    <w:qFormat/>
    <w:rsid w:val="002E7D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eric</cp:lastModifiedBy>
  <cp:revision>2</cp:revision>
  <dcterms:created xsi:type="dcterms:W3CDTF">2019-01-10T03:54:00Z</dcterms:created>
  <dcterms:modified xsi:type="dcterms:W3CDTF">2019-01-10T03:54:00Z</dcterms:modified>
</cp:coreProperties>
</file>