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5C" w:rsidRPr="00BA375C" w:rsidRDefault="00BA375C" w:rsidP="00BA375C">
      <w:pPr>
        <w:pBdr>
          <w:bottom w:val="single" w:sz="6" w:space="19" w:color="BFC1C3"/>
        </w:pBdr>
        <w:shd w:val="clear" w:color="auto" w:fill="FFFFFF"/>
        <w:spacing w:before="225" w:after="375" w:line="240" w:lineRule="auto"/>
        <w:jc w:val="center"/>
        <w:outlineLvl w:val="1"/>
        <w:rPr>
          <w:rFonts w:ascii="Times New Roman" w:eastAsia="Times New Roman" w:hAnsi="Times New Roman" w:cs="Times New Roman"/>
          <w:b/>
          <w:color w:val="0B0C0C"/>
          <w:sz w:val="28"/>
          <w:szCs w:val="28"/>
          <w:lang w:val="ru-KG" w:eastAsia="ru-KG"/>
        </w:rPr>
      </w:pPr>
      <w:bookmarkStart w:id="0" w:name="_GoBack"/>
      <w:r w:rsidRPr="00BA375C">
        <w:rPr>
          <w:rFonts w:ascii="Times New Roman" w:eastAsia="Times New Roman" w:hAnsi="Times New Roman" w:cs="Times New Roman"/>
          <w:b/>
          <w:color w:val="0B0C0C"/>
          <w:sz w:val="28"/>
          <w:szCs w:val="28"/>
          <w:lang w:val="ru-KG" w:eastAsia="ru-KG"/>
        </w:rPr>
        <w:t>Закон КР о лицензионно-разрешительной системе</w:t>
      </w:r>
    </w:p>
    <w:bookmarkEnd w:id="0"/>
    <w:p w:rsidR="00BA375C" w:rsidRPr="00BA375C" w:rsidRDefault="00BA375C" w:rsidP="00BA375C">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ЗАКОН КЫРГЫЗСКОЙ РЕСПУБЛИКИ</w:t>
      </w:r>
    </w:p>
    <w:p w:rsidR="00BA375C" w:rsidRPr="00BA375C" w:rsidRDefault="00BA375C" w:rsidP="00BA375C">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г.Бишкек</w:t>
      </w:r>
      <w:proofErr w:type="spellEnd"/>
      <w:r w:rsidRPr="00BA375C">
        <w:rPr>
          <w:rFonts w:ascii="Times New Roman" w:eastAsia="Times New Roman" w:hAnsi="Times New Roman" w:cs="Times New Roman"/>
          <w:color w:val="333333"/>
          <w:sz w:val="24"/>
          <w:szCs w:val="24"/>
          <w:lang w:val="ru-KG" w:eastAsia="ru-KG"/>
        </w:rPr>
        <w:t>, от 19 октября 2013 года N 195                              </w:t>
      </w:r>
    </w:p>
    <w:p w:rsidR="00BA375C" w:rsidRPr="00BA375C" w:rsidRDefault="00BA375C" w:rsidP="00BA375C">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О лицензионно-разрешительной системе в Кыргызской Республике</w:t>
      </w:r>
    </w:p>
    <w:p w:rsidR="00BA375C" w:rsidRPr="00BA375C" w:rsidRDefault="00BA375C" w:rsidP="00BA375C">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Глава 1</w:t>
      </w:r>
      <w:r w:rsidRPr="00BA375C">
        <w:rPr>
          <w:rFonts w:ascii="Times New Roman" w:eastAsia="Times New Roman" w:hAnsi="Times New Roman" w:cs="Times New Roman"/>
          <w:color w:val="333333"/>
          <w:sz w:val="24"/>
          <w:szCs w:val="24"/>
          <w:lang w:val="ru-KG" w:eastAsia="ru-KG"/>
        </w:rPr>
        <w:br/>
        <w:t>Общие положения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 Цели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Лицензирование отдельных видов деятельности, действий и операций осуществляется в целях предотвращения нанесения вреда жизни, здоровью людей, окружающей среде, собственности, общественной и государственной безопасности, а также управления ограниченными государственными ресурсами.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 Сфера применения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Настоящий Закон регулирует отношения, возникающие между органами исполнительной власти, физическими и юридическими лицами в связи с осуществлением лицензирования отдельных видов деятельности, действий, операций, в том числе по использованию ограниченных государственных ресурсов (далее - деятельность).</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Настоящий Закон устанавливает исчерпывающий перечень лицензий и разрешений.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Действие настоящего Закона не распространяется: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на гражданско-правовые отношения, связанные с выдачей лицензий и разрешений в рамках заключенного между физическими и (или) юридическими лицами договора;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на государственную регистрационную систему;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на систему оценки квалификации и профессиональных навыков;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на область оценки соответствия в сфере технического регулирования.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Порядок лицензирования видов деятельности, указанных в настоящем Законе, осуществляется в соответствии с настоящим Законом и другими нормативными правовыми актами Кыргызской Республики в части, не противоречащей ему.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Особенности лицензирования деятельности банков, финансово-кредитных учреждений и других лиц, регулируемых Национальным банком Кыргызской Республики, устанавливаются в соответствии с законодательством Кыргызской Республики о банках и банковской деятельности, а также законодательством о платежной, микрофинансовой деятельности и деятельности кредитных союзов.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Особенности лицензирования деятельности в сфере недропользования устанавливаются в соответствии с законодательством Кыргызской Республики о недрах.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3. Законодательство Кыргызской Республики о лицензировании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Законодательство о лицензировании основывается на Конституции Кыргызской Республики и состоит из настоящего Закона и иных нормативных правовых актов, регулирующих сферу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4. Основные понятия, используемые в настоящем Законе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В настоящем Законе применяются следующие основные понятия: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заявитель - физическое или юридическое лицо, обратившееся в лицензирующий орган для получения лицензии и (или) разрешения в соответствии с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лицензирование - процесс, связанный с выдачей, переоформлением, приостановлением, возобновлением и аннулированием лицензий и (или) разрешений;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лицензия - документ, удостоверяющий право на осуществление деятельности, в отношении которой введено государственное лицензирование в соответствии с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лицензиар - орган, уполномоченный Правительством Кыргызской Республики осуществлять лицензирование в соответствии с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лицензиат - физическое или юридическое лицо, получившее лицензию и (или) разрешение;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лицензионный контроль - деятельность уполномоченных государственных органов в сфере лицензируемого вида деятельности по проверке соблюдения лицензионных требований;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ограниченные государственные ресурсы - принадлежащие государству ресурсы, в том числе объекты животного, растительного мира, радиочастотный спектр, которые ограничены или невосполнимы, имеют конкретные характеристики, могут быть измерены количественно и оценены в денежном выражении;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разрешение - документ, выдаваемый государственным органом (любым иным юридическим лицом, уполномоченным Правительством Кыргызской Республики), подтверждающий право на осуществление определенных действий в процессе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реестр лицензий и разрешений - база данных, содержащая сведения о лицензиях и разрешениях по видам деятельности, лицензирование которых осуществляется на бумажном носителе и в электронном формате;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риск - вероятность наступления неблагоприятного события, влекущего причинение вреда жизни, здоровью людей, окружающей среде, собственности, угрозу общественной и государственной безопасности;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саморегулируемая организация - некоммерческая организация, созданная в целях саморегулирования предпринимательской деятельности, объединяющая субъектов предпринимательской деятельности по признаку единства отрасли или рынка производимых товаров (работ, услуг) или объединяющая субъектов одного вида профессиональной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электронная лицензия и (или) разрешение - лицензия и (или) разрешение в форме электронного документа, оформляемая и выдаваемая с использованием информационных технологий, равнозначная лицензии и (или) разрешению на бумажном носителе.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5. Принципы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Принципы введения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доказательность введения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запрет выдачи лицензий и разрешений на отдельные виды действий или операций, входящих в единый неразрывный процесс, на который выдаются лицензия или разрешение.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2. Принципами лицензирования являются: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прозрачность, открытость процедур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равные основания и условия выдачи лицензии и (или) разрешения для всех физических и юридических лиц, независимо от форм собственности, в том числе иностранных физических и юридических лиц;</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лицензирование только тех видов деятельности, которые определены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запрет лицензиарам выдавать дополнительные лицензии и (или) разрешения, связанные с деятельностью, подлежащей лицензированию в соответствии с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признание добросовестности лицензиата, если иное не доказано и не обосновано документами;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исключение усиления монополизма на рынке или ограничения свободы предпринимательской деятельности при лицензировании;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признание действующих на территории Кыргызской Республики лицензий и (или) разрешений, полученных в других государствах, на условиях, соответствующих международным договорам или признанных в одностороннем порядке;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8) с момента вступления в силу технического регламента, лицензирование вида деятельности, входящего в сферу регулирования принятого технического регламента, отменяется, за исключением случая, предусмотренного пунктом 1 части 1 статьи 6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9) отмена лицензирования при введении обязательного страхования гражданской ответственности определенного лицензируемого вида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10) периодическая (каждые пять лет) оценка результативности лицензирования в соответствии с требованиями законодательства Кыргызской Республики об оптимизации нормативной правовой базы;</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11) осуществление лицензионного контроля исключительно за счет средств республиканского бюджета. Запрет осуществления лицензионного контроля (мониторинга) лицензиарами за счет средств и имущества лицензиата;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12) недопустимость требования на получение отдельных лицензий для физических лиц, работающих на основании трудовых договоров с лицензиатом, за исключением деятельности по осуществлению пассажирских (кроме легковых такси) и международных грузовых перевозок автомобильным транспортом.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6. Критерии определения видов деятельности, подлежащих лицензированию</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Лицензирование вводится: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если на основании методики оценки рисков, утверждаемой Правительством Кыргызской Республики, доказано, что иные методы государственного регулирования деятельности не снижают предельно допустимый уровень риска нанесения вреда жизни, здоровью людей, окружающей среде, собственности, общественной и государственной безопасности от осуществления данной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для рационального управления ограниченными государственными ресурсами.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Обоснование необходимости введения лицензионного регулирования должно напрямую соотноситься с критериями, определенными настоящей статьей.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7. Порядок введения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1. Введение либо исключение лицензирования отдельных видов деятельности возможно только путем внесения изменений и дополнений в предусмотренный настоящим Законом перечень видов деятельности, в отношении которых введено лицензирование.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Введение лицензирования для отдельных видов деятельности возможно исключительно на основании принципов и критериев, предусмотренных статьями 5 и 6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Проекты нормативных правовых актов, направленные на введение лицензирования определенных видов деятельности, за исключением видов деятельности, связанных с выполнением международных обязательств, подлежат обязательному анализу регулятивного воздействия в соответствии с методикой, утвержденной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8. Общие лицензионные требования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Изложение лицензионных требований должно обеспечивать единообразное понимание их содержания. Все сомнения в понимании требований толкуются в пользу лицензиата.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К лицензионным требованиям не могут быть отнесены общие требования о соблюдении законодательства Кыргызской Республики в соответствующей сфере деятельности в целом.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Исчерпывающий перечень лицензионных требований по лицензируемым видам деятельности устанавливается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9. Типы лицензий и разрешений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Лицензии и разрешения различаются по следующим признакам: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по времени действия: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а) бессрочные - выдаваемые без ограничения срока действия;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б) временные - выдаваемые на определенный срок. Ограничение срока действия лицензии допускается только в отношении лицензий на использование ограниченных государственных ресурсов;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по территориальной сфере действия: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а) действие которых распространяется на всю территорию Кыргызской Республики, а также за ее пределами на основании международных договоров;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б) действие которых ограничивается определенной территорией Кыргызской Республики и вводится только в отношении лицензий на использование ограниченных государственных ресурсов, а также в отношении лицензий, предусмотренных пунктами 11, 12, 35 и 36 статьи 17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по отчуждаемости: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а) неотчуждаемые;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б) отчуждаемые (вводятся исключительно в отношении лицензий на использование ограниченных государственных ресурсов);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по форме: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а) лицензия, оформленная на бумажном носителе;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б) электронная лицензия - лицензия, оформленная в виде электронного документа;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по объему деятельности (при экспорте и импорте товаров, работ, услуг):</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а) генеральные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разовые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10. Действие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Запрещается передача лицензий и (или) разрешений другому лицу для осуществления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Деятельность, на осуществление которой имеются лицензия и (или) разрешение может осуществляться на всей территории Кыргызской Республики, за исключением случаев, предусмотренных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В случаях, предусмотренных вступившими в установленном законом порядке в силу международными договорами, участницей которых является Кыргызская Республика, действие лицензий и (или) разрешений, выданных на территории Кыргызской Республики, распространяется на территорию других государств, а действие лицензий и (или) разрешений, выданных на территории других государств, распространяется на территорию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В соответствии с настоящим Законом Кыргызская Республика в одностороннем порядке может признавать действие иностранных лицензий и (или) разрешений на территории Кыргызской Республики. Срок действия временной лицензии по его окончании может быть продлен по заявлению лицензиата.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11. Содержание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В лицензии и (или) разрешении указываются: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наименование лицензирующего органа;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полное и (в случае, если имеется) сокращенное наименование, в том числе фирменное наименование, и организационно-правовая форма юридического лица, номер свидетельства о государственной регистрации (перерегистрации) юридического лица, филиала (представительства);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фамилия, имя, отчество физического лица, данные документа, удостоверяющего его личность, для индивидуальных предпринимателей - регистрационный номер записи о государственной регистрации индивидуального предпринимателя;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лицензируемый вид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срок действия лицензии и (или) разрешения (если установлен);</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территория осуществления деятельности (если ограничено территориально);</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дата выдачи и регистрационный номер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8) идентификационный номер налогоплательщика.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Лицензия и (или) разрешение оформляются лицензиаром по форме, утвержденной Правительством Кыргызской Республики, на бумажном носителе и в электронном формате.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Заявление и прилагаемые к нему документы, акты лицензиара о предоставлении лицензии и (или) разрешения, об отказе в предоставлении лицензии и (или) разрешения, о переоформлении, приостановлении, возобновлении или прекращении действия лицензии и (или) разрешения и другие документы составляют лицензионное дело заявителя или лицензиата и подлежат хранению лицензиаром в порядке, установленном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Статья 12. Реестры лицензий и разрешений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Лицензии и разрешения включаются в реестры лицензий и разрешений (далее - реестр). Порядок формирования и ведения реестров утверждается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Реестры являются единственным официальным источником, подтверждающим наличие выданных лицензий и разрешений и их правовой статус.</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Лицензиары ведут реестры по видам деятельности, лицензирование которых они осуществляют на бумажном носителе и в электронном формате.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В реестре указываются следующие сведения: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полное и (в случае, если имеется) сокращенное наименование, в том числе фирменное наименование, и организационно-правовая форма юридического лица, юридический адрес;</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фамилия, имя, отчество физического лица, место его жительства, данные документа, удостоверяющего его личность, для индивидуальных предпринимателей - регистрационный номер записи о государственной регистрации индивидуального предпринимателя;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лицензируемый вид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территория осуществления деятельности (если ограничено территориально);</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срок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идентификационный номер налогоплательщика;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дата выдачи и регистрационный номер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8) основание и срок приостановления и возобновления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9) основание и дата прекращения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Реестр подлежит обязательному размещению на официальных сайтах лицензиаров и является открытым и доступным для ознакомления заинтересованных лиц со сведениями, содержащимися в нем, за исключением сведений, доступ к которым ограничен законодательством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13. Открытость информации о лицензировании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На официальных сайтах лицензиаров для открытого доступа размещаются: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тексты нормативных правовых актов, регламентирующих вопросы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формы заявлений о предоставлении, переоформлении, прекращении лицензий и разрешений;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исчерпывающая информация о перечне документов, прилагаемых к заявлению на получение лицензии, сроках рассмотрения заявлений, об исполнителях, рассматривающих заявления (фамилия, имя, отчество, рабочий телефон, электронный адрес), времени работы лицензирующего органа и его территориальных подразделений;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реестры лицензий и разрешений.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14. Субъекты лицензирования в сфере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Субъекты в сфере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1) лицензиар: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а) орган, уполномоченный Правительством Кыргызской Республики осуществлять лицензирование в соответствии с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б) саморегулируемые организации (в случае наделения их полномочиями по лицензированию);</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лицензиат (физическое и юридическое лица, в том числе иностранные, независимо от форм собственности).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Лицензии и (или) разрешения могут выдаваться центральными органами или территориальными подразделениями лицензиара.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Саморегулируемые организации вправе выдавать лицензии и (или) разрешения только в центральном органе управления.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Глава 2</w:t>
      </w:r>
      <w:r w:rsidRPr="00BA375C">
        <w:rPr>
          <w:rFonts w:ascii="Times New Roman" w:eastAsia="Times New Roman" w:hAnsi="Times New Roman" w:cs="Times New Roman"/>
          <w:color w:val="333333"/>
          <w:sz w:val="24"/>
          <w:szCs w:val="24"/>
          <w:lang w:val="ru-KG" w:eastAsia="ru-KG"/>
        </w:rPr>
        <w:br/>
        <w:t>Виды деятельности, подлежащие лицензированию</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15. Виды деятельности, подлежащие лицензированию</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Лицензированию подлежат следующие виды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производство, передача, распределение, продажа, экспорт и импорт электрической энергии (за исключением производства электрической энергии, получаемой в результате использования возобновляемых источников энергии, а также производства электрической энергии из любых источников энергии для собственного пользования при мощности до 1000 кВт);</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производство, передача, распределение и продажа тепловой энергии (за исключением производства тепловой энергии, получаемой в результате использования возобновляемых источников энергии, а также производства тепловой энергии из любых источников энергии для собственного пользования);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переработка нефти и природного газа, за исключением производства в промышленных объемах биоэтанола из растительного сырья и его реализации;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производство, передача, распределение и продажа природного газа;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производство и оборот этилового спирта;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производство и оборот (хранение в целях производства или реализации, оптовая и розничная реализация) алкогольной продукции;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медицинская деятельность, осуществляемая частными медицинскими учреждениями и индивидуальными предпринимателями (за исключением деятельности медицинских работников, работающих по найму или трудовому договору в частных медицинских учреждениях либо у индивидуальных предпринимателей);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8) производство, изготовление и реализация лекарственных средств и изделий медицинского назначения;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9) изготовление и реализация вакцин и сывороток в специализированных предприятиях в области ветеринарии;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10) работа с микроорганизмами II группы патогенности;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11) деятельность в области электрической связи;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12) деятельность в области почтовой связи;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13) деятельность в области передачи данных;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14) телерадиовещание, включающее в себя создание программ, передач и их распространение;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15) градостроительство, проектно-изыскательские работы жилых, общественных и производственных зданий и сооружений (объекты I, II, III категорий);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16) строительно-монтажные работы, кроме строительства индивидуальных жилых домов (объекты I, II, III категорий);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17) пассажирские перевозки автомобильным транспортом (за исключением легковых такси);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18) международные грузовые перевозки автомобильным транспортом;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19) пассажирские и (или) грузовые перевозки воздушным транспортом;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20) наземное обслуживание воздушных судов в аэропортах (аэродромах) при прилете и вылете, за исключением технического обслуживания и (или) ремонта воздушных судов;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21) пассажирские и (или) грузовые перевозки водным транспортом;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22) проведение банковских операций в соответствии с абзацем вторым части 4 статьи 2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23) деятельность кредитных союзов;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24) деятельность микрофинансовых компаний;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25) деятельность ломбардов;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26) проведение обменных операций с наличной иностранной валютой;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27) оказание услуг по приему и проведению платежей и расчетов за товары и услуги, не являющиеся результатом своей деятельности, в пользу третьих лиц посредством платежных систем, основанных на информационных технологиях и электронных средствах и способах проведения платежей;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28) оказание услуг по приему, обработке и выдаче финансовой информации (процессинг, клиринг) по платежам и расчетам третьих лиц участникам платежной системы, данного процессингового, клирингового центра;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29) деятельность бюро тотализаторов и букмекерских контор;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30) лотерейная деятельность (за исключением стимулирующей лотереи);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31) перевозка (в том числе трансграничная) отходов производства токсичных веществ, в том числе отходов производства радиоактивных веществ;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32) разработка, производство и реализация продукции военного назначения (вооружение, военная техника, военно-техническое имущество, документация, результаты интеллектуальной деятельности, информация в военно-технической области, относимая законодательством Кыргызской Республики к продукции военного назначения) и услуг военного назначения (работа по ремонту, модернизации, утилизации вооружения, военной техники, а также их перевозка, поставка и хранение);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33) производство, применение, уничтожение взрывчатых материалов промышленного назначения;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34) реализация взрывчатых веществ и изделий (в том числе пиротехнических);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35) производство, ремонт, торговля оружием и боеприпасами;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36) разработка, производство, изготовление, переработка, хранение, отпуск, реализация, приобретение, использование, торговля и распределение наркотических средств, психотропных веществ и прекурсоров;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37) адвокатская деятельность;</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38) частная нотариальная деятельность;</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39) добровольное накопительное страхование жизни, осуществляемое страховой организацией;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40) добровольное личное страхование, осуществляемое страховой организацией;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41) добровольное имущественное страхование, осуществляемое страховой организацией;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42) добровольное страхование ответственности, осуществляемое страховой организацией;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43) обязательные виды страхования, осуществляемые страховой организацией;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44) входящее перестрахование по обязательным и добровольным видам страхования, осуществляемое перестраховочной организацией;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45) деятельность негосударственного пенсионного фонда;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46) организация торговли на рынке ценных бумаг;</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47) брокерская деятельность на рынке ценных бумаг;</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48) ведение реестра держателей ценных бумаг;</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49) депозитарная деятельность на рынке ценных бумаг;</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50) дилерская деятельность на рынке ценных бумаг;</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51) деятельность инвестиционного фонда;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52) доверительное управление инвестиционными активами;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53) аудиторская деятельность;</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54) деятельность администраторов, осуществляющих процедуры процесса банкротства;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55) проектирование, монтаж, наладка и ремонт средств противопожарной автоматики; огнезащитная обработка деревянных конструкций и сгораемого театрального экспозиционного оборудования;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56) образовательная деятельность (кроме государственных и муниципальных учреждений образования, реализующих программы дошкольного, начального общего, основного общего и среднего общего образования);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57) импорт, экспорт специфических товаров, перечень которых утверждается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58) импорт, экспорт, реэкспорт товаров, включенных в Национальный контрольный список контролируемой продукции Кыргызской Республики, утверждаемый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16. Виды деятельности по использованию ограниченных государственных ресурсов, подлежащие лицензированию</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Лицензированию подлежат следующие виды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1) использование радиочастотного спектра для оказания услуг электрической связи и (или) передачи данных;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изъятие древесины на землях лесного фонда (лесорубочный билет, ордер на мелкий отпуск древесины);</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изъятие объектов растительного мира в коммерческих целях (разрешение на изъятие объектов растительного мира и лесной билет);</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утилизация, хранение, захоронение, уничтожение отходов токсичных материалов и веществ, в том числе радиоактивных;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деятельность, связанная с правом пользования недрами (право пользования недрами на проведение геолого-поисковых работ, право пользования недрами на проведение геологоразведочных работ, право пользования недрами для разработки месторождений полезных ископаемых, включая отбор и использование подземных вод, геологическое картирование и региональные геологические, геофизические и другие научные исследования, строительство и эксплуатацию подземных сооружений, не связанных с разработкой полезных ископаемых, сбор минералогических, палеонтологических коллекций для коммерческих целей, сбор каменного материала для декоративных целей и использования в качестве поделочных камней и строительных материалов, а также право пользования недрами, не связанное с геологическим изучением недр и разработкой месторождений полезных ископаемых);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6) получение, использование, переработка, образование, хранение, уничтожение веществ, способных образовывать взрывоопасные смеси (горючие окисляющие </w:t>
      </w:r>
      <w:proofErr w:type="spellStart"/>
      <w:r w:rsidRPr="00BA375C">
        <w:rPr>
          <w:rFonts w:ascii="Times New Roman" w:eastAsia="Times New Roman" w:hAnsi="Times New Roman" w:cs="Times New Roman"/>
          <w:color w:val="333333"/>
          <w:sz w:val="24"/>
          <w:szCs w:val="24"/>
          <w:lang w:val="ru-KG" w:eastAsia="ru-KG"/>
        </w:rPr>
        <w:t>газы</w:t>
      </w:r>
      <w:proofErr w:type="spellEnd"/>
      <w:r w:rsidRPr="00BA375C">
        <w:rPr>
          <w:rFonts w:ascii="Times New Roman" w:eastAsia="Times New Roman" w:hAnsi="Times New Roman" w:cs="Times New Roman"/>
          <w:color w:val="333333"/>
          <w:sz w:val="24"/>
          <w:szCs w:val="24"/>
          <w:lang w:val="ru-KG" w:eastAsia="ru-KG"/>
        </w:rPr>
        <w:t xml:space="preserve"> и наполнительные станции, производящие наполнение баллонов сжатыми и сжиженными газами);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получение, образование, хранение, использование, уничтожение химически опасных веществ.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17. Перечень разрешений на виды действий в процессе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Виды действий, требующие получение разрешений: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ввоз автомобильных шин, бывших в употреблении, как отходов, с целью их вторичного использования;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право производства взрывных работ;</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ведение горных работ;</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ввоз и вывоз за пределы Кыргызской Республики образцов руд и горных пород, концентратов, отходов производства и лабораторных проб для проведения аналитических исследований;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закупка шлихового золота и золотосодержащего концентрата;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6) ввоз </w:t>
      </w:r>
      <w:proofErr w:type="spellStart"/>
      <w:r w:rsidRPr="00BA375C">
        <w:rPr>
          <w:rFonts w:ascii="Times New Roman" w:eastAsia="Times New Roman" w:hAnsi="Times New Roman" w:cs="Times New Roman"/>
          <w:color w:val="333333"/>
          <w:sz w:val="24"/>
          <w:szCs w:val="24"/>
          <w:lang w:val="ru-KG" w:eastAsia="ru-KG"/>
        </w:rPr>
        <w:t>подкарантинного</w:t>
      </w:r>
      <w:proofErr w:type="spellEnd"/>
      <w:r w:rsidRPr="00BA375C">
        <w:rPr>
          <w:rFonts w:ascii="Times New Roman" w:eastAsia="Times New Roman" w:hAnsi="Times New Roman" w:cs="Times New Roman"/>
          <w:color w:val="333333"/>
          <w:sz w:val="24"/>
          <w:szCs w:val="24"/>
          <w:lang w:val="ru-KG" w:eastAsia="ru-KG"/>
        </w:rPr>
        <w:t xml:space="preserve"> товара растительного происхождения в Кыргызскую Республику;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право вывоза культурных ценностей;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8) разрешение на работу, выдаваемое иностранным гражданам и лицам без гражданства по заявлению работодателей, на основании общей квоты на территории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9) трудоустройство граждан Кыргызской Республики за ее пределами;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10) транзит вооружения и военной техники через территорию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11) ввоз, вывоз, транзит через территорию Кыргызской Республики наркотических средств, психотропных веществ и прекурсоров;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12) приобретение, хранение, перевозка, ношение, коллекционирование, экспонирование, ввоз, вывоз гражданского и служебного оружия и боеприпасов к нему;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13) приобретение, хранение и реализация сильнодействующих ядовитых веществ;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14) приобретение, реализация, хранение, перевозка, ношение, ввоз, вывоз специальных средств, утвержденных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15) проведение контрольного лова рыбы для научных целей;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16) вывоз объектов животного и растительного мира, не подпадающих под действие конвенции CITES, за пределы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17) ввоз в Кыргызскую Республику или вывоз за пределы Кыргызской Республики объектов животного и растительного мира, их частей или дериватов, подпадающих под действие конвенции CITES;</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18) размещение отходов в окружающей среде;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19) сброс загрязняющих веществ в окружающую среду;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20) выбросы загрязняющих веществ в атмосферу стационарными источниками загрязнения;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21) въезд на территорию иностранного государства и выезд при осуществлении международных автомобильных грузовых перевозок;</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22) транзитный проезд территории иностранного государства при осуществлении международных автомобильных грузовых перевозок;</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23) осуществление международных автомобильных грузовых перевозок;</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24) перевозка грузов в (из) третьи страны (третьих стран) при осуществлении международных автомобильных грузовых перевозок;</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25) международные пассажирские перевозки (регулярные и нерегулярные);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26) перевозка опасных грузов;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27) право хранения взрывчатых веществ и изделий (в том числе пиротехнических);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28) ввоз взрывчатых веществ и изделий на территорию Кыргызской Республики (в том числе пиротехнических);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29) право приобретения взрывчатых материалов;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30) допуск на ввоз на территорию Кыргызской Республики радиоэлектронных средств (РЭС) и высокочастотных устройств (ВЧУ), других технических средств, дающих радиочастотное излучение или являющихся источником высокочастотных электромагнитных волн;</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31) частотное присвоение на право эксплуатации радиоэлектронных средств;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32) ввоз в Кыргызскую Республику и вывоз из Кыргызской Республики подконтрольных государственному ветеринарному надзору грузов (товаров);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33) транзит по территории Кыргызской Республики и запрос разрешения транзитным странам в отношении подконтрольных государственному ветеринарному надзору грузов (товаров);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34) транзит через территорию Кыргызской Республики товаров, включенных в Национальный контрольный список контролируемой продукции Кыргызской Республики, утверждаемый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35) ввоз на территорию Кыргызской Республики и вывоз из Кыргызской Республики, разработка, производство, реализация, приобретение, хранение, перевозка специальных технических средств, предназначенных для негласного получения информации;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36) ввоз на территорию Кыргызской Республики и вывоз из Кыргызской Республики шифровальных средств (включая шифровальную технику, части для шифровальной техники и пакеты программ для шифрования), нормативно-технической документации к шифровальным средствам (включая конструкторскую и эксплуатационную).</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Глава 3</w:t>
      </w:r>
      <w:r w:rsidRPr="00BA375C">
        <w:rPr>
          <w:rFonts w:ascii="Times New Roman" w:eastAsia="Times New Roman" w:hAnsi="Times New Roman" w:cs="Times New Roman"/>
          <w:color w:val="333333"/>
          <w:sz w:val="24"/>
          <w:szCs w:val="24"/>
          <w:lang w:val="ru-KG" w:eastAsia="ru-KG"/>
        </w:rPr>
        <w:br/>
        <w:t>Порядок проведения лицензирования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18. Документы, необходимые для получения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Для получения лицензии и (или) разрешения заявитель представляет или направляет посредством информационных технологий соответствующему лицензиару: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заявление установленной формы;</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копию документа, удостоверяющего личность, - для физического лица;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копию свидетельства о государственной регистрации - для юридического лица и индивидуального предпринимателя;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копию документа, подтверждающего внесение лицензионного сбора за рассмотрение заявления и выдачу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копии документов, предусмотренных Положением о лицензировании отдельных видов деятельности, утверждаемым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При обращении заявителя за получением лицензии и (или) разрешения посредством информационных технологий заявитель заполняет заявление установленной формы на сайте лицензиара и одновременно прилагает предусмотренные настоящей статьей отсканированные оригиналы документов в электронном формате. В этом случае заявитель получает подтверждение о принятии документов с указанием даты принятия заявления и перечня представленных документов в электронном формате.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Заявитель может обратиться к лицензиару о выдаче электронной лицензии и (или) разрешения, указав об этом в заявлении.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Требование лицензиаром от заявителя представления документов, не предусмотренных настоящим Законом и другими нормативными правовыми актами Кыргызской Республики, в части, не противоречащей настоящему Закону, запрещается.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19. Лицензионные сборы</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При выдаче, переоформлении лицензии и (или) разрешения и выдаче дубликата лицензии и (или) разрешения взимается разовый лицензионный сбор в соответствии с законодательством о неналоговых платежах. За процедуру признания лицензии в порядке взаимного признания и в одностороннем порядке, выданной лицензиаром иностранного государства, на территории Кыргызской Республики взимается лицензионный сбор в соответствии с законодательством о неналоговых платежах.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Взимание иных сборов с заявителей и лицензиатов, не предусмотренных настоящим Законом, запрещается.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3. Все виды лицензионных сборов направляются непосредственно в республиканский бюджет.</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20. Сроки рассмотрения заявления и выдачи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Лицензиар принимает решение о выдаче или об отказе в выдаче лицензии и (или) разрешения не позднее тридцати календарных дней со дня подачи заявления со всеми необходимыми документами, за исключением случаев выдачи лицензий на право использования радиочастотного спектра, требующего международного согласования с приграничными странами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Решение о предоставлении лицензии и (или) разрешения или отказе в их выдаче оформляется соответствующим актом лицензиара.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Лицензирующий орган обязан в сроки, установленные для выдачи лицензии и (или) разрешения, уведомить заявителя о принятии решения о выдаче либо об отказе в выдаче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Уведомление о выдаче либо об отказе в выдаче лицензии и (или) разрешения направляется (вручается) заявителю в письменной форме.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Сведения о выданных лицензиях и (или) разрешениях должны быть внесены лицензиаром в реестр на основании соответствующего решения о выдаче лицензии и (или) разрешения. Лицензия и (или) разрешение считаются официально выданными с даты внесения сведений об этом в реестр. Лицензиар вносит в реестр сведения о выдаче лицензии и (или) разрешения в день выдачи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В случае если лицензиар в сроки, установленные частью 1 настоящей статьи, письменно не уведомил заявителя об отказе в предоставлении лицензии и (или) разрешения, то лицензия и (или) разрешение считаются выданными. Лицензиар не позднее следующего дня с даты истечения срока для выдачи лицензии и (или) разрешения обязан внести сведения о предоставлении лицензии и (или) разрешения в реестр и выдать заявителю запрашиваемые лицензию и (или) разрешение.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Заявитель, в случае неполучения письменного отказа в выдаче лицензии и (или) разрешения или неполучения самих лицензии и (или) разрешения в установленные сроки, в течение тридцати календарных дней с даты истечения срока, установленного для выдачи лицензии, письменно уведомляет лицензиара о начале осуществления заявленного им вида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21. Отказ в выдаче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Основанием отказа в выдаче лицензии и (или) разрешения являются: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наличие предусмотренного законодательством запрета на осуществление определенного вида деятельности для данной категории субъектов;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наличие решения суда, запрещающего заявителю заниматься данным видом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предоставление заявителем недостоверной или неполной информации;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если документы, предоставленные заявителем, не соответствуют требованиям, установленным настоящим Законом и другими нормативными правовыми актами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невнесение лицензионного сбора за рассмотрение и выдачу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2. Лицензиар вправе дать письменный отказ только один раз с изложением полных оснований для отказа.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В случае устранения оснований отказа, указанных в пунктах 3-5 части 1 настоящей статьи, заявление подлежит повторному рассмотрению. При этом срок рассмотрения заявления и выдачи лицензии и (или) разрешения начинает исчисляться со дня предоставления заявления на повторное рассмотрение.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Не допускается отказ по ранее рассмотренным документам заявителя.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Запрещается отказ в выдаче лицензии и (или) разрешения по иным основаниям, не предусмотренным настоящей статьей.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При отказе в выдаче лицензии и (или) разрешения лицензиар, в сроки, установленные для выдачи лицензии и (или) разрешения, обязан уведомить заявителя лицензии и (или) разрешения о принятом решении в письменной форме с указанием причин отказа.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22. Обжалование отказа в предоставлении лицензии и (или) разрешения и возмещение убытков вследствие необоснованного отказа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Заявитель имеет право обжаловать отказ лицензиара в выдаче лицензии и (или) разрешения в порядке, установленном законодательством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Возмещение убытков, вызванных необоснованным отказом в выдаче лицензии или нарушением прав лицензиата, осуществляется в порядке, установленном гражданским законодательством.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23. Переоформление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Основаниями для переоформления лицензии и (или) разрешения являются: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реорганизация юридического лица;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изменение наименования юридического лица;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изменение фамилии, имени, отчества физического лица;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отчуждение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продление срока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При возникновении оснований для переоформления лицензии и (или) разрешения лицензиат обязан обратиться с заявлением.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Заявление о переоформлении лицензии и (или) разрешения с указанием основания для переоформления и новых сведений, с приложением документов, подтверждающих соответствующие изменения, подается лицензиатом лицензиару не позднее чем через пятнадцать рабочих дней со дня возникновения оснований для переоформления.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Переоформление лицензии и (или) разрешения осуществляется в течение пяти рабочих дней со дня получения лицензиаром соответствующего заявления. При переоформлении лицензии и (или) разрешения лицензиар вносит соответствующие изменения в реестр.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В случае если лицензия временная, срок действия переоформленной лицензии не может превышать срока действия, указанного в прежней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24. Изменение данных, указанных в документах, прилагаемых к заявлению о выдаче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1. Лицензиат обязан уведомлять лицензиара обо всех изменениях данных, указанных в документах, прилагаемых к заявлению о выдаче лицензии и (или) разрешения, не </w:t>
      </w:r>
      <w:r w:rsidRPr="00BA375C">
        <w:rPr>
          <w:rFonts w:ascii="Times New Roman" w:eastAsia="Times New Roman" w:hAnsi="Times New Roman" w:cs="Times New Roman"/>
          <w:color w:val="333333"/>
          <w:sz w:val="24"/>
          <w:szCs w:val="24"/>
          <w:lang w:val="ru-KG" w:eastAsia="ru-KG"/>
        </w:rPr>
        <w:lastRenderedPageBreak/>
        <w:t>являющихся основаниями для переоформления лицензии и (или) разрешения, предусмотренными статьей 23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Уведомление подается в письменной форме, в течение десяти рабочих дней после возникновения изменений, вместе с оригиналами документов или их копиями (с представлением оригиналов для сверки), подтверждающими указанные изменения.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Лицензиар вносит соответствующие изменения в реестр в течение трех рабочих дней с даты поступления уведомления.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25. Продление срока действия временной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Срок действия временной лицензии может быть продлен.</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Основания и порядок продления временных лицензий устанавливаются Положением о лицензировании отдельных видов деятельности, утверждаемым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Отказ в продлении срока действия лицензии лицензиат имеет право обжаловать в порядке, установленном законодательством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26. Выдача дубликата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При утере, порче лицензии и (или) разрешения лицензиат имеет право на получение дубликата лицензии и (или) разрешения на основании письменного заявления, направляемого лицензиару. К заявлению, в случае порчи лицензии и (или) разрешения, прилагается также испорченный бланк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Утерянные, испорченные бланки лицензии и (или) разрешения считаются недействительными со дня подачи лицензиатом заявления.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Лицензиар в течение трех рабочих дней со дня подачи заявления производит выдачу дубликата лицензии и (или) разрешения с надписью "Дубликат" в правом верхнем углу.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Лицензиат вправе обжаловать решение лицензиара об отказе в выдаче дубликата лицензии и (или) разрешения в установленном законодательством Кыргызской Республики порядке.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27. Признание лицензий, выданных уполномоченными органами иностранных государств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Признание лицензий на территории Кыргызской Республики, выданных уполномоченными органами иностранных государств, осуществляется в порядке взаимного признания лицензий, в порядке автоматического признания лицензий на основании международных соглашений, а также в одностороннем порядке.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В соответствии с вступившими в установленном законом порядке в силу международными договорами, участницей которых является Кыргызская Республика, лицензии на отдельные виды деятельности, выданные уполномоченными органами иностранных государств, признаются действующими на территории Кыргызской Республики без проведения дополнительных процедур лицензирования и без выдачи национальной лицензии путем внесения сведений об этом лицензиаром в реестр (за исключением случаев, предусмотренных законодательством в банковской сфере).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Лицензии, выданные в иностранном государстве, признаются в одностороннем порядке при условии включения данных лицензий в утвержденный Правительством Кыргызской Республики перечень лицензий, признаваемых на территории Кыргызской Республики в одностороннем порядке.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Включению в перечень лицензий, признаваемых на территории Кыргызской Республики в одностороннем порядке, подлежат только те лицензии, выданные лицензиарами иностранных государств, лицензионные требования которых идентичны или превышают требования, установленные законодательством Кыргызской Республики. В перечне лицензий, признаваемых на территории Кыргызской Республики в одностороннем порядке, должны содержаться наименования лицензий и государства, выдавшего данные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Признание лицензии, выданной лицензиаром иностранного государства, в одностороннем порядке осуществляется в порядке, предусмотренном настоящей статьей.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Процедура признания лицензии основывается на процедуре проверки подлинности представленных лицензий и документов и включения сведений о признании лицензии в реестр.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Для включения в реестр сведений о признании действия лицензии на территории Кыргызской Республики, выданной уполномоченным органом иностранного государства, лицензиат обращается с заявлением о признании лицензии к соответствующему лицензиару с предоставлением следующих документов: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оригинал и копия лицензии, выданные уполномоченным лицом иностранного государства;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документы, подтверждающие легальность деятельности субъекта (государственная регистрация в стране происхождения).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Указанные документы должны быть заверены в соответствии с требованиями консульской легализации иностранных официальных документов с переводом на государственный и официальный язык или должен быть проставлен апостиль.</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Лицензиар осуществляет проверку предоставленных документов в течение трех рабочих дней и вносит в реестр сведения о признании действия указанной лицензии на территории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В случае если лицензия, выданная уполномоченным органом иностранного государства, ограничена сроком действия, действие признанной лицензии на территории Кыргызской Республики соответственно подлежит ограничению на срок действия лицензии, выданной иностранным государством.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8. В случае нарушения лицензиатом, лицензия которого признана в установленном порядке, лицензионных требований, установленных законодательством Кыргызской Республики для осуществления соответствующего вида деятельности, подлежащего лицензионному регулированию, лицензиар может приостановить своим решением действие указанной лицензии на территории Кыргызской Республики в соответствии с настоящим Законом либо решение о признании лицензии может быть аннулировано в судебном порядке на основании обращения лицензиара в случае </w:t>
      </w:r>
      <w:proofErr w:type="spellStart"/>
      <w:r w:rsidRPr="00BA375C">
        <w:rPr>
          <w:rFonts w:ascii="Times New Roman" w:eastAsia="Times New Roman" w:hAnsi="Times New Roman" w:cs="Times New Roman"/>
          <w:color w:val="333333"/>
          <w:sz w:val="24"/>
          <w:szCs w:val="24"/>
          <w:lang w:val="ru-KG" w:eastAsia="ru-KG"/>
        </w:rPr>
        <w:t>неустранения</w:t>
      </w:r>
      <w:proofErr w:type="spellEnd"/>
      <w:r w:rsidRPr="00BA375C">
        <w:rPr>
          <w:rFonts w:ascii="Times New Roman" w:eastAsia="Times New Roman" w:hAnsi="Times New Roman" w:cs="Times New Roman"/>
          <w:color w:val="333333"/>
          <w:sz w:val="24"/>
          <w:szCs w:val="24"/>
          <w:lang w:val="ru-KG" w:eastAsia="ru-KG"/>
        </w:rPr>
        <w:t xml:space="preserve"> причин, по которым лицензиар приостановил действие лицензии.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9. Лицензиат вправе обжаловать решение лицензиара о приостановлении действия признанной лицензии в судебном порядке.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Глава 4</w:t>
      </w:r>
      <w:r w:rsidRPr="00BA375C">
        <w:rPr>
          <w:rFonts w:ascii="Times New Roman" w:eastAsia="Times New Roman" w:hAnsi="Times New Roman" w:cs="Times New Roman"/>
          <w:color w:val="333333"/>
          <w:sz w:val="24"/>
          <w:szCs w:val="24"/>
          <w:lang w:val="ru-KG" w:eastAsia="ru-KG"/>
        </w:rPr>
        <w:br/>
        <w:t>Лицензионный контроль</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28. Лицензионный контроль</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1. Лицензионный контроль проводится соответствующим лицензиаром в целях проверки соблюдения лицензиатом лицензионных требований, установленных настоящим Законом </w:t>
      </w:r>
      <w:r w:rsidRPr="00BA375C">
        <w:rPr>
          <w:rFonts w:ascii="Times New Roman" w:eastAsia="Times New Roman" w:hAnsi="Times New Roman" w:cs="Times New Roman"/>
          <w:color w:val="333333"/>
          <w:sz w:val="24"/>
          <w:szCs w:val="24"/>
          <w:lang w:val="ru-KG" w:eastAsia="ru-KG"/>
        </w:rPr>
        <w:lastRenderedPageBreak/>
        <w:t>и нормативными правовыми актами, регулирующими отдельные виды деятельности. Порядок проведения лицензионного контроля утверждается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Лицензионный контроль проводится в форме лицензионной проверки соблюдения лицензиатом лицензионных требований.</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Лицензионные проверки осуществляются в соответствии с планом, утверждаемым лицензиаром.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Предметом проведения лицензионной проверки является проверка выполнения лицензиатом лицензионных требований, проверка устранения лицензиатом выявленных нарушений в ходе предыдущих проверок.</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В случае невыполнения лицензионных требований лицензиар может применять к лицензиату следующие меры воздействия: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предупреждение;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штраф;</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приостановление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подача искового заявления в судебные органы для рассмотрения вопроса об аннулировании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За однократное нарушение лицензионных требований лицензиар вправе применить меру воздействия в виде вынесения предупреждения.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За двукратное нарушение лицензионных требований лицензиар вправе применить меру воздействия в виде наложения штрафа.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Порядок применения меры воздействия в виде наложения штрафа определяется Правительством Кыргызской Республики.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Средства, поступающие от наложения штрафа, направляются непосредственно в республиканский бюджет.</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29. Приостановление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За трехкратное нарушение лицензионных требований лицензиар вправе приостановить действие лицензии и (или) разрешения субъекта, ранее получившего предупреждение и штраф, на срок до трех месяцев.</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Лицензиат обязан уведомить в письменной форме лицензиара об устранении им нарушения лицензионных требований, повлекшего приостановление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Срок действия лицензии на время приостановления ее действия не продлевается.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В случае если в установленный срок лицензиат не устранил нарушение лицензионных требований, повлекшее приостановление действия лицензии и (или) разрешения, лицензия и (или) разрешение аннулируются в порядке, предусмотренном статьей 31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Лицензиат вправе обжаловать в судебном порядке решение о приостановлении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30. Возобновление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1. Действие лицензии и (или) разрешения возобновляется лицензиаром со дня, следующего за днем истечения срока, на который было приостановлено действие лицензии и (или) разрешения, при условии устранения лицензиатом нарушений лицензионных требований либо до истечения установленного срока, на который было приостановлено действие лицензии и (или) разрешения, в случае досрочного устранения нарушений лицензионных требований лицензиатом.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В случае досрочного устранения выявленных нарушений лицензионных требований лицензиат уведомляет лицензиара об этом в письменной форме и инициирует лицензионную проверку.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Лицензиар проводит лицензионную проверку устранения выявленных нарушений в тридцатидневный срок либо не позднее пяти рабочих дней со дня получения уведомления лицензиата о досрочном устранении нарушений и по результатам проверки направляет лицензиату в письменной форме решение о возобновлении действия лицензии и (или) разрешения, либо об отказе в его возобновлении с соответствующим обоснованием и вносит соответствующие сведения в реестр.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Лицензия и (или) разрешение считаются возобновившими свое действие с даты внесения сведений об этом в реестр.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Лицензиат вправе обжаловать решение лицензиара об отказе в возобновлении действия лицензии и (или) разрешения в установленном законодательством Кыргызской Республики порядке.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Глава 5</w:t>
      </w:r>
      <w:r w:rsidRPr="00BA375C">
        <w:rPr>
          <w:rFonts w:ascii="Times New Roman" w:eastAsia="Times New Roman" w:hAnsi="Times New Roman" w:cs="Times New Roman"/>
          <w:color w:val="333333"/>
          <w:sz w:val="24"/>
          <w:szCs w:val="24"/>
          <w:lang w:val="ru-KG" w:eastAsia="ru-KG"/>
        </w:rPr>
        <w:br/>
        <w:t>Прекращение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31. Прекращение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Лицензия и (или) разрешение прекращают действие в случаях: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прекращения физическим лицом деятельности в качестве индивидуального предпринимателя;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ликвидации юридического лица;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истечения срока действия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совершения в полном объеме действий, операций, на осуществление которых выданы лицензия и (или) разрешение;</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подачи заявления лицензиатом (правопреемником лицензиата) в случае добровольного прекращения им осуществления лицензируемого вида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6) исключения отдельного вида деятельности из перечня лицензируемых видов деятельности;</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7) вступления в законную силу решения суда об аннулировании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8) смерти физического лица.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При прекращении действия лицензии и (или) разрешения лицензиар вносит сведения о прекращении действия лицензии и (или) разрешения в реестр. Лицензия и (или) разрешение признаются прекратившими действие с даты внесения сведений в реестр.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Лицензия и (или) разрешение на бумажном носителе, находящиеся у лицензиата, считаются недействительными с даты внесения сведений о прекращении действия лицензии и (или) разрешения в реестр.</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Статья 32. Аннулирование лицензии и (или) разрешения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В случае </w:t>
      </w:r>
      <w:proofErr w:type="spellStart"/>
      <w:r w:rsidRPr="00BA375C">
        <w:rPr>
          <w:rFonts w:ascii="Times New Roman" w:eastAsia="Times New Roman" w:hAnsi="Times New Roman" w:cs="Times New Roman"/>
          <w:color w:val="333333"/>
          <w:sz w:val="24"/>
          <w:szCs w:val="24"/>
          <w:lang w:val="ru-KG" w:eastAsia="ru-KG"/>
        </w:rPr>
        <w:t>неустранения</w:t>
      </w:r>
      <w:proofErr w:type="spellEnd"/>
      <w:r w:rsidRPr="00BA375C">
        <w:rPr>
          <w:rFonts w:ascii="Times New Roman" w:eastAsia="Times New Roman" w:hAnsi="Times New Roman" w:cs="Times New Roman"/>
          <w:color w:val="333333"/>
          <w:sz w:val="24"/>
          <w:szCs w:val="24"/>
          <w:lang w:val="ru-KG" w:eastAsia="ru-KG"/>
        </w:rPr>
        <w:t xml:space="preserve"> причин, по которым лицензиар приостановил действие лицензии, лицензия и (или) разрешение аннулируются решением суда на основании рассмотрения заявления лицензиара.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Глава 6</w:t>
      </w:r>
      <w:r w:rsidRPr="00BA375C">
        <w:rPr>
          <w:rFonts w:ascii="Times New Roman" w:eastAsia="Times New Roman" w:hAnsi="Times New Roman" w:cs="Times New Roman"/>
          <w:color w:val="333333"/>
          <w:sz w:val="24"/>
          <w:szCs w:val="24"/>
          <w:lang w:val="ru-KG" w:eastAsia="ru-KG"/>
        </w:rPr>
        <w:br/>
        <w:t>Заключительные и переходные положения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Статья 33. Порядок введения в действие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Настоящий Закон вступает в силу по истечении 15 дней со дня официального опубликования.</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Опубликован в газете "Эркин </w:t>
      </w:r>
      <w:proofErr w:type="spellStart"/>
      <w:r w:rsidRPr="00BA375C">
        <w:rPr>
          <w:rFonts w:ascii="Times New Roman" w:eastAsia="Times New Roman" w:hAnsi="Times New Roman" w:cs="Times New Roman"/>
          <w:color w:val="333333"/>
          <w:sz w:val="24"/>
          <w:szCs w:val="24"/>
          <w:lang w:val="ru-KG" w:eastAsia="ru-KG"/>
        </w:rPr>
        <w:t>Тоо</w:t>
      </w:r>
      <w:proofErr w:type="spellEnd"/>
      <w:r w:rsidRPr="00BA375C">
        <w:rPr>
          <w:rFonts w:ascii="Times New Roman" w:eastAsia="Times New Roman" w:hAnsi="Times New Roman" w:cs="Times New Roman"/>
          <w:color w:val="333333"/>
          <w:sz w:val="24"/>
          <w:szCs w:val="24"/>
          <w:lang w:val="ru-KG" w:eastAsia="ru-KG"/>
        </w:rPr>
        <w:t>" от 29 октября 2013 года N 87</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Пункт 11 части 2 статьи 5 вступает в силу с 1 января 2015 года.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Подпункт "б" пункта 1 части 1 статьи 14 вступает в силу после принятия нормативного правового акта о саморегулируемых организациях.</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2. Со дня вступления в силу настоящего Закона признать утратившими силу: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лицензировании" от 3 марта 1997 года N 12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1997 г., N 3, ст.126);</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дополнений в Закон Кыргызской Республики "О лицензировании" от 14 февраля 1998 года N 13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1998 г., N 3, ст.74);</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24 апреля 1998 года N 53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1998 г., N 8, ст.249);</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7 июля 1998 года N 87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1998 г., N 12, ст.496);</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2 Закона Кыргызской Республики "О внесении изменений и дополнений в некоторые законодательные акты Кыргызской Республики" от 12 сентября 1998 года N 121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1999 г., N 3, ст.83);</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толковании статьи 5 Закона Кыргызской Республики "О лицензировании" от 3 декабря 1998 года N 150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1999 г., N 3, ст.100);</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7 Закона Кыргызской Республики "О внесении изменений и дополнений в некоторые законодательные акты Кыргызской Республики" от 27 ноября 1999 года N 131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2000 г., N 4, ст.171);</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изменений и дополнений в Закон Кыргызской Республики "О лицензировании" от 18 января 2001 года N 13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2000 г., N 11, ст.687);</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12 июня 2001 года N 48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2001 г., N 6, ст.183);</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3 Закона Кыргызской Республики "О внесении дополнений в некоторые законодательные акты Кыргызской Республики" от 17 февраля 2003 года N 38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2003 г., N 4, ст.189);</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 xml:space="preserve">- статью 3 Закона Кыргызской Республики "О внесении изменений и дополнений в некоторые законодательные акты Кыргызской Республики" от 18 февраля 2003 года N 41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2003 г., N 4, ст.192);</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изменения в Закон Кыргызской Республики "О лицензировании" от 10 марта 2003 года N 59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2003 г., N 5, ст.225);</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11 июня 2003 года N 95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2003 г., N 9, ст.355);</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1 августа 2003 года N 165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2003 г., N 11, ст.506);</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1 Закона Кыргызской Республики "О внесении дополнения и изменения в некоторые законодательные акты Кыргызской Республики" от 24 декабря 2003 года N 239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2004 г., N 3, ст.134);</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13 августа 2004 года N 129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2005 г., N 1, ст.8);</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изменения в Закон Кыргызской Республики "О лицензировании" от 27 января 2006 года N 21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2006 г., N 1, ст.23);</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28 апреля 2007 года N 45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2007 г., N 4, ст.348);</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дополнений в Закон Кыргызской Республики "О лицензировании" от 19 апреля 2008 года N 62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2008 г., N 4, ст.344);</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2 Закона Кыргызской Республики "О внесении изменений в некоторые законодательные акты Кыргызской Республики" от 28 апреля 2008 года N 73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2008 г., N 4, ст.355);</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изменения в Закон Кыргызской Республики "О лицензировании" от 2 июня 2008 года N 105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2008 г., N 6/2, ст.569);</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и изменений в Закон Кыргызской Республики "О лицензировании" от 12 июня 2008 года N 118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2008 г., N 6/2, ст.582);</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и изменений в Закон Кыргызской Республики "О лицензировании" от 23 июня 2008 года N 126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2008 г., N 6/2, ст.590);</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дополнения в Закон Кыргызской Республики "О лицензировании" от 23 октября 2008 года N 232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2008 г., N 8, ст.924);</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изменения в Закон Кыргызской Республики "О лицензировании" от 20 ноября 2008 года N 241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2008 г., N 9, ст.1014);</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 xml:space="preserve">- Закон Кыргызской Республики "О внесении изменений в Закон Кыргызской Республики "О лицензировании" от 31 июля 2009 года N 258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2009 г., N 7, ст.768);</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изменения и дополнения в Закон Кыргызской Республики "О лицензировании" от 13 октября 2009 года N 270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2009 г., N 9, ст.857);</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2 Закона Кыргызской Республики "О внесении изменений и дополнений в некоторые законодательные акты Кыргызской Республики" от 5 октября 2011 года N 161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2011 г., N 9, ст.1261);</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изменения в Закон Кыргызской Республики "О лицензировании" от 21 декабря 2011 года N 242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2012 г., N 11, ст.1682);</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4 Закона Кыргызской Республики "О внесении изменений и дополнений в некоторые законодательные акты Кыргызской Республики" от 6 октября 2012 года N 169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2012 г., N 9, ст.2861);</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19 Закона Кыргызской Республики "О внесении изменений в некоторые законодательные акты Кыргызской Республики" от 10 октября 2012 года N 170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2012 г., N 9, ст.2862);</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4 Закона Кыргызской Республики "О внесении изменений и дополнений в некоторые законодательные акты Кыргызской Республики" от 11 октября 2012 года N 171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2012 г., N 9, ст.2863);</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Закон Кыргызской Республики "О внесении изменений и дополнения в Закон Кыргызской Республики "О лицензировании" от 14 ноября 2012 года N 182 (Ведомости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Кенеша</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2012 г., N 10, ст.2981);</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 статью 2 Закона Кыргызской Республики "О внесении дополнений в некоторые законодательные акты Кыргызской Республики" от 24 июля 2013 года N 156 (газета "Эркин </w:t>
      </w:r>
      <w:proofErr w:type="spellStart"/>
      <w:r w:rsidRPr="00BA375C">
        <w:rPr>
          <w:rFonts w:ascii="Times New Roman" w:eastAsia="Times New Roman" w:hAnsi="Times New Roman" w:cs="Times New Roman"/>
          <w:color w:val="333333"/>
          <w:sz w:val="24"/>
          <w:szCs w:val="24"/>
          <w:lang w:val="ru-KG" w:eastAsia="ru-KG"/>
        </w:rPr>
        <w:t>Тоо</w:t>
      </w:r>
      <w:proofErr w:type="spellEnd"/>
      <w:r w:rsidRPr="00BA375C">
        <w:rPr>
          <w:rFonts w:ascii="Times New Roman" w:eastAsia="Times New Roman" w:hAnsi="Times New Roman" w:cs="Times New Roman"/>
          <w:color w:val="333333"/>
          <w:sz w:val="24"/>
          <w:szCs w:val="24"/>
          <w:lang w:val="ru-KG" w:eastAsia="ru-KG"/>
        </w:rPr>
        <w:t>" от 2 августа 2013 года N 65).</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Правительству Кыргызской Республики в шестимесячный срок:</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1) привести свои нормативные правовые акты в соответствие с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xml:space="preserve">2) внести в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 предложения о приведении законов в соответствие с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решить финансовые, организационные и иные вопросы, вытекающие из настоящего Закона.</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4. С введением настоящего Закона на территории Кыргызской Республики отменяется лицензионное регулирование видов деятельности, действий, операций, не предусмотренных настоящим Законом.</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5. Лицензии, выданные до вступления в силу настоящего Закона, сохраняют свою юридическую силу.</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tbl>
      <w:tblPr>
        <w:tblW w:w="9450" w:type="dxa"/>
        <w:shd w:val="clear" w:color="auto" w:fill="FFFFFF"/>
        <w:tblCellMar>
          <w:left w:w="0" w:type="dxa"/>
          <w:right w:w="0" w:type="dxa"/>
        </w:tblCellMar>
        <w:tblLook w:val="04A0" w:firstRow="1" w:lastRow="0" w:firstColumn="1" w:lastColumn="0" w:noHBand="0" w:noVBand="1"/>
      </w:tblPr>
      <w:tblGrid>
        <w:gridCol w:w="3310"/>
        <w:gridCol w:w="2840"/>
        <w:gridCol w:w="3300"/>
      </w:tblGrid>
      <w:tr w:rsidR="00BA375C" w:rsidRPr="00BA375C" w:rsidTr="00BA375C">
        <w:tc>
          <w:tcPr>
            <w:tcW w:w="331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Президент Кыргызской Республики</w:t>
            </w:r>
          </w:p>
        </w:tc>
        <w:tc>
          <w:tcPr>
            <w:tcW w:w="284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tc>
        <w:tc>
          <w:tcPr>
            <w:tcW w:w="330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proofErr w:type="spellStart"/>
            <w:r w:rsidRPr="00BA375C">
              <w:rPr>
                <w:rFonts w:ascii="Times New Roman" w:eastAsia="Times New Roman" w:hAnsi="Times New Roman" w:cs="Times New Roman"/>
                <w:color w:val="333333"/>
                <w:sz w:val="24"/>
                <w:szCs w:val="24"/>
                <w:lang w:val="ru-KG" w:eastAsia="ru-KG"/>
              </w:rPr>
              <w:t>А.Атамбаев</w:t>
            </w:r>
            <w:proofErr w:type="spellEnd"/>
          </w:p>
        </w:tc>
      </w:tr>
      <w:tr w:rsidR="00BA375C" w:rsidRPr="00BA375C" w:rsidTr="00BA375C">
        <w:tc>
          <w:tcPr>
            <w:tcW w:w="331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tc>
        <w:tc>
          <w:tcPr>
            <w:tcW w:w="284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tc>
        <w:tc>
          <w:tcPr>
            <w:tcW w:w="330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tc>
      </w:tr>
      <w:tr w:rsidR="00BA375C" w:rsidRPr="00BA375C" w:rsidTr="00BA375C">
        <w:tc>
          <w:tcPr>
            <w:tcW w:w="331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lastRenderedPageBreak/>
              <w:t xml:space="preserve">Принят </w:t>
            </w:r>
            <w:proofErr w:type="spellStart"/>
            <w:r w:rsidRPr="00BA375C">
              <w:rPr>
                <w:rFonts w:ascii="Times New Roman" w:eastAsia="Times New Roman" w:hAnsi="Times New Roman" w:cs="Times New Roman"/>
                <w:color w:val="333333"/>
                <w:sz w:val="24"/>
                <w:szCs w:val="24"/>
                <w:lang w:val="ru-KG" w:eastAsia="ru-KG"/>
              </w:rPr>
              <w:t>Жогорку</w:t>
            </w:r>
            <w:proofErr w:type="spellEnd"/>
            <w:r w:rsidRPr="00BA375C">
              <w:rPr>
                <w:rFonts w:ascii="Times New Roman" w:eastAsia="Times New Roman" w:hAnsi="Times New Roman" w:cs="Times New Roman"/>
                <w:color w:val="333333"/>
                <w:sz w:val="24"/>
                <w:szCs w:val="24"/>
                <w:lang w:val="ru-KG" w:eastAsia="ru-KG"/>
              </w:rPr>
              <w:t xml:space="preserve"> </w:t>
            </w:r>
            <w:proofErr w:type="spellStart"/>
            <w:r w:rsidRPr="00BA375C">
              <w:rPr>
                <w:rFonts w:ascii="Times New Roman" w:eastAsia="Times New Roman" w:hAnsi="Times New Roman" w:cs="Times New Roman"/>
                <w:color w:val="333333"/>
                <w:sz w:val="24"/>
                <w:szCs w:val="24"/>
                <w:lang w:val="ru-KG" w:eastAsia="ru-KG"/>
              </w:rPr>
              <w:t>Кенешем</w:t>
            </w:r>
            <w:proofErr w:type="spellEnd"/>
            <w:r w:rsidRPr="00BA375C">
              <w:rPr>
                <w:rFonts w:ascii="Times New Roman" w:eastAsia="Times New Roman" w:hAnsi="Times New Roman" w:cs="Times New Roman"/>
                <w:color w:val="333333"/>
                <w:sz w:val="24"/>
                <w:szCs w:val="24"/>
                <w:lang w:val="ru-KG" w:eastAsia="ru-KG"/>
              </w:rPr>
              <w:t xml:space="preserve"> Кыргызской Республики</w:t>
            </w:r>
          </w:p>
        </w:tc>
        <w:tc>
          <w:tcPr>
            <w:tcW w:w="284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tc>
        <w:tc>
          <w:tcPr>
            <w:tcW w:w="3300" w:type="dxa"/>
            <w:shd w:val="clear" w:color="auto" w:fill="FFFFFF"/>
            <w:vAlign w:val="center"/>
            <w:hideMark/>
          </w:tcPr>
          <w:p w:rsidR="00BA375C" w:rsidRPr="00BA375C" w:rsidRDefault="00BA375C" w:rsidP="00BA375C">
            <w:pPr>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3 октября 2013 года</w:t>
            </w:r>
          </w:p>
        </w:tc>
      </w:tr>
    </w:tbl>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p w:rsidR="00BA375C" w:rsidRPr="00BA375C" w:rsidRDefault="00BA375C" w:rsidP="00BA375C">
      <w:pPr>
        <w:shd w:val="clear" w:color="auto" w:fill="FFFFFF"/>
        <w:spacing w:after="150" w:line="240" w:lineRule="auto"/>
        <w:rPr>
          <w:rFonts w:ascii="Times New Roman" w:eastAsia="Times New Roman" w:hAnsi="Times New Roman" w:cs="Times New Roman"/>
          <w:color w:val="333333"/>
          <w:sz w:val="24"/>
          <w:szCs w:val="24"/>
          <w:lang w:val="ru-KG" w:eastAsia="ru-KG"/>
        </w:rPr>
      </w:pPr>
      <w:r w:rsidRPr="00BA375C">
        <w:rPr>
          <w:rFonts w:ascii="Times New Roman" w:eastAsia="Times New Roman" w:hAnsi="Times New Roman" w:cs="Times New Roman"/>
          <w:color w:val="333333"/>
          <w:sz w:val="24"/>
          <w:szCs w:val="24"/>
          <w:lang w:val="ru-KG" w:eastAsia="ru-KG"/>
        </w:rPr>
        <w:t> </w:t>
      </w:r>
    </w:p>
    <w:p w:rsidR="009557AE" w:rsidRPr="00BA375C" w:rsidRDefault="009557AE">
      <w:pPr>
        <w:rPr>
          <w:rFonts w:ascii="Times New Roman" w:hAnsi="Times New Roman" w:cs="Times New Roman"/>
          <w:sz w:val="24"/>
          <w:szCs w:val="24"/>
        </w:rPr>
      </w:pPr>
    </w:p>
    <w:sectPr w:rsidR="009557AE" w:rsidRPr="00BA3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5C"/>
    <w:rsid w:val="009557AE"/>
    <w:rsid w:val="00BA375C"/>
    <w:rsid w:val="00E444EB"/>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6B27-DB20-41E8-969E-0FCD1479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A375C"/>
    <w:pPr>
      <w:spacing w:before="100" w:beforeAutospacing="1" w:after="100" w:afterAutospacing="1" w:line="240" w:lineRule="auto"/>
      <w:outlineLvl w:val="1"/>
    </w:pPr>
    <w:rPr>
      <w:rFonts w:ascii="Times New Roman" w:eastAsia="Times New Roman" w:hAnsi="Times New Roman" w:cs="Times New Roman"/>
      <w:b/>
      <w:bCs/>
      <w:sz w:val="36"/>
      <w:szCs w:val="36"/>
      <w:lang w:val="ru-KG" w:eastAsia="ru-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75C"/>
    <w:rPr>
      <w:rFonts w:ascii="Times New Roman" w:eastAsia="Times New Roman" w:hAnsi="Times New Roman" w:cs="Times New Roman"/>
      <w:b/>
      <w:bCs/>
      <w:sz w:val="36"/>
      <w:szCs w:val="36"/>
      <w:lang w:val="ru-KG" w:eastAsia="ru-KG"/>
    </w:rPr>
  </w:style>
  <w:style w:type="paragraph" w:styleId="a3">
    <w:name w:val="Normal (Web)"/>
    <w:basedOn w:val="a"/>
    <w:uiPriority w:val="99"/>
    <w:semiHidden/>
    <w:unhideWhenUsed/>
    <w:rsid w:val="00BA375C"/>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character" w:styleId="a4">
    <w:name w:val="Strong"/>
    <w:basedOn w:val="a0"/>
    <w:uiPriority w:val="22"/>
    <w:qFormat/>
    <w:rsid w:val="00BA3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8229</Words>
  <Characters>46908</Characters>
  <Application>Microsoft Office Word</Application>
  <DocSecurity>0</DocSecurity>
  <Lines>390</Lines>
  <Paragraphs>110</Paragraphs>
  <ScaleCrop>false</ScaleCrop>
  <Company/>
  <LinksUpToDate>false</LinksUpToDate>
  <CharactersWithSpaces>55027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2019-07-03T06:39:00Z</dcterms:created>
  <dcterms:modified xsi:type="dcterms:W3CDTF">2019-07-03T06:40:00Z</dcterms:modified>
</cp:coreProperties>
</file>