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5B" w:rsidRPr="00923598" w:rsidRDefault="00AF4A5B" w:rsidP="00923598">
      <w:pPr>
        <w:spacing w:after="0"/>
        <w:ind w:left="5664"/>
        <w:rPr>
          <w:rFonts w:ascii="Times New Roman" w:hAnsi="Times New Roman" w:cs="Times New Roman"/>
          <w:sz w:val="24"/>
          <w:szCs w:val="24"/>
        </w:rPr>
      </w:pPr>
      <w:r w:rsidRPr="00923598">
        <w:rPr>
          <w:rFonts w:ascii="Times New Roman" w:hAnsi="Times New Roman" w:cs="Times New Roman"/>
          <w:sz w:val="24"/>
          <w:szCs w:val="24"/>
        </w:rPr>
        <w:t xml:space="preserve">Кыргыз Республикасынын </w:t>
      </w:r>
    </w:p>
    <w:p w:rsidR="00AF4A5B" w:rsidRPr="00923598" w:rsidRDefault="00AF4A5B" w:rsidP="00923598">
      <w:pPr>
        <w:spacing w:after="0"/>
        <w:ind w:left="5664"/>
        <w:rPr>
          <w:rFonts w:ascii="Times New Roman" w:hAnsi="Times New Roman" w:cs="Times New Roman"/>
          <w:sz w:val="24"/>
          <w:szCs w:val="24"/>
        </w:rPr>
      </w:pPr>
      <w:r w:rsidRPr="00923598">
        <w:rPr>
          <w:rFonts w:ascii="Times New Roman" w:hAnsi="Times New Roman" w:cs="Times New Roman"/>
          <w:sz w:val="24"/>
          <w:szCs w:val="24"/>
        </w:rPr>
        <w:t xml:space="preserve">Билим берүү </w:t>
      </w:r>
    </w:p>
    <w:p w:rsidR="00AF4A5B" w:rsidRPr="00923598" w:rsidRDefault="00AF4A5B" w:rsidP="00923598">
      <w:pPr>
        <w:spacing w:after="0"/>
        <w:ind w:left="5664"/>
        <w:rPr>
          <w:rFonts w:ascii="Times New Roman" w:hAnsi="Times New Roman" w:cs="Times New Roman"/>
          <w:sz w:val="24"/>
          <w:szCs w:val="24"/>
        </w:rPr>
      </w:pPr>
      <w:r w:rsidRPr="00923598">
        <w:rPr>
          <w:rFonts w:ascii="Times New Roman" w:hAnsi="Times New Roman" w:cs="Times New Roman"/>
          <w:sz w:val="24"/>
          <w:szCs w:val="24"/>
        </w:rPr>
        <w:t>жана илим министрлигинин</w:t>
      </w:r>
    </w:p>
    <w:p w:rsidR="00AF4A5B" w:rsidRPr="00923598" w:rsidRDefault="00923598" w:rsidP="00923598">
      <w:pPr>
        <w:spacing w:after="0"/>
        <w:ind w:left="5664"/>
        <w:rPr>
          <w:rFonts w:ascii="Times New Roman" w:hAnsi="Times New Roman" w:cs="Times New Roman"/>
          <w:sz w:val="24"/>
          <w:szCs w:val="24"/>
        </w:rPr>
      </w:pPr>
      <w:r w:rsidRPr="00923598">
        <w:rPr>
          <w:rFonts w:ascii="Times New Roman" w:hAnsi="Times New Roman" w:cs="Times New Roman"/>
          <w:sz w:val="24"/>
          <w:szCs w:val="24"/>
        </w:rPr>
        <w:t>2023</w:t>
      </w:r>
      <w:r>
        <w:rPr>
          <w:rFonts w:ascii="Times New Roman" w:hAnsi="Times New Roman" w:cs="Times New Roman"/>
          <w:sz w:val="24"/>
          <w:szCs w:val="24"/>
        </w:rPr>
        <w:t>-</w:t>
      </w:r>
      <w:r w:rsidRPr="00923598">
        <w:rPr>
          <w:rFonts w:ascii="Times New Roman" w:hAnsi="Times New Roman" w:cs="Times New Roman"/>
          <w:sz w:val="24"/>
          <w:szCs w:val="24"/>
        </w:rPr>
        <w:t>ж.</w:t>
      </w:r>
      <w:r>
        <w:rPr>
          <w:rFonts w:ascii="Times New Roman" w:hAnsi="Times New Roman" w:cs="Times New Roman"/>
          <w:sz w:val="24"/>
          <w:szCs w:val="24"/>
        </w:rPr>
        <w:t>"09</w:t>
      </w:r>
      <w:r w:rsidR="00AF4A5B" w:rsidRPr="00923598">
        <w:rPr>
          <w:rFonts w:ascii="Times New Roman" w:hAnsi="Times New Roman" w:cs="Times New Roman"/>
          <w:sz w:val="24"/>
          <w:szCs w:val="24"/>
        </w:rPr>
        <w:t xml:space="preserve">" </w:t>
      </w:r>
      <w:r>
        <w:rPr>
          <w:rFonts w:ascii="Times New Roman" w:hAnsi="Times New Roman" w:cs="Times New Roman"/>
          <w:sz w:val="24"/>
          <w:szCs w:val="24"/>
        </w:rPr>
        <w:t>октябрындагы</w:t>
      </w:r>
    </w:p>
    <w:p w:rsidR="00923598" w:rsidRPr="00923598" w:rsidRDefault="00923598" w:rsidP="00923598">
      <w:pPr>
        <w:spacing w:after="0"/>
        <w:ind w:left="5664"/>
        <w:rPr>
          <w:rFonts w:ascii="Times New Roman" w:hAnsi="Times New Roman" w:cs="Times New Roman"/>
          <w:sz w:val="24"/>
          <w:szCs w:val="24"/>
        </w:rPr>
      </w:pPr>
      <w:r>
        <w:rPr>
          <w:rFonts w:ascii="Times New Roman" w:hAnsi="Times New Roman" w:cs="Times New Roman"/>
          <w:sz w:val="24"/>
          <w:szCs w:val="24"/>
        </w:rPr>
        <w:t xml:space="preserve">№ 5212/1 </w:t>
      </w:r>
      <w:r w:rsidRPr="00923598">
        <w:rPr>
          <w:rFonts w:ascii="Times New Roman" w:hAnsi="Times New Roman" w:cs="Times New Roman"/>
          <w:sz w:val="24"/>
          <w:szCs w:val="24"/>
        </w:rPr>
        <w:t>буйругуна тиркеме</w:t>
      </w:r>
    </w:p>
    <w:p w:rsidR="00AF4A5B" w:rsidRPr="00AF4A5B" w:rsidRDefault="00AF4A5B" w:rsidP="00923598">
      <w:pPr>
        <w:spacing w:after="0"/>
        <w:ind w:left="5664"/>
      </w:pPr>
    </w:p>
    <w:p w:rsidR="00EB6E7D" w:rsidRPr="00AF4A5B" w:rsidRDefault="00EB6E7D" w:rsidP="00EB6E7D">
      <w:pPr>
        <w:jc w:val="right"/>
        <w:rPr>
          <w:rFonts w:ascii="Times New Roman" w:hAnsi="Times New Roman" w:cs="Times New Roman"/>
          <w:sz w:val="24"/>
          <w:szCs w:val="24"/>
        </w:rPr>
      </w:pPr>
    </w:p>
    <w:p w:rsidR="00EB6E7D" w:rsidRPr="00E76735" w:rsidRDefault="00EB6E7D" w:rsidP="00EB6E7D">
      <w:pPr>
        <w:jc w:val="center"/>
        <w:rPr>
          <w:rFonts w:ascii="Times New Roman" w:hAnsi="Times New Roman" w:cs="Times New Roman"/>
          <w:b/>
          <w:sz w:val="28"/>
          <w:szCs w:val="28"/>
          <w:lang w:val="ky-KG"/>
        </w:rPr>
      </w:pPr>
      <w:r w:rsidRPr="00E76735">
        <w:rPr>
          <w:rFonts w:ascii="Times New Roman" w:hAnsi="Times New Roman" w:cs="Times New Roman"/>
          <w:b/>
          <w:sz w:val="28"/>
          <w:szCs w:val="28"/>
          <w:lang w:val="ky-KG"/>
        </w:rPr>
        <w:t>КЫРГЫЗ РЕСПУБЛИКАСЫНЫН</w:t>
      </w:r>
    </w:p>
    <w:p w:rsidR="00EB6E7D" w:rsidRPr="00E76735" w:rsidRDefault="00EB6E7D" w:rsidP="00EB6E7D">
      <w:pPr>
        <w:jc w:val="center"/>
        <w:rPr>
          <w:rFonts w:ascii="Times New Roman" w:hAnsi="Times New Roman" w:cs="Times New Roman"/>
          <w:b/>
          <w:sz w:val="28"/>
          <w:szCs w:val="28"/>
          <w:lang w:val="ky-KG"/>
        </w:rPr>
      </w:pPr>
      <w:r w:rsidRPr="00E76735">
        <w:rPr>
          <w:rFonts w:ascii="Times New Roman" w:hAnsi="Times New Roman" w:cs="Times New Roman"/>
          <w:b/>
          <w:sz w:val="28"/>
          <w:szCs w:val="28"/>
          <w:lang w:val="ky-KG"/>
        </w:rPr>
        <w:t>БИЛИМ БЕРУУ ЖАНА ИЛИМ МИНИСТРЛИГИ</w:t>
      </w: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r w:rsidRPr="00E76735">
        <w:rPr>
          <w:rFonts w:ascii="Times New Roman" w:hAnsi="Times New Roman" w:cs="Times New Roman"/>
          <w:b/>
          <w:sz w:val="28"/>
          <w:szCs w:val="28"/>
          <w:lang w:val="ky-KG"/>
        </w:rPr>
        <w:t>МАМЛЕКЕТТИК БИЛИМ БЕРҮҮ СТАНДАРТЫ</w:t>
      </w:r>
    </w:p>
    <w:p w:rsidR="00EB6E7D" w:rsidRPr="00E76735" w:rsidRDefault="00EB6E7D" w:rsidP="00EB6E7D">
      <w:pPr>
        <w:jc w:val="center"/>
        <w:rPr>
          <w:rFonts w:ascii="Times New Roman" w:hAnsi="Times New Roman" w:cs="Times New Roman"/>
          <w:b/>
          <w:sz w:val="28"/>
          <w:szCs w:val="28"/>
          <w:lang w:val="ky-KG"/>
        </w:rPr>
      </w:pPr>
      <w:r w:rsidRPr="00E76735">
        <w:rPr>
          <w:rFonts w:ascii="Times New Roman" w:hAnsi="Times New Roman" w:cs="Times New Roman"/>
          <w:b/>
          <w:sz w:val="28"/>
          <w:szCs w:val="28"/>
          <w:lang w:val="ky-KG"/>
        </w:rPr>
        <w:t>ЖОГОРКУ КЕСИПТИК БИЛИМ</w:t>
      </w: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r w:rsidRPr="00E76735">
        <w:rPr>
          <w:rFonts w:ascii="Times New Roman" w:hAnsi="Times New Roman" w:cs="Times New Roman"/>
          <w:b/>
          <w:sz w:val="28"/>
          <w:szCs w:val="28"/>
          <w:lang w:val="ky-KG"/>
        </w:rPr>
        <w:t xml:space="preserve">Багыты: 560300 — Акушерлик иш </w:t>
      </w:r>
    </w:p>
    <w:p w:rsidR="00EB6E7D" w:rsidRPr="00E76735" w:rsidRDefault="00EB6E7D" w:rsidP="00EB6E7D">
      <w:pPr>
        <w:rPr>
          <w:rFonts w:ascii="Times New Roman" w:hAnsi="Times New Roman" w:cs="Times New Roman"/>
          <w:b/>
          <w:sz w:val="28"/>
          <w:szCs w:val="28"/>
          <w:lang w:val="ky-KG"/>
        </w:rPr>
      </w:pPr>
    </w:p>
    <w:p w:rsidR="00EB6E7D" w:rsidRPr="00E76735" w:rsidRDefault="00EB6E7D" w:rsidP="00EB6E7D">
      <w:pPr>
        <w:jc w:val="center"/>
        <w:rPr>
          <w:rFonts w:ascii="Times New Roman" w:hAnsi="Times New Roman" w:cs="Times New Roman"/>
          <w:b/>
          <w:sz w:val="28"/>
          <w:szCs w:val="28"/>
          <w:lang w:val="ky-KG"/>
        </w:rPr>
      </w:pPr>
      <w:r w:rsidRPr="00E76735">
        <w:rPr>
          <w:rFonts w:ascii="Times New Roman" w:hAnsi="Times New Roman" w:cs="Times New Roman"/>
          <w:b/>
          <w:sz w:val="28"/>
          <w:szCs w:val="28"/>
          <w:lang w:val="ky-KG"/>
        </w:rPr>
        <w:t>Квалификация: Бакалавр</w:t>
      </w:r>
    </w:p>
    <w:p w:rsidR="00EB6E7D" w:rsidRPr="00E76735" w:rsidRDefault="00EB6E7D" w:rsidP="00EB6E7D">
      <w:pPr>
        <w:jc w:val="center"/>
        <w:rPr>
          <w:rFonts w:ascii="Times New Roman" w:hAnsi="Times New Roman" w:cs="Times New Roman"/>
          <w:sz w:val="24"/>
          <w:szCs w:val="24"/>
          <w:lang w:val="ky-KG"/>
        </w:rPr>
      </w:pPr>
    </w:p>
    <w:p w:rsidR="00EB6E7D" w:rsidRPr="00E76735" w:rsidRDefault="00EB6E7D" w:rsidP="00EB6E7D">
      <w:pPr>
        <w:jc w:val="center"/>
        <w:rPr>
          <w:rFonts w:ascii="Times New Roman" w:hAnsi="Times New Roman" w:cs="Times New Roman"/>
          <w:sz w:val="24"/>
          <w:szCs w:val="24"/>
          <w:lang w:val="ky-KG"/>
        </w:rPr>
      </w:pPr>
    </w:p>
    <w:p w:rsidR="00EB6E7D" w:rsidRPr="00E76735" w:rsidRDefault="00EB6E7D" w:rsidP="00EB6E7D">
      <w:pPr>
        <w:jc w:val="center"/>
        <w:rPr>
          <w:rFonts w:ascii="Times New Roman" w:hAnsi="Times New Roman" w:cs="Times New Roman"/>
          <w:sz w:val="24"/>
          <w:szCs w:val="24"/>
          <w:lang w:val="ky-KG"/>
        </w:rPr>
      </w:pPr>
    </w:p>
    <w:p w:rsidR="00EB6E7D" w:rsidRPr="00E76735" w:rsidRDefault="00EB6E7D" w:rsidP="00EB6E7D">
      <w:pPr>
        <w:jc w:val="center"/>
        <w:rPr>
          <w:rFonts w:ascii="Times New Roman" w:hAnsi="Times New Roman" w:cs="Times New Roman"/>
          <w:sz w:val="24"/>
          <w:szCs w:val="24"/>
          <w:lang w:val="ky-KG"/>
        </w:rPr>
      </w:pPr>
    </w:p>
    <w:p w:rsidR="00EB6E7D" w:rsidRPr="00E76735" w:rsidRDefault="00EB6E7D" w:rsidP="00EB6E7D">
      <w:pPr>
        <w:jc w:val="center"/>
        <w:rPr>
          <w:rFonts w:ascii="Times New Roman" w:hAnsi="Times New Roman" w:cs="Times New Roman"/>
          <w:sz w:val="24"/>
          <w:szCs w:val="24"/>
          <w:lang w:val="ky-KG"/>
        </w:rPr>
      </w:pPr>
    </w:p>
    <w:p w:rsidR="00E76735" w:rsidRDefault="00E76735" w:rsidP="00E76735">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Бишкек </w:t>
      </w:r>
      <w:r w:rsidRPr="00E76735">
        <w:rPr>
          <w:rFonts w:ascii="Times New Roman" w:hAnsi="Times New Roman" w:cs="Times New Roman"/>
          <w:b/>
          <w:sz w:val="28"/>
          <w:szCs w:val="28"/>
          <w:lang w:val="ky-KG"/>
        </w:rPr>
        <w:t xml:space="preserve"> 2023</w:t>
      </w:r>
    </w:p>
    <w:p w:rsidR="00834AE8" w:rsidRDefault="00CD24B9" w:rsidP="00A7675D">
      <w:pPr>
        <w:ind w:firstLine="708"/>
        <w:jc w:val="both"/>
        <w:rPr>
          <w:rFonts w:ascii="Times New Roman" w:hAnsi="Times New Roman" w:cs="Times New Roman"/>
          <w:sz w:val="24"/>
          <w:szCs w:val="24"/>
          <w:lang w:val="ky-KG"/>
        </w:rPr>
      </w:pPr>
      <w:r w:rsidRPr="00CD24B9">
        <w:rPr>
          <w:rFonts w:ascii="Times New Roman" w:hAnsi="Times New Roman" w:cs="Times New Roman"/>
          <w:sz w:val="24"/>
          <w:szCs w:val="24"/>
          <w:lang w:val="ky-KG"/>
        </w:rPr>
        <w:lastRenderedPageBreak/>
        <w:t xml:space="preserve">Учурдагы  </w:t>
      </w:r>
      <w:r w:rsidR="00EB6E7D" w:rsidRPr="00E76735">
        <w:rPr>
          <w:rFonts w:ascii="Times New Roman" w:hAnsi="Times New Roman" w:cs="Times New Roman"/>
          <w:sz w:val="24"/>
          <w:szCs w:val="24"/>
          <w:lang w:val="ky-KG"/>
        </w:rPr>
        <w:t xml:space="preserve">560300 Акушерлик иш багыты боюнча бакалаврларды даярдоо </w:t>
      </w:r>
      <w:r w:rsidR="00834AE8">
        <w:rPr>
          <w:rFonts w:ascii="Times New Roman" w:hAnsi="Times New Roman" w:cs="Times New Roman"/>
          <w:sz w:val="24"/>
          <w:szCs w:val="24"/>
          <w:lang w:val="ky-KG"/>
        </w:rPr>
        <w:t>боюнча ж</w:t>
      </w:r>
      <w:r w:rsidR="00EB6E7D" w:rsidRPr="00E76735">
        <w:rPr>
          <w:rFonts w:ascii="Times New Roman" w:hAnsi="Times New Roman" w:cs="Times New Roman"/>
          <w:sz w:val="24"/>
          <w:szCs w:val="24"/>
          <w:lang w:val="ky-KG"/>
        </w:rPr>
        <w:t>огорку кесиптик билим берүүнүн Мамлекеттик билим берүү стандарты Кыргыз Республикасынын Били</w:t>
      </w:r>
      <w:r w:rsidR="009A5605">
        <w:rPr>
          <w:rFonts w:ascii="Times New Roman" w:hAnsi="Times New Roman" w:cs="Times New Roman"/>
          <w:sz w:val="24"/>
          <w:szCs w:val="24"/>
          <w:lang w:val="ky-KG"/>
        </w:rPr>
        <w:t>м берүү жана илим министрлигине караштуу  “</w:t>
      </w:r>
      <w:r w:rsidR="009A5605" w:rsidRPr="00E76735">
        <w:rPr>
          <w:rFonts w:ascii="Times New Roman" w:hAnsi="Times New Roman" w:cs="Times New Roman"/>
          <w:sz w:val="24"/>
          <w:szCs w:val="24"/>
          <w:lang w:val="ky-KG"/>
        </w:rPr>
        <w:t>И.К. Ахунбаев атындагы Кыргыз мамлекеттик медициналык</w:t>
      </w:r>
      <w:r w:rsidR="009A5605">
        <w:rPr>
          <w:rFonts w:ascii="Times New Roman" w:hAnsi="Times New Roman" w:cs="Times New Roman"/>
          <w:sz w:val="24"/>
          <w:szCs w:val="24"/>
          <w:lang w:val="ky-KG"/>
        </w:rPr>
        <w:t xml:space="preserve"> академиясы” </w:t>
      </w:r>
      <w:r w:rsidR="009A5605" w:rsidRPr="00E76735">
        <w:rPr>
          <w:rFonts w:ascii="Times New Roman" w:hAnsi="Times New Roman" w:cs="Times New Roman"/>
          <w:sz w:val="24"/>
          <w:szCs w:val="24"/>
          <w:lang w:val="ky-KG"/>
        </w:rPr>
        <w:t>база</w:t>
      </w:r>
      <w:r w:rsidR="009A5605">
        <w:rPr>
          <w:rFonts w:ascii="Times New Roman" w:hAnsi="Times New Roman" w:cs="Times New Roman"/>
          <w:sz w:val="24"/>
          <w:szCs w:val="24"/>
          <w:lang w:val="ky-KG"/>
        </w:rPr>
        <w:t xml:space="preserve">сында түзүлгөн </w:t>
      </w:r>
      <w:r w:rsidR="009A5605" w:rsidRPr="00E76735">
        <w:rPr>
          <w:rFonts w:ascii="Times New Roman" w:hAnsi="Times New Roman" w:cs="Times New Roman"/>
          <w:sz w:val="24"/>
          <w:szCs w:val="24"/>
          <w:lang w:val="ky-KG"/>
        </w:rPr>
        <w:t xml:space="preserve"> </w:t>
      </w:r>
      <w:r w:rsidR="009A5605">
        <w:rPr>
          <w:rFonts w:ascii="Times New Roman" w:hAnsi="Times New Roman" w:cs="Times New Roman"/>
          <w:sz w:val="24"/>
          <w:szCs w:val="24"/>
          <w:lang w:val="ky-KG"/>
        </w:rPr>
        <w:t xml:space="preserve">  ж</w:t>
      </w:r>
      <w:r w:rsidR="00EB6E7D" w:rsidRPr="00E76735">
        <w:rPr>
          <w:rFonts w:ascii="Times New Roman" w:hAnsi="Times New Roman" w:cs="Times New Roman"/>
          <w:sz w:val="24"/>
          <w:szCs w:val="24"/>
          <w:lang w:val="ky-KG"/>
        </w:rPr>
        <w:t xml:space="preserve">огорку медициналык жана фармацевтикалык билим берүү боюнча окуу-методикалык бирикмеси тарабынан </w:t>
      </w:r>
      <w:r w:rsidR="009A5605">
        <w:rPr>
          <w:rFonts w:ascii="Times New Roman" w:hAnsi="Times New Roman" w:cs="Times New Roman"/>
          <w:sz w:val="24"/>
          <w:szCs w:val="24"/>
          <w:lang w:val="ky-KG"/>
        </w:rPr>
        <w:t xml:space="preserve">жактырылган </w:t>
      </w:r>
    </w:p>
    <w:p w:rsidR="00EB6E7D" w:rsidRPr="00E76735" w:rsidRDefault="00EB6E7D" w:rsidP="00A7675D">
      <w:pPr>
        <w:ind w:firstLine="708"/>
        <w:jc w:val="both"/>
        <w:rPr>
          <w:rFonts w:ascii="Times New Roman" w:hAnsi="Times New Roman" w:cs="Times New Roman"/>
          <w:b/>
          <w:sz w:val="28"/>
          <w:szCs w:val="28"/>
          <w:lang w:val="ky-KG"/>
        </w:rPr>
      </w:pPr>
    </w:p>
    <w:p w:rsidR="00A7675D" w:rsidRPr="00A7675D" w:rsidRDefault="00A7675D" w:rsidP="00A7675D">
      <w:pPr>
        <w:tabs>
          <w:tab w:val="left" w:pos="0"/>
          <w:tab w:val="left" w:pos="426"/>
        </w:tabs>
        <w:spacing w:after="0"/>
        <w:rPr>
          <w:rFonts w:ascii="Times New Roman" w:hAnsi="Times New Roman" w:cs="Times New Roman"/>
          <w:bCs/>
          <w:sz w:val="24"/>
          <w:szCs w:val="24"/>
        </w:rPr>
      </w:pPr>
      <w:r w:rsidRPr="00A7675D">
        <w:rPr>
          <w:rFonts w:ascii="Times New Roman" w:hAnsi="Times New Roman" w:cs="Times New Roman"/>
          <w:bCs/>
          <w:sz w:val="24"/>
          <w:szCs w:val="24"/>
        </w:rPr>
        <w:t xml:space="preserve">Кыргыз Республикасынын Билим берүү жана </w:t>
      </w:r>
    </w:p>
    <w:p w:rsidR="00A7675D" w:rsidRPr="00A7675D" w:rsidRDefault="00A7675D" w:rsidP="00A7675D">
      <w:pPr>
        <w:tabs>
          <w:tab w:val="left" w:pos="0"/>
          <w:tab w:val="left" w:pos="426"/>
        </w:tabs>
        <w:spacing w:after="0"/>
        <w:rPr>
          <w:rFonts w:ascii="Times New Roman" w:hAnsi="Times New Roman" w:cs="Times New Roman"/>
          <w:bCs/>
          <w:sz w:val="24"/>
          <w:szCs w:val="24"/>
        </w:rPr>
      </w:pPr>
      <w:r w:rsidRPr="00A7675D">
        <w:rPr>
          <w:rFonts w:ascii="Times New Roman" w:hAnsi="Times New Roman" w:cs="Times New Roman"/>
          <w:bCs/>
          <w:sz w:val="24"/>
          <w:szCs w:val="24"/>
        </w:rPr>
        <w:t xml:space="preserve">илим министрлигине караштуу </w:t>
      </w:r>
    </w:p>
    <w:p w:rsidR="00A7675D" w:rsidRPr="00A7675D" w:rsidRDefault="00A7675D" w:rsidP="00A7675D">
      <w:pPr>
        <w:tabs>
          <w:tab w:val="left" w:pos="0"/>
          <w:tab w:val="left" w:pos="426"/>
        </w:tabs>
        <w:spacing w:after="0"/>
        <w:rPr>
          <w:rFonts w:ascii="Times New Roman" w:hAnsi="Times New Roman" w:cs="Times New Roman"/>
          <w:bCs/>
          <w:sz w:val="24"/>
          <w:szCs w:val="24"/>
        </w:rPr>
      </w:pPr>
      <w:r w:rsidRPr="00A7675D">
        <w:rPr>
          <w:rFonts w:ascii="Times New Roman" w:hAnsi="Times New Roman" w:cs="Times New Roman"/>
          <w:bCs/>
          <w:sz w:val="24"/>
          <w:szCs w:val="24"/>
        </w:rPr>
        <w:t xml:space="preserve">Жогорку медициналык жана </w:t>
      </w:r>
    </w:p>
    <w:p w:rsidR="00A7675D" w:rsidRPr="00A7675D" w:rsidRDefault="00A7675D" w:rsidP="00A7675D">
      <w:pPr>
        <w:tabs>
          <w:tab w:val="left" w:pos="0"/>
          <w:tab w:val="left" w:pos="426"/>
        </w:tabs>
        <w:spacing w:after="0"/>
        <w:rPr>
          <w:rFonts w:ascii="Times New Roman" w:hAnsi="Times New Roman" w:cs="Times New Roman"/>
          <w:bCs/>
          <w:sz w:val="24"/>
          <w:szCs w:val="24"/>
        </w:rPr>
      </w:pPr>
      <w:r w:rsidRPr="00A7675D">
        <w:rPr>
          <w:rFonts w:ascii="Times New Roman" w:hAnsi="Times New Roman" w:cs="Times New Roman"/>
          <w:bCs/>
          <w:sz w:val="24"/>
          <w:szCs w:val="24"/>
        </w:rPr>
        <w:t>фармацевтикалык билим берүү</w:t>
      </w:r>
    </w:p>
    <w:p w:rsidR="00A7675D" w:rsidRPr="00A7675D" w:rsidRDefault="00A7675D" w:rsidP="00A7675D">
      <w:pPr>
        <w:tabs>
          <w:tab w:val="left" w:pos="0"/>
          <w:tab w:val="left" w:pos="426"/>
        </w:tabs>
        <w:spacing w:after="0"/>
        <w:rPr>
          <w:rFonts w:ascii="Times New Roman" w:hAnsi="Times New Roman" w:cs="Times New Roman"/>
          <w:bCs/>
          <w:sz w:val="24"/>
          <w:szCs w:val="24"/>
        </w:rPr>
      </w:pPr>
      <w:r w:rsidRPr="00A7675D">
        <w:rPr>
          <w:rFonts w:ascii="Times New Roman" w:hAnsi="Times New Roman" w:cs="Times New Roman"/>
          <w:bCs/>
          <w:sz w:val="24"/>
          <w:szCs w:val="24"/>
        </w:rPr>
        <w:t xml:space="preserve">ОМБнын төрагасы, </w:t>
      </w:r>
    </w:p>
    <w:p w:rsidR="00A7675D" w:rsidRDefault="00A7675D" w:rsidP="00A7675D">
      <w:pPr>
        <w:tabs>
          <w:tab w:val="left" w:pos="0"/>
          <w:tab w:val="left" w:pos="426"/>
        </w:tabs>
        <w:spacing w:after="0"/>
        <w:rPr>
          <w:rFonts w:ascii="Times New Roman" w:hAnsi="Times New Roman" w:cs="Times New Roman"/>
          <w:bCs/>
          <w:sz w:val="24"/>
          <w:szCs w:val="24"/>
        </w:rPr>
      </w:pPr>
      <w:r w:rsidRPr="00A7675D">
        <w:rPr>
          <w:rFonts w:ascii="Times New Roman" w:hAnsi="Times New Roman" w:cs="Times New Roman"/>
          <w:bCs/>
          <w:sz w:val="24"/>
          <w:szCs w:val="24"/>
        </w:rPr>
        <w:t>медицина илимдеринин доктору, профессор</w:t>
      </w:r>
      <w:r w:rsidRPr="00A7675D">
        <w:rPr>
          <w:rFonts w:ascii="Times New Roman" w:hAnsi="Times New Roman" w:cs="Times New Roman"/>
          <w:bCs/>
          <w:sz w:val="24"/>
          <w:szCs w:val="24"/>
        </w:rPr>
        <w:tab/>
        <w:t xml:space="preserve">  </w:t>
      </w:r>
      <w:r w:rsidRPr="00A7675D">
        <w:rPr>
          <w:rFonts w:ascii="Times New Roman" w:hAnsi="Times New Roman" w:cs="Times New Roman"/>
          <w:bCs/>
          <w:sz w:val="24"/>
          <w:szCs w:val="24"/>
        </w:rPr>
        <w:tab/>
      </w:r>
      <w:r w:rsidRPr="00A7675D">
        <w:rPr>
          <w:rFonts w:ascii="Times New Roman" w:hAnsi="Times New Roman" w:cs="Times New Roman"/>
          <w:bCs/>
          <w:sz w:val="24"/>
          <w:szCs w:val="24"/>
        </w:rPr>
        <w:tab/>
        <w:t xml:space="preserve">                    К.Б. Ырысов</w:t>
      </w:r>
    </w:p>
    <w:p w:rsidR="00834AE8" w:rsidRDefault="00834AE8"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Default="00217914" w:rsidP="00A7675D">
      <w:pPr>
        <w:tabs>
          <w:tab w:val="left" w:pos="0"/>
          <w:tab w:val="left" w:pos="426"/>
        </w:tabs>
        <w:spacing w:after="0"/>
        <w:rPr>
          <w:rFonts w:ascii="Times New Roman" w:hAnsi="Times New Roman" w:cs="Times New Roman"/>
          <w:bCs/>
          <w:sz w:val="24"/>
          <w:szCs w:val="24"/>
        </w:rPr>
      </w:pPr>
    </w:p>
    <w:p w:rsidR="00217914" w:rsidRPr="00A7675D" w:rsidRDefault="00217914" w:rsidP="00A7675D">
      <w:pPr>
        <w:tabs>
          <w:tab w:val="left" w:pos="0"/>
          <w:tab w:val="left" w:pos="426"/>
        </w:tabs>
        <w:spacing w:after="0"/>
        <w:rPr>
          <w:rFonts w:ascii="Times New Roman" w:hAnsi="Times New Roman" w:cs="Times New Roman"/>
          <w:bCs/>
          <w:sz w:val="24"/>
          <w:szCs w:val="24"/>
        </w:rPr>
      </w:pPr>
    </w:p>
    <w:p w:rsidR="00A7675D" w:rsidRPr="00A7675D" w:rsidRDefault="00A7675D" w:rsidP="00A7675D">
      <w:pPr>
        <w:tabs>
          <w:tab w:val="left" w:pos="0"/>
          <w:tab w:val="left" w:pos="426"/>
        </w:tabs>
        <w:spacing w:after="0"/>
        <w:rPr>
          <w:rFonts w:ascii="Times New Roman" w:hAnsi="Times New Roman" w:cs="Times New Roman"/>
          <w:b/>
          <w:bCs/>
          <w:color w:val="FF0000"/>
          <w:sz w:val="24"/>
          <w:szCs w:val="24"/>
        </w:rPr>
      </w:pPr>
      <w:r w:rsidRPr="00A7675D">
        <w:rPr>
          <w:rFonts w:ascii="Times New Roman" w:hAnsi="Times New Roman" w:cs="Times New Roman"/>
          <w:b/>
          <w:bCs/>
          <w:sz w:val="24"/>
          <w:szCs w:val="24"/>
        </w:rPr>
        <w:t>Түзүүчүлөр:</w:t>
      </w:r>
    </w:p>
    <w:tbl>
      <w:tblPr>
        <w:tblStyle w:val="a7"/>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420"/>
        <w:gridCol w:w="296"/>
        <w:gridCol w:w="6469"/>
      </w:tblGrid>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1</w:t>
            </w:r>
          </w:p>
        </w:tc>
        <w:tc>
          <w:tcPr>
            <w:tcW w:w="2420" w:type="dxa"/>
          </w:tcPr>
          <w:p w:rsidR="00A7675D" w:rsidRPr="00E76735" w:rsidRDefault="00A7675D" w:rsidP="00A7675D">
            <w:pPr>
              <w:rPr>
                <w:rFonts w:ascii="Times New Roman" w:eastAsia="Times New Roman" w:hAnsi="Times New Roman" w:cs="Times New Roman"/>
                <w:sz w:val="24"/>
                <w:szCs w:val="24"/>
              </w:rPr>
            </w:pPr>
            <w:r w:rsidRPr="00E76735">
              <w:rPr>
                <w:rFonts w:ascii="Times New Roman" w:hAnsi="Times New Roman" w:cs="Times New Roman"/>
                <w:bCs/>
                <w:sz w:val="24"/>
                <w:szCs w:val="24"/>
              </w:rPr>
              <w:t>Ырысов К.Б.</w:t>
            </w:r>
          </w:p>
        </w:tc>
        <w:tc>
          <w:tcPr>
            <w:tcW w:w="296" w:type="dxa"/>
          </w:tcPr>
          <w:p w:rsidR="00A7675D" w:rsidRPr="00E76735" w:rsidRDefault="00A7675D" w:rsidP="00A7675D">
            <w:pPr>
              <w:rPr>
                <w:rFonts w:ascii="Times New Roman" w:eastAsia="Times New Roman" w:hAnsi="Times New Roman" w:cs="Times New Roman"/>
                <w:sz w:val="24"/>
                <w:szCs w:val="24"/>
              </w:rPr>
            </w:pPr>
            <w:r w:rsidRPr="00E76735">
              <w:rPr>
                <w:rFonts w:ascii="Times New Roman" w:hAnsi="Times New Roman" w:cs="Times New Roman"/>
                <w:sz w:val="24"/>
                <w:szCs w:val="24"/>
              </w:rPr>
              <w:t xml:space="preserve">- </w:t>
            </w:r>
          </w:p>
        </w:tc>
        <w:tc>
          <w:tcPr>
            <w:tcW w:w="6469" w:type="dxa"/>
          </w:tcPr>
          <w:p w:rsidR="00A7675D" w:rsidRPr="00A7675D" w:rsidRDefault="00A7675D" w:rsidP="00A7675D">
            <w:pPr>
              <w:rPr>
                <w:rFonts w:ascii="Times New Roman" w:hAnsi="Times New Roman" w:cs="Times New Roman"/>
                <w:sz w:val="24"/>
                <w:szCs w:val="24"/>
                <w:lang w:val="ky-KG"/>
              </w:rPr>
            </w:pPr>
            <w:r w:rsidRPr="00E76735">
              <w:rPr>
                <w:rFonts w:ascii="Times New Roman" w:hAnsi="Times New Roman" w:cs="Times New Roman"/>
                <w:sz w:val="24"/>
                <w:szCs w:val="24"/>
                <w:lang w:val="ky-KG"/>
              </w:rPr>
              <w:t>И.К. Ахунбаев атындагы КММАнын окуу иштери боюнча проректору медицина илимдеринин доктору, профессор</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2</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Исакова Г.Б.</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A7675D"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 атындагы КММАнын окуу-методикалык бөлүмүн</w:t>
            </w:r>
            <w:bookmarkStart w:id="0" w:name="_GoBack"/>
            <w:bookmarkEnd w:id="0"/>
            <w:r w:rsidRPr="00E76735">
              <w:rPr>
                <w:rFonts w:ascii="Times New Roman" w:hAnsi="Times New Roman" w:cs="Times New Roman"/>
                <w:bCs/>
                <w:sz w:val="24"/>
                <w:szCs w:val="24"/>
                <w:lang w:val="ky-KG"/>
              </w:rPr>
              <w:t>үн башчысы  медицина илимдеринин кандидаты, доцент</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3</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 xml:space="preserve">Момушова М.Т. </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E76735"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 атындагы КММАнын окуу-методикалык бөлүмүнүн сектор башчысы</w:t>
            </w:r>
          </w:p>
          <w:p w:rsidR="00A7675D" w:rsidRPr="00E76735" w:rsidRDefault="00A7675D" w:rsidP="00A7675D">
            <w:pPr>
              <w:tabs>
                <w:tab w:val="left" w:pos="0"/>
                <w:tab w:val="left" w:pos="426"/>
              </w:tabs>
              <w:rPr>
                <w:rFonts w:ascii="Times New Roman" w:eastAsia="Times New Roman" w:hAnsi="Times New Roman" w:cs="Times New Roman"/>
                <w:bCs/>
                <w:sz w:val="24"/>
                <w:szCs w:val="24"/>
                <w:lang w:val="ky-KG"/>
              </w:rPr>
            </w:pP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4</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Жаманкулова М.К.</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A7675D"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  атындагы КММАнын медайымдык иши кафедрасынын башчысы  «Медайымдар иши» адистиги боюнча ОМПКнын төрайымы, медицина илимдеринин кандидаты, доцент</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5</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Шамилова А.Ш.</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E76735"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w:t>
            </w:r>
          </w:p>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lang w:val="ky-KG"/>
              </w:rPr>
              <w:t xml:space="preserve"> атындагы КММА «Медайымдар иши» кафедрасынын ассистенти</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6</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Насирдинова Ж.М.</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A7675D" w:rsidRDefault="00A7675D" w:rsidP="00A7675D">
            <w:pPr>
              <w:tabs>
                <w:tab w:val="left" w:pos="0"/>
                <w:tab w:val="left" w:pos="426"/>
              </w:tabs>
              <w:rPr>
                <w:rFonts w:ascii="Times New Roman" w:hAnsi="Times New Roman" w:cs="Times New Roman"/>
                <w:bCs/>
                <w:sz w:val="24"/>
                <w:szCs w:val="24"/>
              </w:rPr>
            </w:pPr>
            <w:r w:rsidRPr="00E76735">
              <w:rPr>
                <w:rFonts w:ascii="Times New Roman" w:hAnsi="Times New Roman" w:cs="Times New Roman"/>
                <w:bCs/>
                <w:sz w:val="24"/>
                <w:szCs w:val="24"/>
                <w:lang w:val="ky-KG"/>
              </w:rPr>
              <w:t>Мусуралиев М.С атындагы акушерлик жана гинекология кафедрасынын доценти. КММА  И.К. Ахунбаева</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7</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Макенжанова М.М.</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A7675D"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Мусуралиев М.С атындагы акушерлик жана гинекология кафедрасынын асситенти. КММА  И.К. Ахунбаева</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sidRPr="00A7675D">
              <w:rPr>
                <w:rFonts w:ascii="Times New Roman" w:hAnsi="Times New Roman" w:cs="Times New Roman"/>
                <w:sz w:val="24"/>
                <w:szCs w:val="24"/>
              </w:rPr>
              <w:t>8</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Жолдошбекова Г.Ж.</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E76735" w:rsidRDefault="00A7675D" w:rsidP="00A7675D">
            <w:pPr>
              <w:tabs>
                <w:tab w:val="left" w:pos="0"/>
                <w:tab w:val="left" w:pos="426"/>
              </w:tabs>
              <w:rPr>
                <w:rFonts w:ascii="Times New Roman" w:hAnsi="Times New Roman" w:cs="Times New Roman"/>
                <w:bCs/>
                <w:sz w:val="24"/>
                <w:szCs w:val="24"/>
              </w:rPr>
            </w:pPr>
            <w:r w:rsidRPr="00E76735">
              <w:rPr>
                <w:rFonts w:ascii="Times New Roman" w:hAnsi="Times New Roman" w:cs="Times New Roman"/>
                <w:bCs/>
                <w:sz w:val="24"/>
                <w:szCs w:val="24"/>
                <w:lang w:val="ky-KG"/>
              </w:rPr>
              <w:t xml:space="preserve">И.К. Ахунбаев </w:t>
            </w:r>
          </w:p>
          <w:p w:rsidR="00A7675D" w:rsidRPr="00A7675D"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 xml:space="preserve"> атындагы КММАнын №2 акушердик жана гинекология кафедрасынын ассистенти. </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Pr>
                <w:rFonts w:ascii="Times New Roman" w:hAnsi="Times New Roman" w:cs="Times New Roman"/>
                <w:sz w:val="24"/>
                <w:szCs w:val="24"/>
              </w:rPr>
              <w:t>9</w:t>
            </w:r>
          </w:p>
        </w:tc>
        <w:tc>
          <w:tcPr>
            <w:tcW w:w="2420" w:type="dxa"/>
          </w:tcPr>
          <w:p w:rsidR="00A7675D" w:rsidRPr="00E76735" w:rsidRDefault="00A7675D" w:rsidP="00A7675D">
            <w:pPr>
              <w:rPr>
                <w:rFonts w:ascii="Times New Roman" w:eastAsia="Times New Roman" w:hAnsi="Times New Roman" w:cs="Times New Roman"/>
                <w:sz w:val="24"/>
                <w:szCs w:val="24"/>
              </w:rPr>
            </w:pPr>
            <w:r w:rsidRPr="00E76735">
              <w:rPr>
                <w:rFonts w:ascii="Times New Roman" w:hAnsi="Times New Roman" w:cs="Times New Roman"/>
                <w:bCs/>
                <w:sz w:val="24"/>
                <w:szCs w:val="24"/>
              </w:rPr>
              <w:t>Ырысов К.Б.</w:t>
            </w:r>
          </w:p>
        </w:tc>
        <w:tc>
          <w:tcPr>
            <w:tcW w:w="296" w:type="dxa"/>
          </w:tcPr>
          <w:p w:rsidR="00A7675D" w:rsidRPr="00E76735" w:rsidRDefault="00A7675D" w:rsidP="00A7675D">
            <w:pPr>
              <w:rPr>
                <w:rFonts w:ascii="Times New Roman" w:eastAsia="Times New Roman" w:hAnsi="Times New Roman" w:cs="Times New Roman"/>
                <w:sz w:val="24"/>
                <w:szCs w:val="24"/>
              </w:rPr>
            </w:pPr>
            <w:r w:rsidRPr="00E76735">
              <w:rPr>
                <w:rFonts w:ascii="Times New Roman" w:hAnsi="Times New Roman" w:cs="Times New Roman"/>
                <w:sz w:val="24"/>
                <w:szCs w:val="24"/>
              </w:rPr>
              <w:t xml:space="preserve">- </w:t>
            </w:r>
          </w:p>
        </w:tc>
        <w:tc>
          <w:tcPr>
            <w:tcW w:w="6469" w:type="dxa"/>
          </w:tcPr>
          <w:p w:rsidR="00A7675D" w:rsidRPr="00A7675D" w:rsidRDefault="00A7675D" w:rsidP="00A7675D">
            <w:pPr>
              <w:rPr>
                <w:rFonts w:ascii="Times New Roman" w:hAnsi="Times New Roman" w:cs="Times New Roman"/>
                <w:sz w:val="24"/>
                <w:szCs w:val="24"/>
                <w:lang w:val="ky-KG"/>
              </w:rPr>
            </w:pPr>
            <w:r w:rsidRPr="00E76735">
              <w:rPr>
                <w:rFonts w:ascii="Times New Roman" w:hAnsi="Times New Roman" w:cs="Times New Roman"/>
                <w:sz w:val="24"/>
                <w:szCs w:val="24"/>
                <w:lang w:val="ky-KG"/>
              </w:rPr>
              <w:t>И.К. Ахунбаев атындагы КММАнын окуу иштери боюнча проректору медицина илимдеринин доктору, профессор</w:t>
            </w:r>
          </w:p>
        </w:tc>
      </w:tr>
      <w:tr w:rsidR="00A7675D" w:rsidTr="00CD24B9">
        <w:tc>
          <w:tcPr>
            <w:tcW w:w="456" w:type="dxa"/>
          </w:tcPr>
          <w:p w:rsidR="00A7675D" w:rsidRPr="00A7675D" w:rsidRDefault="00A7675D" w:rsidP="00A7675D">
            <w:pPr>
              <w:jc w:val="center"/>
              <w:rPr>
                <w:rFonts w:ascii="Times New Roman" w:hAnsi="Times New Roman" w:cs="Times New Roman"/>
                <w:sz w:val="24"/>
                <w:szCs w:val="24"/>
              </w:rPr>
            </w:pPr>
            <w:r>
              <w:rPr>
                <w:rFonts w:ascii="Times New Roman" w:hAnsi="Times New Roman" w:cs="Times New Roman"/>
                <w:sz w:val="24"/>
                <w:szCs w:val="24"/>
              </w:rPr>
              <w:t>10</w:t>
            </w:r>
          </w:p>
        </w:tc>
        <w:tc>
          <w:tcPr>
            <w:tcW w:w="2420"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Исакова Г.Б.</w:t>
            </w:r>
          </w:p>
        </w:tc>
        <w:tc>
          <w:tcPr>
            <w:tcW w:w="296" w:type="dxa"/>
          </w:tcPr>
          <w:p w:rsidR="00A7675D" w:rsidRPr="00E76735" w:rsidRDefault="00A7675D" w:rsidP="00A7675D">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A7675D" w:rsidRPr="00A7675D" w:rsidRDefault="00A7675D" w:rsidP="00A7675D">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 атындагы КММАнын окуу-методикалык бөлүмүнүн башчысы  медицина илимдеринин кандидаты, доцент</w:t>
            </w:r>
          </w:p>
        </w:tc>
      </w:tr>
      <w:tr w:rsidR="00834AE8" w:rsidTr="00CD24B9">
        <w:tc>
          <w:tcPr>
            <w:tcW w:w="456" w:type="dxa"/>
          </w:tcPr>
          <w:p w:rsidR="00834AE8" w:rsidRPr="00A7675D" w:rsidRDefault="00834AE8" w:rsidP="00834AE8">
            <w:pPr>
              <w:jc w:val="center"/>
              <w:rPr>
                <w:rFonts w:ascii="Times New Roman" w:hAnsi="Times New Roman" w:cs="Times New Roman"/>
                <w:sz w:val="24"/>
                <w:szCs w:val="24"/>
              </w:rPr>
            </w:pPr>
            <w:r>
              <w:rPr>
                <w:rFonts w:ascii="Times New Roman" w:hAnsi="Times New Roman" w:cs="Times New Roman"/>
                <w:sz w:val="24"/>
                <w:szCs w:val="24"/>
              </w:rPr>
              <w:t>11</w:t>
            </w:r>
          </w:p>
        </w:tc>
        <w:tc>
          <w:tcPr>
            <w:tcW w:w="2420"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 xml:space="preserve">Момушова М.Т. </w:t>
            </w:r>
          </w:p>
        </w:tc>
        <w:tc>
          <w:tcPr>
            <w:tcW w:w="296"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834AE8" w:rsidRPr="00E76735" w:rsidRDefault="00834AE8" w:rsidP="00834AE8">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 атындагы КММАнын окуу-методикалык бөлүмүнүн сектор башчысы</w:t>
            </w:r>
          </w:p>
          <w:p w:rsidR="00834AE8" w:rsidRPr="00E76735" w:rsidRDefault="00834AE8" w:rsidP="00834AE8">
            <w:pPr>
              <w:tabs>
                <w:tab w:val="left" w:pos="0"/>
                <w:tab w:val="left" w:pos="426"/>
              </w:tabs>
              <w:rPr>
                <w:rFonts w:ascii="Times New Roman" w:eastAsia="Times New Roman" w:hAnsi="Times New Roman" w:cs="Times New Roman"/>
                <w:bCs/>
                <w:sz w:val="24"/>
                <w:szCs w:val="24"/>
                <w:lang w:val="ky-KG"/>
              </w:rPr>
            </w:pPr>
          </w:p>
        </w:tc>
      </w:tr>
      <w:tr w:rsidR="00834AE8" w:rsidTr="00CD24B9">
        <w:tc>
          <w:tcPr>
            <w:tcW w:w="456" w:type="dxa"/>
          </w:tcPr>
          <w:p w:rsidR="00834AE8" w:rsidRPr="00A7675D" w:rsidRDefault="00217914" w:rsidP="00834AE8">
            <w:pPr>
              <w:jc w:val="center"/>
              <w:rPr>
                <w:rFonts w:ascii="Times New Roman" w:hAnsi="Times New Roman" w:cs="Times New Roman"/>
                <w:sz w:val="24"/>
                <w:szCs w:val="24"/>
              </w:rPr>
            </w:pPr>
            <w:r>
              <w:rPr>
                <w:rFonts w:ascii="Times New Roman" w:hAnsi="Times New Roman" w:cs="Times New Roman"/>
                <w:sz w:val="24"/>
                <w:szCs w:val="24"/>
              </w:rPr>
              <w:t>12</w:t>
            </w:r>
          </w:p>
        </w:tc>
        <w:tc>
          <w:tcPr>
            <w:tcW w:w="2420"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Жаманкулова М.К.</w:t>
            </w:r>
          </w:p>
        </w:tc>
        <w:tc>
          <w:tcPr>
            <w:tcW w:w="296"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834AE8" w:rsidRPr="00E76735" w:rsidRDefault="00834AE8" w:rsidP="00834AE8">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  атындагы КММАнын медайымдык иши кафедрасынын башчысы  «Медайымдар иши» адистиги боюнча ОМПКнын төрайымы, медицина илимдеринин кандидаты, доцент</w:t>
            </w:r>
          </w:p>
          <w:p w:rsidR="00834AE8" w:rsidRPr="00E76735" w:rsidRDefault="00834AE8" w:rsidP="00834AE8">
            <w:pPr>
              <w:tabs>
                <w:tab w:val="left" w:pos="0"/>
                <w:tab w:val="left" w:pos="426"/>
              </w:tabs>
              <w:rPr>
                <w:rFonts w:ascii="Times New Roman" w:eastAsia="Times New Roman" w:hAnsi="Times New Roman" w:cs="Times New Roman"/>
                <w:bCs/>
                <w:sz w:val="24"/>
                <w:szCs w:val="24"/>
                <w:lang w:val="ky-KG"/>
              </w:rPr>
            </w:pPr>
          </w:p>
        </w:tc>
      </w:tr>
      <w:tr w:rsidR="00834AE8" w:rsidTr="00CD24B9">
        <w:tc>
          <w:tcPr>
            <w:tcW w:w="456" w:type="dxa"/>
          </w:tcPr>
          <w:p w:rsidR="00834AE8" w:rsidRPr="00A7675D" w:rsidRDefault="00217914" w:rsidP="00834AE8">
            <w:pPr>
              <w:jc w:val="center"/>
              <w:rPr>
                <w:rFonts w:ascii="Times New Roman" w:hAnsi="Times New Roman" w:cs="Times New Roman"/>
                <w:sz w:val="24"/>
                <w:szCs w:val="24"/>
              </w:rPr>
            </w:pPr>
            <w:r>
              <w:rPr>
                <w:rFonts w:ascii="Times New Roman" w:hAnsi="Times New Roman" w:cs="Times New Roman"/>
                <w:sz w:val="24"/>
                <w:szCs w:val="24"/>
              </w:rPr>
              <w:t>13</w:t>
            </w:r>
          </w:p>
        </w:tc>
        <w:tc>
          <w:tcPr>
            <w:tcW w:w="2420"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Шамилова А.Ш.</w:t>
            </w:r>
          </w:p>
        </w:tc>
        <w:tc>
          <w:tcPr>
            <w:tcW w:w="296"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834AE8" w:rsidRPr="00E76735" w:rsidRDefault="00834AE8" w:rsidP="00834AE8">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И.К. Ахунбаев</w:t>
            </w:r>
          </w:p>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lang w:val="ky-KG"/>
              </w:rPr>
              <w:t xml:space="preserve"> атындагы КММА «Медайымдар иши» кафедрасынын ассистенти</w:t>
            </w:r>
          </w:p>
        </w:tc>
      </w:tr>
      <w:tr w:rsidR="00834AE8" w:rsidTr="00CD24B9">
        <w:tc>
          <w:tcPr>
            <w:tcW w:w="456" w:type="dxa"/>
          </w:tcPr>
          <w:p w:rsidR="00834AE8" w:rsidRPr="00A7675D" w:rsidRDefault="00217914" w:rsidP="00834AE8">
            <w:pPr>
              <w:jc w:val="center"/>
              <w:rPr>
                <w:rFonts w:ascii="Times New Roman" w:hAnsi="Times New Roman" w:cs="Times New Roman"/>
                <w:sz w:val="24"/>
                <w:szCs w:val="24"/>
              </w:rPr>
            </w:pPr>
            <w:r>
              <w:rPr>
                <w:rFonts w:ascii="Times New Roman" w:hAnsi="Times New Roman" w:cs="Times New Roman"/>
                <w:sz w:val="24"/>
                <w:szCs w:val="24"/>
              </w:rPr>
              <w:t>14</w:t>
            </w:r>
          </w:p>
        </w:tc>
        <w:tc>
          <w:tcPr>
            <w:tcW w:w="2420"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Насирдинова Ж.М.</w:t>
            </w:r>
          </w:p>
        </w:tc>
        <w:tc>
          <w:tcPr>
            <w:tcW w:w="296"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834AE8" w:rsidRPr="00E76735" w:rsidRDefault="00834AE8" w:rsidP="00834AE8">
            <w:pPr>
              <w:tabs>
                <w:tab w:val="left" w:pos="0"/>
                <w:tab w:val="left" w:pos="426"/>
              </w:tabs>
              <w:rPr>
                <w:rFonts w:ascii="Times New Roman" w:hAnsi="Times New Roman" w:cs="Times New Roman"/>
                <w:bCs/>
                <w:sz w:val="24"/>
                <w:szCs w:val="24"/>
              </w:rPr>
            </w:pPr>
            <w:r w:rsidRPr="00E76735">
              <w:rPr>
                <w:rFonts w:ascii="Times New Roman" w:hAnsi="Times New Roman" w:cs="Times New Roman"/>
                <w:bCs/>
                <w:sz w:val="24"/>
                <w:szCs w:val="24"/>
                <w:lang w:val="ky-KG"/>
              </w:rPr>
              <w:t>Мусуралиев М.С атындагы акушерлик жана гинекология кафедрасынын доценти. КММА  И.К. Ахунбаева</w:t>
            </w:r>
          </w:p>
          <w:p w:rsidR="00834AE8" w:rsidRPr="00E76735" w:rsidRDefault="00834AE8" w:rsidP="00834AE8">
            <w:pPr>
              <w:tabs>
                <w:tab w:val="left" w:pos="0"/>
                <w:tab w:val="left" w:pos="426"/>
              </w:tabs>
              <w:rPr>
                <w:rFonts w:ascii="Times New Roman" w:eastAsia="Times New Roman" w:hAnsi="Times New Roman" w:cs="Times New Roman"/>
                <w:bCs/>
                <w:sz w:val="24"/>
                <w:szCs w:val="24"/>
              </w:rPr>
            </w:pPr>
          </w:p>
        </w:tc>
      </w:tr>
      <w:tr w:rsidR="00834AE8" w:rsidTr="00CD24B9">
        <w:tc>
          <w:tcPr>
            <w:tcW w:w="456" w:type="dxa"/>
          </w:tcPr>
          <w:p w:rsidR="00834AE8" w:rsidRPr="00A7675D" w:rsidRDefault="00217914" w:rsidP="00834AE8">
            <w:pPr>
              <w:jc w:val="center"/>
              <w:rPr>
                <w:rFonts w:ascii="Times New Roman" w:hAnsi="Times New Roman" w:cs="Times New Roman"/>
                <w:sz w:val="24"/>
                <w:szCs w:val="24"/>
              </w:rPr>
            </w:pPr>
            <w:r>
              <w:rPr>
                <w:rFonts w:ascii="Times New Roman" w:hAnsi="Times New Roman" w:cs="Times New Roman"/>
                <w:sz w:val="24"/>
                <w:szCs w:val="24"/>
              </w:rPr>
              <w:t>15</w:t>
            </w:r>
          </w:p>
        </w:tc>
        <w:tc>
          <w:tcPr>
            <w:tcW w:w="2420"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Макенжанова М.М.</w:t>
            </w:r>
          </w:p>
        </w:tc>
        <w:tc>
          <w:tcPr>
            <w:tcW w:w="296"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834AE8" w:rsidRPr="00E76735" w:rsidRDefault="00834AE8" w:rsidP="00834AE8">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Мусуралиев М.С атындагы акушерлик жана гинекология кафедрасынын асситенти. КММА  И.К. Ахунбаева</w:t>
            </w:r>
          </w:p>
          <w:p w:rsidR="00834AE8" w:rsidRPr="00E76735" w:rsidRDefault="00834AE8" w:rsidP="00834AE8">
            <w:pPr>
              <w:tabs>
                <w:tab w:val="left" w:pos="0"/>
                <w:tab w:val="left" w:pos="426"/>
              </w:tabs>
              <w:rPr>
                <w:rFonts w:ascii="Times New Roman" w:eastAsia="Times New Roman" w:hAnsi="Times New Roman" w:cs="Times New Roman"/>
                <w:bCs/>
                <w:sz w:val="24"/>
                <w:szCs w:val="24"/>
              </w:rPr>
            </w:pPr>
          </w:p>
        </w:tc>
      </w:tr>
      <w:tr w:rsidR="00834AE8" w:rsidTr="00CD24B9">
        <w:tc>
          <w:tcPr>
            <w:tcW w:w="456" w:type="dxa"/>
          </w:tcPr>
          <w:p w:rsidR="00834AE8" w:rsidRPr="00A7675D" w:rsidRDefault="00217914" w:rsidP="00834AE8">
            <w:pPr>
              <w:jc w:val="center"/>
              <w:rPr>
                <w:rFonts w:ascii="Times New Roman" w:hAnsi="Times New Roman" w:cs="Times New Roman"/>
                <w:sz w:val="24"/>
                <w:szCs w:val="24"/>
              </w:rPr>
            </w:pPr>
            <w:r>
              <w:rPr>
                <w:rFonts w:ascii="Times New Roman" w:hAnsi="Times New Roman" w:cs="Times New Roman"/>
                <w:sz w:val="24"/>
                <w:szCs w:val="24"/>
              </w:rPr>
              <w:t>16</w:t>
            </w:r>
          </w:p>
        </w:tc>
        <w:tc>
          <w:tcPr>
            <w:tcW w:w="2420"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Жолдошбекова Г.Ж.</w:t>
            </w:r>
          </w:p>
        </w:tc>
        <w:tc>
          <w:tcPr>
            <w:tcW w:w="296" w:type="dxa"/>
          </w:tcPr>
          <w:p w:rsidR="00834AE8" w:rsidRPr="00E76735" w:rsidRDefault="00834AE8" w:rsidP="00834AE8">
            <w:pPr>
              <w:tabs>
                <w:tab w:val="left" w:pos="0"/>
                <w:tab w:val="left" w:pos="426"/>
              </w:tabs>
              <w:rPr>
                <w:rFonts w:ascii="Times New Roman" w:eastAsia="Times New Roman" w:hAnsi="Times New Roman" w:cs="Times New Roman"/>
                <w:bCs/>
                <w:sz w:val="24"/>
                <w:szCs w:val="24"/>
              </w:rPr>
            </w:pPr>
            <w:r w:rsidRPr="00E76735">
              <w:rPr>
                <w:rFonts w:ascii="Times New Roman" w:hAnsi="Times New Roman" w:cs="Times New Roman"/>
                <w:bCs/>
                <w:sz w:val="24"/>
                <w:szCs w:val="24"/>
              </w:rPr>
              <w:t>-</w:t>
            </w:r>
          </w:p>
        </w:tc>
        <w:tc>
          <w:tcPr>
            <w:tcW w:w="6469" w:type="dxa"/>
          </w:tcPr>
          <w:p w:rsidR="00834AE8" w:rsidRPr="00E76735" w:rsidRDefault="00834AE8" w:rsidP="00834AE8">
            <w:pPr>
              <w:tabs>
                <w:tab w:val="left" w:pos="0"/>
                <w:tab w:val="left" w:pos="426"/>
              </w:tabs>
              <w:rPr>
                <w:rFonts w:ascii="Times New Roman" w:hAnsi="Times New Roman" w:cs="Times New Roman"/>
                <w:bCs/>
                <w:sz w:val="24"/>
                <w:szCs w:val="24"/>
              </w:rPr>
            </w:pPr>
            <w:r w:rsidRPr="00E76735">
              <w:rPr>
                <w:rFonts w:ascii="Times New Roman" w:hAnsi="Times New Roman" w:cs="Times New Roman"/>
                <w:bCs/>
                <w:sz w:val="24"/>
                <w:szCs w:val="24"/>
                <w:lang w:val="ky-KG"/>
              </w:rPr>
              <w:t xml:space="preserve">И.К. Ахунбаев </w:t>
            </w:r>
          </w:p>
          <w:p w:rsidR="00834AE8" w:rsidRPr="00E76735" w:rsidRDefault="00834AE8" w:rsidP="00834AE8">
            <w:pPr>
              <w:tabs>
                <w:tab w:val="left" w:pos="0"/>
                <w:tab w:val="left" w:pos="426"/>
              </w:tabs>
              <w:rPr>
                <w:rFonts w:ascii="Times New Roman" w:hAnsi="Times New Roman" w:cs="Times New Roman"/>
                <w:bCs/>
                <w:sz w:val="24"/>
                <w:szCs w:val="24"/>
                <w:lang w:val="ky-KG"/>
              </w:rPr>
            </w:pPr>
            <w:r w:rsidRPr="00E76735">
              <w:rPr>
                <w:rFonts w:ascii="Times New Roman" w:hAnsi="Times New Roman" w:cs="Times New Roman"/>
                <w:bCs/>
                <w:sz w:val="24"/>
                <w:szCs w:val="24"/>
                <w:lang w:val="ky-KG"/>
              </w:rPr>
              <w:t xml:space="preserve"> атындагы КММАнын №2 акушердик жана гинекология кафедрасынын ассистенти. </w:t>
            </w:r>
          </w:p>
          <w:p w:rsidR="00834AE8" w:rsidRPr="00E76735" w:rsidRDefault="00834AE8" w:rsidP="00834AE8">
            <w:pPr>
              <w:tabs>
                <w:tab w:val="left" w:pos="0"/>
                <w:tab w:val="left" w:pos="426"/>
              </w:tabs>
              <w:rPr>
                <w:rFonts w:ascii="Times New Roman" w:eastAsia="Times New Roman" w:hAnsi="Times New Roman" w:cs="Times New Roman"/>
                <w:bCs/>
                <w:sz w:val="24"/>
                <w:szCs w:val="24"/>
                <w:lang w:val="ky-KG"/>
              </w:rPr>
            </w:pPr>
          </w:p>
        </w:tc>
      </w:tr>
    </w:tbl>
    <w:p w:rsidR="00A7675D" w:rsidRDefault="00A7675D" w:rsidP="00CD00B7">
      <w:pPr>
        <w:spacing w:line="240" w:lineRule="auto"/>
        <w:jc w:val="center"/>
        <w:rPr>
          <w:rFonts w:ascii="Times New Roman" w:hAnsi="Times New Roman" w:cs="Times New Roman"/>
          <w:b/>
          <w:sz w:val="24"/>
          <w:szCs w:val="24"/>
        </w:rPr>
      </w:pPr>
    </w:p>
    <w:p w:rsidR="00A7675D" w:rsidRDefault="00A7675D" w:rsidP="00CD00B7">
      <w:pPr>
        <w:spacing w:line="240" w:lineRule="auto"/>
        <w:jc w:val="center"/>
        <w:rPr>
          <w:rFonts w:ascii="Times New Roman" w:hAnsi="Times New Roman" w:cs="Times New Roman"/>
          <w:b/>
          <w:sz w:val="24"/>
          <w:szCs w:val="24"/>
        </w:rPr>
      </w:pPr>
    </w:p>
    <w:p w:rsidR="00CB2027" w:rsidRDefault="00CB2027" w:rsidP="00CD00B7">
      <w:pPr>
        <w:spacing w:line="240" w:lineRule="auto"/>
        <w:jc w:val="center"/>
        <w:rPr>
          <w:rFonts w:ascii="Times New Roman" w:hAnsi="Times New Roman" w:cs="Times New Roman"/>
          <w:b/>
          <w:sz w:val="24"/>
          <w:szCs w:val="24"/>
          <w:lang w:val="ky-KG"/>
        </w:rPr>
      </w:pPr>
      <w:r w:rsidRPr="00E76735">
        <w:rPr>
          <w:rFonts w:ascii="Times New Roman" w:hAnsi="Times New Roman" w:cs="Times New Roman"/>
          <w:b/>
          <w:sz w:val="24"/>
          <w:szCs w:val="24"/>
          <w:lang w:val="ky-KG"/>
        </w:rPr>
        <w:t>Мазмун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13"/>
        <w:gridCol w:w="986"/>
      </w:tblGrid>
      <w:tr w:rsidR="00186347" w:rsidTr="00AF4A5B">
        <w:tc>
          <w:tcPr>
            <w:tcW w:w="846" w:type="dxa"/>
          </w:tcPr>
          <w:p w:rsidR="00186347" w:rsidRDefault="00186347" w:rsidP="00CD00B7">
            <w:pPr>
              <w:jc w:val="center"/>
              <w:rPr>
                <w:rFonts w:ascii="Times New Roman" w:hAnsi="Times New Roman" w:cs="Times New Roman"/>
                <w:b/>
                <w:sz w:val="24"/>
                <w:szCs w:val="24"/>
                <w:lang w:val="ky-KG"/>
              </w:rPr>
            </w:pPr>
            <w:r>
              <w:rPr>
                <w:rFonts w:ascii="Times New Roman" w:hAnsi="Times New Roman" w:cs="Times New Roman"/>
                <w:b/>
                <w:sz w:val="24"/>
                <w:szCs w:val="24"/>
                <w:lang w:val="ky-KG"/>
              </w:rPr>
              <w:t>1</w:t>
            </w:r>
          </w:p>
        </w:tc>
        <w:tc>
          <w:tcPr>
            <w:tcW w:w="7513" w:type="dxa"/>
          </w:tcPr>
          <w:p w:rsidR="00186347" w:rsidRDefault="00186347" w:rsidP="00186347">
            <w:pPr>
              <w:rPr>
                <w:rFonts w:ascii="Times New Roman" w:hAnsi="Times New Roman" w:cs="Times New Roman"/>
                <w:b/>
                <w:sz w:val="24"/>
                <w:szCs w:val="24"/>
                <w:lang w:val="ky-KG"/>
              </w:rPr>
            </w:pPr>
            <w:r w:rsidRPr="00E76735">
              <w:rPr>
                <w:rFonts w:ascii="Times New Roman" w:hAnsi="Times New Roman" w:cs="Times New Roman"/>
                <w:sz w:val="24"/>
                <w:szCs w:val="24"/>
                <w:lang w:val="ky-KG"/>
              </w:rPr>
              <w:t xml:space="preserve">ЖАЛПЫ ЖОБОЛОР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tc>
        <w:tc>
          <w:tcPr>
            <w:tcW w:w="986" w:type="dxa"/>
          </w:tcPr>
          <w:p w:rsidR="00186347" w:rsidRPr="00186347" w:rsidRDefault="00186347" w:rsidP="00186347">
            <w:pPr>
              <w:rPr>
                <w:rFonts w:ascii="Times New Roman" w:hAnsi="Times New Roman" w:cs="Times New Roman"/>
                <w:sz w:val="24"/>
                <w:szCs w:val="24"/>
              </w:rPr>
            </w:pPr>
            <w:r w:rsidRPr="00186347">
              <w:rPr>
                <w:rFonts w:ascii="Times New Roman" w:hAnsi="Times New Roman" w:cs="Times New Roman"/>
                <w:sz w:val="24"/>
                <w:szCs w:val="24"/>
                <w:lang w:val="ky-KG"/>
              </w:rPr>
              <w:t xml:space="preserve">5 бет </w:t>
            </w:r>
          </w:p>
        </w:tc>
      </w:tr>
      <w:tr w:rsidR="00186347" w:rsidTr="00AF4A5B">
        <w:tc>
          <w:tcPr>
            <w:tcW w:w="846" w:type="dxa"/>
          </w:tcPr>
          <w:p w:rsidR="00186347" w:rsidRDefault="00186347" w:rsidP="00CD00B7">
            <w:pPr>
              <w:jc w:val="center"/>
              <w:rPr>
                <w:rFonts w:ascii="Times New Roman" w:hAnsi="Times New Roman" w:cs="Times New Roman"/>
                <w:b/>
                <w:sz w:val="24"/>
                <w:szCs w:val="24"/>
                <w:lang w:val="ky-KG"/>
              </w:rPr>
            </w:pPr>
            <w:r w:rsidRPr="00E76735">
              <w:rPr>
                <w:rFonts w:ascii="Times New Roman" w:hAnsi="Times New Roman" w:cs="Times New Roman"/>
                <w:sz w:val="24"/>
                <w:szCs w:val="24"/>
                <w:lang w:val="ky-KG"/>
              </w:rPr>
              <w:t>1.1</w:t>
            </w:r>
          </w:p>
        </w:tc>
        <w:tc>
          <w:tcPr>
            <w:tcW w:w="7513"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Мамлекетти өнүктүрүүдө колдонулган ченемдик документтер</w:t>
            </w:r>
          </w:p>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         560300 Акушерлик багыты боюнча билим берүү стандарты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tc>
        <w:tc>
          <w:tcPr>
            <w:tcW w:w="986"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5 бет</w:t>
            </w:r>
          </w:p>
          <w:p w:rsidR="00186347" w:rsidRPr="00186347" w:rsidRDefault="00186347" w:rsidP="00186347">
            <w:pPr>
              <w:rPr>
                <w:rFonts w:ascii="Times New Roman" w:hAnsi="Times New Roman" w:cs="Times New Roman"/>
                <w:sz w:val="24"/>
                <w:szCs w:val="24"/>
                <w:lang w:val="ky-KG"/>
              </w:rPr>
            </w:pPr>
          </w:p>
        </w:tc>
      </w:tr>
      <w:tr w:rsidR="00186347" w:rsidTr="00AF4A5B">
        <w:tc>
          <w:tcPr>
            <w:tcW w:w="846" w:type="dxa"/>
          </w:tcPr>
          <w:p w:rsidR="00186347" w:rsidRPr="00E76735" w:rsidRDefault="00186347"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1.2</w:t>
            </w:r>
          </w:p>
        </w:tc>
        <w:tc>
          <w:tcPr>
            <w:tcW w:w="7513"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Терминдер, аныктамалар, белгилер, аббревиатуралар</w:t>
            </w:r>
          </w:p>
        </w:tc>
        <w:tc>
          <w:tcPr>
            <w:tcW w:w="986"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5 бет</w:t>
            </w:r>
          </w:p>
        </w:tc>
      </w:tr>
      <w:tr w:rsidR="00186347" w:rsidTr="00AF4A5B">
        <w:tc>
          <w:tcPr>
            <w:tcW w:w="846" w:type="dxa"/>
          </w:tcPr>
          <w:p w:rsidR="00186347" w:rsidRPr="00E76735" w:rsidRDefault="00186347" w:rsidP="00186347">
            <w:pPr>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2.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p w:rsidR="00186347" w:rsidRPr="00E76735" w:rsidRDefault="00186347" w:rsidP="00CD00B7">
            <w:pPr>
              <w:jc w:val="center"/>
              <w:rPr>
                <w:rFonts w:ascii="Times New Roman" w:hAnsi="Times New Roman" w:cs="Times New Roman"/>
                <w:sz w:val="24"/>
                <w:szCs w:val="24"/>
                <w:lang w:val="ky-KG"/>
              </w:rPr>
            </w:pPr>
          </w:p>
        </w:tc>
        <w:tc>
          <w:tcPr>
            <w:tcW w:w="7513"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КОЛДОНУУ ЧӨЙРӨСҮ</w:t>
            </w:r>
          </w:p>
        </w:tc>
        <w:tc>
          <w:tcPr>
            <w:tcW w:w="986"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6 бет</w:t>
            </w:r>
          </w:p>
        </w:tc>
      </w:tr>
      <w:tr w:rsidR="00186347" w:rsidTr="00AF4A5B">
        <w:tc>
          <w:tcPr>
            <w:tcW w:w="846" w:type="dxa"/>
          </w:tcPr>
          <w:p w:rsidR="00186347" w:rsidRPr="00E76735" w:rsidRDefault="00186347"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2.1</w:t>
            </w:r>
          </w:p>
        </w:tc>
        <w:tc>
          <w:tcPr>
            <w:tcW w:w="7513"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Жогорку окуу жайлардын Мамлекеттик билим берүү стандартынын аныктамасы  кесиптик билим берүү   ( ЖОЖ КББ)                                                </w:t>
            </w:r>
            <w:r>
              <w:rPr>
                <w:rFonts w:ascii="Times New Roman" w:hAnsi="Times New Roman" w:cs="Times New Roman"/>
                <w:sz w:val="24"/>
                <w:szCs w:val="24"/>
                <w:lang w:val="ky-KG"/>
              </w:rPr>
              <w:t xml:space="preserve">                    </w:t>
            </w:r>
          </w:p>
        </w:tc>
        <w:tc>
          <w:tcPr>
            <w:tcW w:w="986" w:type="dxa"/>
          </w:tcPr>
          <w:p w:rsidR="00186347" w:rsidRPr="00E76735" w:rsidRDefault="00186347"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6 бет</w:t>
            </w:r>
          </w:p>
        </w:tc>
      </w:tr>
      <w:tr w:rsidR="00186347" w:rsidTr="00AF4A5B">
        <w:tc>
          <w:tcPr>
            <w:tcW w:w="846" w:type="dxa"/>
          </w:tcPr>
          <w:p w:rsidR="00186347"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2.2</w:t>
            </w:r>
          </w:p>
        </w:tc>
        <w:tc>
          <w:tcPr>
            <w:tcW w:w="7513" w:type="dxa"/>
          </w:tcPr>
          <w:p w:rsidR="00186347"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ЖОЖ КББ  негизги колдонуучулары                                                 </w:t>
            </w:r>
            <w:r>
              <w:rPr>
                <w:rFonts w:ascii="Times New Roman" w:hAnsi="Times New Roman" w:cs="Times New Roman"/>
                <w:sz w:val="24"/>
                <w:szCs w:val="24"/>
                <w:lang w:val="ky-KG"/>
              </w:rPr>
              <w:t xml:space="preserve">                     </w:t>
            </w:r>
          </w:p>
        </w:tc>
        <w:tc>
          <w:tcPr>
            <w:tcW w:w="986" w:type="dxa"/>
          </w:tcPr>
          <w:p w:rsidR="00186347"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7 бет</w:t>
            </w:r>
          </w:p>
        </w:tc>
      </w:tr>
      <w:tr w:rsidR="00186347" w:rsidTr="00AF4A5B">
        <w:tc>
          <w:tcPr>
            <w:tcW w:w="846" w:type="dxa"/>
          </w:tcPr>
          <w:p w:rsidR="00186347"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2.3</w:t>
            </w:r>
          </w:p>
        </w:tc>
        <w:tc>
          <w:tcPr>
            <w:tcW w:w="7513" w:type="dxa"/>
          </w:tcPr>
          <w:p w:rsidR="00186347"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Талапкерлердин даярдыгынын деңгээлине коюлуучу талаптар</w:t>
            </w:r>
            <w:r>
              <w:rPr>
                <w:rFonts w:ascii="Times New Roman" w:hAnsi="Times New Roman" w:cs="Times New Roman"/>
                <w:sz w:val="24"/>
                <w:szCs w:val="24"/>
                <w:lang w:val="ky-KG"/>
              </w:rPr>
              <w:t xml:space="preserve">                          </w:t>
            </w:r>
          </w:p>
        </w:tc>
        <w:tc>
          <w:tcPr>
            <w:tcW w:w="986" w:type="dxa"/>
          </w:tcPr>
          <w:p w:rsidR="00186347" w:rsidRPr="00E76735" w:rsidRDefault="00AF4A5B" w:rsidP="00186347">
            <w:pPr>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Pr="00E76735">
              <w:rPr>
                <w:rFonts w:ascii="Times New Roman" w:hAnsi="Times New Roman" w:cs="Times New Roman"/>
                <w:sz w:val="24"/>
                <w:szCs w:val="24"/>
                <w:lang w:val="ky-KG"/>
              </w:rPr>
              <w:t>бет</w:t>
            </w:r>
          </w:p>
        </w:tc>
      </w:tr>
      <w:tr w:rsidR="00186347" w:rsidTr="00AF4A5B">
        <w:tc>
          <w:tcPr>
            <w:tcW w:w="846" w:type="dxa"/>
          </w:tcPr>
          <w:p w:rsidR="00186347"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w:t>
            </w:r>
          </w:p>
        </w:tc>
        <w:tc>
          <w:tcPr>
            <w:tcW w:w="7513" w:type="dxa"/>
          </w:tcPr>
          <w:p w:rsidR="00186347" w:rsidRPr="00E76735" w:rsidRDefault="00AF4A5B" w:rsidP="00AF4A5B">
            <w:pPr>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ДАЯРДОО БАГЫТЫНЫН ЖАЛПЫ МҮНӨЗДӨМҮ                                      </w:t>
            </w:r>
            <w:r>
              <w:rPr>
                <w:rFonts w:ascii="Times New Roman" w:hAnsi="Times New Roman" w:cs="Times New Roman"/>
                <w:sz w:val="24"/>
                <w:szCs w:val="24"/>
                <w:lang w:val="ky-KG"/>
              </w:rPr>
              <w:t xml:space="preserve">      </w:t>
            </w:r>
          </w:p>
        </w:tc>
        <w:tc>
          <w:tcPr>
            <w:tcW w:w="986" w:type="dxa"/>
          </w:tcPr>
          <w:p w:rsidR="00186347"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7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3.1</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Квалификация ыйгарылган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7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3.2</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өнүктүрүү үчүн ченемдик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8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3.3</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өздөштүрүүнүн татаалдыгы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8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3.4</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максаттары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8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3.5</w:t>
            </w:r>
          </w:p>
        </w:tc>
        <w:tc>
          <w:tcPr>
            <w:tcW w:w="7513" w:type="dxa"/>
          </w:tcPr>
          <w:p w:rsidR="00AF4A5B" w:rsidRPr="00E76735" w:rsidRDefault="00AF4A5B" w:rsidP="00AF4A5B">
            <w:pPr>
              <w:tabs>
                <w:tab w:val="left" w:pos="8789"/>
              </w:tabs>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Бүтүрүүчүлөрдүн кесиптик ишмердүүлүгүнүн чөйрөсү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Pr>
                <w:rFonts w:ascii="Times New Roman" w:hAnsi="Times New Roman" w:cs="Times New Roman"/>
                <w:sz w:val="24"/>
                <w:szCs w:val="24"/>
                <w:lang w:val="ky-KG"/>
              </w:rPr>
              <w:t xml:space="preserve">9 </w:t>
            </w:r>
            <w:r w:rsidRPr="00E76735">
              <w:rPr>
                <w:rFonts w:ascii="Times New Roman" w:hAnsi="Times New Roman" w:cs="Times New Roman"/>
                <w:sz w:val="24"/>
                <w:szCs w:val="24"/>
                <w:lang w:val="ky-KG"/>
              </w:rPr>
              <w:t>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3.6</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Бүтүрүүчүлөрдүн кесиптик ишинин объекттери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Pr>
                <w:rFonts w:ascii="Times New Roman" w:hAnsi="Times New Roman" w:cs="Times New Roman"/>
                <w:sz w:val="24"/>
                <w:szCs w:val="24"/>
                <w:lang w:val="ky-KG"/>
              </w:rPr>
              <w:t xml:space="preserve">9 </w:t>
            </w:r>
            <w:r w:rsidRPr="00E76735">
              <w:rPr>
                <w:rFonts w:ascii="Times New Roman" w:hAnsi="Times New Roman" w:cs="Times New Roman"/>
                <w:sz w:val="24"/>
                <w:szCs w:val="24"/>
                <w:lang w:val="ky-KG"/>
              </w:rPr>
              <w:t>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3.7</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Бүтүрүүчүнүн кесиптик ишинин түрлөрү                                          </w:t>
            </w:r>
            <w:r>
              <w:rPr>
                <w:rFonts w:ascii="Times New Roman" w:hAnsi="Times New Roman" w:cs="Times New Roman"/>
                <w:sz w:val="24"/>
                <w:szCs w:val="24"/>
                <w:lang w:val="ky-KG"/>
              </w:rPr>
              <w:t xml:space="preserve">                    </w:t>
            </w:r>
          </w:p>
          <w:p w:rsidR="00AF4A5B" w:rsidRPr="00E76735"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9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3.8.</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Бүтүрүүчүнүн кесиптик ишинин милдеттери                                 </w:t>
            </w:r>
            <w:r>
              <w:rPr>
                <w:rFonts w:ascii="Times New Roman" w:hAnsi="Times New Roman" w:cs="Times New Roman"/>
                <w:sz w:val="24"/>
                <w:szCs w:val="24"/>
                <w:lang w:val="ky-KG"/>
              </w:rPr>
              <w:t xml:space="preserve">                      </w:t>
            </w:r>
          </w:p>
          <w:p w:rsidR="00AF4A5B" w:rsidRPr="00E76735"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10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4.</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ООПту ишке ашырууда университеттин укуктарына жана милдеттерине жалпы талаптар</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tc>
        <w:tc>
          <w:tcPr>
            <w:tcW w:w="986"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10</w:t>
            </w:r>
            <w:r>
              <w:rPr>
                <w:rFonts w:ascii="Times New Roman" w:hAnsi="Times New Roman" w:cs="Times New Roman"/>
                <w:sz w:val="24"/>
                <w:szCs w:val="24"/>
                <w:lang w:val="ky-KG"/>
              </w:rPr>
              <w:t xml:space="preserve"> бет </w:t>
            </w:r>
            <w:r w:rsidRPr="00E76735">
              <w:rPr>
                <w:rFonts w:ascii="Times New Roman" w:hAnsi="Times New Roman" w:cs="Times New Roman"/>
                <w:sz w:val="24"/>
                <w:szCs w:val="24"/>
                <w:lang w:val="ky-KG"/>
              </w:rPr>
              <w:t xml:space="preserve"> </w:t>
            </w:r>
          </w:p>
          <w:p w:rsidR="00AF4A5B" w:rsidRPr="00E76735" w:rsidRDefault="00AF4A5B" w:rsidP="00186347">
            <w:pPr>
              <w:rPr>
                <w:rFonts w:ascii="Times New Roman" w:hAnsi="Times New Roman" w:cs="Times New Roman"/>
                <w:sz w:val="24"/>
                <w:szCs w:val="24"/>
                <w:lang w:val="ky-KG"/>
              </w:rPr>
            </w:pP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4.1</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БЭПти ишке ашырууда университеттин укуктарына жана милдеттерине жалпы талаптар </w:t>
            </w:r>
            <w:r>
              <w:rPr>
                <w:rFonts w:ascii="Times New Roman" w:hAnsi="Times New Roman" w:cs="Times New Roman"/>
                <w:sz w:val="24"/>
                <w:szCs w:val="24"/>
                <w:lang w:val="ky-KG"/>
              </w:rPr>
              <w:t xml:space="preserve">                                                                                                                          </w:t>
            </w:r>
          </w:p>
          <w:p w:rsidR="00AF4A5B" w:rsidRPr="00E76735"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10</w:t>
            </w:r>
            <w:r>
              <w:rPr>
                <w:rFonts w:ascii="Times New Roman" w:hAnsi="Times New Roman" w:cs="Times New Roman"/>
                <w:sz w:val="24"/>
                <w:szCs w:val="24"/>
                <w:lang w:val="ky-KG"/>
              </w:rPr>
              <w:t xml:space="preserve">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4.2</w:t>
            </w:r>
          </w:p>
        </w:tc>
        <w:tc>
          <w:tcPr>
            <w:tcW w:w="7513" w:type="dxa"/>
          </w:tcPr>
          <w:p w:rsidR="00AF4A5B" w:rsidRPr="00E76735" w:rsidRDefault="00AF4A5B" w:rsidP="00AF4A5B">
            <w:pPr>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БЭПти ишке ашырууда студенттин укуктарына жана милдеттерине жалпы талаптар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11</w:t>
            </w:r>
            <w:r>
              <w:rPr>
                <w:rFonts w:ascii="Times New Roman" w:hAnsi="Times New Roman" w:cs="Times New Roman"/>
                <w:sz w:val="24"/>
                <w:szCs w:val="24"/>
                <w:lang w:val="ky-KG"/>
              </w:rPr>
              <w:t xml:space="preserve">бет    </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4.3.</w:t>
            </w:r>
          </w:p>
        </w:tc>
        <w:tc>
          <w:tcPr>
            <w:tcW w:w="7513" w:type="dxa"/>
          </w:tcPr>
          <w:p w:rsidR="00AF4A5B" w:rsidRPr="00E76735" w:rsidRDefault="00AF4A5B" w:rsidP="00AF4A5B">
            <w:pPr>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Студенттин окуу жүктөмүнүн максималдуу көлөмү                                    </w:t>
            </w:r>
            <w:r>
              <w:rPr>
                <w:rFonts w:ascii="Times New Roman" w:hAnsi="Times New Roman" w:cs="Times New Roman"/>
                <w:sz w:val="24"/>
                <w:szCs w:val="24"/>
                <w:lang w:val="ky-KG"/>
              </w:rPr>
              <w:t xml:space="preserve">   </w:t>
            </w:r>
          </w:p>
          <w:p w:rsidR="00AF4A5B" w:rsidRPr="00E76735"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12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4.4</w:t>
            </w:r>
          </w:p>
        </w:tc>
        <w:tc>
          <w:tcPr>
            <w:tcW w:w="7513" w:type="dxa"/>
          </w:tcPr>
          <w:p w:rsidR="00AF4A5B" w:rsidRPr="00E76735" w:rsidRDefault="00AF4A5B" w:rsidP="00AF4A5B">
            <w:pPr>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Жалпы эс алуу убактысы                                                                                     </w:t>
            </w:r>
          </w:p>
          <w:p w:rsidR="00AF4A5B" w:rsidRPr="00E76735"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12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5.</w:t>
            </w:r>
          </w:p>
        </w:tc>
        <w:tc>
          <w:tcPr>
            <w:tcW w:w="7513" w:type="dxa"/>
          </w:tcPr>
          <w:p w:rsidR="00AF4A5B" w:rsidRPr="00E76735" w:rsidRDefault="00AF4A5B" w:rsidP="00AF4A5B">
            <w:pPr>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БАКАЛАВРДЫ ОКУУ ҮЧҮН ПЭПГЕ ТАЛАПТАР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p w:rsidR="00AF4A5B" w:rsidRPr="00E76735"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12 бет</w:t>
            </w:r>
          </w:p>
        </w:tc>
      </w:tr>
      <w:tr w:rsidR="00AF4A5B" w:rsidTr="00AF4A5B">
        <w:tc>
          <w:tcPr>
            <w:tcW w:w="846" w:type="dxa"/>
          </w:tcPr>
          <w:p w:rsidR="00AF4A5B" w:rsidRPr="00E76735" w:rsidRDefault="00AF4A5B" w:rsidP="00CD00B7">
            <w:pPr>
              <w:jc w:val="center"/>
              <w:rPr>
                <w:rFonts w:ascii="Times New Roman" w:hAnsi="Times New Roman" w:cs="Times New Roman"/>
                <w:sz w:val="24"/>
                <w:szCs w:val="24"/>
                <w:lang w:val="ky-KG"/>
              </w:rPr>
            </w:pPr>
            <w:r>
              <w:rPr>
                <w:rFonts w:ascii="Times New Roman" w:hAnsi="Times New Roman" w:cs="Times New Roman"/>
                <w:sz w:val="24"/>
                <w:szCs w:val="24"/>
                <w:lang w:val="ky-KG"/>
              </w:rPr>
              <w:t>5.1.</w:t>
            </w:r>
          </w:p>
        </w:tc>
        <w:tc>
          <w:tcPr>
            <w:tcW w:w="7513" w:type="dxa"/>
          </w:tcPr>
          <w:p w:rsidR="00AF4A5B" w:rsidRPr="00E76735" w:rsidRDefault="00AF4A5B" w:rsidP="00AF4A5B">
            <w:pPr>
              <w:ind w:left="360"/>
              <w:rPr>
                <w:rFonts w:ascii="Times New Roman" w:hAnsi="Times New Roman" w:cs="Times New Roman"/>
                <w:sz w:val="24"/>
                <w:szCs w:val="24"/>
                <w:lang w:val="ky-KG"/>
              </w:rPr>
            </w:pPr>
            <w:r>
              <w:rPr>
                <w:rFonts w:ascii="Times New Roman" w:hAnsi="Times New Roman" w:cs="Times New Roman"/>
                <w:sz w:val="24"/>
                <w:szCs w:val="24"/>
                <w:lang w:val="ky-KG"/>
              </w:rPr>
              <w:t>Бакалаврлар үчүн НББП</w:t>
            </w:r>
            <w:r w:rsidRPr="00E76735">
              <w:rPr>
                <w:rFonts w:ascii="Times New Roman" w:hAnsi="Times New Roman" w:cs="Times New Roman"/>
                <w:sz w:val="24"/>
                <w:szCs w:val="24"/>
                <w:lang w:val="ky-KG"/>
              </w:rPr>
              <w:t xml:space="preserve"> (Негизи билим беруу программасы)  окутууну өздөштүрүүнүн жыйынтыктарына талаптар            </w:t>
            </w:r>
            <w:r>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12 бет</w:t>
            </w:r>
          </w:p>
        </w:tc>
      </w:tr>
      <w:tr w:rsidR="00AF4A5B" w:rsidTr="00AF4A5B">
        <w:tc>
          <w:tcPr>
            <w:tcW w:w="846" w:type="dxa"/>
          </w:tcPr>
          <w:p w:rsidR="00AF4A5B" w:rsidRDefault="00AF4A5B" w:rsidP="00CD00B7">
            <w:pPr>
              <w:jc w:val="center"/>
              <w:rPr>
                <w:rFonts w:ascii="Times New Roman" w:hAnsi="Times New Roman" w:cs="Times New Roman"/>
                <w:sz w:val="24"/>
                <w:szCs w:val="24"/>
                <w:lang w:val="ky-KG"/>
              </w:rPr>
            </w:pPr>
            <w:r>
              <w:rPr>
                <w:rFonts w:ascii="Times New Roman" w:hAnsi="Times New Roman" w:cs="Times New Roman"/>
                <w:sz w:val="24"/>
                <w:szCs w:val="24"/>
                <w:lang w:val="ky-KG"/>
              </w:rPr>
              <w:t>5.2.</w:t>
            </w:r>
          </w:p>
        </w:tc>
        <w:tc>
          <w:tcPr>
            <w:tcW w:w="7513" w:type="dxa"/>
          </w:tcPr>
          <w:p w:rsidR="00AF4A5B" w:rsidRPr="00E76735" w:rsidRDefault="00AF4A5B" w:rsidP="00AF4A5B">
            <w:pPr>
              <w:ind w:left="360"/>
              <w:rPr>
                <w:rFonts w:ascii="Times New Roman" w:hAnsi="Times New Roman" w:cs="Times New Roman"/>
                <w:sz w:val="24"/>
                <w:szCs w:val="24"/>
                <w:lang w:val="ky-KG"/>
              </w:rPr>
            </w:pPr>
            <w:r>
              <w:rPr>
                <w:rFonts w:ascii="Times New Roman" w:hAnsi="Times New Roman" w:cs="Times New Roman"/>
                <w:sz w:val="24"/>
                <w:szCs w:val="24"/>
                <w:lang w:val="ky-KG"/>
              </w:rPr>
              <w:t>Бакалаврлар үчүн НББП</w:t>
            </w:r>
            <w:r w:rsidRPr="00E76735">
              <w:rPr>
                <w:rFonts w:ascii="Times New Roman" w:hAnsi="Times New Roman" w:cs="Times New Roman"/>
                <w:sz w:val="24"/>
                <w:szCs w:val="24"/>
                <w:lang w:val="ky-KG"/>
              </w:rPr>
              <w:t xml:space="preserve"> даярдоо түзүмүнө талаптар                                        </w:t>
            </w:r>
          </w:p>
          <w:p w:rsidR="00AF4A5B"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15 бет</w:t>
            </w:r>
          </w:p>
        </w:tc>
      </w:tr>
      <w:tr w:rsidR="00AF4A5B" w:rsidTr="00AF4A5B">
        <w:tc>
          <w:tcPr>
            <w:tcW w:w="846" w:type="dxa"/>
          </w:tcPr>
          <w:p w:rsidR="00AF4A5B" w:rsidRDefault="00AF4A5B" w:rsidP="00CD00B7">
            <w:pPr>
              <w:jc w:val="center"/>
              <w:rPr>
                <w:rFonts w:ascii="Times New Roman" w:hAnsi="Times New Roman" w:cs="Times New Roman"/>
                <w:sz w:val="24"/>
                <w:szCs w:val="24"/>
                <w:lang w:val="ky-KG"/>
              </w:rPr>
            </w:pPr>
            <w:r w:rsidRPr="00E76735">
              <w:rPr>
                <w:rFonts w:ascii="Times New Roman" w:hAnsi="Times New Roman" w:cs="Times New Roman"/>
                <w:sz w:val="24"/>
                <w:szCs w:val="24"/>
                <w:lang w:val="ky-KG"/>
              </w:rPr>
              <w:t>5.3.</w:t>
            </w:r>
          </w:p>
        </w:tc>
        <w:tc>
          <w:tcPr>
            <w:tcW w:w="7513" w:type="dxa"/>
          </w:tcPr>
          <w:p w:rsidR="00AF4A5B" w:rsidRPr="00E76735" w:rsidRDefault="00AF4A5B" w:rsidP="00AF4A5B">
            <w:pPr>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Бакалаврларды даярдоо үчүн БЭПти ишке</w:t>
            </w:r>
            <w:r>
              <w:rPr>
                <w:rFonts w:ascii="Times New Roman" w:hAnsi="Times New Roman" w:cs="Times New Roman"/>
                <w:sz w:val="24"/>
                <w:szCs w:val="24"/>
                <w:lang w:val="ky-KG"/>
              </w:rPr>
              <w:t xml:space="preserve"> ашыруу шарттарына талаптар</w:t>
            </w:r>
            <w:r w:rsidRPr="00E76735">
              <w:rPr>
                <w:rFonts w:ascii="Times New Roman" w:hAnsi="Times New Roman" w:cs="Times New Roman"/>
                <w:sz w:val="24"/>
                <w:szCs w:val="24"/>
                <w:lang w:val="ky-KG"/>
              </w:rPr>
              <w:t xml:space="preserve">      </w:t>
            </w:r>
          </w:p>
          <w:p w:rsidR="00AF4A5B"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r w:rsidRPr="00E76735">
              <w:rPr>
                <w:rFonts w:ascii="Times New Roman" w:hAnsi="Times New Roman" w:cs="Times New Roman"/>
                <w:sz w:val="24"/>
                <w:szCs w:val="24"/>
                <w:lang w:val="ky-KG"/>
              </w:rPr>
              <w:t>17 бет</w:t>
            </w:r>
          </w:p>
        </w:tc>
      </w:tr>
      <w:tr w:rsidR="00AF4A5B" w:rsidTr="00AF4A5B">
        <w:tc>
          <w:tcPr>
            <w:tcW w:w="846" w:type="dxa"/>
          </w:tcPr>
          <w:p w:rsidR="00AF4A5B" w:rsidRDefault="00AF4A5B" w:rsidP="00CD00B7">
            <w:pPr>
              <w:jc w:val="center"/>
              <w:rPr>
                <w:rFonts w:ascii="Times New Roman" w:hAnsi="Times New Roman" w:cs="Times New Roman"/>
                <w:sz w:val="24"/>
                <w:szCs w:val="24"/>
                <w:lang w:val="ky-KG"/>
              </w:rPr>
            </w:pPr>
          </w:p>
        </w:tc>
        <w:tc>
          <w:tcPr>
            <w:tcW w:w="7513" w:type="dxa"/>
          </w:tcPr>
          <w:p w:rsidR="00AF4A5B" w:rsidRDefault="00AF4A5B" w:rsidP="00AF4A5B">
            <w:pPr>
              <w:ind w:left="360"/>
              <w:rPr>
                <w:rFonts w:ascii="Times New Roman" w:hAnsi="Times New Roman" w:cs="Times New Roman"/>
                <w:sz w:val="24"/>
                <w:szCs w:val="24"/>
                <w:lang w:val="ky-KG"/>
              </w:rPr>
            </w:pPr>
          </w:p>
        </w:tc>
        <w:tc>
          <w:tcPr>
            <w:tcW w:w="986" w:type="dxa"/>
          </w:tcPr>
          <w:p w:rsidR="00AF4A5B" w:rsidRPr="00E76735" w:rsidRDefault="00AF4A5B" w:rsidP="00186347">
            <w:pPr>
              <w:rPr>
                <w:rFonts w:ascii="Times New Roman" w:hAnsi="Times New Roman" w:cs="Times New Roman"/>
                <w:sz w:val="24"/>
                <w:szCs w:val="24"/>
                <w:lang w:val="ky-KG"/>
              </w:rPr>
            </w:pPr>
          </w:p>
        </w:tc>
      </w:tr>
    </w:tbl>
    <w:p w:rsidR="00186347" w:rsidRPr="00E76735" w:rsidRDefault="00186347" w:rsidP="00CD00B7">
      <w:pPr>
        <w:spacing w:line="240" w:lineRule="auto"/>
        <w:jc w:val="center"/>
        <w:rPr>
          <w:rFonts w:ascii="Times New Roman" w:hAnsi="Times New Roman" w:cs="Times New Roman"/>
          <w:b/>
          <w:sz w:val="24"/>
          <w:szCs w:val="24"/>
          <w:lang w:val="ky-KG"/>
        </w:rPr>
      </w:pPr>
    </w:p>
    <w:p w:rsidR="00CB2027" w:rsidRPr="00E76735" w:rsidRDefault="00CB2027" w:rsidP="00CD00B7">
      <w:pPr>
        <w:spacing w:line="240" w:lineRule="auto"/>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            </w:t>
      </w:r>
      <w:r w:rsidR="00CD00B7">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r w:rsidR="00CD00B7">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r w:rsidR="00186347">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r w:rsidR="00186347">
        <w:rPr>
          <w:rFonts w:ascii="Times New Roman" w:hAnsi="Times New Roman" w:cs="Times New Roman"/>
          <w:sz w:val="24"/>
          <w:szCs w:val="24"/>
          <w:lang w:val="ky-KG"/>
        </w:rPr>
        <w:t xml:space="preserve">    </w:t>
      </w:r>
      <w:r w:rsidRPr="00E76735">
        <w:rPr>
          <w:rFonts w:ascii="Times New Roman" w:hAnsi="Times New Roman" w:cs="Times New Roman"/>
          <w:sz w:val="24"/>
          <w:szCs w:val="24"/>
          <w:lang w:val="ky-KG"/>
        </w:rPr>
        <w:t xml:space="preserve"> </w:t>
      </w:r>
    </w:p>
    <w:p w:rsidR="00CB2027" w:rsidRPr="00E76735" w:rsidRDefault="00CB2027" w:rsidP="00CD00B7">
      <w:pPr>
        <w:spacing w:line="240" w:lineRule="auto"/>
        <w:ind w:left="360"/>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 </w:t>
      </w:r>
    </w:p>
    <w:p w:rsidR="00831464" w:rsidRDefault="00831464" w:rsidP="00CD00B7">
      <w:pPr>
        <w:spacing w:line="240" w:lineRule="auto"/>
        <w:ind w:left="360"/>
        <w:rPr>
          <w:rFonts w:ascii="Times New Roman" w:hAnsi="Times New Roman" w:cs="Times New Roman"/>
          <w:sz w:val="24"/>
          <w:szCs w:val="24"/>
          <w:lang w:val="ky-KG"/>
        </w:rPr>
      </w:pPr>
    </w:p>
    <w:p w:rsidR="00AF4A5B" w:rsidRPr="00E76735" w:rsidRDefault="00AF4A5B" w:rsidP="00CD00B7">
      <w:pPr>
        <w:spacing w:line="240" w:lineRule="auto"/>
        <w:ind w:left="360"/>
        <w:rPr>
          <w:rFonts w:ascii="Times New Roman" w:hAnsi="Times New Roman" w:cs="Times New Roman"/>
          <w:sz w:val="24"/>
          <w:szCs w:val="24"/>
          <w:lang w:val="ky-KG"/>
        </w:rPr>
      </w:pPr>
    </w:p>
    <w:p w:rsidR="00425D1B" w:rsidRPr="00E76735" w:rsidRDefault="00425D1B" w:rsidP="00425D1B">
      <w:pPr>
        <w:ind w:left="360"/>
        <w:jc w:val="center"/>
        <w:rPr>
          <w:rFonts w:ascii="Times New Roman" w:hAnsi="Times New Roman" w:cs="Times New Roman"/>
          <w:b/>
          <w:sz w:val="24"/>
          <w:szCs w:val="24"/>
          <w:lang w:val="ky-KG"/>
        </w:rPr>
      </w:pPr>
      <w:r w:rsidRPr="00E76735">
        <w:rPr>
          <w:rFonts w:ascii="Times New Roman" w:hAnsi="Times New Roman" w:cs="Times New Roman"/>
          <w:b/>
          <w:sz w:val="24"/>
          <w:szCs w:val="24"/>
          <w:lang w:val="ky-KG"/>
        </w:rPr>
        <w:t>1. ЖАЛПЫ ЖОБОЛОР</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b/>
          <w:sz w:val="24"/>
          <w:szCs w:val="24"/>
          <w:lang w:val="ky-KG"/>
        </w:rPr>
        <w:t>1.1</w:t>
      </w:r>
      <w:r w:rsidRPr="00E76735">
        <w:rPr>
          <w:rFonts w:ascii="Times New Roman" w:hAnsi="Times New Roman" w:cs="Times New Roman"/>
          <w:sz w:val="24"/>
          <w:szCs w:val="24"/>
          <w:lang w:val="ky-KG"/>
        </w:rPr>
        <w:t>. Ушул 560300 - Бакалавриаттарды даярдоо жаатындагы жогорку кесиптик билим берүүнүн билим берүү стандарты Кыргыз Республикасынын билим берүү чөйрөсүндөгү ыйгарым укуктуу мамлекеттик органы тарабынан "Билим берүү жөнүндө" Мыйзамга жана башка ченемдик укуктук актыларга ылайык иштелип чыккан. Кыргыз Республикасынын билим берүү жаатындагы жана Кыргыз Республикасынын Министрлер Кабинети тарабынан аныкталган тартипте бекитилет.</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lang w:val="ky-KG"/>
        </w:rPr>
        <w:t>Ушул Мамлекеттик билим берүү стандартын сактоо менчигинин түрүнө жана ведомстволук таандыктыгына карабастан, бакалаврларды даярдоо боюнча кесиптик билим берүү программаларын ишке ашыруучу бардык ЖОЖдор үчүн милдеттүү болуп саналат.</w:t>
      </w:r>
    </w:p>
    <w:p w:rsidR="00425D1B" w:rsidRPr="00161D60" w:rsidRDefault="00425D1B" w:rsidP="00CD00B7">
      <w:pPr>
        <w:spacing w:after="0" w:line="240" w:lineRule="auto"/>
        <w:ind w:left="360"/>
        <w:jc w:val="both"/>
        <w:rPr>
          <w:rFonts w:ascii="Times New Roman" w:hAnsi="Times New Roman" w:cs="Times New Roman"/>
          <w:b/>
          <w:sz w:val="24"/>
          <w:szCs w:val="24"/>
          <w:lang w:val="ky-KG"/>
        </w:rPr>
      </w:pPr>
      <w:r w:rsidRPr="00161D60">
        <w:rPr>
          <w:rFonts w:ascii="Times New Roman" w:hAnsi="Times New Roman" w:cs="Times New Roman"/>
          <w:b/>
          <w:sz w:val="24"/>
          <w:szCs w:val="24"/>
          <w:lang w:val="ky-KG"/>
        </w:rPr>
        <w:t>1.2. Терминдер, аныктамалар, белгилер, аббревиатуралар</w:t>
      </w:r>
    </w:p>
    <w:p w:rsidR="00425D1B" w:rsidRPr="00CD00B7" w:rsidRDefault="00CD00B7" w:rsidP="00CD00B7">
      <w:pPr>
        <w:spacing w:after="0" w:line="240" w:lineRule="auto"/>
        <w:ind w:left="360" w:firstLine="348"/>
        <w:jc w:val="both"/>
        <w:rPr>
          <w:rFonts w:ascii="Times New Roman" w:hAnsi="Times New Roman" w:cs="Times New Roman"/>
          <w:sz w:val="24"/>
          <w:szCs w:val="24"/>
          <w:lang w:val="ky-KG"/>
        </w:rPr>
      </w:pPr>
      <w:r w:rsidRPr="00CD00B7">
        <w:rPr>
          <w:rFonts w:ascii="Times New Roman" w:hAnsi="Times New Roman" w:cs="Times New Roman"/>
          <w:sz w:val="24"/>
          <w:szCs w:val="24"/>
          <w:lang w:val="ky-KG"/>
        </w:rPr>
        <w:t>Жогорку кесиптик билим берүүнүн ушул Мамлекеттик билим берүү стандартында КРнын Билим берүү чөйрөсүндөгү мыйзамдарына ылайык терминдер жана аныктамалар колдонулат:</w:t>
      </w:r>
    </w:p>
    <w:p w:rsidR="00425D1B" w:rsidRPr="00923598" w:rsidRDefault="00425D1B" w:rsidP="00CD00B7">
      <w:pPr>
        <w:spacing w:after="0" w:line="240" w:lineRule="auto"/>
        <w:ind w:left="360"/>
        <w:jc w:val="both"/>
        <w:rPr>
          <w:rFonts w:ascii="Times New Roman" w:hAnsi="Times New Roman" w:cs="Times New Roman"/>
          <w:sz w:val="24"/>
          <w:szCs w:val="24"/>
          <w:lang w:val="ky-KG"/>
        </w:rPr>
      </w:pPr>
      <w:r w:rsidRPr="00923598">
        <w:rPr>
          <w:rFonts w:ascii="Times New Roman" w:hAnsi="Times New Roman" w:cs="Times New Roman"/>
          <w:b/>
          <w:sz w:val="24"/>
          <w:szCs w:val="24"/>
          <w:lang w:val="ky-KG"/>
        </w:rPr>
        <w:t>- негизги билим берүү программасы</w:t>
      </w:r>
      <w:r w:rsidRPr="00923598">
        <w:rPr>
          <w:rFonts w:ascii="Times New Roman" w:hAnsi="Times New Roman" w:cs="Times New Roman"/>
          <w:sz w:val="24"/>
          <w:szCs w:val="24"/>
          <w:lang w:val="ky-KG"/>
        </w:rPr>
        <w:t>-окутуунун максаттарын, күтүлгөн натыйжаларын, мазмунун жана даярдоонун тиешелүү багыты боюнча билим берүү процессин ишке ашырууну уюштурууну регламенттеген окуу-методикалык документтердин жыйындысы;</w:t>
      </w:r>
    </w:p>
    <w:p w:rsidR="00425D1B" w:rsidRPr="00923598" w:rsidRDefault="00425D1B" w:rsidP="00CD00B7">
      <w:pPr>
        <w:spacing w:after="0" w:line="240" w:lineRule="auto"/>
        <w:ind w:left="360"/>
        <w:jc w:val="both"/>
        <w:rPr>
          <w:rFonts w:ascii="Times New Roman" w:hAnsi="Times New Roman" w:cs="Times New Roman"/>
          <w:sz w:val="24"/>
          <w:szCs w:val="24"/>
          <w:lang w:val="ky-KG"/>
        </w:rPr>
      </w:pPr>
      <w:r w:rsidRPr="00923598">
        <w:rPr>
          <w:rFonts w:ascii="Times New Roman" w:hAnsi="Times New Roman" w:cs="Times New Roman"/>
          <w:b/>
          <w:sz w:val="24"/>
          <w:szCs w:val="24"/>
          <w:lang w:val="ky-KG"/>
        </w:rPr>
        <w:t>- даярдоо багыты</w:t>
      </w:r>
      <w:r w:rsidRPr="00923598">
        <w:rPr>
          <w:rFonts w:ascii="Times New Roman" w:hAnsi="Times New Roman" w:cs="Times New Roman"/>
          <w:sz w:val="24"/>
          <w:szCs w:val="24"/>
          <w:lang w:val="ky-KG"/>
        </w:rPr>
        <w:t>-фундаменталдык даярдоонун жалпылыгынын негизинде интеграциялануучу ар кандай профилдеги жогорку кесиптик билими бар кадрларды (бакалаврларды) даярдоо үчүн билим берүү программаларынын жыйындысы;</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профили</w:t>
      </w:r>
      <w:r w:rsidRPr="00E76735">
        <w:rPr>
          <w:rFonts w:ascii="Times New Roman" w:hAnsi="Times New Roman" w:cs="Times New Roman"/>
          <w:sz w:val="24"/>
          <w:szCs w:val="24"/>
        </w:rPr>
        <w:t>-негизги билим берүү программасынын конкреттүү түргө жана (же) кесиптик иштин объектисине багытталышы;</w:t>
      </w:r>
    </w:p>
    <w:p w:rsidR="00831464"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компетенттүүлүк</w:t>
      </w:r>
      <w:r w:rsidRPr="00E76735">
        <w:rPr>
          <w:rFonts w:ascii="Times New Roman" w:hAnsi="Times New Roman" w:cs="Times New Roman"/>
          <w:sz w:val="24"/>
          <w:szCs w:val="24"/>
        </w:rPr>
        <w:t xml:space="preserve"> – окуп жатканды билим берүүгө даярдоого, анын белгилүү бир чөйрөдө натыйжалуу жемиштүү иши үчүн зарыл болгон алдын ала белгиленген социалдык талап (норма) ;</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бакалавр</w:t>
      </w:r>
      <w:r w:rsidRPr="00E76735">
        <w:rPr>
          <w:rFonts w:ascii="Times New Roman" w:hAnsi="Times New Roman" w:cs="Times New Roman"/>
          <w:sz w:val="24"/>
          <w:szCs w:val="24"/>
        </w:rPr>
        <w:t>-магистратурага өтүүгө жана кесиптик ишин жүзөгө ашырууга укук берген жогорку кесиптик билим берүүнүн квалификациялык деңгээли;</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магистр</w:t>
      </w:r>
      <w:r w:rsidRPr="00E76735">
        <w:rPr>
          <w:rFonts w:ascii="Times New Roman" w:hAnsi="Times New Roman" w:cs="Times New Roman"/>
          <w:sz w:val="24"/>
          <w:szCs w:val="24"/>
        </w:rPr>
        <w:t>-аспирантурага жана (же) базалык докторантурага (квалификациялуу/профили боюнча) кирүү жана кесиптик ишин жүзөгө ашыруу үчүн укук берүүчү жогорку кесиптик билим берүүнүн квалификациялык деңгээли;</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кредит</w:t>
      </w:r>
      <w:r w:rsidRPr="00E76735">
        <w:rPr>
          <w:rFonts w:ascii="Times New Roman" w:hAnsi="Times New Roman" w:cs="Times New Roman"/>
          <w:sz w:val="24"/>
          <w:szCs w:val="24"/>
        </w:rPr>
        <w:t>-негизги кесиптик билим берүү программасынын эмгек сыйымдуулугунун шарттуу өлчөмү;</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окутуунун натыйжалары</w:t>
      </w:r>
      <w:r w:rsidRPr="00E76735">
        <w:rPr>
          <w:rFonts w:ascii="Times New Roman" w:hAnsi="Times New Roman" w:cs="Times New Roman"/>
          <w:sz w:val="24"/>
          <w:szCs w:val="24"/>
        </w:rPr>
        <w:t>-негизги билим берүү программасы/модулу боюнча окутуунун натыйжасында ээ болгон компетенциялар;</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жалпы илимий компетенциялар</w:t>
      </w:r>
      <w:r w:rsidRPr="00E76735">
        <w:rPr>
          <w:rFonts w:ascii="Times New Roman" w:hAnsi="Times New Roman" w:cs="Times New Roman"/>
          <w:sz w:val="24"/>
          <w:szCs w:val="24"/>
        </w:rPr>
        <w:t>-кесиптик иштин бардык (же көпчүлүк) түрлөрү үчүн жалпы болгон мүнөздөмөлөрдү билдирет: үйрөнүүгө, талдоого жана синтездөөгө жөндөмдүүлүк ж. б.;</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инструменталдык компетенциялар</w:t>
      </w:r>
      <w:r w:rsidRPr="00E76735">
        <w:rPr>
          <w:rFonts w:ascii="Times New Roman" w:hAnsi="Times New Roman" w:cs="Times New Roman"/>
          <w:sz w:val="24"/>
          <w:szCs w:val="24"/>
        </w:rPr>
        <w:t>-когнитивдик жөндөмдөр, идеяларды жана ойлорду түшүнүү жана колдонуу жөндөмдүүлүгү; методикалык жөндөмдөр, айлана-чөйрөнү түшүнүү жана башкаруу, убакытты уюштуруу, окутуу стратегияларын түзүү, чечим кабыл алуу жана көйгөйлөрдү чечүү; технологиялык жөндөмдөр, техниканы колдонууга байланыштуу жөндөмдөр, компьютердик көндүмдөр жана маалыматтык башкаруу жөндөмдөрү; лингвистикалык жөндөмдөр, коммуникативдик компетенциялар;</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 социалдык-инсандык жана жалпы маданий компетенциялар</w:t>
      </w:r>
      <w:r w:rsidRPr="00E76735">
        <w:rPr>
          <w:rFonts w:ascii="Times New Roman" w:hAnsi="Times New Roman" w:cs="Times New Roman"/>
          <w:sz w:val="24"/>
          <w:szCs w:val="24"/>
        </w:rPr>
        <w:t xml:space="preserve"> – сезимдерди жана мамилелерди билдирүү жөндөмү, критикалык ой жүгүртүү жана өзүн-өзү сындоо жөндөмү менен байланышкан жеке жөндөмдөр,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стандарт-кызматкердин квалификациясынын конкреттүү түрүнүн алкагында анын мазмунуна жана сапатына талаптарды аныктоочу жана анын ишинин түрүнө карабастан ар кандай уюмдун штатында өз ордун ээлөө укугу боюнча дал келүүгө милдеттүү болгон кызматкердин квалификациясынын сапаттык деңгээлин сүрөттөөчү негиз салуучу документ.</w:t>
      </w:r>
    </w:p>
    <w:p w:rsidR="00425D1B" w:rsidRPr="00161D60" w:rsidRDefault="00425D1B" w:rsidP="00CD00B7">
      <w:pPr>
        <w:spacing w:after="0" w:line="240" w:lineRule="auto"/>
        <w:ind w:left="360"/>
        <w:jc w:val="both"/>
        <w:rPr>
          <w:rFonts w:ascii="Times New Roman" w:hAnsi="Times New Roman" w:cs="Times New Roman"/>
          <w:b/>
          <w:sz w:val="24"/>
          <w:szCs w:val="24"/>
        </w:rPr>
      </w:pPr>
      <w:r w:rsidRPr="00161D60">
        <w:rPr>
          <w:rFonts w:ascii="Times New Roman" w:hAnsi="Times New Roman" w:cs="Times New Roman"/>
          <w:b/>
          <w:sz w:val="24"/>
          <w:szCs w:val="24"/>
        </w:rPr>
        <w:t>Кыскартуулар жана белгилер</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 xml:space="preserve">Ушул билим берүү стандартында төмөнкү </w:t>
      </w:r>
      <w:r w:rsidRPr="00161D60">
        <w:rPr>
          <w:rFonts w:ascii="Times New Roman" w:hAnsi="Times New Roman" w:cs="Times New Roman"/>
          <w:b/>
          <w:sz w:val="24"/>
          <w:szCs w:val="24"/>
        </w:rPr>
        <w:t>кыскартуулар жана белгилер колдонулат:</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ЖКБ</w:t>
      </w:r>
      <w:r w:rsidRPr="00E76735">
        <w:rPr>
          <w:rFonts w:ascii="Times New Roman" w:hAnsi="Times New Roman" w:cs="Times New Roman"/>
          <w:sz w:val="24"/>
          <w:szCs w:val="24"/>
        </w:rPr>
        <w:t xml:space="preserve"> - жогорку кесиптик билим;</w:t>
      </w:r>
    </w:p>
    <w:p w:rsidR="00425D1B" w:rsidRPr="00E76735" w:rsidRDefault="00425D1B" w:rsidP="00CD00B7">
      <w:pPr>
        <w:spacing w:after="0" w:line="240" w:lineRule="auto"/>
        <w:ind w:left="360"/>
        <w:jc w:val="both"/>
        <w:rPr>
          <w:rFonts w:ascii="Times New Roman" w:hAnsi="Times New Roman" w:cs="Times New Roman"/>
          <w:sz w:val="24"/>
          <w:szCs w:val="24"/>
        </w:rPr>
      </w:pPr>
      <w:r w:rsidRPr="00161D60">
        <w:rPr>
          <w:rFonts w:ascii="Times New Roman" w:hAnsi="Times New Roman" w:cs="Times New Roman"/>
          <w:b/>
          <w:sz w:val="24"/>
          <w:szCs w:val="24"/>
        </w:rPr>
        <w:t>Жож</w:t>
      </w:r>
      <w:r w:rsidRPr="00E76735">
        <w:rPr>
          <w:rFonts w:ascii="Times New Roman" w:hAnsi="Times New Roman" w:cs="Times New Roman"/>
          <w:sz w:val="24"/>
          <w:szCs w:val="24"/>
        </w:rPr>
        <w:t>-жогорку окуу жайы;</w:t>
      </w:r>
    </w:p>
    <w:p w:rsidR="00425D1B" w:rsidRPr="00CD00B7" w:rsidRDefault="00161D60"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МББС</w:t>
      </w:r>
      <w:r w:rsidRPr="00CD00B7">
        <w:rPr>
          <w:rFonts w:ascii="Times New Roman" w:hAnsi="Times New Roman" w:cs="Times New Roman"/>
          <w:sz w:val="24"/>
          <w:szCs w:val="24"/>
        </w:rPr>
        <w:t xml:space="preserve">- </w:t>
      </w:r>
      <w:r w:rsidR="00425D1B" w:rsidRPr="00CD00B7">
        <w:rPr>
          <w:rFonts w:ascii="Times New Roman" w:hAnsi="Times New Roman" w:cs="Times New Roman"/>
          <w:sz w:val="24"/>
          <w:szCs w:val="24"/>
        </w:rPr>
        <w:t>Мамлекеттик билим берүү стандарты;</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МСКБ</w:t>
      </w:r>
      <w:r w:rsidRPr="00CD00B7">
        <w:rPr>
          <w:rFonts w:ascii="Times New Roman" w:hAnsi="Times New Roman" w:cs="Times New Roman"/>
          <w:sz w:val="24"/>
          <w:szCs w:val="24"/>
        </w:rPr>
        <w:t>-башкы окуу-усулдук комитет;</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ИК</w:t>
      </w:r>
      <w:r w:rsidRPr="00CD00B7">
        <w:rPr>
          <w:rFonts w:ascii="Times New Roman" w:hAnsi="Times New Roman" w:cs="Times New Roman"/>
          <w:sz w:val="24"/>
          <w:szCs w:val="24"/>
        </w:rPr>
        <w:t>-инструменталдык компетенциялар;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КПВ</w:t>
      </w:r>
      <w:r w:rsidRPr="00CD00B7">
        <w:rPr>
          <w:rFonts w:ascii="Times New Roman" w:hAnsi="Times New Roman" w:cs="Times New Roman"/>
          <w:sz w:val="24"/>
          <w:szCs w:val="24"/>
        </w:rPr>
        <w:t>-студенттерди тандоо боюнча курстар;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ДМЧА</w:t>
      </w:r>
      <w:r w:rsidRPr="00CD00B7">
        <w:rPr>
          <w:rFonts w:ascii="Times New Roman" w:hAnsi="Times New Roman" w:cs="Times New Roman"/>
          <w:sz w:val="24"/>
          <w:szCs w:val="24"/>
        </w:rPr>
        <w:t>-ден соолугунун мүмкүнчүлүктөрү чектелүү адамдар;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ДПУ</w:t>
      </w:r>
      <w:r w:rsidRPr="00CD00B7">
        <w:rPr>
          <w:rFonts w:ascii="Times New Roman" w:hAnsi="Times New Roman" w:cs="Times New Roman"/>
          <w:sz w:val="24"/>
          <w:szCs w:val="24"/>
        </w:rPr>
        <w:t>-дарылоо-алдын алуу мекемеси;</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sz w:val="24"/>
          <w:szCs w:val="24"/>
        </w:rPr>
        <w:t>ОК-жалпы илимий компетенциялар;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НББП</w:t>
      </w:r>
      <w:r w:rsidRPr="00CD00B7">
        <w:rPr>
          <w:rFonts w:ascii="Times New Roman" w:hAnsi="Times New Roman" w:cs="Times New Roman"/>
          <w:sz w:val="24"/>
          <w:szCs w:val="24"/>
        </w:rPr>
        <w:t>-негизги билим берүү программасы;</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КК</w:t>
      </w:r>
      <w:r w:rsidRPr="00CD00B7">
        <w:rPr>
          <w:rFonts w:ascii="Times New Roman" w:hAnsi="Times New Roman" w:cs="Times New Roman"/>
          <w:sz w:val="24"/>
          <w:szCs w:val="24"/>
        </w:rPr>
        <w:t>-кесиптик компетенциялар;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СИЖМК</w:t>
      </w:r>
      <w:r w:rsidRPr="00CD00B7">
        <w:rPr>
          <w:rFonts w:ascii="Times New Roman" w:hAnsi="Times New Roman" w:cs="Times New Roman"/>
          <w:sz w:val="24"/>
          <w:szCs w:val="24"/>
        </w:rPr>
        <w:t>-социалдык-инсандык жана жалпы маданий компетенциялар;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ОМБ-</w:t>
      </w:r>
      <w:r w:rsidRPr="00CD00B7">
        <w:rPr>
          <w:rFonts w:ascii="Times New Roman" w:hAnsi="Times New Roman" w:cs="Times New Roman"/>
          <w:sz w:val="24"/>
          <w:szCs w:val="24"/>
        </w:rPr>
        <w:t>окуу-методикалык бирикмелер;</w:t>
      </w:r>
    </w:p>
    <w:p w:rsidR="00425D1B" w:rsidRPr="00CD00B7" w:rsidRDefault="00425D1B" w:rsidP="00CD00B7">
      <w:pPr>
        <w:spacing w:after="0" w:line="240" w:lineRule="auto"/>
        <w:ind w:left="360"/>
        <w:jc w:val="both"/>
        <w:rPr>
          <w:rFonts w:ascii="Times New Roman" w:hAnsi="Times New Roman" w:cs="Times New Roman"/>
          <w:sz w:val="24"/>
          <w:szCs w:val="24"/>
        </w:rPr>
      </w:pPr>
      <w:r w:rsidRPr="00CD00B7">
        <w:rPr>
          <w:rFonts w:ascii="Times New Roman" w:hAnsi="Times New Roman" w:cs="Times New Roman"/>
          <w:b/>
          <w:sz w:val="24"/>
          <w:szCs w:val="24"/>
        </w:rPr>
        <w:t>НББП ДЦ</w:t>
      </w:r>
      <w:r w:rsidRPr="00CD00B7">
        <w:rPr>
          <w:rFonts w:ascii="Times New Roman" w:hAnsi="Times New Roman" w:cs="Times New Roman"/>
          <w:sz w:val="24"/>
          <w:szCs w:val="24"/>
        </w:rPr>
        <w:t xml:space="preserve"> - негизги билим берүү программасынын дисциплиналарынын цикли;</w:t>
      </w:r>
    </w:p>
    <w:p w:rsidR="00425D1B" w:rsidRPr="00161D60" w:rsidRDefault="00161D60" w:rsidP="00CD00B7">
      <w:pPr>
        <w:spacing w:after="0" w:line="240" w:lineRule="auto"/>
        <w:ind w:left="360"/>
        <w:jc w:val="both"/>
        <w:rPr>
          <w:rFonts w:ascii="Times New Roman" w:hAnsi="Times New Roman" w:cs="Times New Roman"/>
          <w:b/>
          <w:sz w:val="24"/>
          <w:szCs w:val="24"/>
        </w:rPr>
      </w:pPr>
      <w:r w:rsidRPr="00CD00B7">
        <w:rPr>
          <w:rFonts w:ascii="Times New Roman" w:hAnsi="Times New Roman" w:cs="Times New Roman"/>
          <w:b/>
          <w:sz w:val="24"/>
          <w:szCs w:val="24"/>
        </w:rPr>
        <w:t xml:space="preserve">ЧС- </w:t>
      </w:r>
      <w:r w:rsidR="00425D1B" w:rsidRPr="00CD00B7">
        <w:rPr>
          <w:rFonts w:ascii="Times New Roman" w:hAnsi="Times New Roman" w:cs="Times New Roman"/>
          <w:b/>
          <w:sz w:val="24"/>
          <w:szCs w:val="24"/>
        </w:rPr>
        <w:t>Өзгөчө кырдаалдар;</w:t>
      </w:r>
    </w:p>
    <w:p w:rsidR="00425D1B" w:rsidRPr="00E76735" w:rsidRDefault="00161D60" w:rsidP="00CD00B7">
      <w:pPr>
        <w:spacing w:after="0" w:line="240" w:lineRule="auto"/>
        <w:ind w:left="360"/>
        <w:jc w:val="both"/>
        <w:rPr>
          <w:rFonts w:ascii="Times New Roman" w:hAnsi="Times New Roman" w:cs="Times New Roman"/>
          <w:sz w:val="24"/>
          <w:szCs w:val="24"/>
        </w:rPr>
      </w:pPr>
      <w:r w:rsidRPr="00FC7E27">
        <w:rPr>
          <w:rFonts w:ascii="Times New Roman" w:hAnsi="Times New Roman"/>
          <w:b/>
          <w:sz w:val="24"/>
          <w:szCs w:val="24"/>
        </w:rPr>
        <w:t>ECTS</w:t>
      </w:r>
      <w:r w:rsidRPr="00E767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25D1B" w:rsidRPr="00E76735">
        <w:rPr>
          <w:rFonts w:ascii="Times New Roman" w:hAnsi="Times New Roman" w:cs="Times New Roman"/>
          <w:sz w:val="24"/>
          <w:szCs w:val="24"/>
        </w:rPr>
        <w:t>Которуу жана кредиттерди топтоо боюнча европалык система.</w:t>
      </w:r>
    </w:p>
    <w:p w:rsidR="00425D1B" w:rsidRPr="00161D60" w:rsidRDefault="00425D1B" w:rsidP="00CD00B7">
      <w:pPr>
        <w:spacing w:after="0" w:line="240" w:lineRule="auto"/>
        <w:ind w:left="360"/>
        <w:jc w:val="both"/>
        <w:rPr>
          <w:rFonts w:ascii="Times New Roman" w:hAnsi="Times New Roman" w:cs="Times New Roman"/>
          <w:b/>
          <w:sz w:val="24"/>
          <w:szCs w:val="24"/>
        </w:rPr>
      </w:pPr>
      <w:r w:rsidRPr="00161D60">
        <w:rPr>
          <w:rFonts w:ascii="Times New Roman" w:hAnsi="Times New Roman" w:cs="Times New Roman"/>
          <w:b/>
          <w:sz w:val="24"/>
          <w:szCs w:val="24"/>
        </w:rPr>
        <w:t>2. КОЛДОНУУ ЧӨЙРӨСҮ</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161D60">
        <w:rPr>
          <w:rFonts w:ascii="Times New Roman" w:hAnsi="Times New Roman" w:cs="Times New Roman"/>
          <w:b/>
          <w:sz w:val="24"/>
          <w:szCs w:val="24"/>
        </w:rPr>
        <w:t>2.1.</w:t>
      </w:r>
      <w:r w:rsidRPr="00E76735">
        <w:rPr>
          <w:rFonts w:ascii="Times New Roman" w:hAnsi="Times New Roman" w:cs="Times New Roman"/>
          <w:sz w:val="24"/>
          <w:szCs w:val="24"/>
        </w:rPr>
        <w:t xml:space="preserve"> Жогорку кесиптик билим берүүнүн ушул мамлекеттик билим берүү стандарты (мындан ары - ЖКББ МББС) бакалаврларды даярдоо багыты боюнча НББПны ишке ашырууда милдеттүү болгон </w:t>
      </w:r>
      <w:r w:rsidRPr="00161D60">
        <w:rPr>
          <w:rFonts w:ascii="Times New Roman" w:hAnsi="Times New Roman" w:cs="Times New Roman"/>
          <w:b/>
          <w:sz w:val="24"/>
          <w:szCs w:val="24"/>
        </w:rPr>
        <w:t>560300 – акушердик иш</w:t>
      </w:r>
      <w:r w:rsidRPr="00E76735">
        <w:rPr>
          <w:rFonts w:ascii="Times New Roman" w:hAnsi="Times New Roman" w:cs="Times New Roman"/>
          <w:sz w:val="24"/>
          <w:szCs w:val="24"/>
        </w:rPr>
        <w:t xml:space="preserve"> ченемдеринин, эрежелеринин жана талаптарынын жыйындысын билдирет жана окуу жана уюштуруу-методикалык документтерди иштеп чыгуу, бардык жогорку кесиптик билим берүү уюмдары (мындан ары-ЖКББ МББС) тарабынан жогорку кесиптик билим берүүнүн негизги билим берүү программаларын өздөштүрүүнүн сапатын баалоо үчүн негиз болуп саналат - ЖОЖдор) менчигинин түрүнө жана ведомстволук таандыктыгына карабастан, Кыргыз Республикасынын аймагында Бакалаврларды даярдоонун тиешелүү багыты боюнча лицензиясы бар.</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161D60">
        <w:rPr>
          <w:rFonts w:ascii="Times New Roman" w:hAnsi="Times New Roman" w:cs="Times New Roman"/>
          <w:b/>
          <w:sz w:val="24"/>
          <w:szCs w:val="24"/>
        </w:rPr>
        <w:t>2.2. 560300 – акушердик иш</w:t>
      </w:r>
      <w:r w:rsidRPr="00E76735">
        <w:rPr>
          <w:rFonts w:ascii="Times New Roman" w:hAnsi="Times New Roman" w:cs="Times New Roman"/>
          <w:sz w:val="24"/>
          <w:szCs w:val="24"/>
        </w:rPr>
        <w:t xml:space="preserve"> багыты боюнча ушул ЖКББ МБСнын негизги колдонууч</w:t>
      </w:r>
      <w:r w:rsidR="00161D60">
        <w:rPr>
          <w:rFonts w:ascii="Times New Roman" w:hAnsi="Times New Roman" w:cs="Times New Roman"/>
          <w:sz w:val="24"/>
          <w:szCs w:val="24"/>
        </w:rPr>
        <w:t>улары болуп төмөнкүлөр саналат:</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ушул багыт жана даярдык деңгээли боюнча илимдин, техниканын жана социалдык чөйрөнүн жетишкендиктерин эске алуу менен негизги кесиптик билим берүү программаларын иштеп чыгууга, натыйжалуу ишке ашырууга жана жаңыртууга өз ЖОЖдорунда жооптуу болгон ЖОЖдордун администрациясы жана илимий-педагогикалык курамы (профессордук-окутуучулук курамы, илимий кызматкерлери) ;</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негизги билим берүү программасы боюнча окуп жаткан студенттер;</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кесиптик иштин тийиштүү чөйрөсүндө адистерди жана иш берүүчүлөрдү бириктирүү;</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Кыргыз Республикасынын Билим берүү чөйрөсүндөгү аткаруу бийлигинин борбордук мамлекеттик органынын тапшырмасы боюнча негизги билим берүү программаларын иштеп чыгууну камсыз кылуучу окуу-методикалык бирикмелер жана кеңештер;</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жогорку кесиптик билим берүүнү каржылоону камсыз кылуучу аткаруу бийлигинин мамлекеттик органдары;</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жогорку кесиптик билим берүү системасында мыйзамдардын сакталышын контролдоону камсыз кылуучу аткаруу бийлигинин ыйгарым укуктуу мамлекеттик органдары;</w:t>
      </w:r>
    </w:p>
    <w:p w:rsidR="00425D1B" w:rsidRPr="00E76735" w:rsidRDefault="00161D60" w:rsidP="00CD00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5D1B" w:rsidRPr="00E76735">
        <w:rPr>
          <w:rFonts w:ascii="Times New Roman" w:hAnsi="Times New Roman" w:cs="Times New Roman"/>
          <w:sz w:val="24"/>
          <w:szCs w:val="24"/>
        </w:rPr>
        <w:t>программаларды жана уюмдарды аккредитациялоону, жогорку кесиптик билим берүү чөйрөсүндө сапатты контролдоону жүзөгө ашыруучу аккредитациялык агенттиктер.</w:t>
      </w:r>
    </w:p>
    <w:p w:rsidR="00425D1B" w:rsidRPr="00161D60" w:rsidRDefault="00425D1B" w:rsidP="00CD00B7">
      <w:pPr>
        <w:spacing w:after="0" w:line="240" w:lineRule="auto"/>
        <w:ind w:left="360"/>
        <w:jc w:val="both"/>
        <w:rPr>
          <w:rFonts w:ascii="Times New Roman" w:hAnsi="Times New Roman" w:cs="Times New Roman"/>
          <w:b/>
          <w:sz w:val="24"/>
          <w:szCs w:val="24"/>
        </w:rPr>
      </w:pPr>
      <w:r w:rsidRPr="00161D60">
        <w:rPr>
          <w:rFonts w:ascii="Times New Roman" w:hAnsi="Times New Roman" w:cs="Times New Roman"/>
          <w:b/>
          <w:sz w:val="24"/>
          <w:szCs w:val="24"/>
        </w:rPr>
        <w:t>2.3. Абитуриенттердин даярдык деңгээлине коюлуучу талаптар</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2.3.1. "Бакалавр" квалификациясын ыйгаруу менен жогорку кесиптик билим алууга талапкер абитуриенттин билим деңгээли – жалпы орто билимге же орто кесиптик (же жогорку кесиптик) билимге ээ болушу керек.</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2.3.2. Абитуриенттин жалпы орто же орто кесиптик (же жогорку кесиптик) билими тууралуу мамлекеттик үлгүдөгү документи болууга тийиш.</w:t>
      </w:r>
    </w:p>
    <w:p w:rsidR="00425D1B" w:rsidRPr="00E76735" w:rsidRDefault="00425D1B" w:rsidP="00CD00B7">
      <w:pPr>
        <w:spacing w:after="0" w:line="240" w:lineRule="auto"/>
        <w:ind w:left="360"/>
        <w:jc w:val="both"/>
        <w:rPr>
          <w:rFonts w:ascii="Times New Roman" w:hAnsi="Times New Roman" w:cs="Times New Roman"/>
          <w:sz w:val="24"/>
          <w:szCs w:val="24"/>
        </w:rPr>
      </w:pPr>
    </w:p>
    <w:p w:rsidR="00425D1B" w:rsidRPr="00161D60" w:rsidRDefault="00425D1B" w:rsidP="00CD00B7">
      <w:pPr>
        <w:spacing w:after="0" w:line="240" w:lineRule="auto"/>
        <w:ind w:left="360"/>
        <w:jc w:val="both"/>
        <w:rPr>
          <w:rFonts w:ascii="Times New Roman" w:hAnsi="Times New Roman" w:cs="Times New Roman"/>
          <w:b/>
          <w:sz w:val="24"/>
          <w:szCs w:val="24"/>
        </w:rPr>
      </w:pPr>
      <w:r w:rsidRPr="00161D60">
        <w:rPr>
          <w:rFonts w:ascii="Times New Roman" w:hAnsi="Times New Roman" w:cs="Times New Roman"/>
          <w:b/>
          <w:sz w:val="24"/>
          <w:szCs w:val="24"/>
        </w:rPr>
        <w:t>3. ДАЯРДОО БАГЫТЫНЫН ЖАЛПЫ МҮНӨЗДӨМӨСҮ</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161D60">
        <w:rPr>
          <w:rFonts w:ascii="Times New Roman" w:hAnsi="Times New Roman" w:cs="Times New Roman"/>
          <w:b/>
          <w:sz w:val="24"/>
          <w:szCs w:val="24"/>
        </w:rPr>
        <w:t>3.1.</w:t>
      </w:r>
      <w:r w:rsidRPr="00E76735">
        <w:rPr>
          <w:rFonts w:ascii="Times New Roman" w:hAnsi="Times New Roman" w:cs="Times New Roman"/>
          <w:sz w:val="24"/>
          <w:szCs w:val="24"/>
        </w:rPr>
        <w:t xml:space="preserve"> Кыргыз Республикасында </w:t>
      </w:r>
      <w:r w:rsidRPr="00805301">
        <w:rPr>
          <w:rFonts w:ascii="Times New Roman" w:hAnsi="Times New Roman" w:cs="Times New Roman"/>
          <w:b/>
          <w:sz w:val="24"/>
          <w:szCs w:val="24"/>
        </w:rPr>
        <w:t>560300 –акушердик ишти</w:t>
      </w:r>
      <w:r w:rsidRPr="00E76735">
        <w:rPr>
          <w:rFonts w:ascii="Times New Roman" w:hAnsi="Times New Roman" w:cs="Times New Roman"/>
          <w:sz w:val="24"/>
          <w:szCs w:val="24"/>
        </w:rPr>
        <w:t xml:space="preserve"> даярдоо багыты боюнча төмөнкүлөр ишке ашырылат::</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 Бакалаврларды даярдоо боюнча ЖКББ НББП;</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 Магистрлерди даярдоо боюнча ЖКББ НББП.</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Бакалаврларды даярдоо боюнча ЖКББ НББПны өздөштүргөн жана белгиленген тартипте мамлекеттик жыйынтыктоочу аттестациядан ийгиликтүү өткөн жождордун бүтүрүүчүлөрүнө "бакалавр"квалификациясын ыйгаруу менен жогорку билими жөнүндө диплом берилет.</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Магистрлерди даярдоо боюнча ЖКББ НББПны толук өздөштүргөн жана белгиленген тартипте мамлекеттик жыйынтыктоочу аттестациядан ийгиликтүү өткөн жождордун бүтүрүүчүлөрүнө "магистр"квалификациясын ыйгаруу менен жогорку билими жөнүндө диплом берилет.</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ЖКББ НББПнын профилдери адистиктин алкагында квалификациялардын тармактык/сектордук алкактарынын (бар болсо) негизинде жож тарабынан аныкталат.</w:t>
      </w:r>
    </w:p>
    <w:p w:rsidR="00425D1B" w:rsidRPr="00E76735" w:rsidRDefault="00425D1B" w:rsidP="00CD00B7">
      <w:pPr>
        <w:spacing w:after="0" w:line="240" w:lineRule="auto"/>
        <w:ind w:left="360"/>
        <w:jc w:val="both"/>
        <w:rPr>
          <w:rFonts w:ascii="Times New Roman" w:hAnsi="Times New Roman" w:cs="Times New Roman"/>
          <w:sz w:val="24"/>
          <w:szCs w:val="24"/>
        </w:rPr>
      </w:pPr>
      <w:r w:rsidRPr="00805301">
        <w:rPr>
          <w:rFonts w:ascii="Times New Roman" w:hAnsi="Times New Roman" w:cs="Times New Roman"/>
          <w:b/>
          <w:sz w:val="24"/>
          <w:szCs w:val="24"/>
        </w:rPr>
        <w:t>3.2. 560300</w:t>
      </w:r>
      <w:r w:rsidRPr="00E76735">
        <w:rPr>
          <w:rFonts w:ascii="Times New Roman" w:hAnsi="Times New Roman" w:cs="Times New Roman"/>
          <w:sz w:val="24"/>
          <w:szCs w:val="24"/>
        </w:rPr>
        <w:t xml:space="preserve"> багыты боюнча бакалаврларды даярдоо боюнча </w:t>
      </w:r>
      <w:r w:rsidRPr="00805301">
        <w:rPr>
          <w:rFonts w:ascii="Times New Roman" w:hAnsi="Times New Roman" w:cs="Times New Roman"/>
          <w:b/>
          <w:sz w:val="24"/>
          <w:szCs w:val="24"/>
        </w:rPr>
        <w:t>ЖКББ НББПны</w:t>
      </w:r>
      <w:r w:rsidRPr="00E76735">
        <w:rPr>
          <w:rFonts w:ascii="Times New Roman" w:hAnsi="Times New Roman" w:cs="Times New Roman"/>
          <w:sz w:val="24"/>
          <w:szCs w:val="24"/>
        </w:rPr>
        <w:t xml:space="preserve"> өздөштүрүүнүн ченемдик мөөнөтү жалпы орто же орто/жогорку кесиптик билим берүүнүн базасында күндүзгү окуу формасында </w:t>
      </w:r>
      <w:r w:rsidRPr="00805301">
        <w:rPr>
          <w:rFonts w:ascii="Times New Roman" w:hAnsi="Times New Roman" w:cs="Times New Roman"/>
          <w:b/>
          <w:sz w:val="24"/>
          <w:szCs w:val="24"/>
        </w:rPr>
        <w:t>акушердик иш</w:t>
      </w:r>
      <w:r w:rsidRPr="00E76735">
        <w:rPr>
          <w:rFonts w:ascii="Times New Roman" w:hAnsi="Times New Roman" w:cs="Times New Roman"/>
          <w:sz w:val="24"/>
          <w:szCs w:val="24"/>
        </w:rPr>
        <w:t xml:space="preserve"> 4 жылды түзөт.</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Тиешелүү профилдеги (медайымдык иш, акушердик иш, дарылоо иши) орто кесиптик билими бар адамдарга тездетилген программалар боюнча бакалаврларды даярдоо боюнча ЖКББ НББПны өздөштүрүүгө укук берилет. Тездетилген программаларды ишке ашырууда окуу мөөнөтү башка билим берүү программасы боюнча орто кесиптик билим жана (же) жогорку билим алууда студент өздөштүргөн (өткөн) айрым дисциплиналар (модулдар) жана (же) айрым практикалар боюнча окутуунун натыйжаларын толугу менен же жарым-жартылай кайра аттестациялоонун (кайра зачеттоонун) натыйжалары боюнча аныкталат.</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Орто кесиптик билим берүүнүн профилинин жогорку кесиптик билим берүүнүн профилине ылайык келиши жож тарабынан өз алдынча аныкталат.</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Тездетилген программаларды ишке ашыруунун алкагында окутуунун күндүзгү формасы боюнча кесиптик орто билим берүүнүн базасында бакалаврларды даярдоо боюнча ЖКББ НББПны өздөштүрүүнүн мөөнөттөрү 3 жылдан кем эмести түзөт.</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Билим алуу формасына карабастан жекече окуу планы боюнча окууда окуу мөөнөтүн ЖОЖ өз алдынча белгилейт.</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Ден соолугунун мүмкүнчүлүктөрү чектелүү адамдарды жекече окуу планы боюнча окутууда ЖОЖ билим алуунун тиешелүү формасы үчүн белгиленген мөөнөткө салыштырмалуу мөөнөтүн узартууга укуктуу.</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Бакалаврларды жана магистрлерди даярдоо багыты боюнча ЖКББ НББПны өздөштүрүүнүн башка ченемдик мөөнөттөрү Кыргыз Республикасынын Министрлер кабинети тарабынан белгиленет.</w:t>
      </w:r>
    </w:p>
    <w:p w:rsidR="00425D1B" w:rsidRPr="00E76735" w:rsidRDefault="00425D1B" w:rsidP="00CD00B7">
      <w:pPr>
        <w:spacing w:after="0" w:line="240" w:lineRule="auto"/>
        <w:ind w:left="360"/>
        <w:jc w:val="both"/>
        <w:rPr>
          <w:rFonts w:ascii="Times New Roman" w:hAnsi="Times New Roman" w:cs="Times New Roman"/>
          <w:sz w:val="24"/>
          <w:szCs w:val="24"/>
        </w:rPr>
      </w:pPr>
      <w:r w:rsidRPr="00805301">
        <w:rPr>
          <w:rFonts w:ascii="Times New Roman" w:hAnsi="Times New Roman" w:cs="Times New Roman"/>
          <w:b/>
          <w:sz w:val="24"/>
          <w:szCs w:val="24"/>
        </w:rPr>
        <w:t>3.3. Бакалаврларды даярдоонун ЖКББ НББПСЫН өздөштүрүүнүн жалпы эмгек</w:t>
      </w:r>
      <w:r w:rsidRPr="00E76735">
        <w:rPr>
          <w:rFonts w:ascii="Times New Roman" w:hAnsi="Times New Roman" w:cs="Times New Roman"/>
          <w:sz w:val="24"/>
          <w:szCs w:val="24"/>
        </w:rPr>
        <w:t xml:space="preserve"> сыйымдуулугу орто жалпы же орто/жогорку кесиптик билим берүүнүн базасында күндүзгү окуу формасында 240тан кем эмес кредитти түзөт.</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Күндүзгү окуу формасы боюнча окуу жылындагы ЖКББ НББПнын эмгек сыйымдуулугу 60тан кем эмес кредитке барабар.</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Бир семестрдин эмгек сыйымдуулугу 30 кредитке барабар (окуу процесси эки семестрлик болуп курулган учурда).</w:t>
      </w:r>
    </w:p>
    <w:p w:rsidR="00425D1B" w:rsidRPr="00E76735" w:rsidRDefault="00425D1B"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Бир кредит студенттин окуу ишинин 30 саатына барабар (анын ичинде анын аудиториялык, өз алдынча иштери жана аттестациянын бардык түрлөрү).</w:t>
      </w:r>
    </w:p>
    <w:p w:rsidR="00425D1B" w:rsidRPr="00805301" w:rsidRDefault="00425D1B" w:rsidP="00CD00B7">
      <w:pPr>
        <w:spacing w:after="0" w:line="240" w:lineRule="auto"/>
        <w:ind w:left="360"/>
        <w:jc w:val="both"/>
        <w:rPr>
          <w:rFonts w:ascii="Times New Roman" w:hAnsi="Times New Roman" w:cs="Times New Roman"/>
          <w:b/>
          <w:sz w:val="24"/>
          <w:szCs w:val="24"/>
        </w:rPr>
      </w:pPr>
      <w:r w:rsidRPr="00805301">
        <w:rPr>
          <w:rFonts w:ascii="Times New Roman" w:hAnsi="Times New Roman" w:cs="Times New Roman"/>
          <w:b/>
          <w:sz w:val="24"/>
          <w:szCs w:val="24"/>
        </w:rPr>
        <w:t>3.4. ЖКББ НББПнын 560300 багыты боюнча Бакалаврларды даярдоонун максаттары инсанды окутуу жана тарбиялоо жаатындагы акушердик иш</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r>
      <w:r w:rsidRPr="00805301">
        <w:rPr>
          <w:rFonts w:ascii="Times New Roman" w:hAnsi="Times New Roman" w:cs="Times New Roman"/>
          <w:b/>
          <w:sz w:val="24"/>
          <w:szCs w:val="24"/>
        </w:rPr>
        <w:t>3.4.1. 560300</w:t>
      </w:r>
      <w:r w:rsidRPr="00E76735">
        <w:rPr>
          <w:rFonts w:ascii="Times New Roman" w:hAnsi="Times New Roman" w:cs="Times New Roman"/>
          <w:sz w:val="24"/>
          <w:szCs w:val="24"/>
        </w:rPr>
        <w:t xml:space="preserve"> даярдоо багыты боюнча ЖКББ НББПнын окутуу жаатындагы максаты </w:t>
      </w:r>
      <w:r w:rsidRPr="00805301">
        <w:rPr>
          <w:rFonts w:ascii="Times New Roman" w:hAnsi="Times New Roman" w:cs="Times New Roman"/>
          <w:b/>
          <w:sz w:val="24"/>
          <w:szCs w:val="24"/>
        </w:rPr>
        <w:t>акушердик иш</w:t>
      </w:r>
      <w:r w:rsidRPr="00E76735">
        <w:rPr>
          <w:rFonts w:ascii="Times New Roman" w:hAnsi="Times New Roman" w:cs="Times New Roman"/>
          <w:sz w:val="24"/>
          <w:szCs w:val="24"/>
        </w:rPr>
        <w:t xml:space="preserve"> болуп саналат:</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Өспүрүмдөрдүн сексуалдык жана репродуктивдик ден соолугун коргоо, энелердин жана ымыркайлардын ден соолугун коргоо боюнча акушердик жана медициналык-санитардык жардам көрсөтүү үчүн кесиптик компетенциялары бар, өмүр бою өзүнүн потенциалын өнүктүрүүгө жөндөмдүү жогорку квалификациядагы акушердик кадрларды даярдоо.</w:t>
      </w:r>
    </w:p>
    <w:p w:rsidR="00425D1B" w:rsidRPr="00805301" w:rsidRDefault="00425D1B" w:rsidP="00CD00B7">
      <w:pPr>
        <w:spacing w:after="0" w:line="240" w:lineRule="auto"/>
        <w:ind w:left="360"/>
        <w:jc w:val="both"/>
        <w:rPr>
          <w:rFonts w:ascii="Times New Roman" w:hAnsi="Times New Roman" w:cs="Times New Roman"/>
          <w:b/>
          <w:sz w:val="24"/>
          <w:szCs w:val="24"/>
        </w:rPr>
      </w:pPr>
      <w:r w:rsidRPr="00E76735">
        <w:rPr>
          <w:rFonts w:ascii="Times New Roman" w:hAnsi="Times New Roman" w:cs="Times New Roman"/>
          <w:sz w:val="24"/>
          <w:szCs w:val="24"/>
        </w:rPr>
        <w:tab/>
      </w:r>
      <w:r w:rsidRPr="00805301">
        <w:rPr>
          <w:rFonts w:ascii="Times New Roman" w:hAnsi="Times New Roman" w:cs="Times New Roman"/>
          <w:sz w:val="24"/>
          <w:szCs w:val="24"/>
        </w:rPr>
        <w:t>3.4.2</w:t>
      </w:r>
      <w:r w:rsidRPr="00805301">
        <w:rPr>
          <w:rFonts w:ascii="Times New Roman" w:hAnsi="Times New Roman" w:cs="Times New Roman"/>
          <w:b/>
          <w:sz w:val="24"/>
          <w:szCs w:val="24"/>
        </w:rPr>
        <w:t xml:space="preserve">. </w:t>
      </w:r>
      <w:r w:rsidRPr="00E76735">
        <w:rPr>
          <w:rFonts w:ascii="Times New Roman" w:hAnsi="Times New Roman" w:cs="Times New Roman"/>
          <w:sz w:val="24"/>
          <w:szCs w:val="24"/>
        </w:rPr>
        <w:t xml:space="preserve">Инсанды тарбиялоо жаатында ЖКББ НББПнын </w:t>
      </w:r>
      <w:r w:rsidRPr="00805301">
        <w:rPr>
          <w:rFonts w:ascii="Times New Roman" w:hAnsi="Times New Roman" w:cs="Times New Roman"/>
          <w:b/>
          <w:sz w:val="24"/>
          <w:szCs w:val="24"/>
        </w:rPr>
        <w:t>560300 даярдоо багыты боюнча максаты – акушердик иш:</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студенттердин социалдык-инсандык сапаттарын калыптандыруу: максатка умтулгандык, уюшкандык, эмгекчилдик, жоопкерчилик, жарандуулук, мекенчилдик сезимдери, коммуникативдүүлүк, толеранттуулук, эмпатия жана жалпы маданиятты жогорулатуу.</w:t>
      </w:r>
    </w:p>
    <w:p w:rsidR="00425D1B" w:rsidRPr="00805301" w:rsidRDefault="00425D1B" w:rsidP="00CD00B7">
      <w:pPr>
        <w:spacing w:after="0" w:line="240" w:lineRule="auto"/>
        <w:ind w:left="360"/>
        <w:jc w:val="both"/>
        <w:rPr>
          <w:rFonts w:ascii="Times New Roman" w:hAnsi="Times New Roman" w:cs="Times New Roman"/>
          <w:b/>
          <w:sz w:val="24"/>
          <w:szCs w:val="24"/>
        </w:rPr>
      </w:pPr>
      <w:r w:rsidRPr="00805301">
        <w:rPr>
          <w:rFonts w:ascii="Times New Roman" w:hAnsi="Times New Roman" w:cs="Times New Roman"/>
          <w:b/>
          <w:sz w:val="24"/>
          <w:szCs w:val="24"/>
        </w:rPr>
        <w:t>3.5. Бүтүрүүчүлөрдүн кесиптик ишмердүүлүгүнүн чөйрөсү</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r>
      <w:r w:rsidRPr="00805301">
        <w:rPr>
          <w:rFonts w:ascii="Times New Roman" w:hAnsi="Times New Roman" w:cs="Times New Roman"/>
          <w:b/>
          <w:sz w:val="24"/>
          <w:szCs w:val="24"/>
        </w:rPr>
        <w:t>560300 – акушердик ишти</w:t>
      </w:r>
      <w:r w:rsidRPr="00E76735">
        <w:rPr>
          <w:rFonts w:ascii="Times New Roman" w:hAnsi="Times New Roman" w:cs="Times New Roman"/>
          <w:sz w:val="24"/>
          <w:szCs w:val="24"/>
        </w:rPr>
        <w:t xml:space="preserve"> даярдоо багыты боюнча бүтүрүүчүлөрдүн кесиптик ишмердүүлүгүнүн чөйрөсү төмөнкүлөрдү камтыйт: </w:t>
      </w:r>
    </w:p>
    <w:p w:rsidR="00805301" w:rsidRDefault="00425D1B" w:rsidP="00CD00B7">
      <w:pPr>
        <w:pStyle w:val="a8"/>
        <w:numPr>
          <w:ilvl w:val="0"/>
          <w:numId w:val="3"/>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Саламаттыкты сактоо - квалификациялуу акушердик жардам көрсөтүү, калк менен профилактикалык иштерди жүргүзүү, акушердик персоналдын ишин уюштуруу аркылуу репродуктивдүү курактагы аялдардын жашоо сапатын жакшыртуу, өспүрүм кыздардын, кош бойлуу аялдардын, төрөгөндөрдүн, төрөгөндөрдүн ден соолугун сактоо жана камсыз кылуу;</w:t>
      </w:r>
    </w:p>
    <w:p w:rsidR="00425D1B" w:rsidRPr="00805301" w:rsidRDefault="00425D1B" w:rsidP="00CD00B7">
      <w:pPr>
        <w:pStyle w:val="a8"/>
        <w:numPr>
          <w:ilvl w:val="0"/>
          <w:numId w:val="3"/>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Социалдык тейлөө-башка бирөөнүн жардамына муктаж адамдарды реабилитациялоо, багуу;</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 xml:space="preserve"> </w:t>
      </w:r>
      <w:r w:rsidR="00805301">
        <w:rPr>
          <w:rFonts w:ascii="Times New Roman" w:hAnsi="Times New Roman" w:cs="Times New Roman"/>
          <w:sz w:val="24"/>
          <w:szCs w:val="24"/>
        </w:rPr>
        <w:tab/>
      </w:r>
      <w:r w:rsidRPr="00E76735">
        <w:rPr>
          <w:rFonts w:ascii="Times New Roman" w:hAnsi="Times New Roman" w:cs="Times New Roman"/>
          <w:sz w:val="24"/>
          <w:szCs w:val="24"/>
        </w:rPr>
        <w:t>Бүтүрүүчүлөр алардын билим деңгээли жана алган компетенциялары кызматкердин квалификациясына карата талаптарга ылайык келген шартта кесиптик ишин башка тармактарда жана (же) кесиптик иштин чөйрөлөрүндө жүзөгө ашыра алышат.</w:t>
      </w:r>
    </w:p>
    <w:p w:rsidR="00425D1B" w:rsidRPr="00805301" w:rsidRDefault="00425D1B" w:rsidP="00CD00B7">
      <w:pPr>
        <w:spacing w:after="0" w:line="240" w:lineRule="auto"/>
        <w:ind w:left="360"/>
        <w:jc w:val="both"/>
        <w:rPr>
          <w:rFonts w:ascii="Times New Roman" w:hAnsi="Times New Roman" w:cs="Times New Roman"/>
          <w:b/>
          <w:sz w:val="24"/>
          <w:szCs w:val="24"/>
        </w:rPr>
      </w:pPr>
      <w:r w:rsidRPr="00E76735">
        <w:rPr>
          <w:rFonts w:ascii="Times New Roman" w:hAnsi="Times New Roman" w:cs="Times New Roman"/>
          <w:sz w:val="24"/>
          <w:szCs w:val="24"/>
        </w:rPr>
        <w:tab/>
      </w:r>
      <w:r w:rsidRPr="00805301">
        <w:rPr>
          <w:rFonts w:ascii="Times New Roman" w:hAnsi="Times New Roman" w:cs="Times New Roman"/>
          <w:b/>
          <w:sz w:val="24"/>
          <w:szCs w:val="24"/>
        </w:rPr>
        <w:t>3.6.</w:t>
      </w:r>
      <w:r w:rsidRPr="00E76735">
        <w:rPr>
          <w:rFonts w:ascii="Times New Roman" w:hAnsi="Times New Roman" w:cs="Times New Roman"/>
          <w:sz w:val="24"/>
          <w:szCs w:val="24"/>
        </w:rPr>
        <w:t xml:space="preserve"> </w:t>
      </w:r>
      <w:r w:rsidRPr="00805301">
        <w:rPr>
          <w:rFonts w:ascii="Times New Roman" w:hAnsi="Times New Roman" w:cs="Times New Roman"/>
          <w:b/>
          <w:sz w:val="24"/>
          <w:szCs w:val="24"/>
        </w:rPr>
        <w:t>Бүтүрүүчүлөрдүн кесиптик ишмердүүлүгүнүн объекттери</w:t>
      </w:r>
    </w:p>
    <w:p w:rsidR="00425D1B" w:rsidRPr="00E76735" w:rsidRDefault="00425D1B"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r>
      <w:r w:rsidRPr="00805301">
        <w:rPr>
          <w:rFonts w:ascii="Times New Roman" w:hAnsi="Times New Roman" w:cs="Times New Roman"/>
          <w:b/>
          <w:sz w:val="24"/>
          <w:szCs w:val="24"/>
        </w:rPr>
        <w:t>560300 – акушердик ишти</w:t>
      </w:r>
      <w:r w:rsidRPr="00E76735">
        <w:rPr>
          <w:rFonts w:ascii="Times New Roman" w:hAnsi="Times New Roman" w:cs="Times New Roman"/>
          <w:sz w:val="24"/>
          <w:szCs w:val="24"/>
        </w:rPr>
        <w:t xml:space="preserve"> даярдоо багыты боюнча бүтүрүүчүлөрдүн кесиптик ишмердүүлүгүнүн объектилери болуп төмөнкүлөр саналат:</w:t>
      </w:r>
    </w:p>
    <w:p w:rsidR="00805301" w:rsidRDefault="00425D1B" w:rsidP="00CD00B7">
      <w:pPr>
        <w:pStyle w:val="a8"/>
        <w:numPr>
          <w:ilvl w:val="0"/>
          <w:numId w:val="4"/>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кош бойлуу аялдар, төрөгөндөр, төрөгөндөр;</w:t>
      </w:r>
    </w:p>
    <w:p w:rsidR="00805301" w:rsidRDefault="00425D1B" w:rsidP="00CD00B7">
      <w:pPr>
        <w:pStyle w:val="a8"/>
        <w:numPr>
          <w:ilvl w:val="0"/>
          <w:numId w:val="4"/>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аялдар, өспүрүм кыздар, үй-бүлө, Калк;</w:t>
      </w:r>
    </w:p>
    <w:p w:rsidR="00805301" w:rsidRDefault="00425D1B" w:rsidP="00CD00B7">
      <w:pPr>
        <w:pStyle w:val="a8"/>
        <w:numPr>
          <w:ilvl w:val="0"/>
          <w:numId w:val="4"/>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 xml:space="preserve">саламаттык сактоо уюмдарынын акушердик жана көмөкчү персоналы • кадрдык ресурстарды башкаруу, кесиптик өнүгүү); </w:t>
      </w:r>
    </w:p>
    <w:p w:rsidR="00425D1B" w:rsidRPr="00805301" w:rsidRDefault="00425D1B" w:rsidP="00CD00B7">
      <w:pPr>
        <w:pStyle w:val="a8"/>
        <w:numPr>
          <w:ilvl w:val="0"/>
          <w:numId w:val="4"/>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ден соолукту сактоо, алдын алууну, акушердик кароону жана байкоону камсыз кылуу үчүн шарттарды түзүүгө багытталган каражаттардын жана технологиялардын жыйындысы (материалдык ресурстарды башкаруу, документ жүгүртүү).</w:t>
      </w:r>
    </w:p>
    <w:p w:rsidR="002824BA" w:rsidRPr="00805301" w:rsidRDefault="002824BA" w:rsidP="00CD00B7">
      <w:pPr>
        <w:spacing w:after="0" w:line="240" w:lineRule="auto"/>
        <w:ind w:left="360"/>
        <w:jc w:val="both"/>
        <w:rPr>
          <w:rFonts w:ascii="Times New Roman" w:hAnsi="Times New Roman" w:cs="Times New Roman"/>
          <w:b/>
          <w:sz w:val="24"/>
          <w:szCs w:val="24"/>
        </w:rPr>
      </w:pPr>
      <w:r w:rsidRPr="00805301">
        <w:rPr>
          <w:rFonts w:ascii="Times New Roman" w:hAnsi="Times New Roman" w:cs="Times New Roman"/>
          <w:b/>
          <w:sz w:val="24"/>
          <w:szCs w:val="24"/>
        </w:rPr>
        <w:t>3.7. Бүтүрүүчүлөрдүн кесиптик ишмердүүлүгүнүн түрлөрү:</w:t>
      </w:r>
    </w:p>
    <w:p w:rsidR="00805301" w:rsidRDefault="002824BA" w:rsidP="00CD00B7">
      <w:pPr>
        <w:pStyle w:val="a8"/>
        <w:numPr>
          <w:ilvl w:val="0"/>
          <w:numId w:val="5"/>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Өспүрүм кыздардын жана репродуктивдүү курактагы аялдардын ден соолугун чыңдоо жана оорулардын алдын алуу;</w:t>
      </w:r>
    </w:p>
    <w:p w:rsidR="00805301" w:rsidRDefault="002824BA" w:rsidP="00CD00B7">
      <w:pPr>
        <w:pStyle w:val="a8"/>
        <w:numPr>
          <w:ilvl w:val="0"/>
          <w:numId w:val="5"/>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Төрөткө чейин, төрөт учурунда жана андан кийин аялга жана үй-бүлөгө акушердик жардам көрсөтүү;</w:t>
      </w:r>
    </w:p>
    <w:p w:rsidR="00805301" w:rsidRDefault="002824BA" w:rsidP="00CD00B7">
      <w:pPr>
        <w:pStyle w:val="a8"/>
        <w:numPr>
          <w:ilvl w:val="0"/>
          <w:numId w:val="5"/>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Адистештирилген акушердик жана дарыгерге чейинки гинекологиялык жардам көрсөтүү;</w:t>
      </w:r>
    </w:p>
    <w:p w:rsidR="002824BA" w:rsidRPr="00805301" w:rsidRDefault="002824BA" w:rsidP="00CD00B7">
      <w:pPr>
        <w:pStyle w:val="a8"/>
        <w:numPr>
          <w:ilvl w:val="0"/>
          <w:numId w:val="5"/>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Акушердик башкаруу жана кесиптик өнүгүү.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Бүтүрүүчү негизинен даярдалып жаткан кесиптик иштин конкреттүү түрлөрү тиешелүү кесиптик стандарттын негизинде (бар болсо) же кызыкдар иш берүүчүлөр менен бирдикте жож тарабынан иштелип чыккан анын билим берүү программасынын мазмунун аныкташы керек.</w:t>
      </w:r>
    </w:p>
    <w:p w:rsidR="002824BA" w:rsidRPr="00805301" w:rsidRDefault="002824BA" w:rsidP="00CD00B7">
      <w:pPr>
        <w:spacing w:after="0" w:line="240" w:lineRule="auto"/>
        <w:ind w:left="360"/>
        <w:jc w:val="both"/>
        <w:rPr>
          <w:rFonts w:ascii="Times New Roman" w:hAnsi="Times New Roman" w:cs="Times New Roman"/>
          <w:b/>
          <w:sz w:val="24"/>
          <w:szCs w:val="24"/>
        </w:rPr>
      </w:pPr>
      <w:r w:rsidRPr="00805301">
        <w:rPr>
          <w:rFonts w:ascii="Times New Roman" w:hAnsi="Times New Roman" w:cs="Times New Roman"/>
          <w:b/>
          <w:sz w:val="24"/>
          <w:szCs w:val="24"/>
        </w:rPr>
        <w:t xml:space="preserve">3.8. Бүтүрүүчүлөрдүн кесиптик ишинин милдеттери </w:t>
      </w:r>
    </w:p>
    <w:p w:rsidR="002824BA" w:rsidRPr="00805301" w:rsidRDefault="002824BA" w:rsidP="00CD00B7">
      <w:pPr>
        <w:spacing w:after="0" w:line="240" w:lineRule="auto"/>
        <w:ind w:left="360"/>
        <w:jc w:val="both"/>
        <w:rPr>
          <w:rFonts w:ascii="Times New Roman" w:hAnsi="Times New Roman" w:cs="Times New Roman"/>
          <w:b/>
          <w:sz w:val="24"/>
          <w:szCs w:val="24"/>
        </w:rPr>
      </w:pPr>
      <w:r w:rsidRPr="00E76735">
        <w:rPr>
          <w:rFonts w:ascii="Times New Roman" w:hAnsi="Times New Roman" w:cs="Times New Roman"/>
          <w:sz w:val="24"/>
          <w:szCs w:val="24"/>
        </w:rPr>
        <w:tab/>
      </w:r>
      <w:r w:rsidRPr="00805301">
        <w:rPr>
          <w:rFonts w:ascii="Times New Roman" w:hAnsi="Times New Roman" w:cs="Times New Roman"/>
          <w:b/>
          <w:sz w:val="24"/>
          <w:szCs w:val="24"/>
        </w:rPr>
        <w:t xml:space="preserve">560300-акушердик адистиги боюнча Бакалавр кесиптик ишмердүүлүгүнө ылайык төмөнкү кесиптик маселелерди чечиши керек: </w:t>
      </w:r>
    </w:p>
    <w:p w:rsidR="002824BA" w:rsidRPr="00805301" w:rsidRDefault="002824BA" w:rsidP="00CD00B7">
      <w:pPr>
        <w:spacing w:after="0" w:line="240" w:lineRule="auto"/>
        <w:ind w:left="360"/>
        <w:jc w:val="both"/>
        <w:rPr>
          <w:rFonts w:ascii="Times New Roman" w:hAnsi="Times New Roman" w:cs="Times New Roman"/>
          <w:sz w:val="24"/>
          <w:szCs w:val="24"/>
          <w:u w:val="single"/>
        </w:rPr>
      </w:pPr>
      <w:r w:rsidRPr="00805301">
        <w:rPr>
          <w:rFonts w:ascii="Times New Roman" w:hAnsi="Times New Roman" w:cs="Times New Roman"/>
          <w:sz w:val="24"/>
          <w:szCs w:val="24"/>
          <w:u w:val="single"/>
        </w:rPr>
        <w:t>Аялдардын ден соолугун чыңдоо жана оорулардын алдын алуу:</w:t>
      </w:r>
    </w:p>
    <w:p w:rsidR="00805301" w:rsidRDefault="002824BA" w:rsidP="00CD00B7">
      <w:pPr>
        <w:pStyle w:val="a8"/>
        <w:numPr>
          <w:ilvl w:val="0"/>
          <w:numId w:val="6"/>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Репродуктивдик курактагы аялдардын ден соолугун сактоо жана чыңдоо боюнча иш-чараларды өткөрүү;</w:t>
      </w:r>
    </w:p>
    <w:p w:rsidR="00805301" w:rsidRDefault="002824BA" w:rsidP="00CD00B7">
      <w:pPr>
        <w:pStyle w:val="a8"/>
        <w:numPr>
          <w:ilvl w:val="0"/>
          <w:numId w:val="6"/>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Коомчулукта (топтордо)ден соолукту чыңдоо боюнча иш-чараларды өткөрүү;</w:t>
      </w:r>
    </w:p>
    <w:p w:rsidR="002824BA" w:rsidRPr="00805301" w:rsidRDefault="002824BA" w:rsidP="00CD00B7">
      <w:pPr>
        <w:pStyle w:val="a8"/>
        <w:numPr>
          <w:ilvl w:val="0"/>
          <w:numId w:val="6"/>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Кош бойлуу аялдар, төрөгөндөр, төрөгөндөр жана медициналык кызматкерлер үчүн оорукананын коопсуз чөйрөсүн камсыз кылуу;</w:t>
      </w:r>
    </w:p>
    <w:p w:rsidR="002824BA" w:rsidRPr="00E76735" w:rsidRDefault="002824BA" w:rsidP="00CD00B7">
      <w:pPr>
        <w:spacing w:after="0" w:line="240" w:lineRule="auto"/>
        <w:ind w:left="360"/>
        <w:jc w:val="both"/>
        <w:rPr>
          <w:rFonts w:ascii="Times New Roman" w:hAnsi="Times New Roman" w:cs="Times New Roman"/>
          <w:sz w:val="24"/>
          <w:szCs w:val="24"/>
        </w:rPr>
      </w:pPr>
      <w:r w:rsidRPr="00805301">
        <w:rPr>
          <w:rFonts w:ascii="Times New Roman" w:hAnsi="Times New Roman" w:cs="Times New Roman"/>
          <w:sz w:val="24"/>
          <w:szCs w:val="24"/>
          <w:u w:val="single"/>
        </w:rPr>
        <w:t>Төрөткө чейин, төрөт учурунда жана андан кийин аялга жана үй-бүлөгө акушердик жардам көрсөтүү</w:t>
      </w:r>
      <w:r w:rsidRPr="00E76735">
        <w:rPr>
          <w:rFonts w:ascii="Times New Roman" w:hAnsi="Times New Roman" w:cs="Times New Roman"/>
          <w:sz w:val="24"/>
          <w:szCs w:val="24"/>
        </w:rPr>
        <w:t>:</w:t>
      </w:r>
    </w:p>
    <w:p w:rsidR="00805301" w:rsidRDefault="002824BA" w:rsidP="00CD00B7">
      <w:pPr>
        <w:pStyle w:val="a8"/>
        <w:numPr>
          <w:ilvl w:val="0"/>
          <w:numId w:val="7"/>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Прегравидардык мезгилде акушердик жардам көрсөтүү;</w:t>
      </w:r>
    </w:p>
    <w:p w:rsidR="00805301" w:rsidRDefault="002824BA" w:rsidP="00CD00B7">
      <w:pPr>
        <w:pStyle w:val="a8"/>
        <w:numPr>
          <w:ilvl w:val="0"/>
          <w:numId w:val="7"/>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Төрөткө чейинки мезгилде акушердик жардам көрсөтүү;</w:t>
      </w:r>
    </w:p>
    <w:p w:rsidR="002824BA" w:rsidRPr="00805301" w:rsidRDefault="002824BA" w:rsidP="00CD00B7">
      <w:pPr>
        <w:pStyle w:val="a8"/>
        <w:numPr>
          <w:ilvl w:val="0"/>
          <w:numId w:val="7"/>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Төрөт, төрөт жана жаңы төрөлгөн энелерге кам көрүү;</w:t>
      </w:r>
    </w:p>
    <w:p w:rsidR="002824BA" w:rsidRPr="00805301" w:rsidRDefault="002824BA" w:rsidP="00CD00B7">
      <w:pPr>
        <w:spacing w:after="0" w:line="240" w:lineRule="auto"/>
        <w:ind w:left="360"/>
        <w:jc w:val="both"/>
        <w:rPr>
          <w:rFonts w:ascii="Times New Roman" w:hAnsi="Times New Roman" w:cs="Times New Roman"/>
          <w:sz w:val="24"/>
          <w:szCs w:val="24"/>
          <w:u w:val="single"/>
        </w:rPr>
      </w:pPr>
      <w:r w:rsidRPr="00805301">
        <w:rPr>
          <w:rFonts w:ascii="Times New Roman" w:hAnsi="Times New Roman" w:cs="Times New Roman"/>
          <w:sz w:val="24"/>
          <w:szCs w:val="24"/>
          <w:u w:val="single"/>
        </w:rPr>
        <w:t>Адистештирилген акушердик жана дарыгерге чейинки гинекологиялык жардам көрсөтүү:</w:t>
      </w:r>
    </w:p>
    <w:p w:rsidR="00805301" w:rsidRDefault="002824BA" w:rsidP="00CD00B7">
      <w:pPr>
        <w:pStyle w:val="a8"/>
        <w:numPr>
          <w:ilvl w:val="0"/>
          <w:numId w:val="8"/>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Шашылыш кийлигишүүнү талап кылган шарттарда тез акушердик жардам көрсөтүү;</w:t>
      </w:r>
    </w:p>
    <w:p w:rsidR="00805301" w:rsidRDefault="002824BA" w:rsidP="00CD00B7">
      <w:pPr>
        <w:pStyle w:val="a8"/>
        <w:numPr>
          <w:ilvl w:val="0"/>
          <w:numId w:val="8"/>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Үй-бүлөнү пландаштыруу, контрацепция жана коопсуз бойдон алдыруу боюнча кызматтарды көрсөтүү;</w:t>
      </w:r>
    </w:p>
    <w:p w:rsidR="00805301" w:rsidRDefault="002824BA" w:rsidP="00CD00B7">
      <w:pPr>
        <w:pStyle w:val="a8"/>
        <w:numPr>
          <w:ilvl w:val="0"/>
          <w:numId w:val="8"/>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Аялдарга жана өспүрүм кыздарга врачка чейинки гинекологиялык жардам көрсөтүү.</w:t>
      </w:r>
    </w:p>
    <w:p w:rsidR="00805301" w:rsidRDefault="002824BA" w:rsidP="00CD00B7">
      <w:pPr>
        <w:pStyle w:val="a8"/>
        <w:numPr>
          <w:ilvl w:val="0"/>
          <w:numId w:val="8"/>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Аялдардын (төрөткө чейинки, төрөткө чейинки жана төрөттөн кийинки) жана өспүрүм кыздардын психикалык саламаттыгын сактоо үчүн психосоциалдык жардам көрсөтүү;</w:t>
      </w:r>
    </w:p>
    <w:p w:rsidR="00805301" w:rsidRDefault="002824BA" w:rsidP="00CD00B7">
      <w:pPr>
        <w:pStyle w:val="a8"/>
        <w:numPr>
          <w:ilvl w:val="0"/>
          <w:numId w:val="8"/>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Ден соолугунун мүмкүнчүлүктөрү чектелүү жана калктын аярлуу катмарындагы адамдарга акушердик жардам көрсөтүү • социалдык тобокелдик факторлору бар);</w:t>
      </w:r>
    </w:p>
    <w:p w:rsidR="002824BA" w:rsidRPr="00805301" w:rsidRDefault="002824BA" w:rsidP="00CD00B7">
      <w:pPr>
        <w:pStyle w:val="a8"/>
        <w:numPr>
          <w:ilvl w:val="0"/>
          <w:numId w:val="8"/>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Акушердик жардам көрсөтүү жана өзгөчө кырдаалдарда төрөт боюнча медициналык кызматты уюштуруу;</w:t>
      </w:r>
    </w:p>
    <w:p w:rsidR="002824BA" w:rsidRPr="00805301" w:rsidRDefault="002824BA" w:rsidP="00CD00B7">
      <w:pPr>
        <w:spacing w:after="0" w:line="240" w:lineRule="auto"/>
        <w:ind w:left="360"/>
        <w:jc w:val="both"/>
        <w:rPr>
          <w:rFonts w:ascii="Times New Roman" w:hAnsi="Times New Roman" w:cs="Times New Roman"/>
          <w:sz w:val="24"/>
          <w:szCs w:val="24"/>
          <w:u w:val="single"/>
        </w:rPr>
      </w:pPr>
      <w:r w:rsidRPr="00805301">
        <w:rPr>
          <w:rFonts w:ascii="Times New Roman" w:hAnsi="Times New Roman" w:cs="Times New Roman"/>
          <w:sz w:val="24"/>
          <w:szCs w:val="24"/>
          <w:u w:val="single"/>
        </w:rPr>
        <w:t>Акушердик башкаруу жана кесиптик өркүндөтүү:</w:t>
      </w:r>
    </w:p>
    <w:p w:rsidR="002824BA" w:rsidRPr="00805301" w:rsidRDefault="002824BA" w:rsidP="00CD00B7">
      <w:pPr>
        <w:pStyle w:val="a8"/>
        <w:numPr>
          <w:ilvl w:val="0"/>
          <w:numId w:val="9"/>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Алынган медициналык маалыматты документтештирүү, эсепке алуу жана отчеттуулукту жүргүзүү;</w:t>
      </w:r>
    </w:p>
    <w:p w:rsidR="002824BA" w:rsidRPr="00805301" w:rsidRDefault="002824BA" w:rsidP="00CD00B7">
      <w:pPr>
        <w:pStyle w:val="a8"/>
        <w:numPr>
          <w:ilvl w:val="0"/>
          <w:numId w:val="9"/>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 xml:space="preserve">Материалдык ресурстарды башкаруу (дары-дармектер, жабдуулар, аспаптар); </w:t>
      </w:r>
    </w:p>
    <w:p w:rsidR="002824BA" w:rsidRPr="00805301" w:rsidRDefault="002824BA" w:rsidP="00CD00B7">
      <w:pPr>
        <w:pStyle w:val="a8"/>
        <w:numPr>
          <w:ilvl w:val="0"/>
          <w:numId w:val="9"/>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 xml:space="preserve">Саламаттыкты сактоодо адам ресурстарын башкаруу; </w:t>
      </w:r>
    </w:p>
    <w:p w:rsidR="002824BA" w:rsidRPr="00805301" w:rsidRDefault="002824BA" w:rsidP="00CD00B7">
      <w:pPr>
        <w:pStyle w:val="a8"/>
        <w:numPr>
          <w:ilvl w:val="0"/>
          <w:numId w:val="9"/>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Жүрүм-турумдун укуктук жана этикалык нормаларын сактоо;</w:t>
      </w:r>
    </w:p>
    <w:p w:rsidR="002824BA" w:rsidRPr="00805301" w:rsidRDefault="002824BA" w:rsidP="00CD00B7">
      <w:pPr>
        <w:pStyle w:val="a8"/>
        <w:numPr>
          <w:ilvl w:val="0"/>
          <w:numId w:val="9"/>
        </w:numPr>
        <w:spacing w:after="0" w:line="240" w:lineRule="auto"/>
        <w:jc w:val="both"/>
        <w:rPr>
          <w:rFonts w:ascii="Times New Roman" w:hAnsi="Times New Roman" w:cs="Times New Roman"/>
          <w:sz w:val="24"/>
          <w:szCs w:val="24"/>
        </w:rPr>
      </w:pPr>
      <w:r w:rsidRPr="00805301">
        <w:rPr>
          <w:rFonts w:ascii="Times New Roman" w:hAnsi="Times New Roman" w:cs="Times New Roman"/>
          <w:sz w:val="24"/>
          <w:szCs w:val="24"/>
        </w:rPr>
        <w:t>Көрсөтүлгөн акушердик кызматтардын сапатын контролдоо.</w:t>
      </w:r>
    </w:p>
    <w:p w:rsidR="002824BA" w:rsidRPr="00FC69AE" w:rsidRDefault="002824BA" w:rsidP="00CD00B7">
      <w:pPr>
        <w:spacing w:after="0" w:line="240" w:lineRule="auto"/>
        <w:ind w:left="360"/>
        <w:jc w:val="both"/>
        <w:rPr>
          <w:rFonts w:ascii="Times New Roman" w:hAnsi="Times New Roman" w:cs="Times New Roman"/>
          <w:b/>
          <w:sz w:val="24"/>
          <w:szCs w:val="24"/>
        </w:rPr>
      </w:pPr>
      <w:r w:rsidRPr="00FC69AE">
        <w:rPr>
          <w:rFonts w:ascii="Times New Roman" w:hAnsi="Times New Roman" w:cs="Times New Roman"/>
          <w:b/>
          <w:sz w:val="24"/>
          <w:szCs w:val="24"/>
        </w:rPr>
        <w:t>4. НББПНЫ ИШКЕ АШЫРУУНУН ШАРТТАРЫНА КАРАТА ЖАЛПЫ ТАЛАПТАР</w:t>
      </w:r>
    </w:p>
    <w:p w:rsidR="002824BA" w:rsidRPr="00FC69AE" w:rsidRDefault="002824BA" w:rsidP="00CD00B7">
      <w:pPr>
        <w:spacing w:after="0" w:line="240" w:lineRule="auto"/>
        <w:ind w:left="360"/>
        <w:jc w:val="both"/>
        <w:rPr>
          <w:rFonts w:ascii="Times New Roman" w:hAnsi="Times New Roman" w:cs="Times New Roman"/>
          <w:b/>
          <w:sz w:val="24"/>
          <w:szCs w:val="24"/>
        </w:rPr>
      </w:pPr>
      <w:r w:rsidRPr="00E76735">
        <w:rPr>
          <w:rFonts w:ascii="Times New Roman" w:hAnsi="Times New Roman" w:cs="Times New Roman"/>
          <w:sz w:val="24"/>
          <w:szCs w:val="24"/>
        </w:rPr>
        <w:tab/>
      </w:r>
      <w:r w:rsidRPr="00FC69AE">
        <w:rPr>
          <w:rFonts w:ascii="Times New Roman" w:hAnsi="Times New Roman" w:cs="Times New Roman"/>
          <w:b/>
          <w:sz w:val="24"/>
          <w:szCs w:val="24"/>
        </w:rPr>
        <w:t>4.1. ЖОЖдун НББПны ишке ашыруудагы укуктарына жана милдеттерине карата жалпы талаптар</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 xml:space="preserve">4.1.1. ЖОЖдор багыт боюнча Бакалаврларды даярдоонун НББПСЫН өз алдынча иштеп чыгышат. НББП </w:t>
      </w:r>
      <w:r w:rsidRPr="00FC69AE">
        <w:rPr>
          <w:rFonts w:ascii="Times New Roman" w:hAnsi="Times New Roman" w:cs="Times New Roman"/>
          <w:b/>
          <w:sz w:val="24"/>
          <w:szCs w:val="24"/>
        </w:rPr>
        <w:t>560300 – акушердик ишти</w:t>
      </w:r>
      <w:r w:rsidRPr="00E76735">
        <w:rPr>
          <w:rFonts w:ascii="Times New Roman" w:hAnsi="Times New Roman" w:cs="Times New Roman"/>
          <w:sz w:val="24"/>
          <w:szCs w:val="24"/>
        </w:rPr>
        <w:t xml:space="preserve"> даярдоо багыты боюнча тиешелүү мамлекеттик билим берүү стандартынын негизинде эмгек рыногунун керектөөлөрүн эске алуу менен иштелип чыгат жана ЖОЖдун Окумуштуулар кеңеши тарабынан бекитилет.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ЖОЖдор НББПны илимдин, маданияттын, экономиканын, техниканын, технологиялардын жана социалдык чөйрөнүн өнүгүшүн эске алуу менен жождо билим берүүнүн сапатынын кепилдигин камсыз кылуу боюнча камтылган сунуштарды кармануу менен беш жылда бир жолудан кем эмес жаңылап турууга милдеттүү:</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бүтүрүүчүлөрдү сапаттуу даярдоо стратегиясын иштеп чыгууда;</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билим берүү программаларын мониторингдөөдө, мезгил-мезгили менен рецензиялоодо;</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так макулдашылган критерийлердин негизинде студенттердин билимин жана жөндөмүн, бүтүрүүчүлөрдүн компетенцияларын баалоонун объективдүү жол-жоболорун иштеп чыгууда;</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окутуучулар курамынын сапатын жана компетенттүүлүгүн камсыз кылууда;</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бардык ишке ашырылып жаткан билим берүү программаларын жетиштүү ресурстар менен камсыз кылууда, аларды пайдалануунун натыйжалуулугун контролдоодо, анын ичинде окуп жаткандарга сурамжылоо жүргүзүү жолу менен;</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өзүнүн ишмердүүлүгүн (стратегиясын) баалоо жана башка билим берүү мекемелери менен салыштыруу үчүн макулдашылган критерийлер боюнча өзүн-өзү баалоону үзгүлтүксүз жүргүзүүдө;</w:t>
      </w:r>
    </w:p>
    <w:p w:rsidR="002824BA" w:rsidRPr="00FC69AE" w:rsidRDefault="002824BA" w:rsidP="00CD00B7">
      <w:pPr>
        <w:pStyle w:val="a8"/>
        <w:numPr>
          <w:ilvl w:val="0"/>
          <w:numId w:val="9"/>
        </w:numPr>
        <w:spacing w:after="0" w:line="240" w:lineRule="auto"/>
        <w:jc w:val="both"/>
        <w:rPr>
          <w:rFonts w:ascii="Times New Roman" w:hAnsi="Times New Roman" w:cs="Times New Roman"/>
          <w:sz w:val="24"/>
          <w:szCs w:val="24"/>
        </w:rPr>
      </w:pPr>
      <w:r w:rsidRPr="00FC69AE">
        <w:rPr>
          <w:rFonts w:ascii="Times New Roman" w:hAnsi="Times New Roman" w:cs="Times New Roman"/>
          <w:sz w:val="24"/>
          <w:szCs w:val="24"/>
        </w:rPr>
        <w:t>өз ишинин натыйжалары, пландары, инновациялары жөнүндө коомчулукка маалымдоодо.</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4.1.2. Студенттерди жана бүтүрүүчүлөрдү даярдоонун сапатын баалоо алардын учурдагы, орто аралык жана жыйынтыктоочу мамлекеттик аттестациясын камтууга тийиш. Баалоо каражаттарынын базасын жож иштеп чыгат жана бекитет.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Студенттерди жана бүтүрүүчүлөрдү аттестациялоого, бүтүрүүчү квалификациялык иштердин мазмунуна, көлөмүнө жана түзүмүнө карата талаптар ЖОЖдун бүтүрүүчүлөрүн мамлекеттик жыйынтыктоочу аттестациялоо жөнүндө жобону эске алуу менен жож тарабынан аныкталат.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4.1.3. НББПны иштеп чыгууда ЖОЖдун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калыптандыруудагы мүмкүнчүлүктөрү аныкталууга тийиш. ЖОЖ жождун социалдык-маданий чөйрөсүн калыптандырууга, инсанды ар тараптуу өнүктүрүү үчүн зарыл шарттарды түзүүгө милдеттүү.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ЖОЖ окуу процессинин социалдык-тарбиялык компонентин, анын ичинде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өнүктүрүүгө көмөктөшүүгө милдеттүү.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4.1.4. ЖОЖдун НББПсы студенттин тандоосу боюнча дисциплиналарды камтууга тийиш. Студенттин тандоосу боюнча дисциплиналарды түзүүнүн тартиби ЖОЖдун ички ченемдик документтерине ылайык белгиленет.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4.1.5. ЖОЖ студенттерге өзүнүн окуу программасын түзүүгө катышууга реалдуу мүмкүнчүлүгүн камсыз кылууга милдеттүү.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4.1.6. ЖОЖ НББПны түзүүдө студенттерди алардын укуктары жана милдеттери менен тааныштырууга, студенттер тандап алган дисциплиналар алар үчүн милдеттүү болуп саналарын, ал эми алардын суммалык эмгек сыйымдуулугу окуу планында каралгандан кем болбоого тийиш экендигин түшүндүрүүгө милдеттүү.</w:t>
      </w:r>
    </w:p>
    <w:p w:rsidR="002824BA" w:rsidRPr="00FC69AE" w:rsidRDefault="002824BA" w:rsidP="00CD00B7">
      <w:pPr>
        <w:spacing w:after="0" w:line="240" w:lineRule="auto"/>
        <w:ind w:left="360"/>
        <w:jc w:val="both"/>
        <w:rPr>
          <w:rFonts w:ascii="Times New Roman" w:hAnsi="Times New Roman" w:cs="Times New Roman"/>
          <w:b/>
          <w:sz w:val="24"/>
          <w:szCs w:val="24"/>
        </w:rPr>
      </w:pPr>
      <w:r w:rsidRPr="00FC69AE">
        <w:rPr>
          <w:rFonts w:ascii="Times New Roman" w:hAnsi="Times New Roman" w:cs="Times New Roman"/>
          <w:b/>
          <w:sz w:val="24"/>
          <w:szCs w:val="24"/>
        </w:rPr>
        <w:t>4.2. Студенттин НББПны ишке ашыруудагы укуктарына жана милдеттерине карата жалпы талаптар</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4.2.1. Студенттер студенттин тандоосу боюнча окуу дисциплиналарын өздөштүрүүгө бөлүнгөн окуу убактысынын көлөмүнүн чегинде НББПда каралган конкреттүү дисциплиналарды тандап алууга укуктуу</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4.2.2. Өзүнүн жеке билим берүү траекториясын түзүүдө студент ЖОЖдо дисциплиналарды тандоо жана алардын келечектеги даярдоо профилине (адистештирүү) тийгизген таасири боюнча консультация алууга укуктуу.</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4.2.3. НББПны өздөштүрүүдө СИЖМКны өнүктүрүү бөлүгүндө натыйжаларга жетишүү максатында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4.2.4. Студенттер жождун НББПсында каралган бардык тапшырмаларды белгиленген мөөнөттө аткарууга милдеттүү.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r>
      <w:r w:rsidRPr="00FC69AE">
        <w:rPr>
          <w:rFonts w:ascii="Times New Roman" w:hAnsi="Times New Roman" w:cs="Times New Roman"/>
          <w:b/>
          <w:sz w:val="24"/>
          <w:szCs w:val="24"/>
        </w:rPr>
        <w:t>4.3. Студенттин окуу жүгүнүн максималдуу көлөмү</w:t>
      </w:r>
      <w:r w:rsidRPr="00E76735">
        <w:rPr>
          <w:rFonts w:ascii="Times New Roman" w:hAnsi="Times New Roman" w:cs="Times New Roman"/>
          <w:sz w:val="24"/>
          <w:szCs w:val="24"/>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 xml:space="preserve">Жумасына аудиториялык сабактардын күндүзгү окуу формасында көлөмү ЖКББ деңгээлин жана даярдоо багытынын өзгөчөлүгүн эске алуу менен МББ тарабынан аныкталат жана ар бир окуу дисциплинасын үйрөнүүгө бөлүнгөн жалпы көлөмдүн 50% дан кем эмесин түзөт. </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 xml:space="preserve">Окуу дисциплинасы боюнча өз алдынча иштөөгө бөлүнгөн сааттарга ошол окуу дисциплинасы (модулу) боюнча экзаменге даярданууга каралган убакыт киргизилет.  </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r>
      <w:r w:rsidRPr="00FC69AE">
        <w:rPr>
          <w:rFonts w:ascii="Times New Roman" w:hAnsi="Times New Roman" w:cs="Times New Roman"/>
          <w:b/>
          <w:sz w:val="24"/>
          <w:szCs w:val="24"/>
        </w:rPr>
        <w:t>4.4. Окуу жылындагы каникул мезгилинин жалпы көлөмү</w:t>
      </w:r>
      <w:r w:rsidRPr="00E76735">
        <w:rPr>
          <w:rFonts w:ascii="Times New Roman" w:hAnsi="Times New Roman" w:cs="Times New Roman"/>
          <w:sz w:val="24"/>
          <w:szCs w:val="24"/>
        </w:rPr>
        <w:t xml:space="preserve"> 7-10 жуманы, анын ичинде кыш мезгилинде эки жумадан кем болбоого тийиш.</w:t>
      </w:r>
    </w:p>
    <w:p w:rsidR="002824BA" w:rsidRPr="00FC69AE" w:rsidRDefault="002824BA" w:rsidP="00CD00B7">
      <w:pPr>
        <w:spacing w:after="0" w:line="240" w:lineRule="auto"/>
        <w:ind w:left="360" w:firstLine="348"/>
        <w:jc w:val="both"/>
        <w:rPr>
          <w:rFonts w:ascii="Times New Roman" w:hAnsi="Times New Roman" w:cs="Times New Roman"/>
          <w:b/>
          <w:sz w:val="24"/>
          <w:szCs w:val="24"/>
        </w:rPr>
      </w:pPr>
      <w:r w:rsidRPr="00FC69AE">
        <w:rPr>
          <w:rFonts w:ascii="Times New Roman" w:hAnsi="Times New Roman" w:cs="Times New Roman"/>
          <w:b/>
          <w:sz w:val="24"/>
          <w:szCs w:val="24"/>
        </w:rPr>
        <w:t xml:space="preserve">5. БАКАЛАВРЛАРДЫ ДАЯРДООНУН НББПСЫНА КОЮЛУУЧУ ТАЛАПТАР </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t xml:space="preserve">5.1. Бакалаврды даярдоонун НББПСЫН өздөштүрүүнүн натыйжаларына талаптар </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ab/>
      </w:r>
      <w:r w:rsidRPr="00FC69AE">
        <w:rPr>
          <w:rFonts w:ascii="Times New Roman" w:hAnsi="Times New Roman" w:cs="Times New Roman"/>
          <w:b/>
          <w:sz w:val="24"/>
          <w:szCs w:val="24"/>
        </w:rPr>
        <w:t>560300 даярдоо багыты боюнча</w:t>
      </w:r>
      <w:r w:rsidRPr="00E76735">
        <w:rPr>
          <w:rFonts w:ascii="Times New Roman" w:hAnsi="Times New Roman" w:cs="Times New Roman"/>
          <w:sz w:val="24"/>
          <w:szCs w:val="24"/>
        </w:rPr>
        <w:t xml:space="preserve"> бүтүрүүчү – НББПнын максаттарына жана кпда көрсөтүлгөн кесиптик иштин милдеттерине ылайык "бакалавр" квалификациясын ыйгаруу менен </w:t>
      </w:r>
      <w:r w:rsidRPr="00FC69AE">
        <w:rPr>
          <w:rFonts w:ascii="Times New Roman" w:hAnsi="Times New Roman" w:cs="Times New Roman"/>
          <w:b/>
          <w:sz w:val="24"/>
          <w:szCs w:val="24"/>
        </w:rPr>
        <w:t>акушердик иш.</w:t>
      </w:r>
      <w:r w:rsidRPr="00E76735">
        <w:rPr>
          <w:rFonts w:ascii="Times New Roman" w:hAnsi="Times New Roman" w:cs="Times New Roman"/>
          <w:sz w:val="24"/>
          <w:szCs w:val="24"/>
        </w:rPr>
        <w:t xml:space="preserve"> Ушул ЖКББ МБС 3.4 жана 3.8 төмөнкү компетенцияларга ээ болууга тийиш::</w:t>
      </w:r>
    </w:p>
    <w:p w:rsidR="002824BA" w:rsidRPr="00FC69AE" w:rsidRDefault="002824BA" w:rsidP="00CD00B7">
      <w:pPr>
        <w:spacing w:after="0" w:line="240" w:lineRule="auto"/>
        <w:ind w:left="360"/>
        <w:jc w:val="both"/>
        <w:rPr>
          <w:rFonts w:ascii="Times New Roman" w:hAnsi="Times New Roman" w:cs="Times New Roman"/>
          <w:b/>
          <w:sz w:val="24"/>
          <w:szCs w:val="24"/>
        </w:rPr>
      </w:pPr>
      <w:r w:rsidRPr="00E76735">
        <w:rPr>
          <w:rFonts w:ascii="Times New Roman" w:hAnsi="Times New Roman" w:cs="Times New Roman"/>
          <w:sz w:val="24"/>
          <w:szCs w:val="24"/>
        </w:rPr>
        <w:tab/>
      </w:r>
      <w:r w:rsidRPr="00FC69AE">
        <w:rPr>
          <w:rFonts w:ascii="Times New Roman" w:hAnsi="Times New Roman" w:cs="Times New Roman"/>
          <w:b/>
          <w:sz w:val="24"/>
          <w:szCs w:val="24"/>
        </w:rPr>
        <w:t>а) универсалдуу:</w:t>
      </w:r>
    </w:p>
    <w:p w:rsidR="002824BA" w:rsidRPr="00FC69AE" w:rsidRDefault="002824BA" w:rsidP="00CD00B7">
      <w:pPr>
        <w:spacing w:after="0" w:line="240" w:lineRule="auto"/>
        <w:ind w:left="360"/>
        <w:jc w:val="both"/>
        <w:rPr>
          <w:rFonts w:ascii="Times New Roman" w:hAnsi="Times New Roman" w:cs="Times New Roman"/>
          <w:b/>
          <w:sz w:val="24"/>
          <w:szCs w:val="24"/>
          <w:u w:val="single"/>
        </w:rPr>
      </w:pPr>
      <w:r w:rsidRPr="00FC69AE">
        <w:rPr>
          <w:rFonts w:ascii="Times New Roman" w:hAnsi="Times New Roman" w:cs="Times New Roman"/>
          <w:b/>
          <w:sz w:val="24"/>
          <w:szCs w:val="24"/>
          <w:u w:val="single"/>
        </w:rPr>
        <w:t>- жалпы илимий компетенциялар (ОК):</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ОК-1</w:t>
      </w:r>
      <w:r w:rsidRPr="00E76735">
        <w:rPr>
          <w:rFonts w:ascii="Times New Roman" w:hAnsi="Times New Roman" w:cs="Times New Roman"/>
          <w:sz w:val="24"/>
          <w:szCs w:val="24"/>
        </w:rPr>
        <w:t>-маалымат чогултууга, контент-анализ жүргүзүүгө, элементтердин байланыштарын аныктоого, алынган маалыматты структуралаштырууга, жалпылоого, системалаштырууга, маалыматты өзгөртүүгө, негизги нерсени бөлүп көрсөтүүгө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ОК-2-</w:t>
      </w:r>
      <w:r w:rsidRPr="00E76735">
        <w:rPr>
          <w:rFonts w:ascii="Times New Roman" w:hAnsi="Times New Roman" w:cs="Times New Roman"/>
          <w:sz w:val="24"/>
          <w:szCs w:val="24"/>
        </w:rPr>
        <w:t>билимди жаңы шарттарга ылайыкташтырууга, идеяларды жаратууга, оригиналдуу чечимдерди сунуштоого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ОК–3</w:t>
      </w:r>
      <w:r w:rsidRPr="00E76735">
        <w:rPr>
          <w:rFonts w:ascii="Times New Roman" w:hAnsi="Times New Roman" w:cs="Times New Roman"/>
          <w:sz w:val="24"/>
          <w:szCs w:val="24"/>
        </w:rPr>
        <w:t>-максатка жетүүнүн деңгээлин пландаштырууга, баалоого, кесепеттерин болжолдоого, коюлган милдеттерди чечүүдө каталардын себептерин аныктоого жөндөмдүү жана даяр.</w:t>
      </w:r>
    </w:p>
    <w:p w:rsidR="002824BA" w:rsidRPr="00FC69AE" w:rsidRDefault="002824BA" w:rsidP="00CD00B7">
      <w:pPr>
        <w:spacing w:after="0" w:line="240" w:lineRule="auto"/>
        <w:ind w:left="360"/>
        <w:jc w:val="both"/>
        <w:rPr>
          <w:rFonts w:ascii="Times New Roman" w:hAnsi="Times New Roman" w:cs="Times New Roman"/>
          <w:b/>
          <w:sz w:val="24"/>
          <w:szCs w:val="24"/>
          <w:u w:val="single"/>
        </w:rPr>
      </w:pPr>
      <w:r w:rsidRPr="00FC69AE">
        <w:rPr>
          <w:rFonts w:ascii="Times New Roman" w:hAnsi="Times New Roman" w:cs="Times New Roman"/>
          <w:b/>
          <w:sz w:val="24"/>
          <w:szCs w:val="24"/>
          <w:u w:val="single"/>
        </w:rPr>
        <w:t>- инструменталдык компетенциялар (ИК):</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ИК-1</w:t>
      </w:r>
      <w:r w:rsidRPr="00E76735">
        <w:rPr>
          <w:rFonts w:ascii="Times New Roman" w:hAnsi="Times New Roman" w:cs="Times New Roman"/>
          <w:sz w:val="24"/>
          <w:szCs w:val="24"/>
        </w:rPr>
        <w:t>-кесиптик маселелерди чечүү үчүн системалык жана прикладдык арналыштагы компьютердик техника жана программалык камсыздоо менен иштөөгө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ИК - 2</w:t>
      </w:r>
      <w:r w:rsidRPr="00E76735">
        <w:rPr>
          <w:rFonts w:ascii="Times New Roman" w:hAnsi="Times New Roman" w:cs="Times New Roman"/>
          <w:sz w:val="24"/>
          <w:szCs w:val="24"/>
        </w:rPr>
        <w:t>-маалыматтык коопсуздуктун негизги талаптарын эске алуу менен маалыматтык, библиографиялык ресурстарды жана маалыматтык-коммуникациялык технологияларды пайдаланууга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ИК-3</w:t>
      </w:r>
      <w:r w:rsidRPr="00E76735">
        <w:rPr>
          <w:rFonts w:ascii="Times New Roman" w:hAnsi="Times New Roman" w:cs="Times New Roman"/>
          <w:sz w:val="24"/>
          <w:szCs w:val="24"/>
        </w:rPr>
        <w:t>-мамлекеттик жана расмий тилдерде жазуу жана оозеки коммуникацияга жөндөмдүү жана даяр, кесиптик милдеттерди чечүү үчүн чет тилдердин бирин өздөштүрүүгө жөндөмдүү;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ИК-4</w:t>
      </w:r>
      <w:r w:rsidRPr="00E76735">
        <w:rPr>
          <w:rFonts w:ascii="Times New Roman" w:hAnsi="Times New Roman" w:cs="Times New Roman"/>
          <w:sz w:val="24"/>
          <w:szCs w:val="24"/>
        </w:rPr>
        <w:t>-башкаруу ыкмаларын колдонууга жөндөмдүү жана даяр; аткаруучулардын ишин уюштуруу; ар кандай пикирлердин шарттарында жана өзүнүн кесиптик компетенциясынын чегинде жооптуу башкаруу чечимдерин кабыл алууда лидерлик сапаттарды көрсөтүү;</w:t>
      </w:r>
    </w:p>
    <w:p w:rsidR="002824BA" w:rsidRPr="00FC69AE" w:rsidRDefault="002824BA" w:rsidP="00CD00B7">
      <w:pPr>
        <w:spacing w:after="0" w:line="240" w:lineRule="auto"/>
        <w:ind w:left="360"/>
        <w:jc w:val="both"/>
        <w:rPr>
          <w:rFonts w:ascii="Times New Roman" w:hAnsi="Times New Roman" w:cs="Times New Roman"/>
          <w:b/>
          <w:sz w:val="24"/>
          <w:szCs w:val="24"/>
          <w:u w:val="single"/>
        </w:rPr>
      </w:pPr>
      <w:r w:rsidRPr="00FC69AE">
        <w:rPr>
          <w:rFonts w:ascii="Times New Roman" w:hAnsi="Times New Roman" w:cs="Times New Roman"/>
          <w:b/>
          <w:sz w:val="24"/>
          <w:szCs w:val="24"/>
          <w:u w:val="single"/>
        </w:rPr>
        <w:t>- социалдык-инсандык жана жалпы маданий компетенциялар (СИЖМК):</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СИЖМК-1</w:t>
      </w:r>
      <w:r w:rsidRPr="00E76735">
        <w:rPr>
          <w:rFonts w:ascii="Times New Roman" w:hAnsi="Times New Roman" w:cs="Times New Roman"/>
          <w:sz w:val="24"/>
          <w:szCs w:val="24"/>
        </w:rPr>
        <w:t>-кесиптик ишмердүүлүктө этикалык, деонтологиялык жана биоэтикалык принциптерди ишке ашырууга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СИЖМК-2</w:t>
      </w:r>
      <w:r w:rsidRPr="00E76735">
        <w:rPr>
          <w:rFonts w:ascii="Times New Roman" w:hAnsi="Times New Roman" w:cs="Times New Roman"/>
          <w:sz w:val="24"/>
          <w:szCs w:val="24"/>
        </w:rPr>
        <w:t xml:space="preserve"> - кесиптик баарлашуу ыкмаларына жөндөмдүү жана даяр; инсандар аралык мамилелерди курууга, топто иштөөгө, конфликттик кырдаалдарды конструктивдүү чечүүгө, социалдык, этникалык, конфессиялык жана маданий айырмачылыктарды сабырдуулук менен кабыл алууга;</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СИЖМК-3</w:t>
      </w:r>
      <w:r w:rsidRPr="00E76735">
        <w:rPr>
          <w:rFonts w:ascii="Times New Roman" w:hAnsi="Times New Roman" w:cs="Times New Roman"/>
          <w:sz w:val="24"/>
          <w:szCs w:val="24"/>
        </w:rPr>
        <w:t>-коомдо кабыл алынган моралдык жана укуктук ченемдерди эске алуу менен өз ишин жүзөгө ашырууга жөндөмдүү жана даяр, купуя маалыматтар менен иштөө боюнча мыйзамдарды жана ченемдик укуктук актыларды сактоого, кабыл алынган чечимдер үчүн социалдык жана этикалык жоопкерчилик тартууга жөндөмдүү;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СИЖМК-4</w:t>
      </w:r>
      <w:r w:rsidRPr="00E76735">
        <w:rPr>
          <w:rFonts w:ascii="Times New Roman" w:hAnsi="Times New Roman" w:cs="Times New Roman"/>
          <w:sz w:val="24"/>
          <w:szCs w:val="24"/>
        </w:rPr>
        <w:t>-логикалык жана аргументтүү талдоого, эл алдында сүйлөөгө, дискуссияны жана полемиканы жүргүзүүгө, тарбиялык жана билим берүү ишин жүзөгө ашырууга, кызматташууга жөндөмдүү жана даяр.</w:t>
      </w:r>
    </w:p>
    <w:p w:rsidR="002824BA" w:rsidRPr="00FC69AE" w:rsidRDefault="002824BA" w:rsidP="00CD00B7">
      <w:pPr>
        <w:spacing w:after="0" w:line="240" w:lineRule="auto"/>
        <w:ind w:left="360" w:firstLine="348"/>
        <w:jc w:val="both"/>
        <w:rPr>
          <w:rFonts w:ascii="Times New Roman" w:hAnsi="Times New Roman" w:cs="Times New Roman"/>
          <w:b/>
          <w:sz w:val="24"/>
          <w:szCs w:val="24"/>
        </w:rPr>
      </w:pPr>
      <w:r w:rsidRPr="00FC69AE">
        <w:rPr>
          <w:rFonts w:ascii="Times New Roman" w:hAnsi="Times New Roman" w:cs="Times New Roman"/>
          <w:b/>
          <w:sz w:val="24"/>
          <w:szCs w:val="24"/>
        </w:rPr>
        <w:t>б) кесиптик (ПК):</w:t>
      </w:r>
    </w:p>
    <w:p w:rsidR="002824BA" w:rsidRPr="00FC69AE" w:rsidRDefault="002824BA" w:rsidP="00CD00B7">
      <w:pPr>
        <w:spacing w:after="0" w:line="240" w:lineRule="auto"/>
        <w:ind w:left="360"/>
        <w:jc w:val="both"/>
        <w:rPr>
          <w:rFonts w:ascii="Times New Roman" w:hAnsi="Times New Roman" w:cs="Times New Roman"/>
          <w:b/>
          <w:sz w:val="24"/>
          <w:szCs w:val="24"/>
          <w:u w:val="single"/>
        </w:rPr>
      </w:pPr>
      <w:r w:rsidRPr="00FC69AE">
        <w:rPr>
          <w:rFonts w:ascii="Times New Roman" w:hAnsi="Times New Roman" w:cs="Times New Roman"/>
          <w:b/>
          <w:sz w:val="24"/>
          <w:szCs w:val="24"/>
          <w:u w:val="single"/>
        </w:rPr>
        <w:t>Ден соолукту чыңдоо жана оорулардын алдын алуу:</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 - 1</w:t>
      </w:r>
      <w:r w:rsidRPr="00E76735">
        <w:rPr>
          <w:rFonts w:ascii="Times New Roman" w:hAnsi="Times New Roman" w:cs="Times New Roman"/>
          <w:sz w:val="24"/>
          <w:szCs w:val="24"/>
        </w:rPr>
        <w:t xml:space="preserve"> - сергек жашоо образын пропагандалоого, өспүрүм кыздардын, репродуктивдүү курактагы аялдардын ден соолугу үчүн эң коркунучтуу, кеңири таралган тобокелдик факторлору жөнүндө маалымат берүүгө, ошондой эле ар кандай оорулардын өнүгүү тобокелчилигинин топторун аныктоого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КК-2</w:t>
      </w:r>
      <w:r w:rsidRPr="00E76735">
        <w:rPr>
          <w:rFonts w:ascii="Times New Roman" w:hAnsi="Times New Roman" w:cs="Times New Roman"/>
          <w:sz w:val="24"/>
          <w:szCs w:val="24"/>
        </w:rPr>
        <w:t xml:space="preserve">-өспүрүм кыздарга, репродуктивдүү курактагы аялдарга санитардык - гигиеналык агартууну жана сергек жашоо образын кабыл алууга багытталган билим берүү иш-чараларын жүргүзүүгө жөндөмдүү жана даяр; </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КК-3</w:t>
      </w:r>
      <w:r w:rsidRPr="00E76735">
        <w:rPr>
          <w:rFonts w:ascii="Times New Roman" w:hAnsi="Times New Roman" w:cs="Times New Roman"/>
          <w:sz w:val="24"/>
          <w:szCs w:val="24"/>
        </w:rPr>
        <w:t>-тиркелген калктын арасында көп кездешүүчү жугуштуу, мите жана жугуштуу эмес оорулардын алдын алуу боюнча профилактикалык иш-чараларды жүргүзүүгө жөндөмдүү жана даяр, калкты эмдөөнүн стандарттуу жол-жоболору;</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КК-4</w:t>
      </w:r>
      <w:r w:rsidRPr="00E76735">
        <w:rPr>
          <w:rFonts w:ascii="Times New Roman" w:hAnsi="Times New Roman" w:cs="Times New Roman"/>
          <w:sz w:val="24"/>
          <w:szCs w:val="24"/>
        </w:rPr>
        <w:t>-эпидемияга каршы иш-чараларды жүргүзүүгө, өзгөчө коркунучтуу инфекциялардын очокторунда, радиациялык кырдаал начарлаганда жана табигый кырсыктарда калкты коргоого жөндөмдүү жана даяр.</w:t>
      </w:r>
    </w:p>
    <w:p w:rsidR="002824BA" w:rsidRPr="00E76735" w:rsidRDefault="00FC69AE"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w:t>
      </w:r>
      <w:r w:rsidR="002824BA" w:rsidRPr="00FC69AE">
        <w:rPr>
          <w:rFonts w:ascii="Times New Roman" w:hAnsi="Times New Roman" w:cs="Times New Roman"/>
          <w:b/>
          <w:sz w:val="24"/>
          <w:szCs w:val="24"/>
        </w:rPr>
        <w:t>К-5</w:t>
      </w:r>
      <w:r w:rsidR="002824BA" w:rsidRPr="00E76735">
        <w:rPr>
          <w:rFonts w:ascii="Times New Roman" w:hAnsi="Times New Roman" w:cs="Times New Roman"/>
          <w:sz w:val="24"/>
          <w:szCs w:val="24"/>
        </w:rPr>
        <w:t>-бейтаптар жана кызматкерлер үчүн коопсуз чөйрөнү камсыз кылууга жөндөмдүү жана даяр.</w:t>
      </w:r>
    </w:p>
    <w:p w:rsidR="002824BA" w:rsidRPr="00FC69AE" w:rsidRDefault="002824BA" w:rsidP="00CD00B7">
      <w:pPr>
        <w:spacing w:after="0" w:line="240" w:lineRule="auto"/>
        <w:ind w:left="360"/>
        <w:jc w:val="both"/>
        <w:rPr>
          <w:rFonts w:ascii="Times New Roman" w:hAnsi="Times New Roman" w:cs="Times New Roman"/>
          <w:b/>
          <w:sz w:val="24"/>
          <w:szCs w:val="24"/>
        </w:rPr>
      </w:pPr>
      <w:r w:rsidRPr="00FC69AE">
        <w:rPr>
          <w:rFonts w:ascii="Times New Roman" w:hAnsi="Times New Roman" w:cs="Times New Roman"/>
          <w:b/>
          <w:sz w:val="24"/>
          <w:szCs w:val="24"/>
        </w:rPr>
        <w:t>Өспүрүм кыздарга, репродуктивдүү курактагы аялдарга акушердик жардам көрсөтүү: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КК-6</w:t>
      </w:r>
      <w:r w:rsidRPr="00E76735">
        <w:rPr>
          <w:rFonts w:ascii="Times New Roman" w:hAnsi="Times New Roman" w:cs="Times New Roman"/>
          <w:sz w:val="24"/>
          <w:szCs w:val="24"/>
        </w:rPr>
        <w:t>-кош бойлуулук мезгилинде аялдын ден соолугунун максималдуу сакталышын камсыз кылуу үчүн жогорку сапаттагы антенаталдык жардам көрсөтүүгө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КК-7</w:t>
      </w:r>
      <w:r w:rsidRPr="00E76735">
        <w:rPr>
          <w:rFonts w:ascii="Times New Roman" w:hAnsi="Times New Roman" w:cs="Times New Roman"/>
          <w:sz w:val="24"/>
          <w:szCs w:val="24"/>
        </w:rPr>
        <w:t>-төрөттүн биринчи этабында жогорку сапаттагы жардам көрсөтүүгө, КР Саламаттык сактоо министрлигинин клиникалык протоколуна ылайык физиологиялык төрөттү кабыл алууга, ошондой эле төрөттөн кийин аялдарга толук кандуу, сапаттуу кам көрүүгө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КК-8</w:t>
      </w:r>
      <w:r w:rsidRPr="00E76735">
        <w:rPr>
          <w:rFonts w:ascii="Times New Roman" w:hAnsi="Times New Roman" w:cs="Times New Roman"/>
          <w:sz w:val="24"/>
          <w:szCs w:val="24"/>
        </w:rPr>
        <w:t>-лабораториялык изилдөөлөр үчүн үлгүлөрдү алууга жана лабораториялык-инструменталдык изилдөөлөрдүн натыйжаларын чечмелөөгө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КК-9</w:t>
      </w:r>
      <w:r w:rsidRPr="00E76735">
        <w:rPr>
          <w:rFonts w:ascii="Times New Roman" w:hAnsi="Times New Roman" w:cs="Times New Roman"/>
          <w:sz w:val="24"/>
          <w:szCs w:val="24"/>
        </w:rPr>
        <w:t xml:space="preserve">-медайымдык кийлигишүүнүн көз каранды түрүн аткарууга жөндөмдүү жана даяр (дарыгердин көрсөтмөсү боюнча жана анын көзөмөлү астында аткарылуучу иш-аракеттер) жана кош бойлуу аялдын, төрөгөндүн жана төрөгөндүн абалындагы өзгөрүүлөр жөнүндө дарыгерге маалымдайт; </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ПК-10</w:t>
      </w:r>
      <w:r w:rsidRPr="00E76735">
        <w:rPr>
          <w:rFonts w:ascii="Times New Roman" w:hAnsi="Times New Roman" w:cs="Times New Roman"/>
          <w:sz w:val="24"/>
          <w:szCs w:val="24"/>
        </w:rPr>
        <w:t xml:space="preserve">-дени сак ымыркайга жогорку сапаттагы, толук кандуу жардам көрсөтүүгө жана жаңы төрөлгөн баланын абалынын өзгөрүшү жөнүндө дарыгерге билдирүүгө жөндөмдүү жана даяр; </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ПК-11</w:t>
      </w:r>
      <w:r w:rsidRPr="00E76735">
        <w:rPr>
          <w:rFonts w:ascii="Times New Roman" w:hAnsi="Times New Roman" w:cs="Times New Roman"/>
          <w:sz w:val="24"/>
          <w:szCs w:val="24"/>
        </w:rPr>
        <w:t>-кош бойлуу жана төрөгөн аялдарга колдоо көрсөтүүгө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Адистештирилген акушердик жардам жана дарыгерге чейинки гинекологиялык жардам көрсөтүү: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КК-12</w:t>
      </w:r>
      <w:r w:rsidRPr="00E76735">
        <w:rPr>
          <w:rFonts w:ascii="Times New Roman" w:hAnsi="Times New Roman" w:cs="Times New Roman"/>
          <w:sz w:val="24"/>
          <w:szCs w:val="24"/>
        </w:rPr>
        <w:t>-кош бойлуу аялдарга, төрөгөндөргө жана төрөгөндөргө тез жардам көрсөтүүгө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КК-13</w:t>
      </w:r>
      <w:r w:rsidRPr="00E76735">
        <w:rPr>
          <w:rFonts w:ascii="Times New Roman" w:hAnsi="Times New Roman" w:cs="Times New Roman"/>
          <w:sz w:val="24"/>
          <w:szCs w:val="24"/>
        </w:rPr>
        <w:t xml:space="preserve">-кош бойлуу аялдарды, төрөгөндөрдү жана төрөгөндөрдү саламаттык сактоонун тиешелүү деңгээлиндеги дарылоо мекемесине жеткирүүнү уюштурууга жөндөмдүү жана даяр; </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КК-14</w:t>
      </w:r>
      <w:r w:rsidRPr="00E76735">
        <w:rPr>
          <w:rFonts w:ascii="Times New Roman" w:hAnsi="Times New Roman" w:cs="Times New Roman"/>
          <w:sz w:val="24"/>
          <w:szCs w:val="24"/>
        </w:rPr>
        <w:t>-үй-бүлөнү пландаштыруу, контрацепция жана сексуалдык-репродуктивдик ден соолук, жыныстык жол менен берилүүчү инфекциялар (ЖЖЖИ), каалабаган кош бойлуулуктун алдын алуу маселелери боюнча өспүрүм аялдарга жана кыздарга консультация берүүгө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КК-15</w:t>
      </w:r>
      <w:r w:rsidRPr="00E76735">
        <w:rPr>
          <w:rFonts w:ascii="Times New Roman" w:hAnsi="Times New Roman" w:cs="Times New Roman"/>
          <w:sz w:val="24"/>
          <w:szCs w:val="24"/>
        </w:rPr>
        <w:t>-тобокелдик факторлорун (социалдык, медициналык), өнөктөш же башка үй-бүлө мүчөлөрү тарабынан зомбулуктун белгилерин аныктоого жөндөмдүү жана даяр, кыздарды /аялдарды балдар гинекологуна / акушер-гинекологуна консультацияга жиберүүгө;</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ПК-16</w:t>
      </w:r>
      <w:r w:rsidRPr="00E76735">
        <w:rPr>
          <w:rFonts w:ascii="Times New Roman" w:hAnsi="Times New Roman" w:cs="Times New Roman"/>
          <w:sz w:val="24"/>
          <w:szCs w:val="24"/>
        </w:rPr>
        <w:t xml:space="preserve"> - онкопатологияны-жатын моюнчасынын рагын, эмчек рагын аныктоо боюнча скринингдик иш-чараларды жүргүзүүгө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КК-17</w:t>
      </w:r>
      <w:r w:rsidRPr="00E76735">
        <w:rPr>
          <w:rFonts w:ascii="Times New Roman" w:hAnsi="Times New Roman" w:cs="Times New Roman"/>
          <w:sz w:val="24"/>
          <w:szCs w:val="24"/>
        </w:rPr>
        <w:t>-кош бойлуу, төрөгөн жана төрөгөн аялдардын психикалык саламаттыгын колдоо боюнча иш-чараларды өткөрүүгө, кош бойлуу, төрөгөн жана төрөгөн аялдардын жүрүм-турумунун жана мүнөзүнүн өзгөрүшүн аныктоого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КК-18</w:t>
      </w:r>
      <w:r w:rsidRPr="00E76735">
        <w:rPr>
          <w:rFonts w:ascii="Times New Roman" w:hAnsi="Times New Roman" w:cs="Times New Roman"/>
          <w:sz w:val="24"/>
          <w:szCs w:val="24"/>
        </w:rPr>
        <w:t>-ден соолугунун мүмкүнчүлүгү чектелген, ошондой эле калктын социалдык жактан аярлуу топторундагы аялдарга жана өспүрүмдөргө акушердик кызмат көрсөтүүгө жөндөмдүү жана даяр;</w:t>
      </w:r>
    </w:p>
    <w:p w:rsidR="002824BA" w:rsidRPr="00E76735" w:rsidRDefault="00FC69AE"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w:t>
      </w:r>
      <w:r w:rsidR="002824BA" w:rsidRPr="00FC69AE">
        <w:rPr>
          <w:rFonts w:ascii="Times New Roman" w:hAnsi="Times New Roman" w:cs="Times New Roman"/>
          <w:b/>
          <w:sz w:val="24"/>
          <w:szCs w:val="24"/>
        </w:rPr>
        <w:t>К-19</w:t>
      </w:r>
      <w:r w:rsidR="002824BA" w:rsidRPr="00E76735">
        <w:rPr>
          <w:rFonts w:ascii="Times New Roman" w:hAnsi="Times New Roman" w:cs="Times New Roman"/>
          <w:sz w:val="24"/>
          <w:szCs w:val="24"/>
        </w:rPr>
        <w:t xml:space="preserve">-өзгөчө кырдаал шарттарында дарылоо-эвакуациялоо иш-чараларын жүргүзүүгө, эпидемиянын экстремалдык шарттарында, массалык жабыркоо очокторунда кош бойлууларга, төрөгөн аялдарга жана төрөгөн аялдарга медициналык жардам көрсөтүүгө жөндөмдүү жана даяр; </w:t>
      </w:r>
    </w:p>
    <w:p w:rsidR="002824BA" w:rsidRPr="00FC69AE" w:rsidRDefault="002824BA" w:rsidP="00CD00B7">
      <w:pPr>
        <w:spacing w:after="0" w:line="240" w:lineRule="auto"/>
        <w:ind w:left="360"/>
        <w:jc w:val="both"/>
        <w:rPr>
          <w:rFonts w:ascii="Times New Roman" w:hAnsi="Times New Roman" w:cs="Times New Roman"/>
          <w:b/>
          <w:sz w:val="24"/>
          <w:szCs w:val="24"/>
          <w:u w:val="single"/>
        </w:rPr>
      </w:pPr>
      <w:r w:rsidRPr="00FC69AE">
        <w:rPr>
          <w:rFonts w:ascii="Times New Roman" w:hAnsi="Times New Roman" w:cs="Times New Roman"/>
          <w:b/>
          <w:sz w:val="24"/>
          <w:szCs w:val="24"/>
          <w:u w:val="single"/>
        </w:rPr>
        <w:t>Акушердик башкаруу жана кесиптик өркүндөтүү: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 - 20</w:t>
      </w:r>
      <w:r w:rsidRPr="00E76735">
        <w:rPr>
          <w:rFonts w:ascii="Times New Roman" w:hAnsi="Times New Roman" w:cs="Times New Roman"/>
          <w:sz w:val="24"/>
          <w:szCs w:val="24"/>
        </w:rPr>
        <w:t>-негизги жана комплекстүү кечиктирилгис акушердик жана неонаталдык жардамды уюштурууда чыр-чатактарды, стрессти жана инновацияларды башкаруу үчүн натыйжалуу байланыш ыкмаларын колдонууга жөндөмдүү жана даяр жана бул кызматтарды саламаттыкты сактоо системасынын кеңири секторуна интеграциялоо;</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КК-21</w:t>
      </w:r>
      <w:r w:rsidRPr="00E76735">
        <w:rPr>
          <w:rFonts w:ascii="Times New Roman" w:hAnsi="Times New Roman" w:cs="Times New Roman"/>
          <w:sz w:val="24"/>
          <w:szCs w:val="24"/>
        </w:rPr>
        <w:t>-саламаттык сактоодо кабыл алынган ченемдик-тескөөчү документтер (КР мыйзамдары, техникалык регламенттер, эл аралык жана улуттук стандарттар, буйруктар, сунуштамалар, колдонуудагы эл аралык классификациялар ж. б.) менен иштөөгө жөндөмдүү жана даяр, дарылоо-алдын алуу мекемелеринде эсептик-отчеттук медициналык документтерди жүргүзөт;</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КК–22</w:t>
      </w:r>
      <w:r w:rsidRPr="00E76735">
        <w:rPr>
          <w:rFonts w:ascii="Times New Roman" w:hAnsi="Times New Roman" w:cs="Times New Roman"/>
          <w:sz w:val="24"/>
          <w:szCs w:val="24"/>
        </w:rPr>
        <w:t xml:space="preserve"> - ДПОНУН материалдык ресурстарын аларды сарамжалдуу пайдалануу максатында башкарууга жөндөмдүү жана даяр; дары-дармек каражаттарына, таңуучу материалдарга, медициналык аспаптарга жана башка медициналык багыттагы товарларга рыноктук изилдөөлөрдүн методдорун колдонуу менен товардык талдоо жүргүзүү;</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ПК–23</w:t>
      </w:r>
      <w:r w:rsidRPr="00E76735">
        <w:rPr>
          <w:rFonts w:ascii="Times New Roman" w:hAnsi="Times New Roman" w:cs="Times New Roman"/>
          <w:sz w:val="24"/>
          <w:szCs w:val="24"/>
        </w:rPr>
        <w:t xml:space="preserve"> – Заманбап кадрдык технологиялардын (ЖКБ-технологиялар)негизинде ДПО акушердик кадрларын пландаштырууга жөндөмдүү жана даяр;</w:t>
      </w:r>
    </w:p>
    <w:p w:rsidR="002824BA" w:rsidRPr="00E76735" w:rsidRDefault="002824BA" w:rsidP="00CD00B7">
      <w:pPr>
        <w:spacing w:after="0" w:line="240" w:lineRule="auto"/>
        <w:ind w:left="360"/>
        <w:jc w:val="both"/>
        <w:rPr>
          <w:rFonts w:ascii="Times New Roman" w:hAnsi="Times New Roman" w:cs="Times New Roman"/>
          <w:sz w:val="24"/>
          <w:szCs w:val="24"/>
        </w:rPr>
      </w:pPr>
      <w:r w:rsidRPr="00FC69AE">
        <w:rPr>
          <w:rFonts w:ascii="Times New Roman" w:hAnsi="Times New Roman" w:cs="Times New Roman"/>
          <w:b/>
          <w:sz w:val="24"/>
          <w:szCs w:val="24"/>
        </w:rPr>
        <w:t>КК-24</w:t>
      </w:r>
      <w:r w:rsidRPr="00E76735">
        <w:rPr>
          <w:rFonts w:ascii="Times New Roman" w:hAnsi="Times New Roman" w:cs="Times New Roman"/>
          <w:sz w:val="24"/>
          <w:szCs w:val="24"/>
        </w:rPr>
        <w:t xml:space="preserve"> - акушердик иштин сапатын контролдоону ишке ашырууга жөндөмдүү жана даяр (контролдоонун катышуучуларын, контролдоо каражаттарын аныктоо; контролдоо механизмдери)</w:t>
      </w:r>
    </w:p>
    <w:p w:rsidR="002824BA" w:rsidRPr="00E76735" w:rsidRDefault="002824BA" w:rsidP="00CD00B7">
      <w:pPr>
        <w:spacing w:after="0" w:line="240" w:lineRule="auto"/>
        <w:ind w:left="360" w:firstLine="348"/>
        <w:jc w:val="both"/>
        <w:rPr>
          <w:rFonts w:ascii="Times New Roman" w:hAnsi="Times New Roman" w:cs="Times New Roman"/>
          <w:sz w:val="24"/>
          <w:szCs w:val="24"/>
        </w:rPr>
      </w:pPr>
      <w:r w:rsidRPr="00E76735">
        <w:rPr>
          <w:rFonts w:ascii="Times New Roman" w:hAnsi="Times New Roman" w:cs="Times New Roman"/>
          <w:sz w:val="24"/>
          <w:szCs w:val="24"/>
        </w:rPr>
        <w:t>560300 багыты боюнча бакалаврды даярдоонун билим берүү программасын иштеп чыгууда-акушердик иш бардык универсалдуу, ошондой эле программа багытталган кесиптик иштин түрлөрүнө таандык кесиптик компетенциялар программаны окутуунун талап кылынган натыйжаларынын жыйындысына киргизилет. Даярдоо процессинде окуучу аны даярдоонун конкреттүү профилине байланыштуу башка (атайын кесиптик) компетенцияларга ээ боло алат.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Профили кошумча кесиптик компетенциялар тарабынан 5 аталыштан ашпаган санда аныкталат жана ЖОЖ тарабынан өз алдынча аныкталат. Профилдердин тизмеси ОМБ тарабынан бекитилет.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Кошумча компетенциялардын тизмеси квалификациялардын улуттук алкагынын, квалификациялардын тармактык/сектордук алкактарынын жана кесиптик стандарттардын (бар болсо) негизинде аныкталат.</w:t>
      </w:r>
    </w:p>
    <w:p w:rsidR="002824BA" w:rsidRPr="00026500" w:rsidRDefault="002824BA" w:rsidP="00CD00B7">
      <w:pPr>
        <w:spacing w:after="0" w:line="240" w:lineRule="auto"/>
        <w:ind w:left="360" w:firstLine="348"/>
        <w:jc w:val="both"/>
        <w:rPr>
          <w:rFonts w:ascii="Times New Roman" w:hAnsi="Times New Roman" w:cs="Times New Roman"/>
          <w:b/>
          <w:sz w:val="24"/>
          <w:szCs w:val="24"/>
        </w:rPr>
      </w:pPr>
      <w:r w:rsidRPr="00026500">
        <w:rPr>
          <w:rFonts w:ascii="Times New Roman" w:hAnsi="Times New Roman" w:cs="Times New Roman"/>
          <w:b/>
          <w:sz w:val="24"/>
          <w:szCs w:val="24"/>
        </w:rPr>
        <w:t>5.2. Бакалаврды даярдоонун НББПнын түзүмүнө коюлуучу талаптар</w:t>
      </w:r>
    </w:p>
    <w:p w:rsidR="002824BA" w:rsidRPr="00E76735" w:rsidRDefault="002824BA" w:rsidP="00CD00B7">
      <w:pPr>
        <w:spacing w:after="0" w:line="240" w:lineRule="auto"/>
        <w:ind w:left="360"/>
        <w:jc w:val="both"/>
        <w:rPr>
          <w:rFonts w:ascii="Times New Roman" w:hAnsi="Times New Roman" w:cs="Times New Roman"/>
          <w:sz w:val="24"/>
          <w:szCs w:val="24"/>
        </w:rPr>
      </w:pPr>
      <w:r w:rsidRPr="00026500">
        <w:rPr>
          <w:rFonts w:ascii="Times New Roman" w:hAnsi="Times New Roman" w:cs="Times New Roman"/>
          <w:b/>
          <w:sz w:val="24"/>
          <w:szCs w:val="24"/>
        </w:rPr>
        <w:t>560300 – акушердик иш</w:t>
      </w:r>
      <w:r w:rsidRPr="00E76735">
        <w:rPr>
          <w:rFonts w:ascii="Times New Roman" w:hAnsi="Times New Roman" w:cs="Times New Roman"/>
          <w:sz w:val="24"/>
          <w:szCs w:val="24"/>
        </w:rPr>
        <w:t xml:space="preserve"> багыты боюнча Бакалаврларды даярдоонун НББПнын түзүмү төмөнкү блокторду камтыйт:</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1-</w:t>
      </w:r>
      <w:r w:rsidR="00026500" w:rsidRPr="00026500">
        <w:rPr>
          <w:rFonts w:ascii="Times New Roman" w:hAnsi="Times New Roman" w:cs="Times New Roman"/>
          <w:sz w:val="24"/>
          <w:szCs w:val="24"/>
        </w:rPr>
        <w:t xml:space="preserve"> </w:t>
      </w:r>
      <w:r w:rsidR="00026500" w:rsidRPr="00E76735">
        <w:rPr>
          <w:rFonts w:ascii="Times New Roman" w:hAnsi="Times New Roman" w:cs="Times New Roman"/>
          <w:sz w:val="24"/>
          <w:szCs w:val="24"/>
        </w:rPr>
        <w:t>Бөлүм</w:t>
      </w:r>
      <w:r w:rsidRPr="00E76735">
        <w:rPr>
          <w:rFonts w:ascii="Times New Roman" w:hAnsi="Times New Roman" w:cs="Times New Roman"/>
          <w:sz w:val="24"/>
          <w:szCs w:val="24"/>
        </w:rPr>
        <w:t xml:space="preserve"> "дисциплиналар (модулдар)";</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2-Бөлүм "Практика";</w:t>
      </w:r>
    </w:p>
    <w:p w:rsidR="002824BA" w:rsidRPr="00E76735" w:rsidRDefault="002824BA" w:rsidP="00CD00B7">
      <w:pPr>
        <w:spacing w:after="0" w:line="240" w:lineRule="auto"/>
        <w:ind w:left="360"/>
        <w:jc w:val="both"/>
        <w:rPr>
          <w:rFonts w:ascii="Times New Roman" w:hAnsi="Times New Roman" w:cs="Times New Roman"/>
          <w:sz w:val="24"/>
          <w:szCs w:val="24"/>
        </w:rPr>
      </w:pPr>
      <w:r w:rsidRPr="00E76735">
        <w:rPr>
          <w:rFonts w:ascii="Times New Roman" w:hAnsi="Times New Roman" w:cs="Times New Roman"/>
          <w:sz w:val="24"/>
          <w:szCs w:val="24"/>
        </w:rPr>
        <w:t>3-</w:t>
      </w:r>
      <w:r w:rsidR="00026500" w:rsidRPr="00026500">
        <w:rPr>
          <w:rFonts w:ascii="Times New Roman" w:hAnsi="Times New Roman" w:cs="Times New Roman"/>
          <w:sz w:val="24"/>
          <w:szCs w:val="24"/>
        </w:rPr>
        <w:t xml:space="preserve"> </w:t>
      </w:r>
      <w:r w:rsidR="00026500" w:rsidRPr="00E76735">
        <w:rPr>
          <w:rFonts w:ascii="Times New Roman" w:hAnsi="Times New Roman" w:cs="Times New Roman"/>
          <w:sz w:val="24"/>
          <w:szCs w:val="24"/>
        </w:rPr>
        <w:t>Бөлүм</w:t>
      </w:r>
      <w:r w:rsidRPr="00E76735">
        <w:rPr>
          <w:rFonts w:ascii="Times New Roman" w:hAnsi="Times New Roman" w:cs="Times New Roman"/>
          <w:sz w:val="24"/>
          <w:szCs w:val="24"/>
        </w:rPr>
        <w:t xml:space="preserve"> "Мамлекеттик жыйынтыктоочу аттестация".</w:t>
      </w:r>
    </w:p>
    <w:p w:rsidR="002824BA" w:rsidRPr="00E76735" w:rsidRDefault="002824BA" w:rsidP="00CD00B7">
      <w:pPr>
        <w:spacing w:after="0" w:line="240" w:lineRule="auto"/>
        <w:ind w:left="360"/>
        <w:jc w:val="both"/>
        <w:rPr>
          <w:rFonts w:ascii="Times New Roman" w:hAnsi="Times New Roman" w:cs="Times New Roman"/>
          <w:sz w:val="24"/>
          <w:szCs w:val="24"/>
        </w:rPr>
      </w:pPr>
    </w:p>
    <w:p w:rsidR="00831464" w:rsidRPr="00E76735" w:rsidRDefault="00831464" w:rsidP="00CD00B7">
      <w:pPr>
        <w:spacing w:after="0" w:line="240" w:lineRule="auto"/>
        <w:ind w:left="360"/>
        <w:jc w:val="both"/>
        <w:rPr>
          <w:rFonts w:ascii="Times New Roman" w:hAnsi="Times New Roman" w:cs="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5509"/>
        <w:gridCol w:w="2484"/>
      </w:tblGrid>
      <w:tr w:rsidR="002824BA" w:rsidRPr="00E76735" w:rsidTr="002824BA">
        <w:trPr>
          <w:trHeight w:val="1219"/>
        </w:trPr>
        <w:tc>
          <w:tcPr>
            <w:tcW w:w="7054" w:type="dxa"/>
            <w:gridSpan w:val="2"/>
          </w:tcPr>
          <w:p w:rsidR="002824BA" w:rsidRPr="00E76735" w:rsidRDefault="002824BA" w:rsidP="00CD00B7">
            <w:pPr>
              <w:tabs>
                <w:tab w:val="left" w:pos="0"/>
                <w:tab w:val="left" w:pos="426"/>
              </w:tabs>
              <w:spacing w:after="0" w:line="240" w:lineRule="auto"/>
              <w:jc w:val="both"/>
              <w:rPr>
                <w:rFonts w:ascii="Times New Roman" w:hAnsi="Times New Roman" w:cs="Times New Roman"/>
                <w:b/>
                <w:sz w:val="24"/>
                <w:szCs w:val="24"/>
              </w:rPr>
            </w:pPr>
            <w:r w:rsidRPr="00E76735">
              <w:rPr>
                <w:rFonts w:ascii="Times New Roman" w:hAnsi="Times New Roman" w:cs="Times New Roman"/>
                <w:b/>
                <w:sz w:val="24"/>
                <w:szCs w:val="24"/>
              </w:rPr>
              <w:t>Бакалаврды даярдоонун НББПнын түзүмү</w:t>
            </w:r>
          </w:p>
        </w:tc>
        <w:tc>
          <w:tcPr>
            <w:tcW w:w="2517" w:type="dxa"/>
          </w:tcPr>
          <w:p w:rsidR="002824BA" w:rsidRPr="00E76735" w:rsidRDefault="002824BA" w:rsidP="00CD00B7">
            <w:pPr>
              <w:tabs>
                <w:tab w:val="left" w:pos="0"/>
                <w:tab w:val="left" w:pos="426"/>
              </w:tabs>
              <w:spacing w:after="0" w:line="240" w:lineRule="auto"/>
              <w:jc w:val="both"/>
              <w:rPr>
                <w:rFonts w:ascii="Times New Roman" w:hAnsi="Times New Roman" w:cs="Times New Roman"/>
                <w:b/>
                <w:sz w:val="24"/>
                <w:szCs w:val="24"/>
              </w:rPr>
            </w:pPr>
            <w:r w:rsidRPr="00E76735">
              <w:rPr>
                <w:rFonts w:ascii="Times New Roman" w:hAnsi="Times New Roman" w:cs="Times New Roman"/>
                <w:b/>
                <w:sz w:val="24"/>
                <w:szCs w:val="24"/>
              </w:rPr>
              <w:t>Адистик боюнча НББПнын жана анын кредиттердеги блокторунун көлөмү</w:t>
            </w:r>
          </w:p>
        </w:tc>
      </w:tr>
      <w:tr w:rsidR="002824BA" w:rsidRPr="00E76735" w:rsidTr="00A7675D">
        <w:trPr>
          <w:trHeight w:val="1076"/>
        </w:trPr>
        <w:tc>
          <w:tcPr>
            <w:tcW w:w="1373" w:type="dxa"/>
            <w:tcBorders>
              <w:right w:val="single" w:sz="4" w:space="0" w:color="auto"/>
            </w:tcBorders>
          </w:tcPr>
          <w:p w:rsidR="002824BA" w:rsidRPr="00026500" w:rsidRDefault="00026500" w:rsidP="00CD00B7">
            <w:pPr>
              <w:tabs>
                <w:tab w:val="left" w:pos="0"/>
                <w:tab w:val="left" w:pos="426"/>
              </w:tabs>
              <w:spacing w:after="0" w:line="240" w:lineRule="auto"/>
              <w:jc w:val="both"/>
              <w:rPr>
                <w:rFonts w:ascii="Times New Roman" w:hAnsi="Times New Roman" w:cs="Times New Roman"/>
                <w:b/>
                <w:sz w:val="24"/>
                <w:szCs w:val="24"/>
              </w:rPr>
            </w:pPr>
            <w:r w:rsidRPr="00026500">
              <w:rPr>
                <w:rFonts w:ascii="Times New Roman" w:hAnsi="Times New Roman" w:cs="Times New Roman"/>
                <w:b/>
                <w:sz w:val="24"/>
                <w:szCs w:val="24"/>
              </w:rPr>
              <w:t>1- Бөлүм</w:t>
            </w:r>
          </w:p>
        </w:tc>
        <w:tc>
          <w:tcPr>
            <w:tcW w:w="5681" w:type="dxa"/>
            <w:tcBorders>
              <w:left w:val="single" w:sz="4" w:space="0" w:color="auto"/>
            </w:tcBorders>
          </w:tcPr>
          <w:p w:rsidR="002824BA" w:rsidRPr="00E76735" w:rsidRDefault="002824BA" w:rsidP="00CD00B7">
            <w:pPr>
              <w:spacing w:after="0" w:line="240" w:lineRule="auto"/>
              <w:jc w:val="both"/>
              <w:rPr>
                <w:rFonts w:ascii="Times New Roman" w:hAnsi="Times New Roman" w:cs="Times New Roman"/>
                <w:color w:val="000000"/>
                <w:sz w:val="24"/>
                <w:szCs w:val="24"/>
              </w:rPr>
            </w:pPr>
            <w:r w:rsidRPr="00E76735">
              <w:rPr>
                <w:rFonts w:ascii="Times New Roman" w:hAnsi="Times New Roman" w:cs="Times New Roman"/>
                <w:color w:val="000000"/>
                <w:sz w:val="24"/>
                <w:szCs w:val="24"/>
              </w:rPr>
              <w:t>I.Гуманитардык, социалдык жана экономикалык цикл</w:t>
            </w:r>
          </w:p>
          <w:p w:rsidR="002824BA" w:rsidRPr="00E76735" w:rsidRDefault="002824BA" w:rsidP="00CD00B7">
            <w:pPr>
              <w:spacing w:after="0" w:line="240" w:lineRule="auto"/>
              <w:jc w:val="both"/>
              <w:rPr>
                <w:rFonts w:ascii="Times New Roman" w:hAnsi="Times New Roman" w:cs="Times New Roman"/>
                <w:color w:val="000000"/>
                <w:sz w:val="24"/>
                <w:szCs w:val="24"/>
              </w:rPr>
            </w:pPr>
            <w:r w:rsidRPr="00E76735">
              <w:rPr>
                <w:rFonts w:ascii="Times New Roman" w:hAnsi="Times New Roman" w:cs="Times New Roman"/>
                <w:color w:val="000000"/>
                <w:sz w:val="24"/>
                <w:szCs w:val="24"/>
              </w:rPr>
              <w:t>II. Математикалык жана табигый илим цикли</w:t>
            </w:r>
          </w:p>
          <w:p w:rsidR="002824BA" w:rsidRPr="00E76735" w:rsidRDefault="002824BA" w:rsidP="00CD00B7">
            <w:pPr>
              <w:spacing w:after="0" w:line="240" w:lineRule="auto"/>
              <w:jc w:val="both"/>
              <w:rPr>
                <w:rFonts w:ascii="Times New Roman" w:hAnsi="Times New Roman" w:cs="Times New Roman"/>
                <w:color w:val="000000"/>
                <w:sz w:val="24"/>
                <w:szCs w:val="24"/>
              </w:rPr>
            </w:pPr>
            <w:r w:rsidRPr="00E76735">
              <w:rPr>
                <w:rFonts w:ascii="Times New Roman" w:hAnsi="Times New Roman" w:cs="Times New Roman"/>
                <w:color w:val="000000"/>
                <w:sz w:val="24"/>
                <w:szCs w:val="24"/>
              </w:rPr>
              <w:t>III. Кесиптик цикл</w:t>
            </w:r>
          </w:p>
          <w:p w:rsidR="002824BA" w:rsidRPr="00E76735" w:rsidRDefault="002824BA" w:rsidP="00CD00B7">
            <w:pPr>
              <w:spacing w:after="0" w:line="240" w:lineRule="auto"/>
              <w:jc w:val="both"/>
              <w:rPr>
                <w:rFonts w:ascii="Times New Roman" w:hAnsi="Times New Roman" w:cs="Times New Roman"/>
                <w:color w:val="000000"/>
                <w:sz w:val="24"/>
                <w:szCs w:val="24"/>
              </w:rPr>
            </w:pPr>
            <w:r w:rsidRPr="00E76735">
              <w:rPr>
                <w:rFonts w:ascii="Times New Roman" w:hAnsi="Times New Roman" w:cs="Times New Roman"/>
                <w:color w:val="000000"/>
                <w:sz w:val="24"/>
                <w:szCs w:val="24"/>
              </w:rPr>
              <w:t>Бардыгы:</w:t>
            </w:r>
          </w:p>
        </w:tc>
        <w:tc>
          <w:tcPr>
            <w:tcW w:w="2517" w:type="dxa"/>
            <w:shd w:val="clear" w:color="auto" w:fill="FFFFFF" w:themeFill="background1"/>
          </w:tcPr>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shd w:val="clear" w:color="auto" w:fill="FFFFFF" w:themeFill="background1"/>
              </w:rPr>
              <w:t>28-34</w:t>
            </w:r>
          </w:p>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rPr>
              <w:t>7-13</w:t>
            </w:r>
          </w:p>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rPr>
              <w:t>158-165</w:t>
            </w:r>
          </w:p>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p>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rPr>
              <w:t>200-205</w:t>
            </w:r>
          </w:p>
        </w:tc>
      </w:tr>
      <w:tr w:rsidR="002824BA" w:rsidRPr="00E76735" w:rsidTr="00A7675D">
        <w:tc>
          <w:tcPr>
            <w:tcW w:w="1373" w:type="dxa"/>
            <w:tcBorders>
              <w:right w:val="single" w:sz="4" w:space="0" w:color="auto"/>
            </w:tcBorders>
          </w:tcPr>
          <w:p w:rsidR="002824BA" w:rsidRPr="00026500" w:rsidRDefault="00026500" w:rsidP="00CD00B7">
            <w:pPr>
              <w:tabs>
                <w:tab w:val="left" w:pos="0"/>
                <w:tab w:val="left" w:pos="426"/>
              </w:tabs>
              <w:spacing w:after="0" w:line="240" w:lineRule="auto"/>
              <w:jc w:val="both"/>
              <w:rPr>
                <w:rFonts w:ascii="Times New Roman" w:hAnsi="Times New Roman" w:cs="Times New Roman"/>
                <w:b/>
                <w:sz w:val="24"/>
                <w:szCs w:val="24"/>
                <w:highlight w:val="yellow"/>
              </w:rPr>
            </w:pPr>
            <w:r w:rsidRPr="00026500">
              <w:rPr>
                <w:rFonts w:ascii="Times New Roman" w:hAnsi="Times New Roman" w:cs="Times New Roman"/>
                <w:b/>
                <w:sz w:val="24"/>
                <w:szCs w:val="24"/>
              </w:rPr>
              <w:t>2-Бөлүм</w:t>
            </w:r>
          </w:p>
        </w:tc>
        <w:tc>
          <w:tcPr>
            <w:tcW w:w="5681" w:type="dxa"/>
            <w:tcBorders>
              <w:left w:val="single" w:sz="4" w:space="0" w:color="auto"/>
            </w:tcBorders>
          </w:tcPr>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highlight w:val="yellow"/>
              </w:rPr>
            </w:pPr>
            <w:r w:rsidRPr="00E76735">
              <w:rPr>
                <w:rFonts w:ascii="Times New Roman" w:hAnsi="Times New Roman" w:cs="Times New Roman"/>
                <w:sz w:val="24"/>
                <w:szCs w:val="24"/>
              </w:rPr>
              <w:t>Көнүгүү</w:t>
            </w:r>
          </w:p>
        </w:tc>
        <w:tc>
          <w:tcPr>
            <w:tcW w:w="2517" w:type="dxa"/>
            <w:shd w:val="clear" w:color="auto" w:fill="FFFFFF" w:themeFill="background1"/>
          </w:tcPr>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rPr>
              <w:t>25-30</w:t>
            </w:r>
          </w:p>
        </w:tc>
      </w:tr>
      <w:tr w:rsidR="002824BA" w:rsidRPr="00E76735" w:rsidTr="00A7675D">
        <w:tc>
          <w:tcPr>
            <w:tcW w:w="1373" w:type="dxa"/>
            <w:tcBorders>
              <w:right w:val="single" w:sz="4" w:space="0" w:color="auto"/>
            </w:tcBorders>
          </w:tcPr>
          <w:p w:rsidR="002824BA" w:rsidRPr="00026500" w:rsidRDefault="00026500" w:rsidP="00CD00B7">
            <w:pPr>
              <w:tabs>
                <w:tab w:val="left" w:pos="0"/>
                <w:tab w:val="left" w:pos="426"/>
              </w:tabs>
              <w:spacing w:after="0" w:line="240" w:lineRule="auto"/>
              <w:jc w:val="both"/>
              <w:rPr>
                <w:rFonts w:ascii="Times New Roman" w:hAnsi="Times New Roman" w:cs="Times New Roman"/>
                <w:b/>
                <w:sz w:val="24"/>
                <w:szCs w:val="24"/>
                <w:highlight w:val="yellow"/>
              </w:rPr>
            </w:pPr>
            <w:r w:rsidRPr="00026500">
              <w:rPr>
                <w:rFonts w:ascii="Times New Roman" w:hAnsi="Times New Roman" w:cs="Times New Roman"/>
                <w:b/>
                <w:sz w:val="24"/>
                <w:szCs w:val="24"/>
              </w:rPr>
              <w:t>3- Бөлүм</w:t>
            </w:r>
          </w:p>
        </w:tc>
        <w:tc>
          <w:tcPr>
            <w:tcW w:w="5681" w:type="dxa"/>
            <w:tcBorders>
              <w:left w:val="single" w:sz="4" w:space="0" w:color="auto"/>
            </w:tcBorders>
          </w:tcPr>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highlight w:val="yellow"/>
              </w:rPr>
            </w:pPr>
            <w:r w:rsidRPr="00E76735">
              <w:rPr>
                <w:rFonts w:ascii="Times New Roman" w:hAnsi="Times New Roman" w:cs="Times New Roman"/>
                <w:iCs/>
                <w:spacing w:val="-2"/>
                <w:sz w:val="24"/>
                <w:szCs w:val="24"/>
              </w:rPr>
              <w:t>Государственная итоговая аттестация</w:t>
            </w:r>
          </w:p>
        </w:tc>
        <w:tc>
          <w:tcPr>
            <w:tcW w:w="2517" w:type="dxa"/>
            <w:shd w:val="clear" w:color="auto" w:fill="FFFFFF" w:themeFill="background1"/>
          </w:tcPr>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rPr>
              <w:t>10</w:t>
            </w:r>
          </w:p>
        </w:tc>
      </w:tr>
      <w:tr w:rsidR="002824BA" w:rsidRPr="00E76735" w:rsidTr="00A7675D">
        <w:tc>
          <w:tcPr>
            <w:tcW w:w="7054" w:type="dxa"/>
            <w:gridSpan w:val="2"/>
          </w:tcPr>
          <w:p w:rsidR="002824BA" w:rsidRPr="00E76735" w:rsidRDefault="002824BA" w:rsidP="00CD00B7">
            <w:pPr>
              <w:tabs>
                <w:tab w:val="left" w:pos="0"/>
                <w:tab w:val="left" w:pos="426"/>
              </w:tabs>
              <w:spacing w:after="0" w:line="240" w:lineRule="auto"/>
              <w:jc w:val="both"/>
              <w:rPr>
                <w:rFonts w:ascii="Times New Roman" w:hAnsi="Times New Roman" w:cs="Times New Roman"/>
                <w:iCs/>
                <w:spacing w:val="-2"/>
                <w:sz w:val="24"/>
                <w:szCs w:val="24"/>
              </w:rPr>
            </w:pPr>
            <w:r w:rsidRPr="00E76735">
              <w:rPr>
                <w:rFonts w:ascii="Times New Roman" w:hAnsi="Times New Roman" w:cs="Times New Roman"/>
                <w:iCs/>
                <w:spacing w:val="-2"/>
                <w:sz w:val="24"/>
                <w:szCs w:val="24"/>
              </w:rPr>
              <w:t>Бакалаврды даярдоонун НББПнын көлөмү</w:t>
            </w:r>
          </w:p>
        </w:tc>
        <w:tc>
          <w:tcPr>
            <w:tcW w:w="2517" w:type="dxa"/>
            <w:shd w:val="clear" w:color="auto" w:fill="FFFFFF" w:themeFill="background1"/>
          </w:tcPr>
          <w:p w:rsidR="002824BA" w:rsidRPr="00E76735" w:rsidRDefault="002824BA" w:rsidP="00CD00B7">
            <w:pPr>
              <w:tabs>
                <w:tab w:val="left" w:pos="0"/>
                <w:tab w:val="left" w:pos="426"/>
              </w:tabs>
              <w:spacing w:after="0" w:line="240" w:lineRule="auto"/>
              <w:jc w:val="both"/>
              <w:rPr>
                <w:rFonts w:ascii="Times New Roman" w:hAnsi="Times New Roman" w:cs="Times New Roman"/>
                <w:sz w:val="24"/>
                <w:szCs w:val="24"/>
              </w:rPr>
            </w:pPr>
            <w:r w:rsidRPr="00E76735">
              <w:rPr>
                <w:rFonts w:ascii="Times New Roman" w:hAnsi="Times New Roman" w:cs="Times New Roman"/>
                <w:sz w:val="24"/>
                <w:szCs w:val="24"/>
              </w:rPr>
              <w:t>240</w:t>
            </w:r>
          </w:p>
        </w:tc>
      </w:tr>
    </w:tbl>
    <w:p w:rsidR="00831464" w:rsidRPr="00E76735" w:rsidRDefault="00E76735" w:rsidP="00CD00B7">
      <w:pPr>
        <w:spacing w:after="0" w:line="240" w:lineRule="auto"/>
        <w:ind w:left="360" w:firstLine="348"/>
        <w:jc w:val="both"/>
        <w:rPr>
          <w:rFonts w:ascii="Times New Roman" w:hAnsi="Times New Roman" w:cs="Times New Roman"/>
          <w:sz w:val="24"/>
          <w:szCs w:val="24"/>
          <w:lang w:val="ky-KG"/>
        </w:rPr>
      </w:pPr>
      <w:r w:rsidRPr="00026500">
        <w:rPr>
          <w:rFonts w:ascii="Times New Roman" w:hAnsi="Times New Roman" w:cs="Times New Roman"/>
          <w:i/>
          <w:sz w:val="24"/>
          <w:szCs w:val="24"/>
          <w:lang w:val="ky-KG"/>
        </w:rPr>
        <w:t>Эскертүү</w:t>
      </w:r>
      <w:r w:rsidRPr="00E76735">
        <w:rPr>
          <w:rFonts w:ascii="Times New Roman" w:hAnsi="Times New Roman" w:cs="Times New Roman"/>
          <w:sz w:val="24"/>
          <w:szCs w:val="24"/>
          <w:lang w:val="ky-KG"/>
        </w:rPr>
        <w:t>: жогорку окуу жайы сабактардын блоктору үчүн окуу материалын өздөштүрүүгө бөлүнгөн сааттардын көлөмүн 10% чегинде өзгөртүүгө укуктуу.</w:t>
      </w:r>
    </w:p>
    <w:p w:rsidR="00E76735" w:rsidRPr="00E76735" w:rsidRDefault="00E76735" w:rsidP="00CD00B7">
      <w:pPr>
        <w:spacing w:after="0" w:line="240" w:lineRule="auto"/>
        <w:ind w:left="360" w:firstLine="348"/>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ЖОЖ бакалаврды даярдоонун НББПСЫН мамлекеттик билим берүү стандартынын талаптарына ылайык иштеп чыгат жана квалификациялардын улуттук алкагына ылайык окутуунун натыйжаларына жетишүү үчүн жоопкерчилик тартат.</w:t>
      </w:r>
    </w:p>
    <w:p w:rsidR="00E76735" w:rsidRPr="00E76735" w:rsidRDefault="00E76735" w:rsidP="00CD00B7">
      <w:pPr>
        <w:spacing w:after="0" w:line="240" w:lineRule="auto"/>
        <w:ind w:left="360" w:firstLine="348"/>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Бакалаврды даярдоонун НББПСЫНЫН ар бир блогуна тиешелүү дисциплиналардын (модулдардын) топтомун жана алардын эмгек сыйымдуулугун ЖОЖ квалификациялардын улуттук алкагында каралган окутуунун натыйжаларынын жыйындысы түрүндө аны өздөштүрүүнүн натыйжаларына карата талаптарды эске алуу менен блок үчүн белгиленген көлөмдө өз алдынча аныктайт.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5.2.1. Бакалаврларды даярдоонун НББПСЫН ишке ашырууну камсыз кылышы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 тизмеси жана эмгек сыйымдуулугу Кыргыз Республикасынын Билим берүү жана илим жаатындагы ыйгарым укуктуу мамлекеттик органы тарабынан аныкталуучу гуманитардык, табигый-илимий жана кесиптик циклдердин милдеттүү дисциплиналары. Көрсөтүлгөн дисциплиналардын мазмуну жана ишке ашыруу тартиби бакалаврды даярдоонун тиешелүү багыты боюнча ЖКБУНУН мамлекеттик билим берүү стандарты менен белгиленет;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-дене тарбия жана спорт боюнча сабактар, 360 сааттан кем эмес көлөмдө жана аскердик-медициналык даярдык, 610 сааттан кем эмес көлөмдө (КР Коргоо министрлигинин көрсөтмөсүнө ылайык тиешелүү кафедра болсо), алар өздөштүрүү үчүн милдеттүү болуп саналат, бирок кредиттерге которулбайт жана бакалаврды даярдоонун НББП көлөмүнө киргизилбейт.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 xml:space="preserve"> 5.2.2. 2-бөлүм "Практика" окутуу жана өндүрүштүк практиканы камтыйт.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Университет практиканын бир же бир нече түрүн тандап алууга укуктуу, ошондой эле белгиленген кредиттердин чегинде практиканын кошумча түрүн орното алат.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Практика уюштурулган жана алган билимдерин, көндүмдөрүн жана көндүмдөрүн тереңдетүү жана бекемдөө, кесиптик дайындоо боюнча милдеттерди аткаруу боюнча практикалык көндүмдөргө ээ болуу жана өркүндөтүү максатында жүзөгө ашырылат.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5.2.3. "Мамлекеттик жыйынтыктоочу аттестация" 3-блогу мамлекеттик экзамендерди тапшырууга даярдыкты жана тапшырууну, бүтүрүүчү квалификациялык ишти аткарууну жана коргоону камтыйт (эгерде ЖОЖ бүтүрүүчү квалификациялык ишти мамлекеттик жыйынтыктоочу аттестациянын курамына киргизсе).</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 xml:space="preserve">5.2.4. Бакалаврларды даярдоонун НББПнын алкагында милдеттүү жана элективдүү бөлүктөр бөлүнөт.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Бакалаврды даярдоонун НББПнын милдеттүү бөлүгүнө квалификациялардын улуттук алкагынын деңгээлин эске алуу менен жалпы илимий, универсалдуу, социалдык-инсандык, жалпы маданий жана кесиптик компетенцияларды калыптандырууну камсыз кылуучу дисциплиналар жана практикалар кирет.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Милдеттүү бөлүктүн көлөмү, мамлекеттик аттестациянын көлөмүн эсепке албаганда, бакалаврды даярдоонун НББПнын жалпы көлөмүнүн 50% дан кем эмесин түзүүгө тийиш.</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Бакалаврды даярдоонун НББПнын элективдүү бөлүгүндө студенттер тиешелүү адистик боюнча дисциплиналарды тандай алышат, ошондой эле башка адистиктердин НББПнын ичинен дисциплиналарды тандоого жол берилет.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5.2.5. ЖОЖ ден соолугунун мүмкүнчүлүктөрү чектелүү адамдарга (алардын арызы боюнча) Бакалаврларды даярдоонун НББП боюнча алардын психофизикалык өнүгүүсүнүн өзгөчөлүктөрүн эске алган багыт боюнча, жекече адистиктерди даярдоого ден соолугунун абалы боюнча окууга каршы көрсөтмөлөрдү караган НББПны кошпогондо, аталган адамдардын өнүгүүсүнүн бузулууларын оңдоону жана социалдык адаптациялоону камсыз кылуучу мүмкүнчүлүктөрдү жана зарыл болгон учурда.</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5.3.Бакалаврларды даярдоонун НББПСЫН ишке ашыруунун шарттарына карата талаптар </w:t>
      </w:r>
    </w:p>
    <w:p w:rsidR="00E76735" w:rsidRPr="00026500" w:rsidRDefault="00E76735" w:rsidP="00CD00B7">
      <w:pPr>
        <w:spacing w:after="0" w:line="240" w:lineRule="auto"/>
        <w:ind w:left="360"/>
        <w:jc w:val="both"/>
        <w:rPr>
          <w:rFonts w:ascii="Times New Roman" w:hAnsi="Times New Roman" w:cs="Times New Roman"/>
          <w:b/>
          <w:sz w:val="24"/>
          <w:szCs w:val="24"/>
          <w:lang w:val="ky-KG"/>
        </w:rPr>
      </w:pPr>
      <w:r w:rsidRPr="00E76735">
        <w:rPr>
          <w:rFonts w:ascii="Times New Roman" w:hAnsi="Times New Roman" w:cs="Times New Roman"/>
          <w:sz w:val="24"/>
          <w:szCs w:val="24"/>
          <w:lang w:val="ky-KG"/>
        </w:rPr>
        <w:tab/>
      </w:r>
      <w:r w:rsidRPr="00026500">
        <w:rPr>
          <w:rFonts w:ascii="Times New Roman" w:hAnsi="Times New Roman" w:cs="Times New Roman"/>
          <w:b/>
          <w:sz w:val="24"/>
          <w:szCs w:val="24"/>
          <w:lang w:val="ky-KG"/>
        </w:rPr>
        <w:t>5.3.1. Окуу процессин кадрлар менен камсыз кылуу</w:t>
      </w:r>
    </w:p>
    <w:p w:rsidR="00E76735" w:rsidRPr="00E76735" w:rsidRDefault="00E76735" w:rsidP="00CD00B7">
      <w:pPr>
        <w:spacing w:after="0" w:line="240" w:lineRule="auto"/>
        <w:ind w:left="360" w:firstLine="348"/>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Бакалаврларды даярдоонун негизги билим берүү программасын ишке ашыруу окутулуп жаткан дисциплинанын профилине ылайык келген базалык билими бар жана илимий жана (же) илимий-методикалык иш менен системалуу алектенген педагогикалык кадрлар менен камсыздалышы керек, мында илимдин кандидаты же доктору окумуштуулук даражасы бар окутуучулар тарабынан лекциялар окулган дисциплиналардын үлүшү дисциплиналардын жалпы санынын 40% дан кем эмесин түзүшү керек (лицензиялык талаптарга ылайык).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Окутуучулар окутулуп жаткан дисциплинанын профилине ылайык келген жогорку кесиптик билимге (адис, магистр) ээ болушу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Окумуштуулук даражасы жана/же окумуштуулук наамы бар окутуучулардын жалпы санынын 10% га чейинкисин акыркы 10 жылдан ашык жетекчи же жетектөөчү адис кызматтарында ушул чөйрөдө практикалык иш стажы бар окутуучулар алмаштыра алат.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5.3.2. Окуу процессин окуу-методикалык жана маалыматтык камсыздоо</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Негизги билим берүү программасы бардык окуу курстары, дисциплиналар (модулдар) боюнча окуу-методикалык документтер жана материалдар менен камсыз болушу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Аудиттен тышкаркы иш методикалык камсыздоо жана аны аткарууга жана контролдоого кеткен убакытты негиздөө менен коштолууга тийиш.</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Негизги билим берүү программаларын ишке ашыруу ар бир окуучунун маалымат базаларына жана негизги билим берүү программасынын дисциплиналарынын (модулдарынын) толук тизмеси боюнча түзүлгөн китепканалык фонддорго жетүүсү менен камсыз кылынууга тийиш.</w:t>
      </w:r>
      <w:r w:rsidRPr="00E76735">
        <w:rPr>
          <w:rFonts w:ascii="Times New Roman" w:hAnsi="Times New Roman" w:cs="Times New Roman"/>
          <w:sz w:val="24"/>
          <w:szCs w:val="24"/>
          <w:lang w:val="ky-KG"/>
        </w:rPr>
        <w:tab/>
        <w:t>Билим берүү программасына кирген кесиптик циклдин ар бир дисциплинасы боюнча милдеттүү окуу жана окуу-методикалык басма жана/же электрондук басылмалар менен камсыз болуу ар бир студентке 0,5 тен кем болбошу керек; лабораториялык иштерди аткаруу боюнча методикалык колдонмолор менен камсыз болуу 1:1 болушу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Китепкана фонду жалпы илимий жана кесиптик циклдердин дисциплиналары боюнча негизги окуу адабияттарынын басма жана/же электрондук басылмалары менен толукталууга тийиш.</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 xml:space="preserve">Кошумча адабият фонду окуу жайынан тышкары расмий, маалымдама-библиографиялык жана мезгилдүү басылмаларды камтышы керек.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Ар бир окуучуга мүмкүнчүлүк берилиши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-студенттерге окуу максаттарын, милдеттерин жана билим берүү траекториясын жакшыраак түшүнүүгө мүмкүндүк берүүчү уюштуруу-методикалык материалдарга;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электрондук китепкана системасына, анда негизги окутулуучу дисциплиналар боюнча окуу басылмалары жана электрондук билим берүү ресурстары камтылат.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Ошондой эле окугандарга даярдоо багыты боюнча ата мекендик жана чет өлкөлүк журналдардан турган китепкана фондунун комплекттерине жетүү мүмкүнчүлүгү камсыз кылынышы керек (журналдардын тизмеси НББПда көрсөтүлөт).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5.3.3. Окуу процессин материалдык-техникалык жактан камсыз кылуу</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Бакалаврларды даярдоонун негизги билим берүү программаларын ишке ашыруучу ЖОЖ менчик укугунда же башка мыйзамдуу негизде ЖОЖдун окуу планында каралган жана колдонуудагы санитардык жана өрткө каршы эрежелер менен ченемдерге ылайык келген, окугандарды лабораториялык, дисциплинардык жана дисциплиналар аралык даярдоонун бардык түрлөрүн, практикалык жана илимий-изилдөө иштерин жүргүзүүнү камсыз кылуучу материалдык-техникалык базага ээ болууга тийиш.</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Бакалаврларды даярдоонун НББПСЫН ишке ашырууга мүмкүндүк берүүчү зарыл материалдык-техникалык камсыздоонун тизмеси:</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физика, химия, биологиялык химия, физиология, микробиология жана Вирусология лабораториялары; фармакология; патологиялык анатомия, патофизиология, гигиена;</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анатомия музейи;</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гуманитардык, илимий жана кесиптик дисциплиналарды изилдөө үчүн атайын жабдылган кабинеттер жана аудиториялар;</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симуляция борбору, пациенттердин көндүмдөрүн практикалоо үчүн;</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Электрондук басылмаларды колдонууда университетте кеминде 7 компьютер болушу керек, 100 окуучуга Интернетке кирүү мүмкүнчүлүгү бар.</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1 окуучуга ылайыктуу аянт 3м2ден кем болбошу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Университет менчик укугуна же башка мыйзамдуу негизде программаны ишке ашыруу үчүн клиникалык базаларга ээ болушу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5.3.4. Бүтүрүүчүлөрдү даярдоонун сапатын баалоо</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Жогорку окуу жайы даярдоонун сапатына кепилдик берүүгө милдеттүү, анын ичинде:</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иш берүүчүлөрдүн өкүлдөрүн тартуу менен бүтүрүүчүлөрдү даярдоонун сапатын камсыз кылуу боюнча стратегияны иштеп чыгуу;</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билим берүү программаларын мониторингдөө, мезгил-мезгили менен рецензиялоо;</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окуучулардын билим деңгээлин жана жөндөмдөрүн, бүтүрүүчүлөрдүн компетенцияларын баалоонун объективдүү жол-жоболорун иштеп чыгуу;</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окутуучулук курамдын компетенттүүлүгүн камсыз кылуу;</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өз ишин (стратегиясын) баалоо үчүн макулдашылган критерийлер боюнча өзүн-өзү аттестациялоону үзгүлтүксүз өткөрүү жана иш берүүчүлөрдүн өкүлдөрүн тартуу менен башка билим берүү мекемелери менен салыштыруу;</w:t>
      </w:r>
    </w:p>
    <w:p w:rsidR="00E76735" w:rsidRPr="00026500" w:rsidRDefault="00E76735" w:rsidP="00CD00B7">
      <w:pPr>
        <w:pStyle w:val="a8"/>
        <w:numPr>
          <w:ilvl w:val="0"/>
          <w:numId w:val="9"/>
        </w:numPr>
        <w:spacing w:after="0" w:line="240" w:lineRule="auto"/>
        <w:jc w:val="both"/>
        <w:rPr>
          <w:rFonts w:ascii="Times New Roman" w:hAnsi="Times New Roman" w:cs="Times New Roman"/>
          <w:sz w:val="24"/>
          <w:szCs w:val="24"/>
          <w:lang w:val="ky-KG"/>
        </w:rPr>
      </w:pPr>
      <w:r w:rsidRPr="00026500">
        <w:rPr>
          <w:rFonts w:ascii="Times New Roman" w:hAnsi="Times New Roman" w:cs="Times New Roman"/>
          <w:sz w:val="24"/>
          <w:szCs w:val="24"/>
          <w:lang w:val="ky-KG"/>
        </w:rPr>
        <w:t>коомчулукка өз ишинин жыйынтыктары, пландары, инновациялары жөнүндө маалымдоо.</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Бакалаврларды даярдоонун НББПСЫН өздөштүрүүнүн сапатын баалоо учурдагы жетишүүсүн контролдоону, окуп жаткандарды орто аралык аттестациялоону жана бүтүрүүчүлөрдү Мамлекеттик жыйынтыктоочу аттестациялоону камтууга тийиш.</w:t>
      </w:r>
    </w:p>
    <w:p w:rsidR="00E76735" w:rsidRPr="00E76735" w:rsidRDefault="00E76735" w:rsidP="00CD00B7">
      <w:pPr>
        <w:spacing w:after="0" w:line="240" w:lineRule="auto"/>
        <w:ind w:left="360" w:firstLine="348"/>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Ар бир дисциплина боюнча билимди утурумдук жана аралыктык контролдоонун конкреттүү формалары жана жол-жоболору жож тарабынан өз алдынча иштелип чыгат жана окутуунун башталышынын биринчи айынын ичинде окуучуларга маалымдалат.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Окуп жаткандардын жеке жетишкендиктеринин тийиштүү НББПнын этаптуу талаптарына (учурдагы жана орто аралык аттестация) ылайык келишине аттестациялоо үчүн типтүү тапшырмаларды, контролдук иштерди, билимдерди, жөндөмдөрдү жана компетенциялардын калыптануу деңгээлин баалоого мүмкүндүк берүүчү тесттерди жана контролдоо методдорун камтыган баалоо каражаттарынын базалары түзүлөт. Баалоо каражаттарынын базасын жож иштеп чыгат жана бекитет.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Баалоо каражаттарынын базалары даярдоонун ушул багыты боюнча ЖКББ МББСНЫН талаптарынын толук жана адекваттуу чагылдырылуусу болууга, бакалаврды даярдоонун конкреттүү программасынын максаттарына жана милдеттерине жана окуу Планына ылайык келүүгө тийиш. Алар ушул талаптарга ылайык бүтүрүүчү ээ болгон универсалдуу жана кесиптик компетенциялардын сапатына баа берүүнү камсыз кылууга багытталган.</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Баалоо каражаттарын долбоорлоодо окуп жаткандардын чыгармачылык ишке жөндөмдүүлүгүн, конкреттүү атайын билимдердин жетишсиздиги жана жалпы кабыл алынган кесиптик жүрүм-турум алгоритмдеринин жоктугу менен байланышкан жаңы маселелерди чечүүнү издөөгө даярдыгын баалоону караштыруу зарыл.</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Жеке баалоодон тышкары, өз ара баалоо колдонулушу керек: студенттердин бири-биринин ишин карап чыгышы; студенттердин рефераттарды, долбоорлорду, илимий эмгектерди ж. б.</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Университет тарабынан бакалаврлардын компетенцияларын баалоо жана контролдоо системасын алардын келечектеги кесиптик ишмердүүлүгүнүн шарттарына максималдуу жакындатуу үчүн шарттар түзүлүшү керек. Бул максатта конкреттүү дисциплинанын окутуучуларынан тышкары, тышкы эксперт катары иш берүүчүлөр (кызыкдар болгон ДПУНУН, ИИИнин, фирмалардын өкүлдөрү), чектеш дисциплиналарды окуган окутуучулар ж. б. Активдүү тартылууга тийиш.</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Окуучуларга бүтүндөй окуу процессинин мазмунун, уюштурулушун жана сапатын, ошондой эле айрым окутуучулардын ишин баалоо мүмкүнчүлүгү берилиши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Мамлекеттик жыйынтыктоочу аттестация бүтүрүүчүлөрдүн кесиптик даярдыгынын деңгээлинин билим берүү стандартынын талаптарына шайкештигин аныктоого багытталган.</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ab/>
        <w:t xml:space="preserve">Мамлекеттик жыйынтыктоочу аттестация бакалаврды даярдоо багыты боюнча жыйынтыктоочу мамлекеттик экзаменди даярдоону жана өткөрүүнү камтыйт, анын максаты ушул багыт боюнча жогорку кесиптик билим берүүнүн билим берүү стандартында каралган теориялык жана практикалык даярдыкты баалоо, ошондой эле бүтүрүүчү квалификациялык ишти аткаруу жана коргоо (эгерде ЖОЖ квалификациялык ишти мамлекеттик жыйынтыктоочу аттестациянын курамына киргизсе). </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Бүтүрүүчү квалификациялык иштин (бакалавр ишинин) мазмунуна, көлөмүнө жана түзүмүнө, ошондой эле мамлекеттик экзаменге коюлуучу талаптар жож тарабынан аныкталат. </w:t>
      </w:r>
    </w:p>
    <w:p w:rsidR="0011715C"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Бакалаврдын бүтүрүүчү квалификациялык иши тандалган бакалавр даярдоо профилине ылайык практикалык багытка ээ болушу керек.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Окуучу алган тереңдетилген билимдерге, жөндөмдөргө жана калыптанган универсалдуу жана кесиптик компетенцияларга таянуу менен өзүнүн жөндөмдүүлүгүн жана даярдыгын көрсөтүүгө, өзүнүн кесиптик ишмердүүлүгүнүн милдеттерин заманбап деңгээлде өз алдынча чечүүгө, атайын маалыматты профессионалдуу баяндоого, өз көз карашын илимий жактан далилдөөгө жана коргоого тийиш.</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Мамлекеттик жыйынтыктоочу аттестациянын программасы бакалаврды даярдоо багыты боюнча билим берүү стандартына ылайык иштелип чыгат. Ал медициналык-социалдык проблемалардын, патологиялык абалдардын жана медайымдык кийлигишүүлөрдүн тизмесин камтыйт, алардын негизинде аттестациялык суроолор, тесттик тапшырмалар, практикалык көндүмдөрдүн тизмеси жана кырдаалдык клиникалык милдеттер түзүлөт.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Бакалаврды даярдоо багыты боюнча мамлекеттик жыйынтыктоочу экзамендин программасы ЖОЖдогу Мамлекеттик жыйынтыктоочу аттестациянын бүтүрүү экзаменинин мазмунуна, көлөмүнө жана түзүмүнө карата талаптардын, Кыргыз Республикасынын Өкмөтүнүн 29-майындагы 2012-жылдагы токтому менен бекитилген жогорку окуу жайларынын бүтүрүүчүлөрүн жыйынтыктоочу мамлекеттик аттестациялоо жөнүндө колдонуудагы Жобонун негизинде иштелип чыгат, 346.</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Бүтүрүүчүнүн компетенттүүлүгүн объективдүү баалоо үчүн экзамендик суроолор жана тапшырмалар комплекстүү болушу керек жана конкреттүү компетенцияларды түзүүчү ар кандай окуу циклдеринен тандалган бөлүмдөргө ылайык келиши керек.</w:t>
      </w:r>
    </w:p>
    <w:p w:rsidR="00E76735" w:rsidRPr="00E76735" w:rsidRDefault="00E76735" w:rsidP="00CD00B7">
      <w:pPr>
        <w:spacing w:after="0" w:line="240" w:lineRule="auto"/>
        <w:jc w:val="both"/>
        <w:rPr>
          <w:rFonts w:ascii="Times New Roman" w:hAnsi="Times New Roman" w:cs="Times New Roman"/>
          <w:sz w:val="24"/>
          <w:szCs w:val="24"/>
          <w:lang w:val="ky-KG"/>
        </w:rPr>
      </w:pPr>
      <w:r w:rsidRPr="00026500">
        <w:rPr>
          <w:rFonts w:ascii="Times New Roman" w:hAnsi="Times New Roman" w:cs="Times New Roman"/>
          <w:b/>
          <w:sz w:val="24"/>
          <w:szCs w:val="24"/>
          <w:lang w:val="ky-KG"/>
        </w:rPr>
        <w:t>Мамлекеттик жыйынтыктоочу аттестацияга төмөнкүлөр кирет: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1. Кыргызстандын тарыхы, кыргыз тили жана адабияты, географиясы боюнча дисциплиналар аралык комплекстүү сынак.</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2. Профилдик дисциплиналар боюнча жыйынтыктоочу сынак, аны өткөрүү тартиби ЖОЖ тарабынан өз алдынча бекитилет.</w:t>
      </w:r>
    </w:p>
    <w:p w:rsidR="00E76735" w:rsidRPr="00E76735" w:rsidRDefault="00E76735"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3. Бүтүрүүчү квалификациялык ишти аткаруу жана коргоо (эгерде ЖОЖ квалификациялык ишти мамлекеттик жыйынтыктоочу аттестациянын курамына киргизсе).</w:t>
      </w:r>
    </w:p>
    <w:p w:rsidR="0011715C" w:rsidRPr="00E76735" w:rsidRDefault="0011715C" w:rsidP="00CD00B7">
      <w:pPr>
        <w:spacing w:after="0" w:line="240" w:lineRule="auto"/>
        <w:ind w:left="360"/>
        <w:jc w:val="both"/>
        <w:rPr>
          <w:rFonts w:ascii="Times New Roman" w:hAnsi="Times New Roman" w:cs="Times New Roman"/>
          <w:b/>
          <w:sz w:val="24"/>
          <w:szCs w:val="24"/>
          <w:lang w:val="ky-KG"/>
        </w:rPr>
      </w:pPr>
    </w:p>
    <w:p w:rsidR="0011715C" w:rsidRPr="00E76735" w:rsidRDefault="0011715C" w:rsidP="00CD00B7">
      <w:pPr>
        <w:spacing w:after="0" w:line="240" w:lineRule="auto"/>
        <w:ind w:left="360"/>
        <w:jc w:val="both"/>
        <w:rPr>
          <w:rFonts w:ascii="Times New Roman" w:hAnsi="Times New Roman" w:cs="Times New Roman"/>
          <w:sz w:val="24"/>
          <w:szCs w:val="24"/>
          <w:lang w:val="ky-KG"/>
        </w:rPr>
      </w:pPr>
    </w:p>
    <w:p w:rsidR="0011715C" w:rsidRPr="00E76735" w:rsidRDefault="0011715C" w:rsidP="00CD00B7">
      <w:pPr>
        <w:spacing w:after="0" w:line="240" w:lineRule="auto"/>
        <w:ind w:left="360"/>
        <w:jc w:val="both"/>
        <w:rPr>
          <w:rFonts w:ascii="Times New Roman" w:hAnsi="Times New Roman" w:cs="Times New Roman"/>
          <w:sz w:val="24"/>
          <w:szCs w:val="24"/>
          <w:lang w:val="ky-KG"/>
        </w:rPr>
      </w:pPr>
    </w:p>
    <w:p w:rsidR="0011715C" w:rsidRPr="00E76735" w:rsidRDefault="0011715C" w:rsidP="00CD00B7">
      <w:pPr>
        <w:spacing w:after="0" w:line="240" w:lineRule="auto"/>
        <w:ind w:left="360"/>
        <w:jc w:val="both"/>
        <w:rPr>
          <w:rFonts w:ascii="Times New Roman" w:hAnsi="Times New Roman" w:cs="Times New Roman"/>
          <w:sz w:val="24"/>
          <w:szCs w:val="24"/>
          <w:lang w:val="ky-KG"/>
        </w:rPr>
      </w:pPr>
    </w:p>
    <w:p w:rsidR="0011715C" w:rsidRPr="00E76735" w:rsidRDefault="0011715C" w:rsidP="00CD00B7">
      <w:pPr>
        <w:spacing w:after="0" w:line="240" w:lineRule="auto"/>
        <w:ind w:left="360"/>
        <w:jc w:val="both"/>
        <w:rPr>
          <w:rFonts w:ascii="Times New Roman" w:hAnsi="Times New Roman" w:cs="Times New Roman"/>
          <w:sz w:val="24"/>
          <w:szCs w:val="24"/>
          <w:lang w:val="ky-KG"/>
        </w:rPr>
      </w:pPr>
    </w:p>
    <w:p w:rsidR="0011715C" w:rsidRPr="00E76735" w:rsidRDefault="0011715C" w:rsidP="00CD00B7">
      <w:pPr>
        <w:spacing w:after="0" w:line="240" w:lineRule="auto"/>
        <w:ind w:left="360"/>
        <w:jc w:val="both"/>
        <w:rPr>
          <w:rFonts w:ascii="Times New Roman" w:hAnsi="Times New Roman" w:cs="Times New Roman"/>
          <w:sz w:val="24"/>
          <w:szCs w:val="24"/>
          <w:lang w:val="ky-KG"/>
        </w:rPr>
      </w:pPr>
    </w:p>
    <w:p w:rsidR="0011715C" w:rsidRPr="00E76735" w:rsidRDefault="0011715C" w:rsidP="00CD00B7">
      <w:pPr>
        <w:spacing w:after="0" w:line="240" w:lineRule="auto"/>
        <w:ind w:left="360"/>
        <w:jc w:val="both"/>
        <w:rPr>
          <w:rFonts w:ascii="Times New Roman" w:hAnsi="Times New Roman" w:cs="Times New Roman"/>
          <w:sz w:val="24"/>
          <w:szCs w:val="24"/>
          <w:lang w:val="ky-KG"/>
        </w:rPr>
      </w:pPr>
    </w:p>
    <w:p w:rsidR="005877C2" w:rsidRPr="00E76735" w:rsidRDefault="005877C2" w:rsidP="00CD00B7">
      <w:pPr>
        <w:spacing w:after="0" w:line="240" w:lineRule="auto"/>
        <w:ind w:left="360"/>
        <w:jc w:val="both"/>
        <w:rPr>
          <w:rFonts w:ascii="Times New Roman" w:hAnsi="Times New Roman" w:cs="Times New Roman"/>
          <w:sz w:val="24"/>
          <w:szCs w:val="24"/>
          <w:lang w:val="ky-KG"/>
        </w:rPr>
      </w:pPr>
      <w:r w:rsidRPr="00E76735">
        <w:rPr>
          <w:rFonts w:ascii="Times New Roman" w:hAnsi="Times New Roman" w:cs="Times New Roman"/>
          <w:sz w:val="24"/>
          <w:szCs w:val="24"/>
          <w:lang w:val="ky-KG"/>
        </w:rPr>
        <w:t xml:space="preserve">                 </w:t>
      </w:r>
    </w:p>
    <w:p w:rsidR="009E6109" w:rsidRPr="00E76735" w:rsidRDefault="009E6109" w:rsidP="00CD00B7">
      <w:pPr>
        <w:spacing w:after="0" w:line="240" w:lineRule="auto"/>
        <w:jc w:val="both"/>
        <w:rPr>
          <w:rFonts w:ascii="Times New Roman" w:hAnsi="Times New Roman" w:cs="Times New Roman"/>
          <w:sz w:val="24"/>
          <w:szCs w:val="24"/>
          <w:lang w:val="ky-KG"/>
        </w:rPr>
      </w:pPr>
    </w:p>
    <w:tbl>
      <w:tblPr>
        <w:tblpPr w:leftFromText="180" w:rightFromText="180" w:bottomFromText="200" w:vertAnchor="text" w:horzAnchor="margin" w:tblpY="-53"/>
        <w:tblW w:w="0" w:type="auto"/>
        <w:tblLook w:val="01E0" w:firstRow="1" w:lastRow="1" w:firstColumn="1" w:lastColumn="1" w:noHBand="0" w:noVBand="0"/>
      </w:tblPr>
      <w:tblGrid>
        <w:gridCol w:w="4394"/>
      </w:tblGrid>
      <w:tr w:rsidR="009E6109" w:rsidRPr="00CD24B9" w:rsidTr="00A7675D">
        <w:trPr>
          <w:trHeight w:val="1104"/>
        </w:trPr>
        <w:tc>
          <w:tcPr>
            <w:tcW w:w="4394" w:type="dxa"/>
            <w:hideMark/>
          </w:tcPr>
          <w:p w:rsidR="009E6109" w:rsidRPr="00E76735" w:rsidRDefault="009E6109" w:rsidP="00CD00B7">
            <w:pPr>
              <w:spacing w:after="0" w:line="240" w:lineRule="auto"/>
              <w:jc w:val="both"/>
              <w:rPr>
                <w:rFonts w:ascii="Times New Roman" w:hAnsi="Times New Roman" w:cs="Times New Roman"/>
                <w:sz w:val="24"/>
                <w:szCs w:val="24"/>
                <w:lang w:val="ky-KG"/>
              </w:rPr>
            </w:pPr>
          </w:p>
          <w:p w:rsidR="009E6109" w:rsidRPr="00E76735" w:rsidRDefault="009E6109" w:rsidP="00CD00B7">
            <w:pPr>
              <w:spacing w:after="0" w:line="240" w:lineRule="auto"/>
              <w:jc w:val="both"/>
              <w:rPr>
                <w:rFonts w:ascii="Times New Roman" w:eastAsia="Times New Roman" w:hAnsi="Times New Roman" w:cs="Times New Roman"/>
                <w:sz w:val="24"/>
                <w:szCs w:val="24"/>
                <w:lang w:val="ky-KG"/>
              </w:rPr>
            </w:pPr>
          </w:p>
        </w:tc>
      </w:tr>
    </w:tbl>
    <w:p w:rsidR="009E6109" w:rsidRPr="00CB2027" w:rsidRDefault="009E6109" w:rsidP="00EB6E7D">
      <w:pPr>
        <w:jc w:val="center"/>
        <w:rPr>
          <w:lang w:val="ky-KG"/>
        </w:rPr>
      </w:pPr>
    </w:p>
    <w:sectPr w:rsidR="009E6109" w:rsidRPr="00CB2027" w:rsidSect="00747AE4">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D7" w:rsidRDefault="00A66DD7" w:rsidP="00747AE4">
      <w:pPr>
        <w:spacing w:after="0" w:line="240" w:lineRule="auto"/>
      </w:pPr>
      <w:r>
        <w:separator/>
      </w:r>
    </w:p>
  </w:endnote>
  <w:endnote w:type="continuationSeparator" w:id="0">
    <w:p w:rsidR="00A66DD7" w:rsidRDefault="00A66DD7" w:rsidP="0074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D7" w:rsidRDefault="00A66DD7" w:rsidP="00747AE4">
      <w:pPr>
        <w:spacing w:after="0" w:line="240" w:lineRule="auto"/>
      </w:pPr>
      <w:r>
        <w:separator/>
      </w:r>
    </w:p>
  </w:footnote>
  <w:footnote w:type="continuationSeparator" w:id="0">
    <w:p w:rsidR="00A66DD7" w:rsidRDefault="00A66DD7" w:rsidP="00747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AEF"/>
    <w:multiLevelType w:val="hybridMultilevel"/>
    <w:tmpl w:val="305805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608E1"/>
    <w:multiLevelType w:val="hybridMultilevel"/>
    <w:tmpl w:val="98DE2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8A6177"/>
    <w:multiLevelType w:val="hybridMultilevel"/>
    <w:tmpl w:val="2ADA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25CFD"/>
    <w:multiLevelType w:val="hybridMultilevel"/>
    <w:tmpl w:val="4872D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5B42924"/>
    <w:multiLevelType w:val="hybridMultilevel"/>
    <w:tmpl w:val="2F7E4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CB0151"/>
    <w:multiLevelType w:val="hybridMultilevel"/>
    <w:tmpl w:val="8280FE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E1F7693"/>
    <w:multiLevelType w:val="hybridMultilevel"/>
    <w:tmpl w:val="4B5A3F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0A06E2C"/>
    <w:multiLevelType w:val="hybridMultilevel"/>
    <w:tmpl w:val="AC282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7550A4"/>
    <w:multiLevelType w:val="hybridMultilevel"/>
    <w:tmpl w:val="B60C71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E61C0F"/>
    <w:multiLevelType w:val="hybridMultilevel"/>
    <w:tmpl w:val="32D80A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2382F8A"/>
    <w:multiLevelType w:val="hybridMultilevel"/>
    <w:tmpl w:val="DCC4FB4C"/>
    <w:lvl w:ilvl="0" w:tplc="1FB0082C">
      <w:start w:val="1"/>
      <w:numFmt w:val="decimal"/>
      <w:lvlText w:val="%1."/>
      <w:lvlJc w:val="left"/>
      <w:pPr>
        <w:ind w:left="502" w:hanging="360"/>
      </w:pPr>
      <w:rPr>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73AE284D"/>
    <w:multiLevelType w:val="hybridMultilevel"/>
    <w:tmpl w:val="829C11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D1978A6"/>
    <w:multiLevelType w:val="hybridMultilevel"/>
    <w:tmpl w:val="A5C2B5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
  </w:num>
  <w:num w:numId="5">
    <w:abstractNumId w:val="7"/>
  </w:num>
  <w:num w:numId="6">
    <w:abstractNumId w:val="1"/>
  </w:num>
  <w:num w:numId="7">
    <w:abstractNumId w:val="5"/>
  </w:num>
  <w:num w:numId="8">
    <w:abstractNumId w:val="12"/>
  </w:num>
  <w:num w:numId="9">
    <w:abstractNumId w:val="0"/>
  </w:num>
  <w:num w:numId="10">
    <w:abstractNumId w:val="8"/>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D7"/>
    <w:rsid w:val="00026500"/>
    <w:rsid w:val="000D606B"/>
    <w:rsid w:val="000E277F"/>
    <w:rsid w:val="0011715C"/>
    <w:rsid w:val="00161D60"/>
    <w:rsid w:val="00186347"/>
    <w:rsid w:val="00190AE1"/>
    <w:rsid w:val="00217914"/>
    <w:rsid w:val="002824BA"/>
    <w:rsid w:val="00355DD4"/>
    <w:rsid w:val="003E3F64"/>
    <w:rsid w:val="00425D1B"/>
    <w:rsid w:val="004F1C4F"/>
    <w:rsid w:val="005877C2"/>
    <w:rsid w:val="006418F7"/>
    <w:rsid w:val="006F024B"/>
    <w:rsid w:val="0070711A"/>
    <w:rsid w:val="00747AE4"/>
    <w:rsid w:val="00805301"/>
    <w:rsid w:val="00831464"/>
    <w:rsid w:val="00834AE8"/>
    <w:rsid w:val="008F0F8F"/>
    <w:rsid w:val="00923598"/>
    <w:rsid w:val="009A5605"/>
    <w:rsid w:val="009E6109"/>
    <w:rsid w:val="00A66DD7"/>
    <w:rsid w:val="00A7675D"/>
    <w:rsid w:val="00A93CE1"/>
    <w:rsid w:val="00AF4A5B"/>
    <w:rsid w:val="00BF73D7"/>
    <w:rsid w:val="00C220D6"/>
    <w:rsid w:val="00C45582"/>
    <w:rsid w:val="00C56362"/>
    <w:rsid w:val="00CB2027"/>
    <w:rsid w:val="00CD00B7"/>
    <w:rsid w:val="00CD24B9"/>
    <w:rsid w:val="00E76735"/>
    <w:rsid w:val="00EB6E7D"/>
    <w:rsid w:val="00FC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D81A7-A44F-4866-AC72-7FABBCC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E6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6109"/>
    <w:rPr>
      <w:rFonts w:ascii="Courier New" w:eastAsia="Times New Roman" w:hAnsi="Courier New" w:cs="Courier New"/>
      <w:sz w:val="20"/>
      <w:szCs w:val="20"/>
      <w:lang w:eastAsia="ru-RU"/>
    </w:rPr>
  </w:style>
  <w:style w:type="character" w:customStyle="1" w:styleId="y2iqfc">
    <w:name w:val="y2iqfc"/>
    <w:basedOn w:val="a0"/>
    <w:rsid w:val="009E6109"/>
  </w:style>
  <w:style w:type="paragraph" w:styleId="a3">
    <w:name w:val="header"/>
    <w:basedOn w:val="a"/>
    <w:link w:val="a4"/>
    <w:uiPriority w:val="99"/>
    <w:unhideWhenUsed/>
    <w:rsid w:val="00747A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7AE4"/>
  </w:style>
  <w:style w:type="paragraph" w:styleId="a5">
    <w:name w:val="footer"/>
    <w:basedOn w:val="a"/>
    <w:link w:val="a6"/>
    <w:uiPriority w:val="99"/>
    <w:unhideWhenUsed/>
    <w:rsid w:val="00747A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7AE4"/>
  </w:style>
  <w:style w:type="table" w:styleId="a7">
    <w:name w:val="Table Grid"/>
    <w:basedOn w:val="a1"/>
    <w:uiPriority w:val="59"/>
    <w:rsid w:val="00747A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B2027"/>
    <w:pPr>
      <w:ind w:left="720"/>
      <w:contextualSpacing/>
    </w:pPr>
  </w:style>
  <w:style w:type="paragraph" w:styleId="a9">
    <w:name w:val="Balloon Text"/>
    <w:basedOn w:val="a"/>
    <w:link w:val="aa"/>
    <w:uiPriority w:val="99"/>
    <w:semiHidden/>
    <w:unhideWhenUsed/>
    <w:rsid w:val="00AF4A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F4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246">
      <w:bodyDiv w:val="1"/>
      <w:marLeft w:val="0"/>
      <w:marRight w:val="0"/>
      <w:marTop w:val="0"/>
      <w:marBottom w:val="0"/>
      <w:divBdr>
        <w:top w:val="none" w:sz="0" w:space="0" w:color="auto"/>
        <w:left w:val="none" w:sz="0" w:space="0" w:color="auto"/>
        <w:bottom w:val="none" w:sz="0" w:space="0" w:color="auto"/>
        <w:right w:val="none" w:sz="0" w:space="0" w:color="auto"/>
      </w:divBdr>
    </w:div>
    <w:div w:id="81143057">
      <w:bodyDiv w:val="1"/>
      <w:marLeft w:val="0"/>
      <w:marRight w:val="0"/>
      <w:marTop w:val="0"/>
      <w:marBottom w:val="0"/>
      <w:divBdr>
        <w:top w:val="none" w:sz="0" w:space="0" w:color="auto"/>
        <w:left w:val="none" w:sz="0" w:space="0" w:color="auto"/>
        <w:bottom w:val="none" w:sz="0" w:space="0" w:color="auto"/>
        <w:right w:val="none" w:sz="0" w:space="0" w:color="auto"/>
      </w:divBdr>
    </w:div>
    <w:div w:id="90861035">
      <w:bodyDiv w:val="1"/>
      <w:marLeft w:val="0"/>
      <w:marRight w:val="0"/>
      <w:marTop w:val="0"/>
      <w:marBottom w:val="0"/>
      <w:divBdr>
        <w:top w:val="none" w:sz="0" w:space="0" w:color="auto"/>
        <w:left w:val="none" w:sz="0" w:space="0" w:color="auto"/>
        <w:bottom w:val="none" w:sz="0" w:space="0" w:color="auto"/>
        <w:right w:val="none" w:sz="0" w:space="0" w:color="auto"/>
      </w:divBdr>
    </w:div>
    <w:div w:id="92013536">
      <w:bodyDiv w:val="1"/>
      <w:marLeft w:val="0"/>
      <w:marRight w:val="0"/>
      <w:marTop w:val="0"/>
      <w:marBottom w:val="0"/>
      <w:divBdr>
        <w:top w:val="none" w:sz="0" w:space="0" w:color="auto"/>
        <w:left w:val="none" w:sz="0" w:space="0" w:color="auto"/>
        <w:bottom w:val="none" w:sz="0" w:space="0" w:color="auto"/>
        <w:right w:val="none" w:sz="0" w:space="0" w:color="auto"/>
      </w:divBdr>
    </w:div>
    <w:div w:id="108278672">
      <w:bodyDiv w:val="1"/>
      <w:marLeft w:val="0"/>
      <w:marRight w:val="0"/>
      <w:marTop w:val="0"/>
      <w:marBottom w:val="0"/>
      <w:divBdr>
        <w:top w:val="none" w:sz="0" w:space="0" w:color="auto"/>
        <w:left w:val="none" w:sz="0" w:space="0" w:color="auto"/>
        <w:bottom w:val="none" w:sz="0" w:space="0" w:color="auto"/>
        <w:right w:val="none" w:sz="0" w:space="0" w:color="auto"/>
      </w:divBdr>
    </w:div>
    <w:div w:id="139539271">
      <w:bodyDiv w:val="1"/>
      <w:marLeft w:val="0"/>
      <w:marRight w:val="0"/>
      <w:marTop w:val="0"/>
      <w:marBottom w:val="0"/>
      <w:divBdr>
        <w:top w:val="none" w:sz="0" w:space="0" w:color="auto"/>
        <w:left w:val="none" w:sz="0" w:space="0" w:color="auto"/>
        <w:bottom w:val="none" w:sz="0" w:space="0" w:color="auto"/>
        <w:right w:val="none" w:sz="0" w:space="0" w:color="auto"/>
      </w:divBdr>
    </w:div>
    <w:div w:id="145097846">
      <w:bodyDiv w:val="1"/>
      <w:marLeft w:val="0"/>
      <w:marRight w:val="0"/>
      <w:marTop w:val="0"/>
      <w:marBottom w:val="0"/>
      <w:divBdr>
        <w:top w:val="none" w:sz="0" w:space="0" w:color="auto"/>
        <w:left w:val="none" w:sz="0" w:space="0" w:color="auto"/>
        <w:bottom w:val="none" w:sz="0" w:space="0" w:color="auto"/>
        <w:right w:val="none" w:sz="0" w:space="0" w:color="auto"/>
      </w:divBdr>
    </w:div>
    <w:div w:id="152181880">
      <w:bodyDiv w:val="1"/>
      <w:marLeft w:val="0"/>
      <w:marRight w:val="0"/>
      <w:marTop w:val="0"/>
      <w:marBottom w:val="0"/>
      <w:divBdr>
        <w:top w:val="none" w:sz="0" w:space="0" w:color="auto"/>
        <w:left w:val="none" w:sz="0" w:space="0" w:color="auto"/>
        <w:bottom w:val="none" w:sz="0" w:space="0" w:color="auto"/>
        <w:right w:val="none" w:sz="0" w:space="0" w:color="auto"/>
      </w:divBdr>
    </w:div>
    <w:div w:id="184484810">
      <w:bodyDiv w:val="1"/>
      <w:marLeft w:val="0"/>
      <w:marRight w:val="0"/>
      <w:marTop w:val="0"/>
      <w:marBottom w:val="0"/>
      <w:divBdr>
        <w:top w:val="none" w:sz="0" w:space="0" w:color="auto"/>
        <w:left w:val="none" w:sz="0" w:space="0" w:color="auto"/>
        <w:bottom w:val="none" w:sz="0" w:space="0" w:color="auto"/>
        <w:right w:val="none" w:sz="0" w:space="0" w:color="auto"/>
      </w:divBdr>
    </w:div>
    <w:div w:id="186793977">
      <w:bodyDiv w:val="1"/>
      <w:marLeft w:val="0"/>
      <w:marRight w:val="0"/>
      <w:marTop w:val="0"/>
      <w:marBottom w:val="0"/>
      <w:divBdr>
        <w:top w:val="none" w:sz="0" w:space="0" w:color="auto"/>
        <w:left w:val="none" w:sz="0" w:space="0" w:color="auto"/>
        <w:bottom w:val="none" w:sz="0" w:space="0" w:color="auto"/>
        <w:right w:val="none" w:sz="0" w:space="0" w:color="auto"/>
      </w:divBdr>
    </w:div>
    <w:div w:id="200560917">
      <w:bodyDiv w:val="1"/>
      <w:marLeft w:val="0"/>
      <w:marRight w:val="0"/>
      <w:marTop w:val="0"/>
      <w:marBottom w:val="0"/>
      <w:divBdr>
        <w:top w:val="none" w:sz="0" w:space="0" w:color="auto"/>
        <w:left w:val="none" w:sz="0" w:space="0" w:color="auto"/>
        <w:bottom w:val="none" w:sz="0" w:space="0" w:color="auto"/>
        <w:right w:val="none" w:sz="0" w:space="0" w:color="auto"/>
      </w:divBdr>
    </w:div>
    <w:div w:id="270284791">
      <w:bodyDiv w:val="1"/>
      <w:marLeft w:val="0"/>
      <w:marRight w:val="0"/>
      <w:marTop w:val="0"/>
      <w:marBottom w:val="0"/>
      <w:divBdr>
        <w:top w:val="none" w:sz="0" w:space="0" w:color="auto"/>
        <w:left w:val="none" w:sz="0" w:space="0" w:color="auto"/>
        <w:bottom w:val="none" w:sz="0" w:space="0" w:color="auto"/>
        <w:right w:val="none" w:sz="0" w:space="0" w:color="auto"/>
      </w:divBdr>
    </w:div>
    <w:div w:id="290988181">
      <w:bodyDiv w:val="1"/>
      <w:marLeft w:val="0"/>
      <w:marRight w:val="0"/>
      <w:marTop w:val="0"/>
      <w:marBottom w:val="0"/>
      <w:divBdr>
        <w:top w:val="none" w:sz="0" w:space="0" w:color="auto"/>
        <w:left w:val="none" w:sz="0" w:space="0" w:color="auto"/>
        <w:bottom w:val="none" w:sz="0" w:space="0" w:color="auto"/>
        <w:right w:val="none" w:sz="0" w:space="0" w:color="auto"/>
      </w:divBdr>
    </w:div>
    <w:div w:id="321204569">
      <w:bodyDiv w:val="1"/>
      <w:marLeft w:val="0"/>
      <w:marRight w:val="0"/>
      <w:marTop w:val="0"/>
      <w:marBottom w:val="0"/>
      <w:divBdr>
        <w:top w:val="none" w:sz="0" w:space="0" w:color="auto"/>
        <w:left w:val="none" w:sz="0" w:space="0" w:color="auto"/>
        <w:bottom w:val="none" w:sz="0" w:space="0" w:color="auto"/>
        <w:right w:val="none" w:sz="0" w:space="0" w:color="auto"/>
      </w:divBdr>
    </w:div>
    <w:div w:id="345059915">
      <w:bodyDiv w:val="1"/>
      <w:marLeft w:val="0"/>
      <w:marRight w:val="0"/>
      <w:marTop w:val="0"/>
      <w:marBottom w:val="0"/>
      <w:divBdr>
        <w:top w:val="none" w:sz="0" w:space="0" w:color="auto"/>
        <w:left w:val="none" w:sz="0" w:space="0" w:color="auto"/>
        <w:bottom w:val="none" w:sz="0" w:space="0" w:color="auto"/>
        <w:right w:val="none" w:sz="0" w:space="0" w:color="auto"/>
      </w:divBdr>
    </w:div>
    <w:div w:id="367343244">
      <w:bodyDiv w:val="1"/>
      <w:marLeft w:val="0"/>
      <w:marRight w:val="0"/>
      <w:marTop w:val="0"/>
      <w:marBottom w:val="0"/>
      <w:divBdr>
        <w:top w:val="none" w:sz="0" w:space="0" w:color="auto"/>
        <w:left w:val="none" w:sz="0" w:space="0" w:color="auto"/>
        <w:bottom w:val="none" w:sz="0" w:space="0" w:color="auto"/>
        <w:right w:val="none" w:sz="0" w:space="0" w:color="auto"/>
      </w:divBdr>
    </w:div>
    <w:div w:id="373114669">
      <w:bodyDiv w:val="1"/>
      <w:marLeft w:val="0"/>
      <w:marRight w:val="0"/>
      <w:marTop w:val="0"/>
      <w:marBottom w:val="0"/>
      <w:divBdr>
        <w:top w:val="none" w:sz="0" w:space="0" w:color="auto"/>
        <w:left w:val="none" w:sz="0" w:space="0" w:color="auto"/>
        <w:bottom w:val="none" w:sz="0" w:space="0" w:color="auto"/>
        <w:right w:val="none" w:sz="0" w:space="0" w:color="auto"/>
      </w:divBdr>
    </w:div>
    <w:div w:id="379979157">
      <w:bodyDiv w:val="1"/>
      <w:marLeft w:val="0"/>
      <w:marRight w:val="0"/>
      <w:marTop w:val="0"/>
      <w:marBottom w:val="0"/>
      <w:divBdr>
        <w:top w:val="none" w:sz="0" w:space="0" w:color="auto"/>
        <w:left w:val="none" w:sz="0" w:space="0" w:color="auto"/>
        <w:bottom w:val="none" w:sz="0" w:space="0" w:color="auto"/>
        <w:right w:val="none" w:sz="0" w:space="0" w:color="auto"/>
      </w:divBdr>
    </w:div>
    <w:div w:id="404453351">
      <w:bodyDiv w:val="1"/>
      <w:marLeft w:val="0"/>
      <w:marRight w:val="0"/>
      <w:marTop w:val="0"/>
      <w:marBottom w:val="0"/>
      <w:divBdr>
        <w:top w:val="none" w:sz="0" w:space="0" w:color="auto"/>
        <w:left w:val="none" w:sz="0" w:space="0" w:color="auto"/>
        <w:bottom w:val="none" w:sz="0" w:space="0" w:color="auto"/>
        <w:right w:val="none" w:sz="0" w:space="0" w:color="auto"/>
      </w:divBdr>
    </w:div>
    <w:div w:id="408964514">
      <w:bodyDiv w:val="1"/>
      <w:marLeft w:val="0"/>
      <w:marRight w:val="0"/>
      <w:marTop w:val="0"/>
      <w:marBottom w:val="0"/>
      <w:divBdr>
        <w:top w:val="none" w:sz="0" w:space="0" w:color="auto"/>
        <w:left w:val="none" w:sz="0" w:space="0" w:color="auto"/>
        <w:bottom w:val="none" w:sz="0" w:space="0" w:color="auto"/>
        <w:right w:val="none" w:sz="0" w:space="0" w:color="auto"/>
      </w:divBdr>
    </w:div>
    <w:div w:id="417405670">
      <w:bodyDiv w:val="1"/>
      <w:marLeft w:val="0"/>
      <w:marRight w:val="0"/>
      <w:marTop w:val="0"/>
      <w:marBottom w:val="0"/>
      <w:divBdr>
        <w:top w:val="none" w:sz="0" w:space="0" w:color="auto"/>
        <w:left w:val="none" w:sz="0" w:space="0" w:color="auto"/>
        <w:bottom w:val="none" w:sz="0" w:space="0" w:color="auto"/>
        <w:right w:val="none" w:sz="0" w:space="0" w:color="auto"/>
      </w:divBdr>
    </w:div>
    <w:div w:id="436869985">
      <w:bodyDiv w:val="1"/>
      <w:marLeft w:val="0"/>
      <w:marRight w:val="0"/>
      <w:marTop w:val="0"/>
      <w:marBottom w:val="0"/>
      <w:divBdr>
        <w:top w:val="none" w:sz="0" w:space="0" w:color="auto"/>
        <w:left w:val="none" w:sz="0" w:space="0" w:color="auto"/>
        <w:bottom w:val="none" w:sz="0" w:space="0" w:color="auto"/>
        <w:right w:val="none" w:sz="0" w:space="0" w:color="auto"/>
      </w:divBdr>
    </w:div>
    <w:div w:id="474375826">
      <w:bodyDiv w:val="1"/>
      <w:marLeft w:val="0"/>
      <w:marRight w:val="0"/>
      <w:marTop w:val="0"/>
      <w:marBottom w:val="0"/>
      <w:divBdr>
        <w:top w:val="none" w:sz="0" w:space="0" w:color="auto"/>
        <w:left w:val="none" w:sz="0" w:space="0" w:color="auto"/>
        <w:bottom w:val="none" w:sz="0" w:space="0" w:color="auto"/>
        <w:right w:val="none" w:sz="0" w:space="0" w:color="auto"/>
      </w:divBdr>
    </w:div>
    <w:div w:id="506209047">
      <w:bodyDiv w:val="1"/>
      <w:marLeft w:val="0"/>
      <w:marRight w:val="0"/>
      <w:marTop w:val="0"/>
      <w:marBottom w:val="0"/>
      <w:divBdr>
        <w:top w:val="none" w:sz="0" w:space="0" w:color="auto"/>
        <w:left w:val="none" w:sz="0" w:space="0" w:color="auto"/>
        <w:bottom w:val="none" w:sz="0" w:space="0" w:color="auto"/>
        <w:right w:val="none" w:sz="0" w:space="0" w:color="auto"/>
      </w:divBdr>
    </w:div>
    <w:div w:id="508835168">
      <w:bodyDiv w:val="1"/>
      <w:marLeft w:val="0"/>
      <w:marRight w:val="0"/>
      <w:marTop w:val="0"/>
      <w:marBottom w:val="0"/>
      <w:divBdr>
        <w:top w:val="none" w:sz="0" w:space="0" w:color="auto"/>
        <w:left w:val="none" w:sz="0" w:space="0" w:color="auto"/>
        <w:bottom w:val="none" w:sz="0" w:space="0" w:color="auto"/>
        <w:right w:val="none" w:sz="0" w:space="0" w:color="auto"/>
      </w:divBdr>
    </w:div>
    <w:div w:id="531383814">
      <w:bodyDiv w:val="1"/>
      <w:marLeft w:val="0"/>
      <w:marRight w:val="0"/>
      <w:marTop w:val="0"/>
      <w:marBottom w:val="0"/>
      <w:divBdr>
        <w:top w:val="none" w:sz="0" w:space="0" w:color="auto"/>
        <w:left w:val="none" w:sz="0" w:space="0" w:color="auto"/>
        <w:bottom w:val="none" w:sz="0" w:space="0" w:color="auto"/>
        <w:right w:val="none" w:sz="0" w:space="0" w:color="auto"/>
      </w:divBdr>
    </w:div>
    <w:div w:id="532500126">
      <w:bodyDiv w:val="1"/>
      <w:marLeft w:val="0"/>
      <w:marRight w:val="0"/>
      <w:marTop w:val="0"/>
      <w:marBottom w:val="0"/>
      <w:divBdr>
        <w:top w:val="none" w:sz="0" w:space="0" w:color="auto"/>
        <w:left w:val="none" w:sz="0" w:space="0" w:color="auto"/>
        <w:bottom w:val="none" w:sz="0" w:space="0" w:color="auto"/>
        <w:right w:val="none" w:sz="0" w:space="0" w:color="auto"/>
      </w:divBdr>
    </w:div>
    <w:div w:id="596014651">
      <w:bodyDiv w:val="1"/>
      <w:marLeft w:val="0"/>
      <w:marRight w:val="0"/>
      <w:marTop w:val="0"/>
      <w:marBottom w:val="0"/>
      <w:divBdr>
        <w:top w:val="none" w:sz="0" w:space="0" w:color="auto"/>
        <w:left w:val="none" w:sz="0" w:space="0" w:color="auto"/>
        <w:bottom w:val="none" w:sz="0" w:space="0" w:color="auto"/>
        <w:right w:val="none" w:sz="0" w:space="0" w:color="auto"/>
      </w:divBdr>
    </w:div>
    <w:div w:id="605187662">
      <w:bodyDiv w:val="1"/>
      <w:marLeft w:val="0"/>
      <w:marRight w:val="0"/>
      <w:marTop w:val="0"/>
      <w:marBottom w:val="0"/>
      <w:divBdr>
        <w:top w:val="none" w:sz="0" w:space="0" w:color="auto"/>
        <w:left w:val="none" w:sz="0" w:space="0" w:color="auto"/>
        <w:bottom w:val="none" w:sz="0" w:space="0" w:color="auto"/>
        <w:right w:val="none" w:sz="0" w:space="0" w:color="auto"/>
      </w:divBdr>
    </w:div>
    <w:div w:id="613169759">
      <w:bodyDiv w:val="1"/>
      <w:marLeft w:val="0"/>
      <w:marRight w:val="0"/>
      <w:marTop w:val="0"/>
      <w:marBottom w:val="0"/>
      <w:divBdr>
        <w:top w:val="none" w:sz="0" w:space="0" w:color="auto"/>
        <w:left w:val="none" w:sz="0" w:space="0" w:color="auto"/>
        <w:bottom w:val="none" w:sz="0" w:space="0" w:color="auto"/>
        <w:right w:val="none" w:sz="0" w:space="0" w:color="auto"/>
      </w:divBdr>
    </w:div>
    <w:div w:id="619847733">
      <w:bodyDiv w:val="1"/>
      <w:marLeft w:val="0"/>
      <w:marRight w:val="0"/>
      <w:marTop w:val="0"/>
      <w:marBottom w:val="0"/>
      <w:divBdr>
        <w:top w:val="none" w:sz="0" w:space="0" w:color="auto"/>
        <w:left w:val="none" w:sz="0" w:space="0" w:color="auto"/>
        <w:bottom w:val="none" w:sz="0" w:space="0" w:color="auto"/>
        <w:right w:val="none" w:sz="0" w:space="0" w:color="auto"/>
      </w:divBdr>
    </w:div>
    <w:div w:id="621229288">
      <w:bodyDiv w:val="1"/>
      <w:marLeft w:val="0"/>
      <w:marRight w:val="0"/>
      <w:marTop w:val="0"/>
      <w:marBottom w:val="0"/>
      <w:divBdr>
        <w:top w:val="none" w:sz="0" w:space="0" w:color="auto"/>
        <w:left w:val="none" w:sz="0" w:space="0" w:color="auto"/>
        <w:bottom w:val="none" w:sz="0" w:space="0" w:color="auto"/>
        <w:right w:val="none" w:sz="0" w:space="0" w:color="auto"/>
      </w:divBdr>
    </w:div>
    <w:div w:id="630136444">
      <w:bodyDiv w:val="1"/>
      <w:marLeft w:val="0"/>
      <w:marRight w:val="0"/>
      <w:marTop w:val="0"/>
      <w:marBottom w:val="0"/>
      <w:divBdr>
        <w:top w:val="none" w:sz="0" w:space="0" w:color="auto"/>
        <w:left w:val="none" w:sz="0" w:space="0" w:color="auto"/>
        <w:bottom w:val="none" w:sz="0" w:space="0" w:color="auto"/>
        <w:right w:val="none" w:sz="0" w:space="0" w:color="auto"/>
      </w:divBdr>
    </w:div>
    <w:div w:id="660818576">
      <w:bodyDiv w:val="1"/>
      <w:marLeft w:val="0"/>
      <w:marRight w:val="0"/>
      <w:marTop w:val="0"/>
      <w:marBottom w:val="0"/>
      <w:divBdr>
        <w:top w:val="none" w:sz="0" w:space="0" w:color="auto"/>
        <w:left w:val="none" w:sz="0" w:space="0" w:color="auto"/>
        <w:bottom w:val="none" w:sz="0" w:space="0" w:color="auto"/>
        <w:right w:val="none" w:sz="0" w:space="0" w:color="auto"/>
      </w:divBdr>
    </w:div>
    <w:div w:id="664750323">
      <w:bodyDiv w:val="1"/>
      <w:marLeft w:val="0"/>
      <w:marRight w:val="0"/>
      <w:marTop w:val="0"/>
      <w:marBottom w:val="0"/>
      <w:divBdr>
        <w:top w:val="none" w:sz="0" w:space="0" w:color="auto"/>
        <w:left w:val="none" w:sz="0" w:space="0" w:color="auto"/>
        <w:bottom w:val="none" w:sz="0" w:space="0" w:color="auto"/>
        <w:right w:val="none" w:sz="0" w:space="0" w:color="auto"/>
      </w:divBdr>
    </w:div>
    <w:div w:id="675965153">
      <w:bodyDiv w:val="1"/>
      <w:marLeft w:val="0"/>
      <w:marRight w:val="0"/>
      <w:marTop w:val="0"/>
      <w:marBottom w:val="0"/>
      <w:divBdr>
        <w:top w:val="none" w:sz="0" w:space="0" w:color="auto"/>
        <w:left w:val="none" w:sz="0" w:space="0" w:color="auto"/>
        <w:bottom w:val="none" w:sz="0" w:space="0" w:color="auto"/>
        <w:right w:val="none" w:sz="0" w:space="0" w:color="auto"/>
      </w:divBdr>
    </w:div>
    <w:div w:id="697435312">
      <w:bodyDiv w:val="1"/>
      <w:marLeft w:val="0"/>
      <w:marRight w:val="0"/>
      <w:marTop w:val="0"/>
      <w:marBottom w:val="0"/>
      <w:divBdr>
        <w:top w:val="none" w:sz="0" w:space="0" w:color="auto"/>
        <w:left w:val="none" w:sz="0" w:space="0" w:color="auto"/>
        <w:bottom w:val="none" w:sz="0" w:space="0" w:color="auto"/>
        <w:right w:val="none" w:sz="0" w:space="0" w:color="auto"/>
      </w:divBdr>
    </w:div>
    <w:div w:id="734816931">
      <w:bodyDiv w:val="1"/>
      <w:marLeft w:val="0"/>
      <w:marRight w:val="0"/>
      <w:marTop w:val="0"/>
      <w:marBottom w:val="0"/>
      <w:divBdr>
        <w:top w:val="none" w:sz="0" w:space="0" w:color="auto"/>
        <w:left w:val="none" w:sz="0" w:space="0" w:color="auto"/>
        <w:bottom w:val="none" w:sz="0" w:space="0" w:color="auto"/>
        <w:right w:val="none" w:sz="0" w:space="0" w:color="auto"/>
      </w:divBdr>
    </w:div>
    <w:div w:id="742293055">
      <w:bodyDiv w:val="1"/>
      <w:marLeft w:val="0"/>
      <w:marRight w:val="0"/>
      <w:marTop w:val="0"/>
      <w:marBottom w:val="0"/>
      <w:divBdr>
        <w:top w:val="none" w:sz="0" w:space="0" w:color="auto"/>
        <w:left w:val="none" w:sz="0" w:space="0" w:color="auto"/>
        <w:bottom w:val="none" w:sz="0" w:space="0" w:color="auto"/>
        <w:right w:val="none" w:sz="0" w:space="0" w:color="auto"/>
      </w:divBdr>
    </w:div>
    <w:div w:id="763696576">
      <w:bodyDiv w:val="1"/>
      <w:marLeft w:val="0"/>
      <w:marRight w:val="0"/>
      <w:marTop w:val="0"/>
      <w:marBottom w:val="0"/>
      <w:divBdr>
        <w:top w:val="none" w:sz="0" w:space="0" w:color="auto"/>
        <w:left w:val="none" w:sz="0" w:space="0" w:color="auto"/>
        <w:bottom w:val="none" w:sz="0" w:space="0" w:color="auto"/>
        <w:right w:val="none" w:sz="0" w:space="0" w:color="auto"/>
      </w:divBdr>
    </w:div>
    <w:div w:id="793789017">
      <w:bodyDiv w:val="1"/>
      <w:marLeft w:val="0"/>
      <w:marRight w:val="0"/>
      <w:marTop w:val="0"/>
      <w:marBottom w:val="0"/>
      <w:divBdr>
        <w:top w:val="none" w:sz="0" w:space="0" w:color="auto"/>
        <w:left w:val="none" w:sz="0" w:space="0" w:color="auto"/>
        <w:bottom w:val="none" w:sz="0" w:space="0" w:color="auto"/>
        <w:right w:val="none" w:sz="0" w:space="0" w:color="auto"/>
      </w:divBdr>
    </w:div>
    <w:div w:id="834298634">
      <w:bodyDiv w:val="1"/>
      <w:marLeft w:val="0"/>
      <w:marRight w:val="0"/>
      <w:marTop w:val="0"/>
      <w:marBottom w:val="0"/>
      <w:divBdr>
        <w:top w:val="none" w:sz="0" w:space="0" w:color="auto"/>
        <w:left w:val="none" w:sz="0" w:space="0" w:color="auto"/>
        <w:bottom w:val="none" w:sz="0" w:space="0" w:color="auto"/>
        <w:right w:val="none" w:sz="0" w:space="0" w:color="auto"/>
      </w:divBdr>
    </w:div>
    <w:div w:id="858810716">
      <w:bodyDiv w:val="1"/>
      <w:marLeft w:val="0"/>
      <w:marRight w:val="0"/>
      <w:marTop w:val="0"/>
      <w:marBottom w:val="0"/>
      <w:divBdr>
        <w:top w:val="none" w:sz="0" w:space="0" w:color="auto"/>
        <w:left w:val="none" w:sz="0" w:space="0" w:color="auto"/>
        <w:bottom w:val="none" w:sz="0" w:space="0" w:color="auto"/>
        <w:right w:val="none" w:sz="0" w:space="0" w:color="auto"/>
      </w:divBdr>
    </w:div>
    <w:div w:id="861434600">
      <w:bodyDiv w:val="1"/>
      <w:marLeft w:val="0"/>
      <w:marRight w:val="0"/>
      <w:marTop w:val="0"/>
      <w:marBottom w:val="0"/>
      <w:divBdr>
        <w:top w:val="none" w:sz="0" w:space="0" w:color="auto"/>
        <w:left w:val="none" w:sz="0" w:space="0" w:color="auto"/>
        <w:bottom w:val="none" w:sz="0" w:space="0" w:color="auto"/>
        <w:right w:val="none" w:sz="0" w:space="0" w:color="auto"/>
      </w:divBdr>
    </w:div>
    <w:div w:id="864561512">
      <w:bodyDiv w:val="1"/>
      <w:marLeft w:val="0"/>
      <w:marRight w:val="0"/>
      <w:marTop w:val="0"/>
      <w:marBottom w:val="0"/>
      <w:divBdr>
        <w:top w:val="none" w:sz="0" w:space="0" w:color="auto"/>
        <w:left w:val="none" w:sz="0" w:space="0" w:color="auto"/>
        <w:bottom w:val="none" w:sz="0" w:space="0" w:color="auto"/>
        <w:right w:val="none" w:sz="0" w:space="0" w:color="auto"/>
      </w:divBdr>
    </w:div>
    <w:div w:id="961499646">
      <w:bodyDiv w:val="1"/>
      <w:marLeft w:val="0"/>
      <w:marRight w:val="0"/>
      <w:marTop w:val="0"/>
      <w:marBottom w:val="0"/>
      <w:divBdr>
        <w:top w:val="none" w:sz="0" w:space="0" w:color="auto"/>
        <w:left w:val="none" w:sz="0" w:space="0" w:color="auto"/>
        <w:bottom w:val="none" w:sz="0" w:space="0" w:color="auto"/>
        <w:right w:val="none" w:sz="0" w:space="0" w:color="auto"/>
      </w:divBdr>
    </w:div>
    <w:div w:id="981883853">
      <w:bodyDiv w:val="1"/>
      <w:marLeft w:val="0"/>
      <w:marRight w:val="0"/>
      <w:marTop w:val="0"/>
      <w:marBottom w:val="0"/>
      <w:divBdr>
        <w:top w:val="none" w:sz="0" w:space="0" w:color="auto"/>
        <w:left w:val="none" w:sz="0" w:space="0" w:color="auto"/>
        <w:bottom w:val="none" w:sz="0" w:space="0" w:color="auto"/>
        <w:right w:val="none" w:sz="0" w:space="0" w:color="auto"/>
      </w:divBdr>
    </w:div>
    <w:div w:id="1064258641">
      <w:bodyDiv w:val="1"/>
      <w:marLeft w:val="0"/>
      <w:marRight w:val="0"/>
      <w:marTop w:val="0"/>
      <w:marBottom w:val="0"/>
      <w:divBdr>
        <w:top w:val="none" w:sz="0" w:space="0" w:color="auto"/>
        <w:left w:val="none" w:sz="0" w:space="0" w:color="auto"/>
        <w:bottom w:val="none" w:sz="0" w:space="0" w:color="auto"/>
        <w:right w:val="none" w:sz="0" w:space="0" w:color="auto"/>
      </w:divBdr>
    </w:div>
    <w:div w:id="1094402794">
      <w:bodyDiv w:val="1"/>
      <w:marLeft w:val="0"/>
      <w:marRight w:val="0"/>
      <w:marTop w:val="0"/>
      <w:marBottom w:val="0"/>
      <w:divBdr>
        <w:top w:val="none" w:sz="0" w:space="0" w:color="auto"/>
        <w:left w:val="none" w:sz="0" w:space="0" w:color="auto"/>
        <w:bottom w:val="none" w:sz="0" w:space="0" w:color="auto"/>
        <w:right w:val="none" w:sz="0" w:space="0" w:color="auto"/>
      </w:divBdr>
    </w:div>
    <w:div w:id="1101142968">
      <w:bodyDiv w:val="1"/>
      <w:marLeft w:val="0"/>
      <w:marRight w:val="0"/>
      <w:marTop w:val="0"/>
      <w:marBottom w:val="0"/>
      <w:divBdr>
        <w:top w:val="none" w:sz="0" w:space="0" w:color="auto"/>
        <w:left w:val="none" w:sz="0" w:space="0" w:color="auto"/>
        <w:bottom w:val="none" w:sz="0" w:space="0" w:color="auto"/>
        <w:right w:val="none" w:sz="0" w:space="0" w:color="auto"/>
      </w:divBdr>
    </w:div>
    <w:div w:id="1106196066">
      <w:bodyDiv w:val="1"/>
      <w:marLeft w:val="0"/>
      <w:marRight w:val="0"/>
      <w:marTop w:val="0"/>
      <w:marBottom w:val="0"/>
      <w:divBdr>
        <w:top w:val="none" w:sz="0" w:space="0" w:color="auto"/>
        <w:left w:val="none" w:sz="0" w:space="0" w:color="auto"/>
        <w:bottom w:val="none" w:sz="0" w:space="0" w:color="auto"/>
        <w:right w:val="none" w:sz="0" w:space="0" w:color="auto"/>
      </w:divBdr>
    </w:div>
    <w:div w:id="1107428886">
      <w:bodyDiv w:val="1"/>
      <w:marLeft w:val="0"/>
      <w:marRight w:val="0"/>
      <w:marTop w:val="0"/>
      <w:marBottom w:val="0"/>
      <w:divBdr>
        <w:top w:val="none" w:sz="0" w:space="0" w:color="auto"/>
        <w:left w:val="none" w:sz="0" w:space="0" w:color="auto"/>
        <w:bottom w:val="none" w:sz="0" w:space="0" w:color="auto"/>
        <w:right w:val="none" w:sz="0" w:space="0" w:color="auto"/>
      </w:divBdr>
    </w:div>
    <w:div w:id="1119758908">
      <w:bodyDiv w:val="1"/>
      <w:marLeft w:val="0"/>
      <w:marRight w:val="0"/>
      <w:marTop w:val="0"/>
      <w:marBottom w:val="0"/>
      <w:divBdr>
        <w:top w:val="none" w:sz="0" w:space="0" w:color="auto"/>
        <w:left w:val="none" w:sz="0" w:space="0" w:color="auto"/>
        <w:bottom w:val="none" w:sz="0" w:space="0" w:color="auto"/>
        <w:right w:val="none" w:sz="0" w:space="0" w:color="auto"/>
      </w:divBdr>
    </w:div>
    <w:div w:id="1128013131">
      <w:bodyDiv w:val="1"/>
      <w:marLeft w:val="0"/>
      <w:marRight w:val="0"/>
      <w:marTop w:val="0"/>
      <w:marBottom w:val="0"/>
      <w:divBdr>
        <w:top w:val="none" w:sz="0" w:space="0" w:color="auto"/>
        <w:left w:val="none" w:sz="0" w:space="0" w:color="auto"/>
        <w:bottom w:val="none" w:sz="0" w:space="0" w:color="auto"/>
        <w:right w:val="none" w:sz="0" w:space="0" w:color="auto"/>
      </w:divBdr>
    </w:div>
    <w:div w:id="1145316076">
      <w:bodyDiv w:val="1"/>
      <w:marLeft w:val="0"/>
      <w:marRight w:val="0"/>
      <w:marTop w:val="0"/>
      <w:marBottom w:val="0"/>
      <w:divBdr>
        <w:top w:val="none" w:sz="0" w:space="0" w:color="auto"/>
        <w:left w:val="none" w:sz="0" w:space="0" w:color="auto"/>
        <w:bottom w:val="none" w:sz="0" w:space="0" w:color="auto"/>
        <w:right w:val="none" w:sz="0" w:space="0" w:color="auto"/>
      </w:divBdr>
    </w:div>
    <w:div w:id="1157527976">
      <w:bodyDiv w:val="1"/>
      <w:marLeft w:val="0"/>
      <w:marRight w:val="0"/>
      <w:marTop w:val="0"/>
      <w:marBottom w:val="0"/>
      <w:divBdr>
        <w:top w:val="none" w:sz="0" w:space="0" w:color="auto"/>
        <w:left w:val="none" w:sz="0" w:space="0" w:color="auto"/>
        <w:bottom w:val="none" w:sz="0" w:space="0" w:color="auto"/>
        <w:right w:val="none" w:sz="0" w:space="0" w:color="auto"/>
      </w:divBdr>
    </w:div>
    <w:div w:id="1187060221">
      <w:bodyDiv w:val="1"/>
      <w:marLeft w:val="0"/>
      <w:marRight w:val="0"/>
      <w:marTop w:val="0"/>
      <w:marBottom w:val="0"/>
      <w:divBdr>
        <w:top w:val="none" w:sz="0" w:space="0" w:color="auto"/>
        <w:left w:val="none" w:sz="0" w:space="0" w:color="auto"/>
        <w:bottom w:val="none" w:sz="0" w:space="0" w:color="auto"/>
        <w:right w:val="none" w:sz="0" w:space="0" w:color="auto"/>
      </w:divBdr>
    </w:div>
    <w:div w:id="1218125242">
      <w:bodyDiv w:val="1"/>
      <w:marLeft w:val="0"/>
      <w:marRight w:val="0"/>
      <w:marTop w:val="0"/>
      <w:marBottom w:val="0"/>
      <w:divBdr>
        <w:top w:val="none" w:sz="0" w:space="0" w:color="auto"/>
        <w:left w:val="none" w:sz="0" w:space="0" w:color="auto"/>
        <w:bottom w:val="none" w:sz="0" w:space="0" w:color="auto"/>
        <w:right w:val="none" w:sz="0" w:space="0" w:color="auto"/>
      </w:divBdr>
    </w:div>
    <w:div w:id="1243371152">
      <w:bodyDiv w:val="1"/>
      <w:marLeft w:val="0"/>
      <w:marRight w:val="0"/>
      <w:marTop w:val="0"/>
      <w:marBottom w:val="0"/>
      <w:divBdr>
        <w:top w:val="none" w:sz="0" w:space="0" w:color="auto"/>
        <w:left w:val="none" w:sz="0" w:space="0" w:color="auto"/>
        <w:bottom w:val="none" w:sz="0" w:space="0" w:color="auto"/>
        <w:right w:val="none" w:sz="0" w:space="0" w:color="auto"/>
      </w:divBdr>
    </w:div>
    <w:div w:id="1244142642">
      <w:bodyDiv w:val="1"/>
      <w:marLeft w:val="0"/>
      <w:marRight w:val="0"/>
      <w:marTop w:val="0"/>
      <w:marBottom w:val="0"/>
      <w:divBdr>
        <w:top w:val="none" w:sz="0" w:space="0" w:color="auto"/>
        <w:left w:val="none" w:sz="0" w:space="0" w:color="auto"/>
        <w:bottom w:val="none" w:sz="0" w:space="0" w:color="auto"/>
        <w:right w:val="none" w:sz="0" w:space="0" w:color="auto"/>
      </w:divBdr>
    </w:div>
    <w:div w:id="1253854965">
      <w:bodyDiv w:val="1"/>
      <w:marLeft w:val="0"/>
      <w:marRight w:val="0"/>
      <w:marTop w:val="0"/>
      <w:marBottom w:val="0"/>
      <w:divBdr>
        <w:top w:val="none" w:sz="0" w:space="0" w:color="auto"/>
        <w:left w:val="none" w:sz="0" w:space="0" w:color="auto"/>
        <w:bottom w:val="none" w:sz="0" w:space="0" w:color="auto"/>
        <w:right w:val="none" w:sz="0" w:space="0" w:color="auto"/>
      </w:divBdr>
    </w:div>
    <w:div w:id="1284465090">
      <w:bodyDiv w:val="1"/>
      <w:marLeft w:val="0"/>
      <w:marRight w:val="0"/>
      <w:marTop w:val="0"/>
      <w:marBottom w:val="0"/>
      <w:divBdr>
        <w:top w:val="none" w:sz="0" w:space="0" w:color="auto"/>
        <w:left w:val="none" w:sz="0" w:space="0" w:color="auto"/>
        <w:bottom w:val="none" w:sz="0" w:space="0" w:color="auto"/>
        <w:right w:val="none" w:sz="0" w:space="0" w:color="auto"/>
      </w:divBdr>
    </w:div>
    <w:div w:id="1312558992">
      <w:bodyDiv w:val="1"/>
      <w:marLeft w:val="0"/>
      <w:marRight w:val="0"/>
      <w:marTop w:val="0"/>
      <w:marBottom w:val="0"/>
      <w:divBdr>
        <w:top w:val="none" w:sz="0" w:space="0" w:color="auto"/>
        <w:left w:val="none" w:sz="0" w:space="0" w:color="auto"/>
        <w:bottom w:val="none" w:sz="0" w:space="0" w:color="auto"/>
        <w:right w:val="none" w:sz="0" w:space="0" w:color="auto"/>
      </w:divBdr>
    </w:div>
    <w:div w:id="1316300249">
      <w:bodyDiv w:val="1"/>
      <w:marLeft w:val="0"/>
      <w:marRight w:val="0"/>
      <w:marTop w:val="0"/>
      <w:marBottom w:val="0"/>
      <w:divBdr>
        <w:top w:val="none" w:sz="0" w:space="0" w:color="auto"/>
        <w:left w:val="none" w:sz="0" w:space="0" w:color="auto"/>
        <w:bottom w:val="none" w:sz="0" w:space="0" w:color="auto"/>
        <w:right w:val="none" w:sz="0" w:space="0" w:color="auto"/>
      </w:divBdr>
    </w:div>
    <w:div w:id="1326516832">
      <w:bodyDiv w:val="1"/>
      <w:marLeft w:val="0"/>
      <w:marRight w:val="0"/>
      <w:marTop w:val="0"/>
      <w:marBottom w:val="0"/>
      <w:divBdr>
        <w:top w:val="none" w:sz="0" w:space="0" w:color="auto"/>
        <w:left w:val="none" w:sz="0" w:space="0" w:color="auto"/>
        <w:bottom w:val="none" w:sz="0" w:space="0" w:color="auto"/>
        <w:right w:val="none" w:sz="0" w:space="0" w:color="auto"/>
      </w:divBdr>
    </w:div>
    <w:div w:id="1357001234">
      <w:bodyDiv w:val="1"/>
      <w:marLeft w:val="0"/>
      <w:marRight w:val="0"/>
      <w:marTop w:val="0"/>
      <w:marBottom w:val="0"/>
      <w:divBdr>
        <w:top w:val="none" w:sz="0" w:space="0" w:color="auto"/>
        <w:left w:val="none" w:sz="0" w:space="0" w:color="auto"/>
        <w:bottom w:val="none" w:sz="0" w:space="0" w:color="auto"/>
        <w:right w:val="none" w:sz="0" w:space="0" w:color="auto"/>
      </w:divBdr>
    </w:div>
    <w:div w:id="1381439344">
      <w:bodyDiv w:val="1"/>
      <w:marLeft w:val="0"/>
      <w:marRight w:val="0"/>
      <w:marTop w:val="0"/>
      <w:marBottom w:val="0"/>
      <w:divBdr>
        <w:top w:val="none" w:sz="0" w:space="0" w:color="auto"/>
        <w:left w:val="none" w:sz="0" w:space="0" w:color="auto"/>
        <w:bottom w:val="none" w:sz="0" w:space="0" w:color="auto"/>
        <w:right w:val="none" w:sz="0" w:space="0" w:color="auto"/>
      </w:divBdr>
    </w:div>
    <w:div w:id="1438065972">
      <w:bodyDiv w:val="1"/>
      <w:marLeft w:val="0"/>
      <w:marRight w:val="0"/>
      <w:marTop w:val="0"/>
      <w:marBottom w:val="0"/>
      <w:divBdr>
        <w:top w:val="none" w:sz="0" w:space="0" w:color="auto"/>
        <w:left w:val="none" w:sz="0" w:space="0" w:color="auto"/>
        <w:bottom w:val="none" w:sz="0" w:space="0" w:color="auto"/>
        <w:right w:val="none" w:sz="0" w:space="0" w:color="auto"/>
      </w:divBdr>
    </w:div>
    <w:div w:id="1490824259">
      <w:bodyDiv w:val="1"/>
      <w:marLeft w:val="0"/>
      <w:marRight w:val="0"/>
      <w:marTop w:val="0"/>
      <w:marBottom w:val="0"/>
      <w:divBdr>
        <w:top w:val="none" w:sz="0" w:space="0" w:color="auto"/>
        <w:left w:val="none" w:sz="0" w:space="0" w:color="auto"/>
        <w:bottom w:val="none" w:sz="0" w:space="0" w:color="auto"/>
        <w:right w:val="none" w:sz="0" w:space="0" w:color="auto"/>
      </w:divBdr>
    </w:div>
    <w:div w:id="1491098198">
      <w:bodyDiv w:val="1"/>
      <w:marLeft w:val="0"/>
      <w:marRight w:val="0"/>
      <w:marTop w:val="0"/>
      <w:marBottom w:val="0"/>
      <w:divBdr>
        <w:top w:val="none" w:sz="0" w:space="0" w:color="auto"/>
        <w:left w:val="none" w:sz="0" w:space="0" w:color="auto"/>
        <w:bottom w:val="none" w:sz="0" w:space="0" w:color="auto"/>
        <w:right w:val="none" w:sz="0" w:space="0" w:color="auto"/>
      </w:divBdr>
    </w:div>
    <w:div w:id="1494907441">
      <w:bodyDiv w:val="1"/>
      <w:marLeft w:val="0"/>
      <w:marRight w:val="0"/>
      <w:marTop w:val="0"/>
      <w:marBottom w:val="0"/>
      <w:divBdr>
        <w:top w:val="none" w:sz="0" w:space="0" w:color="auto"/>
        <w:left w:val="none" w:sz="0" w:space="0" w:color="auto"/>
        <w:bottom w:val="none" w:sz="0" w:space="0" w:color="auto"/>
        <w:right w:val="none" w:sz="0" w:space="0" w:color="auto"/>
      </w:divBdr>
    </w:div>
    <w:div w:id="1504935052">
      <w:bodyDiv w:val="1"/>
      <w:marLeft w:val="0"/>
      <w:marRight w:val="0"/>
      <w:marTop w:val="0"/>
      <w:marBottom w:val="0"/>
      <w:divBdr>
        <w:top w:val="none" w:sz="0" w:space="0" w:color="auto"/>
        <w:left w:val="none" w:sz="0" w:space="0" w:color="auto"/>
        <w:bottom w:val="none" w:sz="0" w:space="0" w:color="auto"/>
        <w:right w:val="none" w:sz="0" w:space="0" w:color="auto"/>
      </w:divBdr>
    </w:div>
    <w:div w:id="1517579580">
      <w:bodyDiv w:val="1"/>
      <w:marLeft w:val="0"/>
      <w:marRight w:val="0"/>
      <w:marTop w:val="0"/>
      <w:marBottom w:val="0"/>
      <w:divBdr>
        <w:top w:val="none" w:sz="0" w:space="0" w:color="auto"/>
        <w:left w:val="none" w:sz="0" w:space="0" w:color="auto"/>
        <w:bottom w:val="none" w:sz="0" w:space="0" w:color="auto"/>
        <w:right w:val="none" w:sz="0" w:space="0" w:color="auto"/>
      </w:divBdr>
    </w:div>
    <w:div w:id="1521428582">
      <w:bodyDiv w:val="1"/>
      <w:marLeft w:val="0"/>
      <w:marRight w:val="0"/>
      <w:marTop w:val="0"/>
      <w:marBottom w:val="0"/>
      <w:divBdr>
        <w:top w:val="none" w:sz="0" w:space="0" w:color="auto"/>
        <w:left w:val="none" w:sz="0" w:space="0" w:color="auto"/>
        <w:bottom w:val="none" w:sz="0" w:space="0" w:color="auto"/>
        <w:right w:val="none" w:sz="0" w:space="0" w:color="auto"/>
      </w:divBdr>
    </w:div>
    <w:div w:id="1528445323">
      <w:bodyDiv w:val="1"/>
      <w:marLeft w:val="0"/>
      <w:marRight w:val="0"/>
      <w:marTop w:val="0"/>
      <w:marBottom w:val="0"/>
      <w:divBdr>
        <w:top w:val="none" w:sz="0" w:space="0" w:color="auto"/>
        <w:left w:val="none" w:sz="0" w:space="0" w:color="auto"/>
        <w:bottom w:val="none" w:sz="0" w:space="0" w:color="auto"/>
        <w:right w:val="none" w:sz="0" w:space="0" w:color="auto"/>
      </w:divBdr>
    </w:div>
    <w:div w:id="1530608262">
      <w:bodyDiv w:val="1"/>
      <w:marLeft w:val="0"/>
      <w:marRight w:val="0"/>
      <w:marTop w:val="0"/>
      <w:marBottom w:val="0"/>
      <w:divBdr>
        <w:top w:val="none" w:sz="0" w:space="0" w:color="auto"/>
        <w:left w:val="none" w:sz="0" w:space="0" w:color="auto"/>
        <w:bottom w:val="none" w:sz="0" w:space="0" w:color="auto"/>
        <w:right w:val="none" w:sz="0" w:space="0" w:color="auto"/>
      </w:divBdr>
    </w:div>
    <w:div w:id="1550846529">
      <w:bodyDiv w:val="1"/>
      <w:marLeft w:val="0"/>
      <w:marRight w:val="0"/>
      <w:marTop w:val="0"/>
      <w:marBottom w:val="0"/>
      <w:divBdr>
        <w:top w:val="none" w:sz="0" w:space="0" w:color="auto"/>
        <w:left w:val="none" w:sz="0" w:space="0" w:color="auto"/>
        <w:bottom w:val="none" w:sz="0" w:space="0" w:color="auto"/>
        <w:right w:val="none" w:sz="0" w:space="0" w:color="auto"/>
      </w:divBdr>
    </w:div>
    <w:div w:id="1616137428">
      <w:bodyDiv w:val="1"/>
      <w:marLeft w:val="0"/>
      <w:marRight w:val="0"/>
      <w:marTop w:val="0"/>
      <w:marBottom w:val="0"/>
      <w:divBdr>
        <w:top w:val="none" w:sz="0" w:space="0" w:color="auto"/>
        <w:left w:val="none" w:sz="0" w:space="0" w:color="auto"/>
        <w:bottom w:val="none" w:sz="0" w:space="0" w:color="auto"/>
        <w:right w:val="none" w:sz="0" w:space="0" w:color="auto"/>
      </w:divBdr>
    </w:div>
    <w:div w:id="1628002254">
      <w:bodyDiv w:val="1"/>
      <w:marLeft w:val="0"/>
      <w:marRight w:val="0"/>
      <w:marTop w:val="0"/>
      <w:marBottom w:val="0"/>
      <w:divBdr>
        <w:top w:val="none" w:sz="0" w:space="0" w:color="auto"/>
        <w:left w:val="none" w:sz="0" w:space="0" w:color="auto"/>
        <w:bottom w:val="none" w:sz="0" w:space="0" w:color="auto"/>
        <w:right w:val="none" w:sz="0" w:space="0" w:color="auto"/>
      </w:divBdr>
    </w:div>
    <w:div w:id="1663310331">
      <w:bodyDiv w:val="1"/>
      <w:marLeft w:val="0"/>
      <w:marRight w:val="0"/>
      <w:marTop w:val="0"/>
      <w:marBottom w:val="0"/>
      <w:divBdr>
        <w:top w:val="none" w:sz="0" w:space="0" w:color="auto"/>
        <w:left w:val="none" w:sz="0" w:space="0" w:color="auto"/>
        <w:bottom w:val="none" w:sz="0" w:space="0" w:color="auto"/>
        <w:right w:val="none" w:sz="0" w:space="0" w:color="auto"/>
      </w:divBdr>
    </w:div>
    <w:div w:id="1688822567">
      <w:bodyDiv w:val="1"/>
      <w:marLeft w:val="0"/>
      <w:marRight w:val="0"/>
      <w:marTop w:val="0"/>
      <w:marBottom w:val="0"/>
      <w:divBdr>
        <w:top w:val="none" w:sz="0" w:space="0" w:color="auto"/>
        <w:left w:val="none" w:sz="0" w:space="0" w:color="auto"/>
        <w:bottom w:val="none" w:sz="0" w:space="0" w:color="auto"/>
        <w:right w:val="none" w:sz="0" w:space="0" w:color="auto"/>
      </w:divBdr>
    </w:div>
    <w:div w:id="1712807548">
      <w:bodyDiv w:val="1"/>
      <w:marLeft w:val="0"/>
      <w:marRight w:val="0"/>
      <w:marTop w:val="0"/>
      <w:marBottom w:val="0"/>
      <w:divBdr>
        <w:top w:val="none" w:sz="0" w:space="0" w:color="auto"/>
        <w:left w:val="none" w:sz="0" w:space="0" w:color="auto"/>
        <w:bottom w:val="none" w:sz="0" w:space="0" w:color="auto"/>
        <w:right w:val="none" w:sz="0" w:space="0" w:color="auto"/>
      </w:divBdr>
    </w:div>
    <w:div w:id="1713504538">
      <w:bodyDiv w:val="1"/>
      <w:marLeft w:val="0"/>
      <w:marRight w:val="0"/>
      <w:marTop w:val="0"/>
      <w:marBottom w:val="0"/>
      <w:divBdr>
        <w:top w:val="none" w:sz="0" w:space="0" w:color="auto"/>
        <w:left w:val="none" w:sz="0" w:space="0" w:color="auto"/>
        <w:bottom w:val="none" w:sz="0" w:space="0" w:color="auto"/>
        <w:right w:val="none" w:sz="0" w:space="0" w:color="auto"/>
      </w:divBdr>
    </w:div>
    <w:div w:id="1720786530">
      <w:bodyDiv w:val="1"/>
      <w:marLeft w:val="0"/>
      <w:marRight w:val="0"/>
      <w:marTop w:val="0"/>
      <w:marBottom w:val="0"/>
      <w:divBdr>
        <w:top w:val="none" w:sz="0" w:space="0" w:color="auto"/>
        <w:left w:val="none" w:sz="0" w:space="0" w:color="auto"/>
        <w:bottom w:val="none" w:sz="0" w:space="0" w:color="auto"/>
        <w:right w:val="none" w:sz="0" w:space="0" w:color="auto"/>
      </w:divBdr>
    </w:div>
    <w:div w:id="1731268422">
      <w:bodyDiv w:val="1"/>
      <w:marLeft w:val="0"/>
      <w:marRight w:val="0"/>
      <w:marTop w:val="0"/>
      <w:marBottom w:val="0"/>
      <w:divBdr>
        <w:top w:val="none" w:sz="0" w:space="0" w:color="auto"/>
        <w:left w:val="none" w:sz="0" w:space="0" w:color="auto"/>
        <w:bottom w:val="none" w:sz="0" w:space="0" w:color="auto"/>
        <w:right w:val="none" w:sz="0" w:space="0" w:color="auto"/>
      </w:divBdr>
    </w:div>
    <w:div w:id="1803424522">
      <w:bodyDiv w:val="1"/>
      <w:marLeft w:val="0"/>
      <w:marRight w:val="0"/>
      <w:marTop w:val="0"/>
      <w:marBottom w:val="0"/>
      <w:divBdr>
        <w:top w:val="none" w:sz="0" w:space="0" w:color="auto"/>
        <w:left w:val="none" w:sz="0" w:space="0" w:color="auto"/>
        <w:bottom w:val="none" w:sz="0" w:space="0" w:color="auto"/>
        <w:right w:val="none" w:sz="0" w:space="0" w:color="auto"/>
      </w:divBdr>
    </w:div>
    <w:div w:id="1826966528">
      <w:bodyDiv w:val="1"/>
      <w:marLeft w:val="0"/>
      <w:marRight w:val="0"/>
      <w:marTop w:val="0"/>
      <w:marBottom w:val="0"/>
      <w:divBdr>
        <w:top w:val="none" w:sz="0" w:space="0" w:color="auto"/>
        <w:left w:val="none" w:sz="0" w:space="0" w:color="auto"/>
        <w:bottom w:val="none" w:sz="0" w:space="0" w:color="auto"/>
        <w:right w:val="none" w:sz="0" w:space="0" w:color="auto"/>
      </w:divBdr>
    </w:div>
    <w:div w:id="1842352198">
      <w:bodyDiv w:val="1"/>
      <w:marLeft w:val="0"/>
      <w:marRight w:val="0"/>
      <w:marTop w:val="0"/>
      <w:marBottom w:val="0"/>
      <w:divBdr>
        <w:top w:val="none" w:sz="0" w:space="0" w:color="auto"/>
        <w:left w:val="none" w:sz="0" w:space="0" w:color="auto"/>
        <w:bottom w:val="none" w:sz="0" w:space="0" w:color="auto"/>
        <w:right w:val="none" w:sz="0" w:space="0" w:color="auto"/>
      </w:divBdr>
    </w:div>
    <w:div w:id="1871212887">
      <w:bodyDiv w:val="1"/>
      <w:marLeft w:val="0"/>
      <w:marRight w:val="0"/>
      <w:marTop w:val="0"/>
      <w:marBottom w:val="0"/>
      <w:divBdr>
        <w:top w:val="none" w:sz="0" w:space="0" w:color="auto"/>
        <w:left w:val="none" w:sz="0" w:space="0" w:color="auto"/>
        <w:bottom w:val="none" w:sz="0" w:space="0" w:color="auto"/>
        <w:right w:val="none" w:sz="0" w:space="0" w:color="auto"/>
      </w:divBdr>
    </w:div>
    <w:div w:id="1880504825">
      <w:bodyDiv w:val="1"/>
      <w:marLeft w:val="0"/>
      <w:marRight w:val="0"/>
      <w:marTop w:val="0"/>
      <w:marBottom w:val="0"/>
      <w:divBdr>
        <w:top w:val="none" w:sz="0" w:space="0" w:color="auto"/>
        <w:left w:val="none" w:sz="0" w:space="0" w:color="auto"/>
        <w:bottom w:val="none" w:sz="0" w:space="0" w:color="auto"/>
        <w:right w:val="none" w:sz="0" w:space="0" w:color="auto"/>
      </w:divBdr>
    </w:div>
    <w:div w:id="1909416889">
      <w:bodyDiv w:val="1"/>
      <w:marLeft w:val="0"/>
      <w:marRight w:val="0"/>
      <w:marTop w:val="0"/>
      <w:marBottom w:val="0"/>
      <w:divBdr>
        <w:top w:val="none" w:sz="0" w:space="0" w:color="auto"/>
        <w:left w:val="none" w:sz="0" w:space="0" w:color="auto"/>
        <w:bottom w:val="none" w:sz="0" w:space="0" w:color="auto"/>
        <w:right w:val="none" w:sz="0" w:space="0" w:color="auto"/>
      </w:divBdr>
    </w:div>
    <w:div w:id="1914923189">
      <w:bodyDiv w:val="1"/>
      <w:marLeft w:val="0"/>
      <w:marRight w:val="0"/>
      <w:marTop w:val="0"/>
      <w:marBottom w:val="0"/>
      <w:divBdr>
        <w:top w:val="none" w:sz="0" w:space="0" w:color="auto"/>
        <w:left w:val="none" w:sz="0" w:space="0" w:color="auto"/>
        <w:bottom w:val="none" w:sz="0" w:space="0" w:color="auto"/>
        <w:right w:val="none" w:sz="0" w:space="0" w:color="auto"/>
      </w:divBdr>
    </w:div>
    <w:div w:id="1920092901">
      <w:bodyDiv w:val="1"/>
      <w:marLeft w:val="0"/>
      <w:marRight w:val="0"/>
      <w:marTop w:val="0"/>
      <w:marBottom w:val="0"/>
      <w:divBdr>
        <w:top w:val="none" w:sz="0" w:space="0" w:color="auto"/>
        <w:left w:val="none" w:sz="0" w:space="0" w:color="auto"/>
        <w:bottom w:val="none" w:sz="0" w:space="0" w:color="auto"/>
        <w:right w:val="none" w:sz="0" w:space="0" w:color="auto"/>
      </w:divBdr>
    </w:div>
    <w:div w:id="1925803192">
      <w:bodyDiv w:val="1"/>
      <w:marLeft w:val="0"/>
      <w:marRight w:val="0"/>
      <w:marTop w:val="0"/>
      <w:marBottom w:val="0"/>
      <w:divBdr>
        <w:top w:val="none" w:sz="0" w:space="0" w:color="auto"/>
        <w:left w:val="none" w:sz="0" w:space="0" w:color="auto"/>
        <w:bottom w:val="none" w:sz="0" w:space="0" w:color="auto"/>
        <w:right w:val="none" w:sz="0" w:space="0" w:color="auto"/>
      </w:divBdr>
    </w:div>
    <w:div w:id="1927106687">
      <w:bodyDiv w:val="1"/>
      <w:marLeft w:val="0"/>
      <w:marRight w:val="0"/>
      <w:marTop w:val="0"/>
      <w:marBottom w:val="0"/>
      <w:divBdr>
        <w:top w:val="none" w:sz="0" w:space="0" w:color="auto"/>
        <w:left w:val="none" w:sz="0" w:space="0" w:color="auto"/>
        <w:bottom w:val="none" w:sz="0" w:space="0" w:color="auto"/>
        <w:right w:val="none" w:sz="0" w:space="0" w:color="auto"/>
      </w:divBdr>
    </w:div>
    <w:div w:id="1983382871">
      <w:bodyDiv w:val="1"/>
      <w:marLeft w:val="0"/>
      <w:marRight w:val="0"/>
      <w:marTop w:val="0"/>
      <w:marBottom w:val="0"/>
      <w:divBdr>
        <w:top w:val="none" w:sz="0" w:space="0" w:color="auto"/>
        <w:left w:val="none" w:sz="0" w:space="0" w:color="auto"/>
        <w:bottom w:val="none" w:sz="0" w:space="0" w:color="auto"/>
        <w:right w:val="none" w:sz="0" w:space="0" w:color="auto"/>
      </w:divBdr>
    </w:div>
    <w:div w:id="2002584172">
      <w:bodyDiv w:val="1"/>
      <w:marLeft w:val="0"/>
      <w:marRight w:val="0"/>
      <w:marTop w:val="0"/>
      <w:marBottom w:val="0"/>
      <w:divBdr>
        <w:top w:val="none" w:sz="0" w:space="0" w:color="auto"/>
        <w:left w:val="none" w:sz="0" w:space="0" w:color="auto"/>
        <w:bottom w:val="none" w:sz="0" w:space="0" w:color="auto"/>
        <w:right w:val="none" w:sz="0" w:space="0" w:color="auto"/>
      </w:divBdr>
    </w:div>
    <w:div w:id="2039577070">
      <w:bodyDiv w:val="1"/>
      <w:marLeft w:val="0"/>
      <w:marRight w:val="0"/>
      <w:marTop w:val="0"/>
      <w:marBottom w:val="0"/>
      <w:divBdr>
        <w:top w:val="none" w:sz="0" w:space="0" w:color="auto"/>
        <w:left w:val="none" w:sz="0" w:space="0" w:color="auto"/>
        <w:bottom w:val="none" w:sz="0" w:space="0" w:color="auto"/>
        <w:right w:val="none" w:sz="0" w:space="0" w:color="auto"/>
      </w:divBdr>
    </w:div>
    <w:div w:id="2108650629">
      <w:bodyDiv w:val="1"/>
      <w:marLeft w:val="0"/>
      <w:marRight w:val="0"/>
      <w:marTop w:val="0"/>
      <w:marBottom w:val="0"/>
      <w:divBdr>
        <w:top w:val="none" w:sz="0" w:space="0" w:color="auto"/>
        <w:left w:val="none" w:sz="0" w:space="0" w:color="auto"/>
        <w:bottom w:val="none" w:sz="0" w:space="0" w:color="auto"/>
        <w:right w:val="none" w:sz="0" w:space="0" w:color="auto"/>
      </w:divBdr>
    </w:div>
    <w:div w:id="2113358451">
      <w:bodyDiv w:val="1"/>
      <w:marLeft w:val="0"/>
      <w:marRight w:val="0"/>
      <w:marTop w:val="0"/>
      <w:marBottom w:val="0"/>
      <w:divBdr>
        <w:top w:val="none" w:sz="0" w:space="0" w:color="auto"/>
        <w:left w:val="none" w:sz="0" w:space="0" w:color="auto"/>
        <w:bottom w:val="none" w:sz="0" w:space="0" w:color="auto"/>
        <w:right w:val="none" w:sz="0" w:space="0" w:color="auto"/>
      </w:divBdr>
    </w:div>
    <w:div w:id="21320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240F-1CAE-4431-9DC7-243EBE7B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7143</Words>
  <Characters>40717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Пользователь Windows</cp:lastModifiedBy>
  <cp:revision>8</cp:revision>
  <cp:lastPrinted>2023-10-11T03:29:00Z</cp:lastPrinted>
  <dcterms:created xsi:type="dcterms:W3CDTF">2023-08-07T12:31:00Z</dcterms:created>
  <dcterms:modified xsi:type="dcterms:W3CDTF">2023-10-11T11:59:00Z</dcterms:modified>
</cp:coreProperties>
</file>