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86" w:rsidRDefault="00E12C86" w:rsidP="00E12C86">
      <w:pPr>
        <w:widowControl w:val="0"/>
        <w:autoSpaceDE w:val="0"/>
        <w:autoSpaceDN w:val="0"/>
        <w:adjustRightInd w:val="0"/>
        <w:jc w:val="center"/>
        <w:rPr>
          <w:rFonts w:ascii="Times New Roman" w:hAnsi="Times New Roman" w:cs="Times New Roman"/>
          <w:b/>
          <w:sz w:val="28"/>
          <w:lang w:val="ky-KG"/>
        </w:rPr>
      </w:pPr>
      <w:r w:rsidRPr="00554ED0">
        <w:rPr>
          <w:rFonts w:ascii="Times New Roman" w:hAnsi="Times New Roman" w:cs="Times New Roman"/>
          <w:b/>
          <w:sz w:val="28"/>
          <w:lang w:val="ky-KG"/>
        </w:rPr>
        <w:t>КЫРГЫЗ РЕСПУБЛИКАСЫНЫН БИЛИМ БЕРҮҮ ЖАНА ИЛИМ МИНИСТРЛИГИ</w:t>
      </w:r>
    </w:p>
    <w:p w:rsidR="00E12C86" w:rsidRPr="00DC1471" w:rsidRDefault="00E12C86" w:rsidP="00E12C86">
      <w:pPr>
        <w:widowControl w:val="0"/>
        <w:autoSpaceDE w:val="0"/>
        <w:autoSpaceDN w:val="0"/>
        <w:adjustRightInd w:val="0"/>
        <w:jc w:val="center"/>
        <w:rPr>
          <w:rFonts w:ascii="Times New Roman" w:hAnsi="Times New Roman" w:cs="Times New Roman"/>
        </w:rPr>
      </w:pPr>
    </w:p>
    <w:p w:rsidR="00E12C86" w:rsidRPr="00554ED0" w:rsidRDefault="00E12C86" w:rsidP="00E12C86">
      <w:pPr>
        <w:autoSpaceDE w:val="0"/>
        <w:autoSpaceDN w:val="0"/>
        <w:adjustRightInd w:val="0"/>
        <w:spacing w:after="0"/>
        <w:ind w:left="3" w:hanging="3"/>
        <w:jc w:val="right"/>
        <w:rPr>
          <w:rFonts w:ascii="Times New Roman" w:hAnsi="Times New Roman" w:cs="Times New Roman"/>
          <w:color w:val="000000"/>
          <w:lang w:val="ky-KG"/>
        </w:rPr>
      </w:pPr>
      <w:r w:rsidRPr="00554ED0">
        <w:rPr>
          <w:rFonts w:ascii="Times New Roman" w:hAnsi="Times New Roman" w:cs="Times New Roman"/>
          <w:sz w:val="28"/>
        </w:rPr>
        <w:t xml:space="preserve">                                                                          </w:t>
      </w:r>
      <w:r w:rsidRPr="00554ED0">
        <w:rPr>
          <w:rFonts w:ascii="Times New Roman" w:hAnsi="Times New Roman" w:cs="Times New Roman"/>
          <w:color w:val="000000"/>
          <w:lang w:val="ky-KG"/>
        </w:rPr>
        <w:t xml:space="preserve">Кыргыз Республикасынын Билим берүү жана илим  министрлигинин буйругуна </w:t>
      </w:r>
    </w:p>
    <w:p w:rsidR="00E12C86" w:rsidRPr="00554ED0" w:rsidRDefault="00E12C86" w:rsidP="00E12C86">
      <w:pPr>
        <w:autoSpaceDE w:val="0"/>
        <w:autoSpaceDN w:val="0"/>
        <w:adjustRightInd w:val="0"/>
        <w:spacing w:after="0"/>
        <w:ind w:left="3" w:hanging="3"/>
        <w:jc w:val="right"/>
        <w:rPr>
          <w:rFonts w:ascii="Times New Roman" w:hAnsi="Times New Roman" w:cs="Times New Roman"/>
          <w:color w:val="000000"/>
        </w:rPr>
      </w:pPr>
      <w:r w:rsidRPr="00554ED0">
        <w:rPr>
          <w:rFonts w:ascii="Times New Roman" w:hAnsi="Times New Roman" w:cs="Times New Roman"/>
          <w:color w:val="000000"/>
          <w:lang w:val="ky-KG"/>
        </w:rPr>
        <w:t>тиркеме</w:t>
      </w:r>
    </w:p>
    <w:p w:rsidR="00E12C86" w:rsidRPr="00554ED0" w:rsidRDefault="00E12C86" w:rsidP="00E12C86">
      <w:pPr>
        <w:spacing w:after="0"/>
        <w:ind w:left="2" w:hanging="2"/>
        <w:jc w:val="right"/>
        <w:rPr>
          <w:rFonts w:ascii="Times New Roman" w:hAnsi="Times New Roman" w:cs="Times New Roman"/>
          <w:color w:val="000000"/>
        </w:rPr>
      </w:pPr>
      <w:r w:rsidRPr="00554ED0">
        <w:rPr>
          <w:rFonts w:ascii="Times New Roman" w:hAnsi="Times New Roman" w:cs="Times New Roman"/>
          <w:color w:val="000000"/>
          <w:lang w:val="ky-KG"/>
        </w:rPr>
        <w:t>2021-ж.</w:t>
      </w:r>
      <w:r w:rsidRPr="00554ED0">
        <w:rPr>
          <w:rFonts w:ascii="Times New Roman" w:hAnsi="Times New Roman" w:cs="Times New Roman"/>
          <w:color w:val="000000"/>
        </w:rPr>
        <w:t xml:space="preserve"> «___» ______________ </w:t>
      </w:r>
    </w:p>
    <w:p w:rsidR="00E12C86" w:rsidRPr="00554ED0" w:rsidRDefault="00E12C86" w:rsidP="00E12C86">
      <w:pPr>
        <w:widowControl w:val="0"/>
        <w:autoSpaceDE w:val="0"/>
        <w:autoSpaceDN w:val="0"/>
        <w:adjustRightInd w:val="0"/>
        <w:ind w:left="2" w:hanging="2"/>
        <w:jc w:val="right"/>
        <w:rPr>
          <w:rFonts w:ascii="Times New Roman" w:hAnsi="Times New Roman" w:cs="Times New Roman"/>
          <w:b/>
          <w:sz w:val="20"/>
          <w:szCs w:val="20"/>
        </w:rPr>
      </w:pPr>
      <w:r w:rsidRPr="00554ED0">
        <w:rPr>
          <w:rFonts w:ascii="Times New Roman" w:hAnsi="Times New Roman" w:cs="Times New Roman"/>
          <w:color w:val="000000"/>
        </w:rPr>
        <w:t>№ ________</w:t>
      </w:r>
    </w:p>
    <w:p w:rsidR="00E12C86" w:rsidRPr="00554ED0" w:rsidRDefault="00E12C86" w:rsidP="00E12C86">
      <w:pPr>
        <w:widowControl w:val="0"/>
        <w:autoSpaceDE w:val="0"/>
        <w:autoSpaceDN w:val="0"/>
        <w:adjustRightInd w:val="0"/>
        <w:ind w:left="2" w:hanging="2"/>
        <w:jc w:val="center"/>
        <w:rPr>
          <w:rFonts w:ascii="Times New Roman" w:hAnsi="Times New Roman" w:cs="Times New Roman"/>
          <w:b/>
        </w:rPr>
      </w:pPr>
    </w:p>
    <w:p w:rsidR="00E12C86" w:rsidRPr="00554ED0" w:rsidRDefault="00E12C86" w:rsidP="00E12C86">
      <w:pPr>
        <w:widowControl w:val="0"/>
        <w:autoSpaceDE w:val="0"/>
        <w:autoSpaceDN w:val="0"/>
        <w:adjustRightInd w:val="0"/>
        <w:ind w:left="2" w:hanging="2"/>
        <w:jc w:val="center"/>
        <w:rPr>
          <w:rFonts w:ascii="Times New Roman" w:hAnsi="Times New Roman" w:cs="Times New Roman"/>
          <w:b/>
        </w:rPr>
      </w:pPr>
    </w:p>
    <w:p w:rsidR="00E12C86" w:rsidRPr="00554ED0" w:rsidRDefault="00E12C86" w:rsidP="00E12C86">
      <w:pPr>
        <w:widowControl w:val="0"/>
        <w:autoSpaceDE w:val="0"/>
        <w:autoSpaceDN w:val="0"/>
        <w:adjustRightInd w:val="0"/>
        <w:ind w:left="2" w:hanging="2"/>
        <w:jc w:val="center"/>
        <w:rPr>
          <w:rFonts w:ascii="Times New Roman" w:hAnsi="Times New Roman" w:cs="Times New Roman"/>
          <w:b/>
        </w:rPr>
      </w:pPr>
    </w:p>
    <w:p w:rsidR="00E12C86" w:rsidRPr="00554ED0" w:rsidRDefault="00E12C86" w:rsidP="00E12C86">
      <w:pPr>
        <w:widowControl w:val="0"/>
        <w:autoSpaceDE w:val="0"/>
        <w:autoSpaceDN w:val="0"/>
        <w:adjustRightInd w:val="0"/>
        <w:ind w:left="2" w:hanging="2"/>
        <w:jc w:val="center"/>
        <w:rPr>
          <w:rFonts w:ascii="Times New Roman" w:hAnsi="Times New Roman" w:cs="Times New Roman"/>
        </w:rPr>
      </w:pPr>
    </w:p>
    <w:p w:rsidR="00E12C86" w:rsidRPr="00554ED0" w:rsidRDefault="00E12C86" w:rsidP="00E12C86">
      <w:pPr>
        <w:widowControl w:val="0"/>
        <w:autoSpaceDE w:val="0"/>
        <w:autoSpaceDN w:val="0"/>
        <w:adjustRightInd w:val="0"/>
        <w:ind w:left="2" w:hanging="2"/>
        <w:jc w:val="center"/>
        <w:rPr>
          <w:rFonts w:ascii="Times New Roman" w:hAnsi="Times New Roman" w:cs="Times New Roman"/>
          <w:sz w:val="20"/>
        </w:rPr>
      </w:pPr>
    </w:p>
    <w:p w:rsidR="00E12C86" w:rsidRPr="00554ED0" w:rsidRDefault="00E12C86" w:rsidP="00E12C86">
      <w:pPr>
        <w:widowControl w:val="0"/>
        <w:autoSpaceDE w:val="0"/>
        <w:autoSpaceDN w:val="0"/>
        <w:adjustRightInd w:val="0"/>
        <w:ind w:left="2" w:hanging="2"/>
        <w:jc w:val="center"/>
        <w:rPr>
          <w:rFonts w:ascii="Times New Roman" w:hAnsi="Times New Roman" w:cs="Times New Roman"/>
        </w:rPr>
      </w:pPr>
    </w:p>
    <w:p w:rsidR="00E12C86" w:rsidRPr="00554ED0" w:rsidRDefault="00E12C86" w:rsidP="00E12C86">
      <w:pPr>
        <w:autoSpaceDE w:val="0"/>
        <w:autoSpaceDN w:val="0"/>
        <w:adjustRightInd w:val="0"/>
        <w:ind w:left="3" w:hanging="3"/>
        <w:jc w:val="center"/>
        <w:rPr>
          <w:rFonts w:ascii="Times New Roman" w:hAnsi="Times New Roman" w:cs="Times New Roman"/>
          <w:b/>
          <w:bCs/>
          <w:sz w:val="28"/>
        </w:rPr>
      </w:pPr>
      <w:r w:rsidRPr="00554ED0">
        <w:rPr>
          <w:rFonts w:ascii="Times New Roman" w:hAnsi="Times New Roman" w:cs="Times New Roman"/>
          <w:b/>
          <w:sz w:val="28"/>
          <w:lang w:val="ky-KG"/>
        </w:rPr>
        <w:t xml:space="preserve">ЖОГОРКУ КЕСИПТИК БИЛИМ БЕРҮҮНҮН МАМЛЕКЕТТИК БИЛИМ БЕРҮҮ СТАНДАРТЫ </w:t>
      </w:r>
      <w:r w:rsidRPr="00554ED0">
        <w:rPr>
          <w:rFonts w:ascii="Times New Roman" w:hAnsi="Times New Roman" w:cs="Times New Roman"/>
          <w:b/>
          <w:bCs/>
          <w:sz w:val="28"/>
        </w:rPr>
        <w:t xml:space="preserve">  </w:t>
      </w:r>
    </w:p>
    <w:p w:rsidR="00E12C86" w:rsidRPr="00554ED0" w:rsidRDefault="00E12C86" w:rsidP="00E12C86">
      <w:pPr>
        <w:autoSpaceDE w:val="0"/>
        <w:autoSpaceDN w:val="0"/>
        <w:adjustRightInd w:val="0"/>
        <w:ind w:left="3" w:hanging="3"/>
        <w:jc w:val="center"/>
        <w:rPr>
          <w:rFonts w:ascii="Times New Roman" w:hAnsi="Times New Roman" w:cs="Times New Roman"/>
          <w:b/>
          <w:bCs/>
          <w:sz w:val="28"/>
        </w:rPr>
      </w:pPr>
    </w:p>
    <w:p w:rsidR="00E12C86" w:rsidRPr="00554ED0" w:rsidRDefault="00E12C86" w:rsidP="00E12C86">
      <w:pPr>
        <w:autoSpaceDE w:val="0"/>
        <w:autoSpaceDN w:val="0"/>
        <w:adjustRightInd w:val="0"/>
        <w:ind w:left="3" w:hanging="3"/>
        <w:rPr>
          <w:rFonts w:ascii="Times New Roman" w:hAnsi="Times New Roman" w:cs="Times New Roman"/>
          <w:b/>
          <w:bCs/>
          <w:sz w:val="28"/>
        </w:rPr>
      </w:pPr>
    </w:p>
    <w:p w:rsidR="00E12C86" w:rsidRPr="00554ED0" w:rsidRDefault="00E12C86" w:rsidP="00E12C86">
      <w:pPr>
        <w:autoSpaceDE w:val="0"/>
        <w:autoSpaceDN w:val="0"/>
        <w:adjustRightInd w:val="0"/>
        <w:ind w:left="3" w:hanging="3"/>
        <w:rPr>
          <w:rFonts w:ascii="Times New Roman" w:hAnsi="Times New Roman" w:cs="Times New Roman"/>
          <w:b/>
          <w:bCs/>
          <w:sz w:val="28"/>
        </w:rPr>
      </w:pPr>
    </w:p>
    <w:p w:rsidR="00E12C86" w:rsidRPr="00554ED0" w:rsidRDefault="00E12C86" w:rsidP="00E12C86">
      <w:pPr>
        <w:ind w:left="3" w:hanging="3"/>
        <w:jc w:val="center"/>
        <w:rPr>
          <w:rFonts w:ascii="Times New Roman" w:hAnsi="Times New Roman" w:cs="Times New Roman"/>
          <w:b/>
          <w:sz w:val="28"/>
        </w:rPr>
      </w:pPr>
      <w:r w:rsidRPr="00554ED0">
        <w:rPr>
          <w:rFonts w:ascii="Times New Roman" w:eastAsia="Segoe UI" w:hAnsi="Times New Roman" w:cs="Times New Roman"/>
          <w:b/>
          <w:sz w:val="28"/>
        </w:rPr>
        <w:t xml:space="preserve">560100 </w:t>
      </w:r>
      <w:r w:rsidRPr="00554ED0">
        <w:rPr>
          <w:rFonts w:ascii="Times New Roman" w:eastAsia="Segoe UI" w:hAnsi="Times New Roman" w:cs="Times New Roman"/>
          <w:b/>
          <w:sz w:val="28"/>
          <w:lang w:val="ky-KG"/>
        </w:rPr>
        <w:t>Коомдук саламаттыкты сактоо багыты</w:t>
      </w:r>
    </w:p>
    <w:p w:rsidR="00E12C86" w:rsidRPr="00554ED0" w:rsidRDefault="00E12C86" w:rsidP="00E12C86">
      <w:pPr>
        <w:ind w:left="3" w:hanging="3"/>
        <w:jc w:val="center"/>
        <w:rPr>
          <w:rFonts w:ascii="Times New Roman" w:hAnsi="Times New Roman" w:cs="Times New Roman"/>
          <w:b/>
          <w:sz w:val="28"/>
        </w:rPr>
      </w:pPr>
    </w:p>
    <w:p w:rsidR="00E12C86" w:rsidRPr="00554ED0" w:rsidRDefault="00E12C86" w:rsidP="00E12C86">
      <w:pPr>
        <w:autoSpaceDE w:val="0"/>
        <w:autoSpaceDN w:val="0"/>
        <w:adjustRightInd w:val="0"/>
        <w:ind w:left="3" w:hanging="3"/>
        <w:jc w:val="center"/>
        <w:rPr>
          <w:rFonts w:ascii="Times New Roman" w:hAnsi="Times New Roman" w:cs="Times New Roman"/>
          <w:lang w:eastAsia="en-US"/>
        </w:rPr>
      </w:pPr>
      <w:r w:rsidRPr="00554ED0">
        <w:rPr>
          <w:rFonts w:ascii="Times New Roman" w:hAnsi="Times New Roman" w:cs="Times New Roman"/>
          <w:b/>
          <w:spacing w:val="-1"/>
          <w:sz w:val="28"/>
          <w:lang w:val="ky-KG"/>
        </w:rPr>
        <w:t>М</w:t>
      </w:r>
      <w:r w:rsidRPr="00554ED0">
        <w:rPr>
          <w:rFonts w:ascii="Times New Roman" w:hAnsi="Times New Roman" w:cs="Times New Roman"/>
          <w:b/>
          <w:spacing w:val="-1"/>
          <w:sz w:val="28"/>
        </w:rPr>
        <w:t>агистр квалификациясы</w:t>
      </w:r>
    </w:p>
    <w:p w:rsidR="00E12C86" w:rsidRDefault="00E12C86" w:rsidP="00E12C86">
      <w:pPr>
        <w:widowControl w:val="0"/>
        <w:autoSpaceDE w:val="0"/>
        <w:autoSpaceDN w:val="0"/>
        <w:adjustRightInd w:val="0"/>
        <w:ind w:left="2" w:hanging="2"/>
        <w:jc w:val="center"/>
        <w:rPr>
          <w:rFonts w:ascii="Times New Roman" w:hAnsi="Times New Roman" w:cs="Times New Roman"/>
        </w:rPr>
      </w:pPr>
    </w:p>
    <w:p w:rsidR="00E12C86" w:rsidRDefault="00E12C86" w:rsidP="00E12C86">
      <w:pPr>
        <w:widowControl w:val="0"/>
        <w:autoSpaceDE w:val="0"/>
        <w:autoSpaceDN w:val="0"/>
        <w:adjustRightInd w:val="0"/>
        <w:ind w:left="2" w:hanging="2"/>
        <w:jc w:val="center"/>
        <w:rPr>
          <w:rFonts w:ascii="Times New Roman" w:hAnsi="Times New Roman" w:cs="Times New Roman"/>
        </w:rPr>
      </w:pPr>
    </w:p>
    <w:p w:rsidR="00E12C86" w:rsidRDefault="00E12C86" w:rsidP="00E12C86">
      <w:pPr>
        <w:widowControl w:val="0"/>
        <w:autoSpaceDE w:val="0"/>
        <w:autoSpaceDN w:val="0"/>
        <w:adjustRightInd w:val="0"/>
        <w:ind w:left="2" w:hanging="2"/>
        <w:jc w:val="center"/>
        <w:rPr>
          <w:rFonts w:ascii="Times New Roman" w:hAnsi="Times New Roman" w:cs="Times New Roman"/>
        </w:rPr>
      </w:pPr>
    </w:p>
    <w:p w:rsidR="00E12C86" w:rsidRDefault="00E12C86" w:rsidP="00E12C86">
      <w:pPr>
        <w:widowControl w:val="0"/>
        <w:autoSpaceDE w:val="0"/>
        <w:autoSpaceDN w:val="0"/>
        <w:adjustRightInd w:val="0"/>
        <w:ind w:left="2" w:hanging="2"/>
        <w:jc w:val="center"/>
        <w:rPr>
          <w:rFonts w:ascii="Times New Roman" w:hAnsi="Times New Roman" w:cs="Times New Roman"/>
        </w:rPr>
      </w:pPr>
    </w:p>
    <w:p w:rsidR="00E12C86" w:rsidRDefault="00E12C86" w:rsidP="00E12C86">
      <w:pPr>
        <w:widowControl w:val="0"/>
        <w:autoSpaceDE w:val="0"/>
        <w:autoSpaceDN w:val="0"/>
        <w:adjustRightInd w:val="0"/>
        <w:ind w:left="2" w:hanging="2"/>
        <w:jc w:val="center"/>
        <w:rPr>
          <w:rFonts w:ascii="Times New Roman" w:hAnsi="Times New Roman" w:cs="Times New Roman"/>
        </w:rPr>
      </w:pPr>
    </w:p>
    <w:p w:rsidR="00E12C86" w:rsidRPr="00554ED0" w:rsidRDefault="00E12C86" w:rsidP="00E12C86">
      <w:pPr>
        <w:widowControl w:val="0"/>
        <w:autoSpaceDE w:val="0"/>
        <w:autoSpaceDN w:val="0"/>
        <w:adjustRightInd w:val="0"/>
        <w:ind w:left="2" w:hanging="2"/>
        <w:jc w:val="center"/>
        <w:rPr>
          <w:rFonts w:ascii="Times New Roman" w:hAnsi="Times New Roman" w:cs="Times New Roman"/>
        </w:rPr>
      </w:pPr>
    </w:p>
    <w:p w:rsidR="00E12C86" w:rsidRPr="00554ED0" w:rsidRDefault="00E12C86" w:rsidP="00E12C86">
      <w:pPr>
        <w:widowControl w:val="0"/>
        <w:autoSpaceDE w:val="0"/>
        <w:autoSpaceDN w:val="0"/>
        <w:adjustRightInd w:val="0"/>
        <w:ind w:left="2" w:hanging="2"/>
        <w:jc w:val="center"/>
        <w:rPr>
          <w:rFonts w:ascii="Times New Roman" w:hAnsi="Times New Roman" w:cs="Times New Roman"/>
        </w:rPr>
      </w:pPr>
    </w:p>
    <w:p w:rsidR="00E12C86" w:rsidRDefault="00E12C86" w:rsidP="00E12C86">
      <w:pPr>
        <w:rPr>
          <w:rFonts w:ascii="Times New Roman" w:hAnsi="Times New Roman" w:cs="Times New Roman"/>
          <w:b/>
          <w:sz w:val="28"/>
        </w:rPr>
      </w:pPr>
      <w:r w:rsidRPr="00554ED0">
        <w:rPr>
          <w:rFonts w:ascii="Times New Roman" w:hAnsi="Times New Roman" w:cs="Times New Roman"/>
          <w:sz w:val="28"/>
        </w:rPr>
        <w:t xml:space="preserve">                                                       </w:t>
      </w:r>
      <w:r>
        <w:rPr>
          <w:rFonts w:ascii="Times New Roman" w:hAnsi="Times New Roman" w:cs="Times New Roman"/>
          <w:b/>
          <w:sz w:val="28"/>
        </w:rPr>
        <w:t>Бишкек-</w:t>
      </w:r>
      <w:r w:rsidRPr="00554ED0">
        <w:rPr>
          <w:rFonts w:ascii="Times New Roman" w:hAnsi="Times New Roman" w:cs="Times New Roman"/>
          <w:b/>
          <w:sz w:val="28"/>
        </w:rPr>
        <w:t>2021</w:t>
      </w:r>
    </w:p>
    <w:p w:rsidR="00E12C86" w:rsidRPr="00554ED0" w:rsidRDefault="00E12C86" w:rsidP="00E12C86">
      <w:pPr>
        <w:rPr>
          <w:rFonts w:ascii="Times New Roman" w:hAnsi="Times New Roman" w:cs="Times New Roman"/>
          <w:b/>
          <w:sz w:val="28"/>
        </w:rPr>
      </w:pPr>
    </w:p>
    <w:p w:rsidR="00E12C86" w:rsidRDefault="00E12C86" w:rsidP="00E12C86">
      <w:pPr>
        <w:widowControl w:val="0"/>
        <w:autoSpaceDE w:val="0"/>
        <w:autoSpaceDN w:val="0"/>
        <w:adjustRightInd w:val="0"/>
        <w:spacing w:after="0" w:line="240" w:lineRule="auto"/>
        <w:ind w:left="2" w:hanging="2"/>
        <w:jc w:val="center"/>
        <w:rPr>
          <w:rFonts w:ascii="Times New Roman" w:eastAsia="Malgun Gothic" w:hAnsi="Times New Roman" w:cs="Times New Roman"/>
          <w:b/>
          <w:sz w:val="24"/>
          <w:szCs w:val="24"/>
          <w:lang w:val="ky-KG"/>
        </w:rPr>
      </w:pPr>
      <w:r w:rsidRPr="00C10695">
        <w:rPr>
          <w:rFonts w:ascii="Times New Roman" w:eastAsia="Malgun Gothic" w:hAnsi="Times New Roman" w:cs="Times New Roman"/>
          <w:b/>
          <w:sz w:val="24"/>
          <w:szCs w:val="24"/>
        </w:rPr>
        <w:t xml:space="preserve">1. </w:t>
      </w:r>
      <w:r w:rsidRPr="00C10695">
        <w:rPr>
          <w:rFonts w:ascii="Times New Roman" w:eastAsia="Malgun Gothic" w:hAnsi="Times New Roman" w:cs="Times New Roman"/>
          <w:b/>
          <w:sz w:val="24"/>
          <w:szCs w:val="24"/>
          <w:lang w:val="ky-KG"/>
        </w:rPr>
        <w:t>ЖАЛПЫ ЖОБО</w:t>
      </w:r>
    </w:p>
    <w:p w:rsidR="00E12C86" w:rsidRPr="00C10695" w:rsidRDefault="00E12C86" w:rsidP="00E12C86">
      <w:pPr>
        <w:widowControl w:val="0"/>
        <w:autoSpaceDE w:val="0"/>
        <w:autoSpaceDN w:val="0"/>
        <w:adjustRightInd w:val="0"/>
        <w:spacing w:after="0" w:line="240" w:lineRule="auto"/>
        <w:ind w:left="2" w:hanging="2"/>
        <w:jc w:val="center"/>
        <w:rPr>
          <w:rFonts w:ascii="Times New Roman" w:eastAsia="Malgun Gothic" w:hAnsi="Times New Roman" w:cs="Times New Roman"/>
          <w:b/>
          <w:sz w:val="24"/>
          <w:szCs w:val="24"/>
          <w:lang w:val="ky-KG"/>
        </w:rPr>
      </w:pPr>
    </w:p>
    <w:p w:rsidR="00E12C86" w:rsidRPr="00C10695" w:rsidRDefault="00E12C86" w:rsidP="00E12C86">
      <w:pPr>
        <w:widowControl w:val="0"/>
        <w:autoSpaceDE w:val="0"/>
        <w:autoSpaceDN w:val="0"/>
        <w:adjustRightInd w:val="0"/>
        <w:spacing w:after="0" w:line="240" w:lineRule="auto"/>
        <w:ind w:left="2" w:firstLine="706"/>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b/>
          <w:sz w:val="24"/>
          <w:szCs w:val="24"/>
          <w:lang w:val="ky-KG"/>
        </w:rPr>
        <w:t>1.1.</w:t>
      </w:r>
      <w:r w:rsidRPr="00C10695">
        <w:rPr>
          <w:rFonts w:ascii="Times New Roman" w:eastAsia="Malgun Gothic" w:hAnsi="Times New Roman" w:cs="Times New Roman"/>
          <w:sz w:val="24"/>
          <w:szCs w:val="24"/>
          <w:lang w:val="ky-KG"/>
        </w:rPr>
        <w:t>Бул Мамлекеттик билим берүү стандарты 560100 Жогорку кесиптик билим берүүнүн Коомдук саламаттыкты сактоо багытындагы "Билим берүү жөнүндөгү" мыйзамына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органы тарабынан иштелип чыгып, Кыргыз Республикасынын Министрлер Кабинети тарабынан аныкталган тартипте бекитилген.</w:t>
      </w:r>
    </w:p>
    <w:p w:rsidR="00E12C86" w:rsidRPr="00C10695" w:rsidRDefault="00E12C86" w:rsidP="00E12C86">
      <w:pPr>
        <w:widowControl w:val="0"/>
        <w:autoSpaceDE w:val="0"/>
        <w:autoSpaceDN w:val="0"/>
        <w:adjustRightInd w:val="0"/>
        <w:spacing w:after="0" w:line="240" w:lineRule="auto"/>
        <w:ind w:firstLine="708"/>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Аталган мамлекеттик билим берүү стандартынын аткарылышы жеке менчик формасына жана ведомстволук таандыктыгына карабастан, магистрлерди даярдоо боюнча кесиптик билим берүү программаларын ишке ашыруучу бардык жогорку окуу жайлары  үчүн милдеттүү болуп саналат.</w:t>
      </w:r>
    </w:p>
    <w:p w:rsidR="00E12C86" w:rsidRPr="00C10695" w:rsidRDefault="00E12C86" w:rsidP="00E12C86">
      <w:pPr>
        <w:widowControl w:val="0"/>
        <w:tabs>
          <w:tab w:val="left" w:pos="2970"/>
        </w:tabs>
        <w:autoSpaceDE w:val="0"/>
        <w:autoSpaceDN w:val="0"/>
        <w:adjustRightInd w:val="0"/>
        <w:spacing w:after="0" w:line="240" w:lineRule="auto"/>
        <w:ind w:left="2" w:hanging="2"/>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ab/>
      </w:r>
      <w:r w:rsidRPr="00C10695">
        <w:rPr>
          <w:rFonts w:ascii="Times New Roman" w:eastAsia="Malgun Gothic" w:hAnsi="Times New Roman" w:cs="Times New Roman"/>
          <w:sz w:val="24"/>
          <w:szCs w:val="24"/>
          <w:lang w:val="ky-KG"/>
        </w:rPr>
        <w:tab/>
      </w:r>
    </w:p>
    <w:p w:rsidR="00E12C86" w:rsidRPr="00C10695" w:rsidRDefault="00E12C86" w:rsidP="00E12C86">
      <w:pPr>
        <w:widowControl w:val="0"/>
        <w:autoSpaceDE w:val="0"/>
        <w:autoSpaceDN w:val="0"/>
        <w:adjustRightInd w:val="0"/>
        <w:spacing w:after="0" w:line="240" w:lineRule="auto"/>
        <w:ind w:left="2" w:hanging="2"/>
        <w:jc w:val="both"/>
        <w:rPr>
          <w:rFonts w:ascii="Times New Roman" w:eastAsia="Malgun Gothic" w:hAnsi="Times New Roman" w:cs="Times New Roman"/>
          <w:sz w:val="24"/>
          <w:szCs w:val="24"/>
          <w:lang w:val="ky-KG"/>
        </w:rPr>
      </w:pPr>
    </w:p>
    <w:p w:rsidR="00E12C86" w:rsidRPr="00C10695" w:rsidRDefault="00E12C86" w:rsidP="00E12C86">
      <w:pPr>
        <w:widowControl w:val="0"/>
        <w:autoSpaceDE w:val="0"/>
        <w:autoSpaceDN w:val="0"/>
        <w:adjustRightInd w:val="0"/>
        <w:spacing w:after="0" w:line="360" w:lineRule="auto"/>
        <w:ind w:left="2" w:hanging="2"/>
        <w:jc w:val="center"/>
        <w:rPr>
          <w:rFonts w:ascii="Times New Roman" w:eastAsia="Malgun Gothic" w:hAnsi="Times New Roman" w:cs="Times New Roman"/>
          <w:b/>
          <w:sz w:val="24"/>
          <w:szCs w:val="24"/>
          <w:lang w:val="ky-KG"/>
        </w:rPr>
      </w:pPr>
      <w:r w:rsidRPr="00C10695">
        <w:rPr>
          <w:rFonts w:ascii="Times New Roman" w:eastAsia="Malgun Gothic" w:hAnsi="Times New Roman" w:cs="Times New Roman"/>
          <w:b/>
          <w:sz w:val="24"/>
          <w:szCs w:val="24"/>
          <w:lang w:val="ky-KG"/>
        </w:rPr>
        <w:t>1.2. Терминдер, аныктамалар, белгилөөлөр, кыскартуулар</w:t>
      </w:r>
    </w:p>
    <w:p w:rsidR="00E12C86" w:rsidRPr="00C10695" w:rsidRDefault="00E12C86" w:rsidP="00E12C86">
      <w:pPr>
        <w:widowControl w:val="0"/>
        <w:autoSpaceDE w:val="0"/>
        <w:autoSpaceDN w:val="0"/>
        <w:adjustRightInd w:val="0"/>
        <w:spacing w:after="0" w:line="360" w:lineRule="auto"/>
        <w:ind w:left="2" w:hanging="2"/>
        <w:jc w:val="center"/>
        <w:rPr>
          <w:rFonts w:ascii="Times New Roman" w:eastAsia="Malgun Gothic" w:hAnsi="Times New Roman" w:cs="Times New Roman"/>
          <w:b/>
          <w:sz w:val="24"/>
          <w:szCs w:val="24"/>
          <w:lang w:val="ky-KG"/>
        </w:rPr>
      </w:pPr>
    </w:p>
    <w:p w:rsidR="00E12C86" w:rsidRPr="00C10695" w:rsidRDefault="00E12C86" w:rsidP="00E12C86">
      <w:pPr>
        <w:widowControl w:val="0"/>
        <w:autoSpaceDE w:val="0"/>
        <w:autoSpaceDN w:val="0"/>
        <w:adjustRightInd w:val="0"/>
        <w:spacing w:after="0" w:line="240" w:lineRule="auto"/>
        <w:ind w:firstLine="708"/>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Бул жогорку кесиптик билим берүүнүн мамлекеттик стандартындагы терминдер жана аныктамалар Кыргыз Республикасынын "Билим берүү жөнүндөгү"  Мыйзамына жана белгиленген тартипте күчүнө кирген жогорку кесиптик билим берүү чөйрөсүндөгү эл аралык келишимдерге ылайык колдонулат:</w:t>
      </w:r>
    </w:p>
    <w:p w:rsidR="00E12C86" w:rsidRDefault="00E12C86" w:rsidP="00E12C86">
      <w:pPr>
        <w:pStyle w:val="a3"/>
        <w:widowControl w:val="0"/>
        <w:numPr>
          <w:ilvl w:val="0"/>
          <w:numId w:val="11"/>
        </w:numPr>
        <w:autoSpaceDE w:val="0"/>
        <w:autoSpaceDN w:val="0"/>
        <w:adjustRightInd w:val="0"/>
        <w:spacing w:after="0" w:line="240" w:lineRule="auto"/>
        <w:jc w:val="both"/>
        <w:rPr>
          <w:rFonts w:ascii="Times New Roman" w:eastAsia="Malgun Gothic" w:hAnsi="Times New Roman" w:cs="Times New Roman"/>
          <w:sz w:val="24"/>
          <w:szCs w:val="24"/>
          <w:lang w:val="ky-KG"/>
        </w:rPr>
      </w:pPr>
      <w:r w:rsidRPr="00082638">
        <w:rPr>
          <w:rFonts w:ascii="Times New Roman" w:eastAsia="Malgun Gothic" w:hAnsi="Times New Roman" w:cs="Times New Roman"/>
          <w:sz w:val="24"/>
          <w:szCs w:val="24"/>
          <w:lang w:val="ky-KG"/>
        </w:rPr>
        <w:t xml:space="preserve">негизги билим берүү программасы – максаттарын, күтүлүүчү </w:t>
      </w:r>
    </w:p>
    <w:p w:rsidR="00E12C86" w:rsidRPr="00082638" w:rsidRDefault="00E12C86" w:rsidP="00E12C86">
      <w:pPr>
        <w:widowControl w:val="0"/>
        <w:autoSpaceDE w:val="0"/>
        <w:autoSpaceDN w:val="0"/>
        <w:adjustRightInd w:val="0"/>
        <w:spacing w:after="0" w:line="240" w:lineRule="auto"/>
        <w:jc w:val="both"/>
        <w:rPr>
          <w:rFonts w:ascii="Times New Roman" w:eastAsia="Malgun Gothic" w:hAnsi="Times New Roman" w:cs="Times New Roman"/>
          <w:sz w:val="24"/>
          <w:szCs w:val="24"/>
          <w:lang w:val="ky-KG"/>
        </w:rPr>
      </w:pPr>
      <w:r w:rsidRPr="00082638">
        <w:rPr>
          <w:rFonts w:ascii="Times New Roman" w:eastAsia="Malgun Gothic" w:hAnsi="Times New Roman" w:cs="Times New Roman"/>
          <w:sz w:val="24"/>
          <w:szCs w:val="24"/>
          <w:lang w:val="ky-KG"/>
        </w:rPr>
        <w:t>натыйжаларын, мазмунун жана окутуунун тиешелүү багыты боюнча окуу процессин ишке ашыруунун уюштурулушун жөнгө салуучу окуу-усулдук документтердин жыйындысы;</w:t>
      </w:r>
    </w:p>
    <w:p w:rsidR="00E12C86" w:rsidRPr="00C10695" w:rsidRDefault="00E12C86" w:rsidP="00E12C86">
      <w:pPr>
        <w:widowControl w:val="0"/>
        <w:tabs>
          <w:tab w:val="left" w:pos="4245"/>
        </w:tabs>
        <w:autoSpaceDE w:val="0"/>
        <w:autoSpaceDN w:val="0"/>
        <w:adjustRightInd w:val="0"/>
        <w:spacing w:after="0" w:line="240" w:lineRule="auto"/>
        <w:ind w:firstLine="708"/>
        <w:jc w:val="both"/>
        <w:rPr>
          <w:rFonts w:ascii="Times New Roman" w:eastAsia="Malgun Gothic" w:hAnsi="Times New Roman" w:cs="Times New Roman"/>
          <w:b/>
          <w:bCs/>
          <w:sz w:val="24"/>
          <w:szCs w:val="24"/>
          <w:lang w:val="ky-KG"/>
        </w:rPr>
      </w:pPr>
      <w:r w:rsidRPr="00C10695">
        <w:rPr>
          <w:rFonts w:ascii="Times New Roman" w:eastAsia="Malgun Gothic" w:hAnsi="Times New Roman" w:cs="Times New Roman"/>
          <w:b/>
          <w:bCs/>
          <w:sz w:val="24"/>
          <w:szCs w:val="24"/>
          <w:lang w:val="ky-KG"/>
        </w:rPr>
        <w:tab/>
      </w:r>
    </w:p>
    <w:p w:rsidR="00E12C86" w:rsidRPr="00C10695" w:rsidRDefault="00E12C86" w:rsidP="00E12C86">
      <w:pPr>
        <w:widowControl w:val="0"/>
        <w:numPr>
          <w:ilvl w:val="0"/>
          <w:numId w:val="2"/>
        </w:numPr>
        <w:tabs>
          <w:tab w:val="left" w:pos="1013"/>
        </w:tabs>
        <w:autoSpaceDE w:val="0"/>
        <w:autoSpaceDN w:val="0"/>
        <w:adjustRightInd w:val="0"/>
        <w:spacing w:after="0" w:line="240" w:lineRule="auto"/>
        <w:ind w:firstLine="709"/>
        <w:jc w:val="both"/>
        <w:rPr>
          <w:rFonts w:ascii="Times New Roman" w:eastAsia="Malgun Gothic" w:hAnsi="Times New Roman" w:cs="Times New Roman"/>
          <w:bCs/>
          <w:sz w:val="24"/>
          <w:szCs w:val="24"/>
          <w:lang w:val="ky-KG"/>
        </w:rPr>
      </w:pPr>
      <w:r w:rsidRPr="00C10695">
        <w:rPr>
          <w:rFonts w:ascii="Times New Roman" w:eastAsia="Malgun Gothic" w:hAnsi="Times New Roman" w:cs="Times New Roman"/>
          <w:bCs/>
          <w:sz w:val="24"/>
          <w:szCs w:val="24"/>
          <w:lang w:val="ky-KG"/>
        </w:rPr>
        <w:t xml:space="preserve">окутуунун багыты - бирдиктүү фундаменталдык даярдыктын негизинде интеграцияланган, ар кандай профилдеги жогорку кесиптик билимдүү кадрларды (адистерди, бакалаврларды жана магистранттарды) даярдоого багытталган билим берүү программаларынын комплекси; </w:t>
      </w:r>
    </w:p>
    <w:p w:rsidR="00E12C86" w:rsidRPr="00C10695" w:rsidRDefault="00E12C86" w:rsidP="00E12C86">
      <w:pPr>
        <w:tabs>
          <w:tab w:val="left" w:pos="1013"/>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профили - негизги билим берүү программасынын конкреттүү кесиптик ишмердүүлүктүн белгилүү бир түрүнө жана (же) объектине багытталышы;</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
          <w:bCs/>
          <w:sz w:val="24"/>
          <w:szCs w:val="24"/>
          <w:lang w:val="ky-KG"/>
        </w:rPr>
      </w:pPr>
    </w:p>
    <w:p w:rsidR="00E12C86"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bCs/>
          <w:sz w:val="24"/>
          <w:szCs w:val="24"/>
          <w:lang w:val="ky-KG"/>
        </w:rPr>
      </w:pPr>
      <w:r w:rsidRPr="00C10695">
        <w:rPr>
          <w:rFonts w:ascii="Times New Roman" w:eastAsia="Malgun Gothic" w:hAnsi="Times New Roman" w:cs="Times New Roman"/>
          <w:bCs/>
          <w:sz w:val="24"/>
          <w:szCs w:val="24"/>
          <w:lang w:val="ky-KG"/>
        </w:rPr>
        <w:t>дисциплиналардын цикли - белгиленген максаттарга жана окутуунун, тарбия берүүнүн натыйжасына карата белгилүү бир логикалык жыйынтыгы бар билим берүү программасынын бир бөлүгү же окуу дисциплиналарынын жыйындысы;</w:t>
      </w:r>
    </w:p>
    <w:p w:rsidR="00E12C86" w:rsidRPr="00FF19B5" w:rsidRDefault="00E12C86" w:rsidP="00E12C86">
      <w:pPr>
        <w:widowControl w:val="0"/>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bCs/>
          <w:sz w:val="24"/>
          <w:szCs w:val="24"/>
          <w:lang w:val="ky-KG"/>
        </w:rPr>
      </w:pPr>
      <w:r w:rsidRPr="00C10695">
        <w:rPr>
          <w:rFonts w:ascii="Times New Roman" w:eastAsia="Malgun Gothic" w:hAnsi="Times New Roman" w:cs="Times New Roman"/>
          <w:bCs/>
          <w:sz w:val="24"/>
          <w:szCs w:val="24"/>
          <w:lang w:val="ky-KG"/>
        </w:rPr>
        <w:t>модуль - окутуунун, билим берүүнүн белгиленген максаттарына жана жыйынтыктарына карата белгилүү бир логикалык толуктугу бар окуу дисциплинасынын бир бөлүгү;</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компетенция - окуучуну (стажерду) билим  берүүгө даярдоодо анын белгилүү бир чөйрөдөгү натыйжалуу өндүрүштүк иш</w:t>
      </w:r>
      <w:r>
        <w:rPr>
          <w:rFonts w:ascii="Times New Roman" w:eastAsia="Malgun Gothic" w:hAnsi="Times New Roman" w:cs="Times New Roman"/>
          <w:sz w:val="24"/>
          <w:szCs w:val="24"/>
          <w:lang w:val="ky-KG"/>
        </w:rPr>
        <w:t xml:space="preserve">мердүүлүгүнө зарыл болгон алдын </w:t>
      </w:r>
      <w:r w:rsidRPr="00C10695">
        <w:rPr>
          <w:rFonts w:ascii="Times New Roman" w:eastAsia="Malgun Gothic" w:hAnsi="Times New Roman" w:cs="Times New Roman"/>
          <w:sz w:val="24"/>
          <w:szCs w:val="24"/>
          <w:lang w:val="ky-KG"/>
        </w:rPr>
        <w:t>ала белгиленген социалдык талап (норма);</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bCs/>
          <w:sz w:val="24"/>
          <w:szCs w:val="24"/>
          <w:lang w:val="ky-KG"/>
        </w:rPr>
      </w:pPr>
      <w:r w:rsidRPr="00C10695">
        <w:rPr>
          <w:rFonts w:ascii="Times New Roman" w:eastAsia="Malgun Gothic" w:hAnsi="Times New Roman" w:cs="Times New Roman"/>
          <w:bCs/>
          <w:sz w:val="24"/>
          <w:szCs w:val="24"/>
          <w:lang w:val="ky-KG"/>
        </w:rPr>
        <w:t>компетенттүүлүк - адамдын белгилүү бир кырдаалда (билим берүү, жеке жана кесиптик) алган билиминин жана көндүмдөрүнүн ар кандай элементтерин өз алдынча колдонууга интеграциялай алуу жөндөмдүүлүгү;</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lastRenderedPageBreak/>
        <w:t>бакалавр - магистратурага тапшырууга жана кесиптик ишмердүүлүктү жүргүзүүгө укук берген жогорку кесиптик билимдин квалификациялык деңгээли;</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магистр - аспирантурага жана (же) фундаменталдык докторантурага (PhD / профили боюнча) жазылууга жана кесиптик ишмердүүлүктү жүргүзүүгө укук берген жогорку кесиптик билимдин квалификациялык деңгээли;</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кредит - негизги кесиптик билим берүү программасынын эмгек сыйымдуулугунун шарттуу өлчөмү;</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окутуунун жыйынтыктары - негизги билим берүү программасы/модулу боюнча окутуунун натыйжасынан алынган компетенциялар;</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bCs/>
          <w:sz w:val="24"/>
          <w:szCs w:val="24"/>
          <w:lang w:val="ky-KG"/>
        </w:rPr>
      </w:pPr>
      <w:r>
        <w:rPr>
          <w:rFonts w:ascii="Times New Roman" w:eastAsia="Malgun Gothic" w:hAnsi="Times New Roman" w:cs="Times New Roman"/>
          <w:bCs/>
          <w:sz w:val="24"/>
          <w:szCs w:val="24"/>
          <w:lang w:val="ky-KG"/>
        </w:rPr>
        <w:t xml:space="preserve">теңдештирүү курстары – </w:t>
      </w:r>
      <w:r w:rsidRPr="00C10695">
        <w:rPr>
          <w:rFonts w:ascii="Times New Roman" w:eastAsia="Malgun Gothic" w:hAnsi="Times New Roman" w:cs="Times New Roman"/>
          <w:bCs/>
          <w:sz w:val="24"/>
          <w:szCs w:val="24"/>
          <w:lang w:val="ky-KG"/>
        </w:rPr>
        <w:t>магистрлерди даярдоо багытындагы Негизги илим берүү программасын өздөштүрүүдө талапка ылайык компетенцияларга жана кесиптик билимге ээ болуу үчүн тиешелүү багыт (адистик) боюнча окутуунун биринчи жылында базалык билими болбогон магистрлердин, студенттердин өздөштүрүүсүнө багытталган дисциплиналар.</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bCs/>
          <w:sz w:val="24"/>
          <w:szCs w:val="24"/>
          <w:lang w:val="ky-KG"/>
        </w:rPr>
      </w:pPr>
      <w:r>
        <w:rPr>
          <w:rFonts w:ascii="Times New Roman" w:eastAsia="Malgun Gothic" w:hAnsi="Times New Roman" w:cs="Times New Roman"/>
          <w:bCs/>
          <w:sz w:val="24"/>
          <w:szCs w:val="24"/>
          <w:lang w:val="ky-KG"/>
        </w:rPr>
        <w:t xml:space="preserve">жалпы илимий компетенциялар – </w:t>
      </w:r>
      <w:r w:rsidRPr="00C10695">
        <w:rPr>
          <w:rFonts w:ascii="Times New Roman" w:eastAsia="Malgun Gothic" w:hAnsi="Times New Roman" w:cs="Times New Roman"/>
          <w:bCs/>
          <w:sz w:val="24"/>
          <w:szCs w:val="24"/>
          <w:lang w:val="ky-KG"/>
        </w:rPr>
        <w:t>бул кесиптик ишмердүүлүктүн бардык (же көпчүлүк) түрлөрүнө: билим алууга болгон жөндөмдүүлүккө, анализдөөгө жана синтездөөгө ж.б. мүнөздүү болуп эсептелет.</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b/>
          <w:bCs/>
          <w:sz w:val="24"/>
          <w:szCs w:val="24"/>
          <w:lang w:val="ky-KG"/>
        </w:rPr>
      </w:pPr>
      <w:r w:rsidRPr="00C10695">
        <w:rPr>
          <w:rFonts w:ascii="Times New Roman" w:eastAsia="Malgun Gothic" w:hAnsi="Times New Roman" w:cs="Times New Roman"/>
          <w:bCs/>
          <w:sz w:val="24"/>
          <w:szCs w:val="24"/>
          <w:lang w:val="ky-KG"/>
        </w:rPr>
        <w:t>инструменталдык компетенциялар - таанып билүү жөндөмдөрүн, идеяларды жана ойлорду түшүнүү жана колдонуу жөндөмүн; усулдук жөндөмдүүлүк, айлана-чөйрөнү түшүнүү жана башкаруу, убакытты уюштуруу, үйрөнүү, чечим кабыл алуу жана көйгөйлөрдү чечүү стратегияларын түзүү; технологиялык көндүмдөр, технологияны колдонууга байланыштуу көндүмдөр, компьютерде иштөө жана маалыматты башкаруу көндүмдөрү; лингвистикалык көндүмдөр, баарлашуу компетенцияларын камтыйт</w:t>
      </w:r>
      <w:r w:rsidRPr="00C10695">
        <w:rPr>
          <w:rFonts w:ascii="Times New Roman" w:eastAsia="Malgun Gothic" w:hAnsi="Times New Roman" w:cs="Times New Roman"/>
          <w:b/>
          <w:bCs/>
          <w:sz w:val="24"/>
          <w:szCs w:val="24"/>
          <w:lang w:val="ky-KG"/>
        </w:rPr>
        <w:t xml:space="preserve">.                       </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bCs/>
          <w:sz w:val="24"/>
          <w:szCs w:val="24"/>
          <w:lang w:val="ky-KG"/>
        </w:rPr>
      </w:pPr>
      <w:r w:rsidRPr="00C10695">
        <w:rPr>
          <w:rFonts w:ascii="Times New Roman" w:eastAsia="Malgun Gothic" w:hAnsi="Times New Roman" w:cs="Times New Roman"/>
          <w:bCs/>
          <w:sz w:val="24"/>
          <w:szCs w:val="24"/>
          <w:lang w:val="ky-KG"/>
        </w:rPr>
        <w:t>социалдык-инсандык жана жалпы маданий компетенциялар – сезимдерди жана мамилелерди билдирүү жөндөмү менен байланышкан, сынчыл ой жүгүртүү жана өзүн-өзү сындоо жөндөмү, ошондой эле социалдык өз ара аракеттенүү жана кызматташуу процесстери менен байланышкан социалдык көндүмдөр, топтордо иштөө жөндөмү, социалдык жана этикалык милдеттенмелерди кабыл алуу;</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widowControl w:val="0"/>
        <w:numPr>
          <w:ilvl w:val="0"/>
          <w:numId w:val="2"/>
        </w:numPr>
        <w:tabs>
          <w:tab w:val="left" w:pos="994"/>
        </w:tabs>
        <w:autoSpaceDE w:val="0"/>
        <w:autoSpaceDN w:val="0"/>
        <w:adjustRightInd w:val="0"/>
        <w:spacing w:after="0" w:line="240" w:lineRule="auto"/>
        <w:ind w:firstLine="709"/>
        <w:jc w:val="both"/>
        <w:rPr>
          <w:rFonts w:ascii="Times New Roman" w:eastAsia="Malgun Gothic" w:hAnsi="Times New Roman" w:cs="Times New Roman"/>
          <w:bCs/>
          <w:sz w:val="24"/>
          <w:szCs w:val="24"/>
          <w:lang w:val="ky-KG"/>
        </w:rPr>
      </w:pPr>
      <w:r w:rsidRPr="00C10695">
        <w:rPr>
          <w:rFonts w:ascii="Times New Roman" w:eastAsia="Malgun Gothic" w:hAnsi="Times New Roman" w:cs="Times New Roman"/>
          <w:bCs/>
          <w:sz w:val="24"/>
          <w:szCs w:val="24"/>
          <w:lang w:val="ky-KG"/>
        </w:rPr>
        <w:t>кесиптик стандарт - профессионалдык иштин конкреттүү түрүнүн алкагында анын мазмунуна жана сапатына карата талаптарды аныктаган жана кызматчынын квалификациясынын сапаттык деңгээлин сүрөттөгөн,  ишмердүүлүгүнүн түрүнө карабастан өз ордун туура ээлөө үчүн талапка  жооп берүүгө милдеттендирүүгө негизделген документ.</w:t>
      </w:r>
    </w:p>
    <w:p w:rsidR="00E12C86" w:rsidRPr="00C10695" w:rsidRDefault="00E12C86" w:rsidP="00E12C86">
      <w:pPr>
        <w:tabs>
          <w:tab w:val="left" w:pos="994"/>
        </w:tabs>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autoSpaceDE w:val="0"/>
        <w:autoSpaceDN w:val="0"/>
        <w:adjustRightInd w:val="0"/>
        <w:spacing w:after="0" w:line="240" w:lineRule="auto"/>
        <w:ind w:firstLine="523"/>
        <w:jc w:val="both"/>
        <w:rPr>
          <w:rFonts w:ascii="Times New Roman" w:eastAsia="Malgun Gothic" w:hAnsi="Times New Roman" w:cs="Times New Roman"/>
          <w:sz w:val="24"/>
          <w:szCs w:val="24"/>
          <w:lang w:val="ky-KG"/>
        </w:rPr>
      </w:pPr>
    </w:p>
    <w:p w:rsidR="00E12C86" w:rsidRPr="00C10695" w:rsidRDefault="00E12C86" w:rsidP="00E12C86">
      <w:pPr>
        <w:autoSpaceDE w:val="0"/>
        <w:autoSpaceDN w:val="0"/>
        <w:adjustRightInd w:val="0"/>
        <w:spacing w:after="0" w:line="240" w:lineRule="auto"/>
        <w:ind w:left="883"/>
        <w:jc w:val="both"/>
        <w:rPr>
          <w:rFonts w:ascii="Times New Roman" w:eastAsia="Malgun Gothic" w:hAnsi="Times New Roman" w:cs="Times New Roman"/>
          <w:b/>
          <w:bCs/>
          <w:i/>
          <w:iCs/>
          <w:sz w:val="24"/>
          <w:szCs w:val="24"/>
          <w:lang w:val="ky-KG"/>
        </w:rPr>
      </w:pPr>
      <w:r w:rsidRPr="00C10695">
        <w:rPr>
          <w:rFonts w:ascii="Times New Roman" w:eastAsia="Malgun Gothic" w:hAnsi="Times New Roman" w:cs="Times New Roman"/>
          <w:b/>
          <w:sz w:val="24"/>
          <w:szCs w:val="24"/>
          <w:lang w:val="ky-KG"/>
        </w:rPr>
        <w:t>1.3</w:t>
      </w:r>
      <w:r w:rsidRPr="00C10695">
        <w:rPr>
          <w:rFonts w:ascii="Times New Roman" w:eastAsia="Malgun Gothic" w:hAnsi="Times New Roman" w:cs="Times New Roman"/>
          <w:sz w:val="24"/>
          <w:szCs w:val="24"/>
          <w:lang w:val="ky-KG"/>
        </w:rPr>
        <w:t xml:space="preserve">. </w:t>
      </w:r>
      <w:r w:rsidRPr="00C10695">
        <w:rPr>
          <w:rFonts w:ascii="Times New Roman" w:eastAsia="Malgun Gothic" w:hAnsi="Times New Roman" w:cs="Times New Roman"/>
          <w:b/>
          <w:bCs/>
          <w:sz w:val="24"/>
          <w:szCs w:val="24"/>
          <w:lang w:val="ky-KG"/>
        </w:rPr>
        <w:t>Кыскартуулар жана шарттуу белгилер.</w:t>
      </w:r>
    </w:p>
    <w:p w:rsidR="00E12C86" w:rsidRPr="00C10695" w:rsidRDefault="00E12C86" w:rsidP="00E12C86">
      <w:pPr>
        <w:autoSpaceDE w:val="0"/>
        <w:autoSpaceDN w:val="0"/>
        <w:adjustRightInd w:val="0"/>
        <w:spacing w:after="0"/>
        <w:ind w:firstLine="509"/>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Бул Мамлекеттик билим берүү стандартында төмөнкү кыскартуул</w:t>
      </w:r>
      <w:r>
        <w:rPr>
          <w:rFonts w:ascii="Times New Roman" w:eastAsia="Malgun Gothic" w:hAnsi="Times New Roman" w:cs="Times New Roman"/>
          <w:sz w:val="24"/>
          <w:szCs w:val="24"/>
          <w:lang w:val="ky-KG"/>
        </w:rPr>
        <w:t>а</w:t>
      </w:r>
      <w:r w:rsidRPr="00C10695">
        <w:rPr>
          <w:rFonts w:ascii="Times New Roman" w:eastAsia="Malgun Gothic" w:hAnsi="Times New Roman" w:cs="Times New Roman"/>
          <w:sz w:val="24"/>
          <w:szCs w:val="24"/>
          <w:lang w:val="ky-KG"/>
        </w:rPr>
        <w:t>р колдонулат:</w:t>
      </w:r>
    </w:p>
    <w:p w:rsidR="00E12C86" w:rsidRPr="00C10695" w:rsidRDefault="00E12C86" w:rsidP="00E12C86">
      <w:pPr>
        <w:autoSpaceDE w:val="0"/>
        <w:autoSpaceDN w:val="0"/>
        <w:adjustRightInd w:val="0"/>
        <w:spacing w:after="0"/>
        <w:ind w:left="523"/>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МБ</w:t>
      </w:r>
      <w:r>
        <w:rPr>
          <w:rFonts w:ascii="Times New Roman" w:eastAsia="Malgun Gothic" w:hAnsi="Times New Roman" w:cs="Times New Roman"/>
          <w:sz w:val="24"/>
          <w:szCs w:val="24"/>
          <w:lang w:val="ky-KG"/>
        </w:rPr>
        <w:t>Б</w:t>
      </w:r>
      <w:r w:rsidRPr="00C10695">
        <w:rPr>
          <w:rFonts w:ascii="Times New Roman" w:eastAsia="Malgun Gothic" w:hAnsi="Times New Roman" w:cs="Times New Roman"/>
          <w:sz w:val="24"/>
          <w:szCs w:val="24"/>
          <w:lang w:val="ky-KG"/>
        </w:rPr>
        <w:t>С – Мамлекеттик билим берүү стандарты</w:t>
      </w:r>
    </w:p>
    <w:p w:rsidR="00E12C86" w:rsidRPr="00C10695" w:rsidRDefault="00E12C86" w:rsidP="00E12C86">
      <w:pPr>
        <w:autoSpaceDE w:val="0"/>
        <w:autoSpaceDN w:val="0"/>
        <w:adjustRightInd w:val="0"/>
        <w:spacing w:after="0"/>
        <w:ind w:left="518"/>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ЖКБ</w:t>
      </w:r>
      <w:r>
        <w:rPr>
          <w:rFonts w:ascii="Times New Roman" w:eastAsia="Malgun Gothic" w:hAnsi="Times New Roman" w:cs="Times New Roman"/>
          <w:sz w:val="24"/>
          <w:szCs w:val="24"/>
          <w:lang w:val="ky-KG"/>
        </w:rPr>
        <w:t>Б</w:t>
      </w:r>
      <w:r w:rsidRPr="00C10695">
        <w:rPr>
          <w:rFonts w:ascii="Times New Roman" w:eastAsia="Malgun Gothic" w:hAnsi="Times New Roman" w:cs="Times New Roman"/>
          <w:sz w:val="24"/>
          <w:szCs w:val="24"/>
          <w:lang w:val="ky-KG"/>
        </w:rPr>
        <w:t xml:space="preserve"> – жогорку кесиптик билим берүү</w:t>
      </w:r>
    </w:p>
    <w:p w:rsidR="00E12C86" w:rsidRPr="00C10695" w:rsidRDefault="00E12C86" w:rsidP="00E12C86">
      <w:pPr>
        <w:autoSpaceDE w:val="0"/>
        <w:autoSpaceDN w:val="0"/>
        <w:adjustRightInd w:val="0"/>
        <w:spacing w:after="0"/>
        <w:ind w:left="518"/>
        <w:jc w:val="both"/>
        <w:rPr>
          <w:rFonts w:ascii="Times New Roman" w:eastAsia="Malgun Gothic" w:hAnsi="Times New Roman" w:cs="Times New Roman"/>
          <w:b/>
          <w:sz w:val="24"/>
          <w:szCs w:val="24"/>
          <w:lang w:val="ky-KG"/>
        </w:rPr>
      </w:pPr>
      <w:r w:rsidRPr="00C10695">
        <w:rPr>
          <w:rFonts w:ascii="Times New Roman" w:eastAsia="Malgun Gothic" w:hAnsi="Times New Roman" w:cs="Times New Roman"/>
          <w:sz w:val="24"/>
          <w:szCs w:val="24"/>
          <w:lang w:val="ky-KG"/>
        </w:rPr>
        <w:t>НББП – негизги билим берүү программасы</w:t>
      </w:r>
    </w:p>
    <w:p w:rsidR="00E12C86" w:rsidRPr="00C10695" w:rsidRDefault="00E12C86" w:rsidP="00E12C86">
      <w:pPr>
        <w:autoSpaceDE w:val="0"/>
        <w:autoSpaceDN w:val="0"/>
        <w:adjustRightInd w:val="0"/>
        <w:spacing w:after="0"/>
        <w:ind w:left="514"/>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ОУБ – окуу-усулдук бирикме</w:t>
      </w:r>
    </w:p>
    <w:p w:rsidR="00E12C86" w:rsidRPr="00C10695" w:rsidRDefault="00E12C86" w:rsidP="00E12C86">
      <w:pPr>
        <w:autoSpaceDE w:val="0"/>
        <w:autoSpaceDN w:val="0"/>
        <w:adjustRightInd w:val="0"/>
        <w:spacing w:after="0"/>
        <w:ind w:left="514"/>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ЖИК – жалпы илимий компетенция</w:t>
      </w:r>
    </w:p>
    <w:p w:rsidR="00E12C86" w:rsidRPr="00C10695" w:rsidRDefault="00E12C86" w:rsidP="00E12C86">
      <w:pPr>
        <w:autoSpaceDE w:val="0"/>
        <w:autoSpaceDN w:val="0"/>
        <w:adjustRightInd w:val="0"/>
        <w:spacing w:after="0"/>
        <w:ind w:left="509"/>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ИК – инстументалдык компетенция</w:t>
      </w:r>
    </w:p>
    <w:p w:rsidR="00E12C86" w:rsidRPr="00C10695" w:rsidRDefault="00E12C86" w:rsidP="00E12C86">
      <w:pPr>
        <w:autoSpaceDE w:val="0"/>
        <w:autoSpaceDN w:val="0"/>
        <w:adjustRightInd w:val="0"/>
        <w:spacing w:after="0"/>
        <w:ind w:left="504"/>
        <w:jc w:val="both"/>
        <w:rPr>
          <w:rFonts w:ascii="Times New Roman" w:eastAsia="Malgun Gothic" w:hAnsi="Times New Roman" w:cs="Times New Roman"/>
          <w:sz w:val="24"/>
          <w:szCs w:val="24"/>
          <w:lang w:val="ky-KG"/>
        </w:rPr>
      </w:pPr>
      <w:r>
        <w:rPr>
          <w:rFonts w:ascii="Times New Roman" w:eastAsia="Malgun Gothic" w:hAnsi="Times New Roman" w:cs="Times New Roman"/>
          <w:sz w:val="24"/>
          <w:szCs w:val="24"/>
          <w:lang w:val="ky-KG"/>
        </w:rPr>
        <w:lastRenderedPageBreak/>
        <w:t>К</w:t>
      </w:r>
      <w:r w:rsidRPr="00C10695">
        <w:rPr>
          <w:rFonts w:ascii="Times New Roman" w:eastAsia="Malgun Gothic" w:hAnsi="Times New Roman" w:cs="Times New Roman"/>
          <w:sz w:val="24"/>
          <w:szCs w:val="24"/>
          <w:lang w:val="ky-KG"/>
        </w:rPr>
        <w:t xml:space="preserve">К – </w:t>
      </w:r>
      <w:r>
        <w:rPr>
          <w:rFonts w:ascii="Times New Roman" w:eastAsia="Malgun Gothic" w:hAnsi="Times New Roman" w:cs="Times New Roman"/>
          <w:sz w:val="24"/>
          <w:szCs w:val="24"/>
          <w:lang w:val="ky-KG"/>
        </w:rPr>
        <w:t>кесиптик</w:t>
      </w:r>
      <w:r w:rsidRPr="00C10695">
        <w:rPr>
          <w:rFonts w:ascii="Times New Roman" w:eastAsia="Malgun Gothic" w:hAnsi="Times New Roman" w:cs="Times New Roman"/>
          <w:sz w:val="24"/>
          <w:szCs w:val="24"/>
          <w:lang w:val="ky-KG"/>
        </w:rPr>
        <w:t xml:space="preserve"> компетенция</w:t>
      </w:r>
    </w:p>
    <w:p w:rsidR="00E12C86" w:rsidRPr="00C10695" w:rsidRDefault="00E12C86" w:rsidP="00E12C86">
      <w:pPr>
        <w:autoSpaceDE w:val="0"/>
        <w:autoSpaceDN w:val="0"/>
        <w:adjustRightInd w:val="0"/>
        <w:spacing w:after="0"/>
        <w:ind w:left="509"/>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СИЖМК – социалдык-инсандык жана жалпы маданий компетенция</w:t>
      </w:r>
    </w:p>
    <w:p w:rsidR="00E12C86" w:rsidRPr="00C10695" w:rsidRDefault="00E12C86" w:rsidP="00E12C86">
      <w:pPr>
        <w:autoSpaceDE w:val="0"/>
        <w:autoSpaceDN w:val="0"/>
        <w:adjustRightInd w:val="0"/>
        <w:spacing w:after="0"/>
        <w:ind w:left="509"/>
        <w:jc w:val="both"/>
        <w:rPr>
          <w:rFonts w:ascii="Times New Roman" w:eastAsia="Malgun Gothic" w:hAnsi="Times New Roman" w:cs="Times New Roman"/>
          <w:sz w:val="24"/>
          <w:szCs w:val="24"/>
          <w:lang w:val="ky-KG"/>
        </w:rPr>
      </w:pPr>
    </w:p>
    <w:p w:rsidR="00E12C86" w:rsidRPr="00C10695" w:rsidRDefault="00E12C86" w:rsidP="00E12C86">
      <w:pPr>
        <w:autoSpaceDE w:val="0"/>
        <w:autoSpaceDN w:val="0"/>
        <w:adjustRightInd w:val="0"/>
        <w:spacing w:after="0" w:line="240" w:lineRule="auto"/>
        <w:ind w:left="509"/>
        <w:jc w:val="both"/>
        <w:rPr>
          <w:rFonts w:ascii="Times New Roman" w:eastAsia="Malgun Gothic" w:hAnsi="Times New Roman" w:cs="Times New Roman"/>
          <w:sz w:val="24"/>
          <w:szCs w:val="24"/>
          <w:lang w:val="ky-KG"/>
        </w:rPr>
      </w:pPr>
    </w:p>
    <w:p w:rsidR="00E12C86" w:rsidRPr="00C10695" w:rsidRDefault="00E12C86" w:rsidP="00E12C86">
      <w:pPr>
        <w:autoSpaceDE w:val="0"/>
        <w:autoSpaceDN w:val="0"/>
        <w:adjustRightInd w:val="0"/>
        <w:spacing w:after="0" w:line="240" w:lineRule="auto"/>
        <w:ind w:left="509"/>
        <w:jc w:val="both"/>
        <w:rPr>
          <w:rFonts w:ascii="Times New Roman" w:eastAsia="Malgun Gothic" w:hAnsi="Times New Roman" w:cs="Times New Roman"/>
          <w:sz w:val="24"/>
          <w:szCs w:val="24"/>
        </w:rPr>
      </w:pPr>
    </w:p>
    <w:p w:rsidR="00E12C86" w:rsidRPr="00C10695" w:rsidRDefault="00E12C86" w:rsidP="00E12C86">
      <w:pPr>
        <w:autoSpaceDE w:val="0"/>
        <w:autoSpaceDN w:val="0"/>
        <w:adjustRightInd w:val="0"/>
        <w:spacing w:after="0" w:line="240" w:lineRule="auto"/>
        <w:jc w:val="both"/>
        <w:rPr>
          <w:rFonts w:ascii="Times New Roman" w:eastAsia="Malgun Gothic" w:hAnsi="Times New Roman" w:cs="Times New Roman"/>
          <w:b/>
          <w:bCs/>
          <w:sz w:val="24"/>
          <w:szCs w:val="24"/>
          <w:lang w:val="ky-KG"/>
        </w:rPr>
      </w:pPr>
      <w:r>
        <w:rPr>
          <w:rFonts w:ascii="Times New Roman" w:eastAsia="Malgun Gothic" w:hAnsi="Times New Roman" w:cs="Times New Roman"/>
          <w:b/>
          <w:sz w:val="24"/>
          <w:szCs w:val="24"/>
        </w:rPr>
        <w:t xml:space="preserve">                                        </w:t>
      </w:r>
      <w:r w:rsidRPr="00C10695">
        <w:rPr>
          <w:rFonts w:ascii="Times New Roman" w:eastAsia="Malgun Gothic" w:hAnsi="Times New Roman" w:cs="Times New Roman"/>
          <w:b/>
          <w:sz w:val="24"/>
          <w:szCs w:val="24"/>
        </w:rPr>
        <w:t>2.</w:t>
      </w:r>
      <w:r>
        <w:rPr>
          <w:rFonts w:ascii="Times New Roman" w:eastAsia="Malgun Gothic" w:hAnsi="Times New Roman" w:cs="Times New Roman"/>
          <w:b/>
          <w:sz w:val="24"/>
          <w:szCs w:val="24"/>
        </w:rPr>
        <w:t xml:space="preserve"> </w:t>
      </w:r>
      <w:r w:rsidRPr="00C10695">
        <w:rPr>
          <w:rFonts w:ascii="Times New Roman" w:eastAsia="Malgun Gothic" w:hAnsi="Times New Roman" w:cs="Times New Roman"/>
          <w:b/>
          <w:bCs/>
          <w:sz w:val="24"/>
          <w:szCs w:val="24"/>
          <w:lang w:val="ky-KG"/>
        </w:rPr>
        <w:t>Колдонуу чөйрөсү</w:t>
      </w:r>
    </w:p>
    <w:p w:rsidR="00E12C86" w:rsidRPr="00C10695" w:rsidRDefault="00E12C86" w:rsidP="00E12C86">
      <w:pPr>
        <w:autoSpaceDE w:val="0"/>
        <w:autoSpaceDN w:val="0"/>
        <w:adjustRightInd w:val="0"/>
        <w:spacing w:after="0" w:line="240" w:lineRule="auto"/>
        <w:ind w:firstLine="709"/>
        <w:jc w:val="both"/>
        <w:rPr>
          <w:rFonts w:ascii="Times New Roman" w:eastAsia="Malgun Gothic" w:hAnsi="Times New Roman" w:cs="Times New Roman"/>
          <w:b/>
          <w:bCs/>
          <w:sz w:val="24"/>
          <w:szCs w:val="24"/>
        </w:rPr>
      </w:pPr>
    </w:p>
    <w:p w:rsidR="00E12C86" w:rsidRPr="00FF19B5" w:rsidRDefault="00E12C86" w:rsidP="00E12C86">
      <w:pPr>
        <w:spacing w:after="0" w:line="240" w:lineRule="auto"/>
        <w:ind w:firstLine="708"/>
        <w:jc w:val="both"/>
        <w:rPr>
          <w:rFonts w:ascii="Times New Roman" w:eastAsia="Malgun Gothic" w:hAnsi="Times New Roman" w:cs="Times New Roman"/>
          <w:b/>
          <w:sz w:val="24"/>
          <w:szCs w:val="24"/>
          <w:lang w:val="ky-KG"/>
        </w:rPr>
      </w:pPr>
      <w:r w:rsidRPr="00C10695">
        <w:rPr>
          <w:rFonts w:ascii="Times New Roman" w:eastAsia="Malgun Gothic" w:hAnsi="Times New Roman" w:cs="Times New Roman"/>
          <w:b/>
          <w:sz w:val="24"/>
          <w:szCs w:val="24"/>
        </w:rPr>
        <w:t>2.1.</w:t>
      </w:r>
      <w:r w:rsidRPr="007B0C57">
        <w:rPr>
          <w:rFonts w:ascii="Times New Roman" w:eastAsia="Malgun Gothic" w:hAnsi="Times New Roman" w:cs="Times New Roman"/>
          <w:b/>
          <w:sz w:val="24"/>
          <w:szCs w:val="24"/>
        </w:rPr>
        <w:t xml:space="preserve"> </w:t>
      </w:r>
      <w:r w:rsidRPr="00C10695">
        <w:rPr>
          <w:rFonts w:ascii="Times New Roman" w:eastAsia="Malgun Gothic" w:hAnsi="Times New Roman" w:cs="Times New Roman"/>
          <w:sz w:val="24"/>
          <w:szCs w:val="24"/>
          <w:lang w:val="ky-KG"/>
        </w:rPr>
        <w:t>Бул</w:t>
      </w:r>
      <w:r>
        <w:rPr>
          <w:rFonts w:ascii="Times New Roman" w:eastAsia="Malgun Gothic" w:hAnsi="Times New Roman" w:cs="Times New Roman"/>
          <w:sz w:val="24"/>
          <w:szCs w:val="24"/>
          <w:lang w:val="ky-KG"/>
        </w:rPr>
        <w:t xml:space="preserve"> жогорку кесиптик билим берүүнүн М</w:t>
      </w:r>
      <w:r w:rsidRPr="00C10695">
        <w:rPr>
          <w:rFonts w:ascii="Times New Roman" w:eastAsia="Malgun Gothic" w:hAnsi="Times New Roman" w:cs="Times New Roman"/>
          <w:sz w:val="24"/>
          <w:szCs w:val="24"/>
          <w:lang w:val="ky-KG"/>
        </w:rPr>
        <w:t xml:space="preserve">амлекеттик </w:t>
      </w:r>
      <w:r>
        <w:rPr>
          <w:rFonts w:ascii="Times New Roman" w:eastAsia="Malgun Gothic" w:hAnsi="Times New Roman" w:cs="Times New Roman"/>
          <w:sz w:val="24"/>
          <w:szCs w:val="24"/>
          <w:lang w:val="ky-KG"/>
        </w:rPr>
        <w:t xml:space="preserve">билим берүү стандарты (мындан ары – </w:t>
      </w:r>
      <w:r w:rsidRPr="00C10695">
        <w:rPr>
          <w:rFonts w:ascii="Times New Roman" w:eastAsia="Malgun Gothic" w:hAnsi="Times New Roman" w:cs="Times New Roman"/>
          <w:sz w:val="24"/>
          <w:szCs w:val="24"/>
          <w:lang w:val="ky-KG"/>
        </w:rPr>
        <w:t>Ж</w:t>
      </w:r>
      <w:r>
        <w:rPr>
          <w:rFonts w:ascii="Times New Roman" w:eastAsia="Malgun Gothic" w:hAnsi="Times New Roman" w:cs="Times New Roman"/>
          <w:sz w:val="24"/>
          <w:szCs w:val="24"/>
          <w:lang w:val="ky-KG"/>
        </w:rPr>
        <w:t>К</w:t>
      </w:r>
      <w:r w:rsidRPr="00C10695">
        <w:rPr>
          <w:rFonts w:ascii="Times New Roman" w:eastAsia="Malgun Gothic" w:hAnsi="Times New Roman" w:cs="Times New Roman"/>
          <w:sz w:val="24"/>
          <w:szCs w:val="24"/>
          <w:lang w:val="ky-KG"/>
        </w:rPr>
        <w:t>ББ</w:t>
      </w:r>
      <w:r>
        <w:rPr>
          <w:rFonts w:ascii="Times New Roman" w:eastAsia="Malgun Gothic" w:hAnsi="Times New Roman" w:cs="Times New Roman"/>
          <w:sz w:val="24"/>
          <w:szCs w:val="24"/>
          <w:lang w:val="ky-KG"/>
        </w:rPr>
        <w:t>нын МББСы</w:t>
      </w:r>
      <w:r w:rsidRPr="00C10695">
        <w:rPr>
          <w:rFonts w:ascii="Times New Roman" w:eastAsia="Malgun Gothic" w:hAnsi="Times New Roman" w:cs="Times New Roman"/>
          <w:sz w:val="24"/>
          <w:szCs w:val="24"/>
          <w:lang w:val="ky-KG"/>
        </w:rPr>
        <w:t>) - 560100 - Коомдук саламаттыкты сактоо боюнча магистрлерди даярдоо багытындагы НББПны ишке ашырууда милдеттүү болгон ченемдердин, эрежелердин жана талаптардын жыйындысын өз ичине камтыйт.</w:t>
      </w:r>
      <w:r>
        <w:rPr>
          <w:rFonts w:ascii="Times New Roman" w:eastAsia="Malgun Gothic" w:hAnsi="Times New Roman" w:cs="Times New Roman"/>
          <w:b/>
          <w:sz w:val="24"/>
          <w:szCs w:val="24"/>
          <w:lang w:val="ky-KG"/>
        </w:rPr>
        <w:t xml:space="preserve"> </w:t>
      </w:r>
      <w:r w:rsidRPr="00C10695">
        <w:rPr>
          <w:rFonts w:ascii="Times New Roman" w:eastAsia="Malgun Gothic" w:hAnsi="Times New Roman" w:cs="Times New Roman"/>
          <w:bCs/>
          <w:sz w:val="24"/>
          <w:szCs w:val="24"/>
          <w:lang w:val="ky-KG"/>
        </w:rPr>
        <w:t>Магистрле</w:t>
      </w:r>
      <w:r>
        <w:rPr>
          <w:rFonts w:ascii="Times New Roman" w:eastAsia="Malgun Gothic" w:hAnsi="Times New Roman" w:cs="Times New Roman"/>
          <w:bCs/>
          <w:sz w:val="24"/>
          <w:szCs w:val="24"/>
          <w:lang w:val="ky-KG"/>
        </w:rPr>
        <w:t>рди даярдоо программасы Кыргыз Р</w:t>
      </w:r>
      <w:r w:rsidRPr="00C10695">
        <w:rPr>
          <w:rFonts w:ascii="Times New Roman" w:eastAsia="Malgun Gothic" w:hAnsi="Times New Roman" w:cs="Times New Roman"/>
          <w:bCs/>
          <w:sz w:val="24"/>
          <w:szCs w:val="24"/>
          <w:lang w:val="ky-KG"/>
        </w:rPr>
        <w:t>еспубликасынын аймагындагы</w:t>
      </w:r>
      <w:r>
        <w:rPr>
          <w:rFonts w:ascii="Times New Roman" w:eastAsia="Malgun Gothic" w:hAnsi="Times New Roman" w:cs="Times New Roman"/>
          <w:bCs/>
          <w:sz w:val="24"/>
          <w:szCs w:val="24"/>
          <w:lang w:val="ky-KG"/>
        </w:rPr>
        <w:t xml:space="preserve"> </w:t>
      </w:r>
      <w:r w:rsidRPr="007B0C57">
        <w:rPr>
          <w:rFonts w:ascii="Times New Roman" w:eastAsia="Malgun Gothic" w:hAnsi="Times New Roman" w:cs="Times New Roman"/>
          <w:color w:val="000000" w:themeColor="text1"/>
          <w:sz w:val="24"/>
          <w:szCs w:val="24"/>
          <w:lang w:val="ky-KG"/>
        </w:rPr>
        <w:t>менчигинин түрүнө жана ведомстволук таандыктыгына карабастан магистрлерди даярдоонун тиешелүү багыты боюнча лицензиясы бар</w:t>
      </w:r>
      <w:r w:rsidRPr="00C10695">
        <w:rPr>
          <w:rFonts w:ascii="Times New Roman" w:eastAsia="Malgun Gothic" w:hAnsi="Times New Roman" w:cs="Times New Roman"/>
          <w:b/>
          <w:bCs/>
          <w:color w:val="0070C0"/>
          <w:sz w:val="24"/>
          <w:szCs w:val="24"/>
          <w:lang w:val="ky-KG"/>
        </w:rPr>
        <w:t xml:space="preserve"> </w:t>
      </w:r>
      <w:r w:rsidRPr="00C10695">
        <w:rPr>
          <w:rFonts w:ascii="Times New Roman" w:eastAsia="Malgun Gothic" w:hAnsi="Times New Roman" w:cs="Times New Roman"/>
          <w:bCs/>
          <w:sz w:val="24"/>
          <w:szCs w:val="24"/>
          <w:lang w:val="ky-KG"/>
        </w:rPr>
        <w:t xml:space="preserve">бардык жогорку кесиптик билим берүү уюмдарында окуу, уюштуруу, усулдук документтерди иштеп чыгууда жана  негизги кесиптик билим берүү программасын өздөштүрүү сапатына баа берүүдө негиз болуп саналат. </w:t>
      </w:r>
    </w:p>
    <w:p w:rsidR="00E12C86" w:rsidRPr="00C10695" w:rsidRDefault="00E12C86" w:rsidP="00E12C86">
      <w:pPr>
        <w:autoSpaceDE w:val="0"/>
        <w:autoSpaceDN w:val="0"/>
        <w:adjustRightInd w:val="0"/>
        <w:spacing w:after="0" w:line="240" w:lineRule="auto"/>
        <w:jc w:val="both"/>
        <w:rPr>
          <w:rFonts w:ascii="Times New Roman" w:eastAsia="Malgun Gothic" w:hAnsi="Times New Roman" w:cs="Times New Roman"/>
          <w:sz w:val="24"/>
          <w:szCs w:val="24"/>
          <w:lang w:val="ky-KG"/>
        </w:rPr>
      </w:pPr>
    </w:p>
    <w:p w:rsidR="00E12C86" w:rsidRPr="00C10695" w:rsidRDefault="00E12C86" w:rsidP="00E12C86">
      <w:pPr>
        <w:autoSpaceDE w:val="0"/>
        <w:autoSpaceDN w:val="0"/>
        <w:adjustRightInd w:val="0"/>
        <w:spacing w:after="0" w:line="240" w:lineRule="auto"/>
        <w:ind w:firstLine="709"/>
        <w:jc w:val="both"/>
        <w:rPr>
          <w:rFonts w:ascii="Times New Roman" w:eastAsia="Malgun Gothic" w:hAnsi="Times New Roman" w:cs="Times New Roman"/>
          <w:bCs/>
          <w:i/>
          <w:iCs/>
          <w:sz w:val="24"/>
          <w:szCs w:val="24"/>
          <w:lang w:val="ky-KG"/>
        </w:rPr>
      </w:pPr>
      <w:r w:rsidRPr="00087847">
        <w:rPr>
          <w:rFonts w:ascii="Times New Roman" w:eastAsia="Malgun Gothic" w:hAnsi="Times New Roman" w:cs="Times New Roman"/>
          <w:b/>
          <w:sz w:val="24"/>
          <w:szCs w:val="24"/>
          <w:lang w:val="ky-KG"/>
        </w:rPr>
        <w:t xml:space="preserve">2.2.   </w:t>
      </w:r>
      <w:r w:rsidRPr="00C10695">
        <w:rPr>
          <w:rFonts w:ascii="Times New Roman" w:eastAsia="Malgun Gothic" w:hAnsi="Times New Roman" w:cs="Times New Roman"/>
          <w:sz w:val="24"/>
          <w:szCs w:val="24"/>
          <w:lang w:val="ky-KG"/>
        </w:rPr>
        <w:t>Ж</w:t>
      </w:r>
      <w:r>
        <w:rPr>
          <w:rFonts w:ascii="Times New Roman" w:eastAsia="Malgun Gothic" w:hAnsi="Times New Roman" w:cs="Times New Roman"/>
          <w:sz w:val="24"/>
          <w:szCs w:val="24"/>
          <w:lang w:val="ky-KG"/>
        </w:rPr>
        <w:t>К</w:t>
      </w:r>
      <w:r w:rsidRPr="00C10695">
        <w:rPr>
          <w:rFonts w:ascii="Times New Roman" w:eastAsia="Malgun Gothic" w:hAnsi="Times New Roman" w:cs="Times New Roman"/>
          <w:sz w:val="24"/>
          <w:szCs w:val="24"/>
          <w:lang w:val="ky-KG"/>
        </w:rPr>
        <w:t>ББ</w:t>
      </w:r>
      <w:r>
        <w:rPr>
          <w:rFonts w:ascii="Times New Roman" w:eastAsia="Malgun Gothic" w:hAnsi="Times New Roman" w:cs="Times New Roman"/>
          <w:sz w:val="24"/>
          <w:szCs w:val="24"/>
          <w:lang w:val="ky-KG"/>
        </w:rPr>
        <w:t>нын МББС</w:t>
      </w:r>
      <w:r w:rsidRPr="00C10695">
        <w:rPr>
          <w:rFonts w:ascii="Times New Roman" w:eastAsia="Malgun Gothic" w:hAnsi="Times New Roman" w:cs="Times New Roman"/>
          <w:sz w:val="24"/>
          <w:szCs w:val="24"/>
          <w:lang w:val="ky-KG"/>
        </w:rPr>
        <w:t xml:space="preserve">нын негизги колдонуучулары. </w:t>
      </w:r>
      <w:r>
        <w:rPr>
          <w:rFonts w:ascii="Times New Roman" w:eastAsia="Malgun Gothic" w:hAnsi="Times New Roman" w:cs="Times New Roman"/>
          <w:sz w:val="24"/>
          <w:szCs w:val="24"/>
          <w:lang w:val="ky-KG"/>
        </w:rPr>
        <w:t xml:space="preserve">Бул </w:t>
      </w:r>
      <w:r w:rsidRPr="00C10695">
        <w:rPr>
          <w:rFonts w:ascii="Times New Roman" w:eastAsia="Malgun Gothic" w:hAnsi="Times New Roman" w:cs="Times New Roman"/>
          <w:sz w:val="24"/>
          <w:szCs w:val="24"/>
          <w:lang w:val="ky-KG"/>
        </w:rPr>
        <w:t xml:space="preserve">560100 – коомдук саламаттыкты сактоо багыты боюнча  </w:t>
      </w:r>
      <w:r>
        <w:rPr>
          <w:rFonts w:ascii="Times New Roman" w:eastAsia="Malgun Gothic" w:hAnsi="Times New Roman" w:cs="Times New Roman"/>
          <w:sz w:val="24"/>
          <w:szCs w:val="24"/>
          <w:lang w:val="ky-KG"/>
        </w:rPr>
        <w:t xml:space="preserve">убактылуу мамлекеттик талаптарга (УМТга) ылайык </w:t>
      </w:r>
      <w:r w:rsidRPr="00C10695">
        <w:rPr>
          <w:rFonts w:ascii="Times New Roman" w:eastAsia="Malgun Gothic" w:hAnsi="Times New Roman" w:cs="Times New Roman"/>
          <w:sz w:val="24"/>
          <w:szCs w:val="24"/>
          <w:lang w:val="ky-KG"/>
        </w:rPr>
        <w:t>ЖКБ</w:t>
      </w:r>
      <w:r>
        <w:rPr>
          <w:rFonts w:ascii="Times New Roman" w:eastAsia="Malgun Gothic" w:hAnsi="Times New Roman" w:cs="Times New Roman"/>
          <w:sz w:val="24"/>
          <w:szCs w:val="24"/>
          <w:lang w:val="ky-KG"/>
        </w:rPr>
        <w:t>Б</w:t>
      </w:r>
      <w:r w:rsidRPr="00C10695">
        <w:rPr>
          <w:rFonts w:ascii="Times New Roman" w:eastAsia="Malgun Gothic" w:hAnsi="Times New Roman" w:cs="Times New Roman"/>
          <w:sz w:val="24"/>
          <w:szCs w:val="24"/>
          <w:lang w:val="ky-KG"/>
        </w:rPr>
        <w:t xml:space="preserve">Пнын </w:t>
      </w:r>
      <w:r>
        <w:rPr>
          <w:rFonts w:ascii="Times New Roman" w:eastAsia="Malgun Gothic" w:hAnsi="Times New Roman" w:cs="Times New Roman"/>
          <w:sz w:val="24"/>
          <w:szCs w:val="24"/>
          <w:lang w:val="ky-KG"/>
        </w:rPr>
        <w:t>НББПсынын</w:t>
      </w:r>
      <w:r w:rsidRPr="00C10695">
        <w:rPr>
          <w:rFonts w:ascii="Times New Roman" w:eastAsia="Malgun Gothic" w:hAnsi="Times New Roman" w:cs="Times New Roman"/>
          <w:sz w:val="24"/>
          <w:szCs w:val="24"/>
          <w:lang w:val="ky-KG"/>
        </w:rPr>
        <w:t xml:space="preserve">  колдонуучулары:</w:t>
      </w:r>
    </w:p>
    <w:p w:rsidR="00E12C86" w:rsidRPr="0024701C" w:rsidRDefault="00E12C86" w:rsidP="00E12C86">
      <w:pPr>
        <w:pStyle w:val="a3"/>
        <w:widowControl w:val="0"/>
        <w:numPr>
          <w:ilvl w:val="0"/>
          <w:numId w:val="12"/>
        </w:numPr>
        <w:autoSpaceDE w:val="0"/>
        <w:autoSpaceDN w:val="0"/>
        <w:adjustRightInd w:val="0"/>
        <w:spacing w:after="0" w:line="240" w:lineRule="auto"/>
        <w:jc w:val="both"/>
        <w:rPr>
          <w:rFonts w:ascii="Times New Roman" w:eastAsia="Malgun Gothic" w:hAnsi="Times New Roman" w:cs="Times New Roman"/>
          <w:bCs/>
          <w:sz w:val="24"/>
          <w:szCs w:val="24"/>
          <w:lang w:val="ky-KG"/>
        </w:rPr>
      </w:pPr>
      <w:r w:rsidRPr="0024701C">
        <w:rPr>
          <w:rFonts w:ascii="Times New Roman" w:eastAsia="Malgun Gothic" w:hAnsi="Times New Roman" w:cs="Times New Roman"/>
          <w:bCs/>
          <w:sz w:val="24"/>
          <w:szCs w:val="24"/>
          <w:lang w:val="ky-KG"/>
        </w:rPr>
        <w:t xml:space="preserve">жогорку окуу жайлардын администрациясы жана илимий-педагогикалык </w:t>
      </w:r>
    </w:p>
    <w:p w:rsidR="00E12C86" w:rsidRPr="0024701C" w:rsidRDefault="00E12C86" w:rsidP="00E12C86">
      <w:pPr>
        <w:pStyle w:val="a3"/>
        <w:widowControl w:val="0"/>
        <w:autoSpaceDE w:val="0"/>
        <w:autoSpaceDN w:val="0"/>
        <w:adjustRightInd w:val="0"/>
        <w:spacing w:after="0" w:line="240" w:lineRule="auto"/>
        <w:jc w:val="both"/>
        <w:rPr>
          <w:rFonts w:ascii="Times New Roman" w:eastAsia="Malgun Gothic" w:hAnsi="Times New Roman" w:cs="Times New Roman"/>
          <w:bCs/>
          <w:sz w:val="24"/>
          <w:szCs w:val="24"/>
          <w:lang w:val="ky-KG"/>
        </w:rPr>
      </w:pPr>
      <w:r w:rsidRPr="0024701C">
        <w:rPr>
          <w:rFonts w:ascii="Times New Roman" w:eastAsia="Malgun Gothic" w:hAnsi="Times New Roman" w:cs="Times New Roman"/>
          <w:bCs/>
          <w:sz w:val="24"/>
          <w:szCs w:val="24"/>
          <w:lang w:val="ky-KG"/>
        </w:rPr>
        <w:t>курамы, өздөрүнүн окуу жайларындагы белгиленген багыттагы даярдоо деңгээлин, илимдин, техниканын, социалдык чөйрөнүн жетишкендиктерин эске алуу менен кесиптик билим берүү программасын натыйжалуу жайылтуу, жаңылоо жана  иштеп чыгуу боюнча жооптуулар;</w:t>
      </w:r>
    </w:p>
    <w:p w:rsidR="00E12C86" w:rsidRPr="0024701C" w:rsidRDefault="00E12C86" w:rsidP="00E12C86">
      <w:pPr>
        <w:pStyle w:val="a3"/>
        <w:numPr>
          <w:ilvl w:val="0"/>
          <w:numId w:val="12"/>
        </w:numPr>
        <w:autoSpaceDE w:val="0"/>
        <w:autoSpaceDN w:val="0"/>
        <w:adjustRightInd w:val="0"/>
        <w:spacing w:after="0" w:line="240" w:lineRule="auto"/>
        <w:jc w:val="both"/>
        <w:rPr>
          <w:rFonts w:ascii="Times New Roman" w:eastAsia="Malgun Gothic" w:hAnsi="Times New Roman" w:cs="Times New Roman"/>
          <w:bCs/>
          <w:sz w:val="24"/>
          <w:szCs w:val="24"/>
          <w:lang w:val="ky-KG"/>
        </w:rPr>
      </w:pPr>
      <w:r w:rsidRPr="0024701C">
        <w:rPr>
          <w:rFonts w:ascii="Times New Roman" w:eastAsia="Malgun Gothic" w:hAnsi="Times New Roman" w:cs="Times New Roman"/>
          <w:bCs/>
          <w:sz w:val="24"/>
          <w:szCs w:val="24"/>
          <w:lang w:val="ky-KG"/>
        </w:rPr>
        <w:t xml:space="preserve">белгиленген багыттагы даярдоо деңгээли боюнча жогорку окуу жайлардын негизги билим берүү программасын өзүнүн окуу ишмердүүлүгүндө өздөштүрүү үчүн жооптуу болгон магистранттар; </w:t>
      </w:r>
    </w:p>
    <w:p w:rsidR="00E12C86" w:rsidRPr="0024701C" w:rsidRDefault="00E12C86" w:rsidP="00E12C86">
      <w:pPr>
        <w:pStyle w:val="a3"/>
        <w:numPr>
          <w:ilvl w:val="0"/>
          <w:numId w:val="12"/>
        </w:numPr>
        <w:autoSpaceDE w:val="0"/>
        <w:autoSpaceDN w:val="0"/>
        <w:adjustRightInd w:val="0"/>
        <w:spacing w:after="0" w:line="240" w:lineRule="auto"/>
        <w:jc w:val="both"/>
        <w:rPr>
          <w:rFonts w:ascii="Times New Roman" w:eastAsia="Malgun Gothic" w:hAnsi="Times New Roman" w:cs="Times New Roman"/>
          <w:bCs/>
          <w:sz w:val="24"/>
          <w:szCs w:val="24"/>
          <w:lang w:val="ky-KG"/>
        </w:rPr>
      </w:pPr>
      <w:r w:rsidRPr="0024701C">
        <w:rPr>
          <w:rFonts w:ascii="Times New Roman" w:eastAsia="Malgun Gothic" w:hAnsi="Times New Roman" w:cs="Times New Roman"/>
          <w:bCs/>
          <w:sz w:val="24"/>
          <w:szCs w:val="24"/>
          <w:lang w:val="ky-KG"/>
        </w:rPr>
        <w:t>тиешелүү  кесиптик ишмердүүлүктүн  чөйрөсүндөгү адистердин жана жумуш берүүчүлөрдүн уюмдары;</w:t>
      </w:r>
    </w:p>
    <w:p w:rsidR="00E12C86" w:rsidRPr="0024701C" w:rsidRDefault="00E12C86" w:rsidP="00E12C86">
      <w:pPr>
        <w:pStyle w:val="a3"/>
        <w:numPr>
          <w:ilvl w:val="0"/>
          <w:numId w:val="12"/>
        </w:numPr>
        <w:autoSpaceDE w:val="0"/>
        <w:autoSpaceDN w:val="0"/>
        <w:adjustRightInd w:val="0"/>
        <w:spacing w:after="0" w:line="240" w:lineRule="auto"/>
        <w:jc w:val="both"/>
        <w:rPr>
          <w:rFonts w:ascii="Times New Roman" w:eastAsia="Malgun Gothic" w:hAnsi="Times New Roman" w:cs="Times New Roman"/>
          <w:bCs/>
          <w:sz w:val="24"/>
          <w:szCs w:val="24"/>
          <w:lang w:val="ky-KG"/>
        </w:rPr>
      </w:pPr>
      <w:r w:rsidRPr="0024701C">
        <w:rPr>
          <w:rFonts w:ascii="Times New Roman" w:eastAsia="Malgun Gothic" w:hAnsi="Times New Roman" w:cs="Times New Roman"/>
          <w:bCs/>
          <w:sz w:val="24"/>
          <w:szCs w:val="24"/>
          <w:lang w:val="ky-KG"/>
        </w:rPr>
        <w:t xml:space="preserve">негизги билим берүү программасын иштеп чыгууну билим берүү жана саламаттыкты сактоо жаатындагы ыйгарым укуктуу аткаруу бийлигине жеткирүүнү камсыз кылууга жооптуу болгон  окуу-усулдук бирикмелер жана кеңештер, </w:t>
      </w:r>
    </w:p>
    <w:p w:rsidR="00E12C86" w:rsidRPr="0024701C" w:rsidRDefault="00E12C86" w:rsidP="00E12C86">
      <w:pPr>
        <w:pStyle w:val="a3"/>
        <w:numPr>
          <w:ilvl w:val="0"/>
          <w:numId w:val="12"/>
        </w:numPr>
        <w:autoSpaceDE w:val="0"/>
        <w:autoSpaceDN w:val="0"/>
        <w:adjustRightInd w:val="0"/>
        <w:spacing w:after="0" w:line="240" w:lineRule="auto"/>
        <w:jc w:val="both"/>
        <w:rPr>
          <w:rFonts w:ascii="Times New Roman" w:eastAsia="Malgun Gothic" w:hAnsi="Times New Roman" w:cs="Times New Roman"/>
          <w:bCs/>
          <w:sz w:val="24"/>
          <w:szCs w:val="24"/>
          <w:lang w:val="ky-KG"/>
        </w:rPr>
      </w:pPr>
      <w:r w:rsidRPr="0024701C">
        <w:rPr>
          <w:rFonts w:ascii="Times New Roman" w:eastAsia="Malgun Gothic" w:hAnsi="Times New Roman" w:cs="Times New Roman"/>
          <w:bCs/>
          <w:sz w:val="24"/>
          <w:szCs w:val="24"/>
          <w:lang w:val="ky-KG"/>
        </w:rPr>
        <w:t>жогорку кесиптик билим берүүнү каржылоону камсыз кылуучу аткаруу бийликтеринин мамлекеттик органдары;</w:t>
      </w:r>
    </w:p>
    <w:p w:rsidR="00E12C86" w:rsidRPr="0024701C" w:rsidRDefault="00E12C86" w:rsidP="00E12C86">
      <w:pPr>
        <w:pStyle w:val="a3"/>
        <w:numPr>
          <w:ilvl w:val="0"/>
          <w:numId w:val="12"/>
        </w:numPr>
        <w:autoSpaceDE w:val="0"/>
        <w:autoSpaceDN w:val="0"/>
        <w:adjustRightInd w:val="0"/>
        <w:spacing w:after="0" w:line="240" w:lineRule="auto"/>
        <w:jc w:val="both"/>
        <w:rPr>
          <w:rFonts w:ascii="Times New Roman" w:eastAsia="Malgun Gothic" w:hAnsi="Times New Roman" w:cs="Times New Roman"/>
          <w:bCs/>
          <w:sz w:val="24"/>
          <w:szCs w:val="24"/>
          <w:lang w:val="ky-KG"/>
        </w:rPr>
      </w:pPr>
      <w:r w:rsidRPr="0024701C">
        <w:rPr>
          <w:rFonts w:ascii="Times New Roman" w:eastAsia="Malgun Gothic" w:hAnsi="Times New Roman" w:cs="Times New Roman"/>
          <w:bCs/>
          <w:sz w:val="24"/>
          <w:szCs w:val="24"/>
          <w:lang w:val="ky-KG"/>
        </w:rPr>
        <w:t>жогорку кесиптик билим берүү системасындагы мыйзамдардын  сакталышын көзөмөлдөөнү камсыз кылуучу ыйгарым укуктуу  мамлекеттик аткаруу органдары;</w:t>
      </w:r>
    </w:p>
    <w:p w:rsidR="00E12C86" w:rsidRPr="0024701C" w:rsidRDefault="00E12C86" w:rsidP="00E12C86">
      <w:pPr>
        <w:pStyle w:val="a3"/>
        <w:widowControl w:val="0"/>
        <w:numPr>
          <w:ilvl w:val="0"/>
          <w:numId w:val="12"/>
        </w:numPr>
        <w:autoSpaceDE w:val="0"/>
        <w:autoSpaceDN w:val="0"/>
        <w:adjustRightInd w:val="0"/>
        <w:spacing w:after="0" w:line="240" w:lineRule="auto"/>
        <w:jc w:val="both"/>
        <w:rPr>
          <w:rFonts w:ascii="Times New Roman" w:eastAsia="Malgun Gothic" w:hAnsi="Times New Roman" w:cs="Times New Roman"/>
          <w:bCs/>
          <w:sz w:val="24"/>
          <w:szCs w:val="24"/>
          <w:lang w:val="ky-KG"/>
        </w:rPr>
      </w:pPr>
      <w:r w:rsidRPr="0024701C">
        <w:rPr>
          <w:rFonts w:ascii="Times New Roman" w:eastAsia="Malgun Gothic" w:hAnsi="Times New Roman" w:cs="Times New Roman"/>
          <w:bCs/>
          <w:sz w:val="24"/>
          <w:szCs w:val="24"/>
          <w:lang w:val="ky-KG"/>
        </w:rPr>
        <w:t>жогорку кесиптик билим берүү чөйрөсүндө билим берүү программаларын жана уюмдарын аккредитациялоону жүзөгө ашыруучу аккредитация агенттиктери.</w:t>
      </w:r>
    </w:p>
    <w:p w:rsidR="00E12C86" w:rsidRPr="00C10695" w:rsidRDefault="00E12C86" w:rsidP="00E12C86">
      <w:pPr>
        <w:autoSpaceDE w:val="0"/>
        <w:autoSpaceDN w:val="0"/>
        <w:adjustRightInd w:val="0"/>
        <w:spacing w:after="0" w:line="240" w:lineRule="auto"/>
        <w:ind w:left="2138"/>
        <w:jc w:val="both"/>
        <w:rPr>
          <w:rFonts w:ascii="Times New Roman" w:eastAsia="Malgun Gothic" w:hAnsi="Times New Roman" w:cs="Times New Roman"/>
          <w:bCs/>
          <w:sz w:val="24"/>
          <w:szCs w:val="24"/>
          <w:lang w:val="ky-KG"/>
        </w:rPr>
      </w:pPr>
    </w:p>
    <w:p w:rsidR="00E12C86" w:rsidRPr="00C10695" w:rsidRDefault="00E12C86" w:rsidP="00E12C86">
      <w:pPr>
        <w:autoSpaceDE w:val="0"/>
        <w:autoSpaceDN w:val="0"/>
        <w:adjustRightInd w:val="0"/>
        <w:spacing w:after="0" w:line="240" w:lineRule="auto"/>
        <w:ind w:left="709"/>
        <w:jc w:val="both"/>
        <w:rPr>
          <w:rFonts w:ascii="Times New Roman" w:eastAsia="Malgun Gothic" w:hAnsi="Times New Roman" w:cs="Times New Roman"/>
          <w:bCs/>
          <w:sz w:val="24"/>
          <w:szCs w:val="24"/>
          <w:lang w:val="ky-KG"/>
        </w:rPr>
      </w:pPr>
    </w:p>
    <w:p w:rsidR="00E12C86" w:rsidRPr="00C10695" w:rsidRDefault="00E12C86" w:rsidP="00E12C86">
      <w:pPr>
        <w:autoSpaceDE w:val="0"/>
        <w:autoSpaceDN w:val="0"/>
        <w:adjustRightInd w:val="0"/>
        <w:spacing w:after="0" w:line="240" w:lineRule="auto"/>
        <w:ind w:left="518"/>
        <w:jc w:val="center"/>
        <w:rPr>
          <w:rFonts w:ascii="Times New Roman" w:eastAsia="Malgun Gothic" w:hAnsi="Times New Roman" w:cs="Times New Roman"/>
          <w:bCs/>
          <w:sz w:val="24"/>
          <w:szCs w:val="24"/>
          <w:lang w:val="ky-KG"/>
        </w:rPr>
      </w:pPr>
      <w:r w:rsidRPr="00456DB9">
        <w:rPr>
          <w:rFonts w:ascii="Times New Roman" w:eastAsia="Malgun Gothic" w:hAnsi="Times New Roman" w:cs="Times New Roman"/>
          <w:b/>
          <w:bCs/>
          <w:sz w:val="24"/>
          <w:szCs w:val="24"/>
          <w:lang w:val="ky-KG"/>
        </w:rPr>
        <w:t xml:space="preserve">2.3.    </w:t>
      </w:r>
      <w:r w:rsidRPr="00C10695">
        <w:rPr>
          <w:rFonts w:ascii="Times New Roman" w:eastAsia="Malgun Gothic" w:hAnsi="Times New Roman" w:cs="Times New Roman"/>
          <w:b/>
          <w:bCs/>
          <w:sz w:val="24"/>
          <w:szCs w:val="24"/>
          <w:lang w:val="ky-KG"/>
        </w:rPr>
        <w:t>Абитуриенттердин даярдык деңгээлине карата талаптар</w:t>
      </w:r>
    </w:p>
    <w:p w:rsidR="00E12C86" w:rsidRPr="00C10695" w:rsidRDefault="00E12C86" w:rsidP="00E12C86">
      <w:pPr>
        <w:widowControl w:val="0"/>
        <w:numPr>
          <w:ilvl w:val="0"/>
          <w:numId w:val="3"/>
        </w:numPr>
        <w:tabs>
          <w:tab w:val="left" w:pos="1051"/>
        </w:tabs>
        <w:autoSpaceDE w:val="0"/>
        <w:autoSpaceDN w:val="0"/>
        <w:adjustRightInd w:val="0"/>
        <w:spacing w:after="0" w:line="240" w:lineRule="auto"/>
        <w:ind w:firstLine="504"/>
        <w:jc w:val="both"/>
        <w:rPr>
          <w:rFonts w:ascii="Times New Roman" w:eastAsia="Malgun Gothic" w:hAnsi="Times New Roman" w:cs="Times New Roman"/>
          <w:bCs/>
          <w:sz w:val="24"/>
          <w:szCs w:val="24"/>
          <w:lang w:val="ky-KG"/>
        </w:rPr>
      </w:pPr>
      <w:r w:rsidRPr="00C10695">
        <w:rPr>
          <w:rFonts w:ascii="Times New Roman" w:eastAsia="Malgun Gothic" w:hAnsi="Times New Roman" w:cs="Times New Roman"/>
          <w:color w:val="202124"/>
          <w:sz w:val="24"/>
          <w:szCs w:val="24"/>
          <w:lang w:val="ky-KG"/>
        </w:rPr>
        <w:t>Жогорку кесиптик билим берүүнүн “магистр” академиялык даражасын; жогорку кесиптик билим берүүнүн “бакалавр” академиялык даражасын; же жогорку билим берүүнүн “адис” квалификациясын алууга талапкер болгон абитуриенттин билим деңгээли;</w:t>
      </w:r>
    </w:p>
    <w:p w:rsidR="00E12C86" w:rsidRPr="00C10695" w:rsidRDefault="00E12C86" w:rsidP="00E12C86">
      <w:pPr>
        <w:widowControl w:val="0"/>
        <w:numPr>
          <w:ilvl w:val="0"/>
          <w:numId w:val="3"/>
        </w:numPr>
        <w:tabs>
          <w:tab w:val="left" w:pos="1051"/>
        </w:tabs>
        <w:autoSpaceDE w:val="0"/>
        <w:autoSpaceDN w:val="0"/>
        <w:adjustRightInd w:val="0"/>
        <w:spacing w:after="0" w:line="240" w:lineRule="auto"/>
        <w:ind w:firstLine="504"/>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 xml:space="preserve"> Абитуриенттин  "бакалавр" академиялык даражасы же "адис" квалификациясы бар жогорку кесиптик билим берүүнүн мамл</w:t>
      </w:r>
      <w:r>
        <w:rPr>
          <w:rFonts w:ascii="Times New Roman" w:eastAsia="Malgun Gothic" w:hAnsi="Times New Roman" w:cs="Times New Roman"/>
          <w:sz w:val="24"/>
          <w:szCs w:val="24"/>
          <w:lang w:val="ky-KG"/>
        </w:rPr>
        <w:t>екеттик үлгүдөгү документи болу</w:t>
      </w:r>
      <w:r w:rsidRPr="00C10695">
        <w:rPr>
          <w:rFonts w:ascii="Times New Roman" w:eastAsia="Malgun Gothic" w:hAnsi="Times New Roman" w:cs="Times New Roman"/>
          <w:sz w:val="24"/>
          <w:szCs w:val="24"/>
          <w:lang w:val="ky-KG"/>
        </w:rPr>
        <w:t>у керек.</w:t>
      </w:r>
    </w:p>
    <w:p w:rsidR="00E12C86" w:rsidRPr="00C10695" w:rsidRDefault="00E12C86" w:rsidP="00E12C86">
      <w:pPr>
        <w:widowControl w:val="0"/>
        <w:numPr>
          <w:ilvl w:val="0"/>
          <w:numId w:val="3"/>
        </w:numPr>
        <w:tabs>
          <w:tab w:val="left" w:pos="1051"/>
        </w:tabs>
        <w:autoSpaceDE w:val="0"/>
        <w:autoSpaceDN w:val="0"/>
        <w:adjustRightInd w:val="0"/>
        <w:spacing w:after="0" w:line="240" w:lineRule="auto"/>
        <w:ind w:firstLine="504"/>
        <w:jc w:val="both"/>
        <w:rPr>
          <w:rFonts w:ascii="Times New Roman" w:eastAsia="Malgun Gothic" w:hAnsi="Times New Roman" w:cs="Times New Roman"/>
          <w:b/>
          <w:sz w:val="24"/>
          <w:szCs w:val="24"/>
          <w:lang w:val="ky-KG"/>
        </w:rPr>
      </w:pPr>
      <w:r w:rsidRPr="00C10695">
        <w:rPr>
          <w:rFonts w:ascii="Times New Roman" w:eastAsia="Malgun Gothic" w:hAnsi="Times New Roman" w:cs="Times New Roman"/>
          <w:sz w:val="24"/>
          <w:szCs w:val="24"/>
          <w:lang w:val="ky-KG"/>
        </w:rPr>
        <w:lastRenderedPageBreak/>
        <w:t xml:space="preserve"> Магистратурага даярдоо  программасы боюнча окууга толук жогорку медициналык билими бар адистер, экономика боюнча адистер, ошондой эле башка адистиктер боюнча негизги кесиптик билим берүү программаларынын бирин ийгиликтүү өздөштүргөн, белгиленген үлгүдөгү жогорку билими тууралуу диплом менен тастыкталган жана саламаттык сактоо секторунда иштеген адамдар кабыл алынат. Магистрдин адистиги базалык билимине жараша аныкталат. Тиешелүү багыттардын жана адистиктердин тизмеси ОУБ тарабынан белгиленет</w:t>
      </w:r>
      <w:r w:rsidRPr="00C10695">
        <w:rPr>
          <w:rFonts w:ascii="Times New Roman" w:eastAsia="Malgun Gothic" w:hAnsi="Times New Roman" w:cs="Times New Roman"/>
          <w:b/>
          <w:sz w:val="24"/>
          <w:szCs w:val="24"/>
          <w:lang w:val="ky-KG"/>
        </w:rPr>
        <w:t>.</w:t>
      </w:r>
    </w:p>
    <w:p w:rsidR="00E12C86" w:rsidRPr="00C10695" w:rsidRDefault="00E12C86" w:rsidP="00E12C86">
      <w:pPr>
        <w:widowControl w:val="0"/>
        <w:numPr>
          <w:ilvl w:val="0"/>
          <w:numId w:val="3"/>
        </w:numPr>
        <w:tabs>
          <w:tab w:val="left" w:pos="1051"/>
        </w:tabs>
        <w:autoSpaceDE w:val="0"/>
        <w:autoSpaceDN w:val="0"/>
        <w:adjustRightInd w:val="0"/>
        <w:spacing w:after="0" w:line="240" w:lineRule="auto"/>
        <w:ind w:firstLine="504"/>
        <w:jc w:val="both"/>
        <w:rPr>
          <w:rFonts w:ascii="Times New Roman" w:eastAsia="Malgun Gothic" w:hAnsi="Times New Roman" w:cs="Times New Roman"/>
          <w:sz w:val="24"/>
          <w:szCs w:val="24"/>
          <w:lang w:val="ky-KG"/>
        </w:rPr>
      </w:pPr>
      <w:r w:rsidRPr="00C10695">
        <w:rPr>
          <w:rFonts w:ascii="Times New Roman" w:eastAsia="Malgun Gothic" w:hAnsi="Times New Roman" w:cs="Times New Roman"/>
          <w:sz w:val="24"/>
          <w:szCs w:val="24"/>
          <w:lang w:val="ky-KG"/>
        </w:rPr>
        <w:t>Башка багытта (адистикте) бакалавр даражасы (адиси) бар адамдар үчүн (коомдук саламаттыкты сактоо) белгиленген багыт боюнча жогорку билим берүүнүн мамлекеттик стандартынын талаптарынын көлөмүндө милдеттүү түрдө экзамен (экзамендер) белгиленет.</w:t>
      </w:r>
    </w:p>
    <w:p w:rsidR="00E12C86" w:rsidRDefault="00E12C86" w:rsidP="00E12C86">
      <w:pPr>
        <w:widowControl w:val="0"/>
        <w:numPr>
          <w:ilvl w:val="0"/>
          <w:numId w:val="3"/>
        </w:numPr>
        <w:tabs>
          <w:tab w:val="left" w:pos="1051"/>
        </w:tabs>
        <w:autoSpaceDE w:val="0"/>
        <w:autoSpaceDN w:val="0"/>
        <w:adjustRightInd w:val="0"/>
        <w:spacing w:after="0" w:line="240" w:lineRule="auto"/>
        <w:ind w:firstLine="504"/>
        <w:jc w:val="both"/>
        <w:rPr>
          <w:rFonts w:ascii="Times New Roman" w:eastAsia="Malgun Gothic" w:hAnsi="Times New Roman" w:cs="Times New Roman"/>
          <w:bCs/>
          <w:sz w:val="24"/>
          <w:szCs w:val="24"/>
          <w:lang w:val="ky-KG"/>
        </w:rPr>
      </w:pPr>
      <w:r w:rsidRPr="00C10695">
        <w:rPr>
          <w:rFonts w:ascii="Times New Roman" w:eastAsia="Malgun Gothic" w:hAnsi="Times New Roman" w:cs="Times New Roman"/>
          <w:bCs/>
          <w:sz w:val="24"/>
          <w:szCs w:val="24"/>
          <w:lang w:val="ky-KG"/>
        </w:rPr>
        <w:t>Магистранттарды даярдоо укугун көздөгөн кабыл алуу шарттары жана магистратурага кирген адамдардын билимин текшерүү формалары университет тарабынан белгиленет.</w:t>
      </w:r>
    </w:p>
    <w:p w:rsidR="00E12C86" w:rsidRPr="00C10695" w:rsidRDefault="00E12C86" w:rsidP="00E12C86">
      <w:pPr>
        <w:widowControl w:val="0"/>
        <w:tabs>
          <w:tab w:val="left" w:pos="1051"/>
        </w:tabs>
        <w:autoSpaceDE w:val="0"/>
        <w:autoSpaceDN w:val="0"/>
        <w:adjustRightInd w:val="0"/>
        <w:spacing w:after="0" w:line="240" w:lineRule="auto"/>
        <w:ind w:left="504"/>
        <w:jc w:val="both"/>
        <w:rPr>
          <w:rFonts w:ascii="Times New Roman" w:eastAsia="Malgun Gothic" w:hAnsi="Times New Roman" w:cs="Times New Roman"/>
          <w:bCs/>
          <w:sz w:val="24"/>
          <w:szCs w:val="24"/>
          <w:lang w:val="ky-KG"/>
        </w:rPr>
      </w:pPr>
    </w:p>
    <w:p w:rsidR="00E12C86" w:rsidRPr="00FF19B5" w:rsidRDefault="00E12C86" w:rsidP="00E12C86">
      <w:pPr>
        <w:jc w:val="center"/>
        <w:rPr>
          <w:rStyle w:val="FontStyle75"/>
          <w:sz w:val="24"/>
          <w:szCs w:val="24"/>
          <w:lang w:val="ky-KG"/>
        </w:rPr>
      </w:pPr>
      <w:r w:rsidRPr="00FF19B5">
        <w:rPr>
          <w:rStyle w:val="FontStyle75"/>
          <w:sz w:val="24"/>
          <w:szCs w:val="24"/>
          <w:lang w:val="ky-KG"/>
        </w:rPr>
        <w:t>3. Даярдоо багытынын жалпы мүнөздөмөсү</w:t>
      </w:r>
    </w:p>
    <w:p w:rsidR="00E12C86" w:rsidRPr="007B16D5" w:rsidRDefault="00E12C86" w:rsidP="00E12C86">
      <w:pPr>
        <w:spacing w:after="0"/>
        <w:ind w:firstLine="708"/>
        <w:jc w:val="both"/>
        <w:rPr>
          <w:rStyle w:val="FontStyle74"/>
          <w:bCs/>
          <w:sz w:val="24"/>
          <w:szCs w:val="24"/>
          <w:lang w:val="ky-KG"/>
        </w:rPr>
      </w:pPr>
      <w:r w:rsidRPr="00267032">
        <w:rPr>
          <w:rStyle w:val="FontStyle75"/>
          <w:sz w:val="24"/>
          <w:szCs w:val="24"/>
          <w:lang w:val="ky-KG"/>
        </w:rPr>
        <w:t>3.1.</w:t>
      </w:r>
      <w:r w:rsidRPr="007B16D5">
        <w:rPr>
          <w:rStyle w:val="FontStyle74"/>
          <w:sz w:val="24"/>
          <w:szCs w:val="24"/>
          <w:lang w:val="ky-KG"/>
        </w:rPr>
        <w:t xml:space="preserve">Кыргыз Республикасында  560100 – Коомдук саламаттыкты сактоо </w:t>
      </w:r>
      <w:r w:rsidRPr="007B16D5">
        <w:rPr>
          <w:rStyle w:val="FontStyle74"/>
          <w:bCs/>
          <w:sz w:val="24"/>
          <w:szCs w:val="24"/>
          <w:lang w:val="ky-KG"/>
        </w:rPr>
        <w:t xml:space="preserve">багыты </w:t>
      </w:r>
      <w:r>
        <w:rPr>
          <w:rStyle w:val="FontStyle74"/>
          <w:bCs/>
          <w:sz w:val="24"/>
          <w:szCs w:val="24"/>
          <w:lang w:val="ky-KG"/>
        </w:rPr>
        <w:t>боюнча магистранттарды даярдоо НББП (Негизги</w:t>
      </w:r>
      <w:r w:rsidRPr="007B16D5">
        <w:rPr>
          <w:rStyle w:val="FontStyle74"/>
          <w:bCs/>
          <w:sz w:val="24"/>
          <w:szCs w:val="24"/>
          <w:lang w:val="ky-KG"/>
        </w:rPr>
        <w:t xml:space="preserve"> билим берүү программасы), ЖКББ (Жогорку кесиптик билим берүү) аркылуу жүзөгө ашырылууда:</w:t>
      </w:r>
    </w:p>
    <w:p w:rsidR="00E12C86" w:rsidRDefault="00E12C86" w:rsidP="00E12C86">
      <w:pPr>
        <w:spacing w:after="0"/>
        <w:ind w:firstLine="708"/>
        <w:jc w:val="both"/>
        <w:rPr>
          <w:rStyle w:val="FontStyle74"/>
          <w:bCs/>
          <w:sz w:val="24"/>
          <w:szCs w:val="24"/>
          <w:lang w:val="ky-KG"/>
        </w:rPr>
      </w:pPr>
      <w:r w:rsidRPr="007B16D5">
        <w:rPr>
          <w:rStyle w:val="FontStyle74"/>
          <w:bCs/>
          <w:sz w:val="24"/>
          <w:szCs w:val="24"/>
          <w:lang w:val="ky-KG"/>
        </w:rPr>
        <w:t>Бакалаврларды даярдоодо ЖК</w:t>
      </w:r>
      <w:r>
        <w:rPr>
          <w:rStyle w:val="FontStyle74"/>
          <w:bCs/>
          <w:sz w:val="24"/>
          <w:szCs w:val="24"/>
          <w:lang w:val="ky-KG"/>
        </w:rPr>
        <w:t>Б</w:t>
      </w:r>
      <w:r w:rsidRPr="007B16D5">
        <w:rPr>
          <w:rStyle w:val="FontStyle74"/>
          <w:bCs/>
          <w:sz w:val="24"/>
          <w:szCs w:val="24"/>
          <w:lang w:val="ky-KG"/>
        </w:rPr>
        <w:t>Б</w:t>
      </w:r>
      <w:r>
        <w:rPr>
          <w:rStyle w:val="FontStyle74"/>
          <w:bCs/>
          <w:sz w:val="24"/>
          <w:szCs w:val="24"/>
          <w:lang w:val="ky-KG"/>
        </w:rPr>
        <w:t>нын НББ</w:t>
      </w:r>
      <w:r w:rsidRPr="007B16D5">
        <w:rPr>
          <w:rStyle w:val="FontStyle74"/>
          <w:bCs/>
          <w:sz w:val="24"/>
          <w:szCs w:val="24"/>
          <w:lang w:val="ky-KG"/>
        </w:rPr>
        <w:t>П</w:t>
      </w:r>
      <w:r>
        <w:rPr>
          <w:rStyle w:val="FontStyle74"/>
          <w:bCs/>
          <w:sz w:val="24"/>
          <w:szCs w:val="24"/>
          <w:lang w:val="ky-KG"/>
        </w:rPr>
        <w:t>сын</w:t>
      </w:r>
      <w:r w:rsidRPr="007B16D5">
        <w:rPr>
          <w:rStyle w:val="FontStyle74"/>
          <w:bCs/>
          <w:sz w:val="24"/>
          <w:szCs w:val="24"/>
          <w:lang w:val="ky-KG"/>
        </w:rPr>
        <w:t xml:space="preserve"> толук өздөштүргөн,</w:t>
      </w:r>
      <w:r>
        <w:rPr>
          <w:rStyle w:val="FontStyle74"/>
          <w:bCs/>
          <w:sz w:val="24"/>
          <w:szCs w:val="24"/>
          <w:lang w:val="ky-KG"/>
        </w:rPr>
        <w:t xml:space="preserve"> </w:t>
      </w:r>
      <w:r w:rsidRPr="007B16D5">
        <w:rPr>
          <w:rStyle w:val="FontStyle74"/>
          <w:bCs/>
          <w:sz w:val="24"/>
          <w:szCs w:val="24"/>
          <w:lang w:val="ky-KG"/>
        </w:rPr>
        <w:t>мамлекеттик жыйынтыктоочу аттестациядан белгиленген тартипте ийгиликтүү өткөн ЖОЖдордун бүтүрүүчүлөрүнө жогорку билими жөнүндө диплом берүү менен “коомдук саламаттыкты сактоо” багытында  “магистр” илимий даражасы ыйгарылат.</w:t>
      </w:r>
    </w:p>
    <w:p w:rsidR="00E12C86" w:rsidRPr="007B16D5" w:rsidRDefault="00E12C86" w:rsidP="00E12C86">
      <w:pPr>
        <w:spacing w:after="0"/>
        <w:ind w:firstLine="708"/>
        <w:jc w:val="both"/>
        <w:rPr>
          <w:rStyle w:val="FontStyle74"/>
          <w:bCs/>
          <w:sz w:val="24"/>
          <w:szCs w:val="24"/>
          <w:lang w:val="ky-KG"/>
        </w:rPr>
      </w:pPr>
      <w:r w:rsidRPr="007B16D5">
        <w:rPr>
          <w:rStyle w:val="FontStyle74"/>
          <w:b/>
          <w:sz w:val="24"/>
          <w:szCs w:val="24"/>
          <w:lang w:val="ky-KG"/>
        </w:rPr>
        <w:t xml:space="preserve">3.2. </w:t>
      </w:r>
      <w:r w:rsidRPr="007B16D5">
        <w:rPr>
          <w:rStyle w:val="FontStyle74"/>
          <w:bCs/>
          <w:sz w:val="24"/>
          <w:szCs w:val="24"/>
          <w:lang w:val="ky-KG"/>
        </w:rPr>
        <w:t xml:space="preserve">Магистратурада тандалган багыт боюнча билим алуу - жогорку билимдүү адамдар үчүн күндүзгү жана кечки билим берүү формасында кесиптик программаны өздөштүрүүнүн нормативдик мөөнөтү 2 жыл. </w:t>
      </w:r>
    </w:p>
    <w:p w:rsidR="00E12C86" w:rsidRDefault="00E12C86" w:rsidP="00E12C86">
      <w:pPr>
        <w:spacing w:after="0"/>
        <w:ind w:firstLine="708"/>
        <w:jc w:val="both"/>
        <w:rPr>
          <w:rStyle w:val="FontStyle74"/>
          <w:bCs/>
          <w:sz w:val="24"/>
          <w:szCs w:val="24"/>
          <w:lang w:val="ky-KG"/>
        </w:rPr>
      </w:pPr>
      <w:r w:rsidRPr="007B16D5">
        <w:rPr>
          <w:rStyle w:val="FontStyle74"/>
          <w:bCs/>
          <w:sz w:val="24"/>
          <w:szCs w:val="24"/>
          <w:lang w:val="ky-KG"/>
        </w:rPr>
        <w:t>Өндүрүштө үзгүлтүксүз билим берүүдөн аралыктан же аралаш формага өтүшү мүмкүн. Максималдуу окуу мөөнөтү - 3 жыл.</w:t>
      </w:r>
    </w:p>
    <w:p w:rsidR="00E12C86" w:rsidRPr="007B16D5" w:rsidRDefault="00E12C86" w:rsidP="00E12C86">
      <w:pPr>
        <w:spacing w:after="0"/>
        <w:ind w:firstLine="708"/>
        <w:jc w:val="both"/>
        <w:rPr>
          <w:rStyle w:val="FontStyle74"/>
          <w:bCs/>
          <w:sz w:val="24"/>
          <w:szCs w:val="24"/>
          <w:lang w:val="ky-KG"/>
        </w:rPr>
      </w:pPr>
      <w:r w:rsidRPr="007B16D5">
        <w:rPr>
          <w:rStyle w:val="FontStyle74"/>
          <w:bCs/>
          <w:sz w:val="24"/>
          <w:szCs w:val="24"/>
          <w:lang w:val="ky-KG"/>
        </w:rPr>
        <w:t>Толук жогорку кесиптик билимдин негизинде “адис” квалификациясын берүү менен маг</w:t>
      </w:r>
      <w:r>
        <w:rPr>
          <w:rStyle w:val="FontStyle74"/>
          <w:bCs/>
          <w:sz w:val="24"/>
          <w:szCs w:val="24"/>
          <w:lang w:val="ky-KG"/>
        </w:rPr>
        <w:t xml:space="preserve">истрлерди даярдоо үчүн </w:t>
      </w:r>
      <w:r w:rsidRPr="007B16D5">
        <w:rPr>
          <w:rStyle w:val="FontStyle74"/>
          <w:bCs/>
          <w:sz w:val="24"/>
          <w:szCs w:val="24"/>
          <w:lang w:val="ky-KG"/>
        </w:rPr>
        <w:t>ЖК</w:t>
      </w:r>
      <w:r>
        <w:rPr>
          <w:rStyle w:val="FontStyle74"/>
          <w:bCs/>
          <w:sz w:val="24"/>
          <w:szCs w:val="24"/>
          <w:lang w:val="ky-KG"/>
        </w:rPr>
        <w:t>Б</w:t>
      </w:r>
      <w:r w:rsidRPr="007B16D5">
        <w:rPr>
          <w:rStyle w:val="FontStyle74"/>
          <w:bCs/>
          <w:sz w:val="24"/>
          <w:szCs w:val="24"/>
          <w:lang w:val="ky-KG"/>
        </w:rPr>
        <w:t>Б</w:t>
      </w:r>
      <w:r>
        <w:rPr>
          <w:rStyle w:val="FontStyle74"/>
          <w:bCs/>
          <w:sz w:val="24"/>
          <w:szCs w:val="24"/>
          <w:lang w:val="ky-KG"/>
        </w:rPr>
        <w:t>нын НББ</w:t>
      </w:r>
      <w:r w:rsidRPr="007B16D5">
        <w:rPr>
          <w:rStyle w:val="FontStyle74"/>
          <w:bCs/>
          <w:sz w:val="24"/>
          <w:szCs w:val="24"/>
          <w:lang w:val="ky-KG"/>
        </w:rPr>
        <w:t>П</w:t>
      </w:r>
      <w:r>
        <w:rPr>
          <w:rStyle w:val="FontStyle74"/>
          <w:bCs/>
          <w:sz w:val="24"/>
          <w:szCs w:val="24"/>
          <w:lang w:val="ky-KG"/>
        </w:rPr>
        <w:t>сын</w:t>
      </w:r>
      <w:r w:rsidRPr="007B16D5">
        <w:rPr>
          <w:rStyle w:val="FontStyle74"/>
          <w:bCs/>
          <w:sz w:val="24"/>
          <w:szCs w:val="24"/>
          <w:lang w:val="ky-KG"/>
        </w:rPr>
        <w:t xml:space="preserve"> өздөштүрүү мөөнөтү кеминде  2 жылды түзөт.</w:t>
      </w:r>
    </w:p>
    <w:p w:rsidR="00E12C86" w:rsidRDefault="00E12C86" w:rsidP="00E12C86">
      <w:pPr>
        <w:spacing w:after="0"/>
        <w:ind w:firstLine="708"/>
        <w:jc w:val="both"/>
        <w:rPr>
          <w:rStyle w:val="FontStyle74"/>
          <w:bCs/>
          <w:sz w:val="24"/>
          <w:szCs w:val="24"/>
          <w:lang w:val="ky-KG"/>
        </w:rPr>
      </w:pPr>
      <w:r w:rsidRPr="007B16D5">
        <w:rPr>
          <w:rStyle w:val="FontStyle74"/>
          <w:bCs/>
          <w:sz w:val="24"/>
          <w:szCs w:val="24"/>
          <w:lang w:val="ky-KG"/>
        </w:rPr>
        <w:t>Бакалаврларды жана адистиктерди даярдоого байланышпаган багыттар боюнча жогорку кесиптик билимге ээ болгон абитуриенттер үчүн билим берүү программаларын өздөштүрүү мөөнөтү тийиштүү багыттар боюнча магист</w:t>
      </w:r>
      <w:r>
        <w:rPr>
          <w:rStyle w:val="FontStyle74"/>
          <w:bCs/>
          <w:sz w:val="24"/>
          <w:szCs w:val="24"/>
          <w:lang w:val="ky-KG"/>
        </w:rPr>
        <w:t>рлерди даярдоо боюнча ЖББП ЖКББ</w:t>
      </w:r>
      <w:r w:rsidRPr="007B16D5">
        <w:rPr>
          <w:rStyle w:val="FontStyle74"/>
          <w:bCs/>
          <w:sz w:val="24"/>
          <w:szCs w:val="24"/>
          <w:lang w:val="ky-KG"/>
        </w:rPr>
        <w:t>нын базалык кесиптик билимдерин жана компетенцияларын түзүүчү теңдештир</w:t>
      </w:r>
      <w:r w:rsidRPr="007B16D5">
        <w:rPr>
          <w:rFonts w:ascii="Times New Roman" w:hAnsi="Times New Roman" w:cs="Times New Roman"/>
          <w:bCs/>
          <w:sz w:val="24"/>
          <w:szCs w:val="24"/>
          <w:lang w:val="ky-KG"/>
        </w:rPr>
        <w:t>ү</w:t>
      </w:r>
      <w:r w:rsidRPr="007B16D5">
        <w:rPr>
          <w:rStyle w:val="FontStyle74"/>
          <w:bCs/>
          <w:sz w:val="24"/>
          <w:szCs w:val="24"/>
          <w:lang w:val="ky-KG"/>
        </w:rPr>
        <w:t>ү</w:t>
      </w:r>
      <w:r w:rsidRPr="007B16D5">
        <w:rPr>
          <w:rFonts w:ascii="Times New Roman" w:hAnsi="Times New Roman" w:cs="Times New Roman"/>
          <w:bCs/>
          <w:sz w:val="24"/>
          <w:szCs w:val="24"/>
          <w:lang w:val="ky-KG"/>
        </w:rPr>
        <w:t>чү</w:t>
      </w:r>
      <w:r w:rsidRPr="007B16D5">
        <w:rPr>
          <w:rStyle w:val="FontStyle74"/>
          <w:bCs/>
          <w:sz w:val="24"/>
          <w:szCs w:val="24"/>
          <w:lang w:val="ky-KG"/>
        </w:rPr>
        <w:t xml:space="preserve"> курстарды өздөштүрүүнүн эсебинен жогорулайт.</w:t>
      </w:r>
      <w:r>
        <w:rPr>
          <w:rStyle w:val="FontStyle74"/>
          <w:bCs/>
          <w:sz w:val="24"/>
          <w:szCs w:val="24"/>
          <w:lang w:val="ky-KG"/>
        </w:rPr>
        <w:t xml:space="preserve"> </w:t>
      </w:r>
    </w:p>
    <w:p w:rsidR="00E12C86" w:rsidRDefault="00E12C86" w:rsidP="00E12C86">
      <w:pPr>
        <w:spacing w:after="0"/>
        <w:jc w:val="both"/>
        <w:rPr>
          <w:rStyle w:val="FontStyle74"/>
          <w:bCs/>
          <w:sz w:val="24"/>
          <w:szCs w:val="24"/>
          <w:lang w:val="ky-KG"/>
        </w:rPr>
      </w:pPr>
      <w:r>
        <w:rPr>
          <w:rStyle w:val="FontStyle74"/>
          <w:bCs/>
          <w:sz w:val="24"/>
          <w:szCs w:val="24"/>
          <w:lang w:val="ky-KG"/>
        </w:rPr>
        <w:t xml:space="preserve">        </w:t>
      </w:r>
      <w:r>
        <w:rPr>
          <w:rStyle w:val="FontStyle74"/>
          <w:bCs/>
          <w:sz w:val="24"/>
          <w:szCs w:val="24"/>
          <w:lang w:val="ky-KG"/>
        </w:rPr>
        <w:tab/>
        <w:t>Жеке</w:t>
      </w:r>
      <w:r w:rsidRPr="007B16D5">
        <w:rPr>
          <w:rStyle w:val="FontStyle74"/>
          <w:bCs/>
          <w:sz w:val="24"/>
          <w:szCs w:val="24"/>
          <w:lang w:val="ky-KG"/>
        </w:rPr>
        <w:t xml:space="preserve"> окуу планы боюнча билим алууда билим алуунун формасына карабастан, окуу мөөнөтү университет тарабынан өз алдынча бекитилет.</w:t>
      </w:r>
    </w:p>
    <w:p w:rsidR="00E12C86" w:rsidRDefault="00E12C86" w:rsidP="00E12C86">
      <w:pPr>
        <w:spacing w:after="0"/>
        <w:ind w:firstLine="708"/>
        <w:jc w:val="both"/>
        <w:rPr>
          <w:rStyle w:val="FontStyle74"/>
          <w:bCs/>
          <w:sz w:val="24"/>
          <w:szCs w:val="24"/>
          <w:lang w:val="ky-KG"/>
        </w:rPr>
      </w:pPr>
      <w:r w:rsidRPr="007B16D5">
        <w:rPr>
          <w:rStyle w:val="FontStyle74"/>
          <w:bCs/>
          <w:sz w:val="24"/>
          <w:szCs w:val="24"/>
          <w:lang w:val="ky-KG"/>
        </w:rPr>
        <w:t>Жеке окуу планы боюнча ден соолугуна байланыштуу мүмкүнчүлүгү чектелгендерге университет тиешелүү окуу формасы үчүн белгиленген мөөнөткө салыштырмалуу окуу мөөнөтүн узартууга укук берет.</w:t>
      </w:r>
    </w:p>
    <w:p w:rsidR="00E12C86" w:rsidRDefault="00E12C86" w:rsidP="00E12C86">
      <w:pPr>
        <w:spacing w:after="0"/>
        <w:ind w:firstLine="708"/>
        <w:jc w:val="both"/>
        <w:rPr>
          <w:rStyle w:val="FontStyle74"/>
          <w:bCs/>
          <w:sz w:val="24"/>
          <w:szCs w:val="24"/>
          <w:lang w:val="ky-KG"/>
        </w:rPr>
      </w:pPr>
      <w:r w:rsidRPr="007B16D5">
        <w:rPr>
          <w:rStyle w:val="FontStyle74"/>
          <w:bCs/>
          <w:sz w:val="24"/>
          <w:szCs w:val="24"/>
          <w:lang w:val="ky-KG"/>
        </w:rPr>
        <w:t>Ма</w:t>
      </w:r>
      <w:r>
        <w:rPr>
          <w:rStyle w:val="FontStyle74"/>
          <w:bCs/>
          <w:sz w:val="24"/>
          <w:szCs w:val="24"/>
          <w:lang w:val="ky-KG"/>
        </w:rPr>
        <w:t>гистрлерди даярдоо боюнча ЖКББнын НББПсын</w:t>
      </w:r>
      <w:r w:rsidRPr="007B16D5">
        <w:rPr>
          <w:rStyle w:val="FontStyle74"/>
          <w:bCs/>
          <w:sz w:val="24"/>
          <w:szCs w:val="24"/>
          <w:lang w:val="ky-KG"/>
        </w:rPr>
        <w:t xml:space="preserve"> өздөштүрүүнүн башка нормативдик мөөнөттөрүн Кыргыз Республикасынын Министрлер Кабинети бекитет.</w:t>
      </w:r>
    </w:p>
    <w:p w:rsidR="00E12C86" w:rsidRDefault="00E12C86" w:rsidP="00E12C86">
      <w:pPr>
        <w:spacing w:after="0"/>
        <w:ind w:firstLine="708"/>
        <w:jc w:val="both"/>
        <w:rPr>
          <w:rStyle w:val="FontStyle74"/>
          <w:bCs/>
          <w:sz w:val="24"/>
          <w:szCs w:val="24"/>
          <w:lang w:val="ky-KG"/>
        </w:rPr>
      </w:pPr>
      <w:r w:rsidRPr="007B16D5">
        <w:rPr>
          <w:rStyle w:val="FontStyle74"/>
          <w:b/>
          <w:sz w:val="24"/>
          <w:szCs w:val="24"/>
          <w:lang w:val="ky-KG"/>
        </w:rPr>
        <w:t>3.3.</w:t>
      </w:r>
      <w:r>
        <w:rPr>
          <w:rStyle w:val="FontStyle74"/>
          <w:b/>
          <w:sz w:val="24"/>
          <w:szCs w:val="24"/>
          <w:lang w:val="ky-KG"/>
        </w:rPr>
        <w:t xml:space="preserve"> </w:t>
      </w:r>
      <w:r w:rsidRPr="007B16D5">
        <w:rPr>
          <w:rStyle w:val="FontStyle74"/>
          <w:sz w:val="24"/>
          <w:szCs w:val="24"/>
          <w:lang w:val="ky-KG"/>
        </w:rPr>
        <w:t>Күндүзгү формада орто жалпы же орто кесиптик базасында магистрлер</w:t>
      </w:r>
      <w:r>
        <w:rPr>
          <w:rStyle w:val="FontStyle74"/>
          <w:sz w:val="24"/>
          <w:szCs w:val="24"/>
          <w:lang w:val="ky-KG"/>
        </w:rPr>
        <w:t>ди даярдоодо НББПны өздөштүрүүнү</w:t>
      </w:r>
      <w:r w:rsidRPr="007B16D5">
        <w:rPr>
          <w:rStyle w:val="FontStyle74"/>
          <w:sz w:val="24"/>
          <w:szCs w:val="24"/>
          <w:lang w:val="ky-KG"/>
        </w:rPr>
        <w:t>н жалпы эмгек сыйымдуулугу 360тан кем эмес кредитти түзөт жан</w:t>
      </w:r>
      <w:r>
        <w:rPr>
          <w:rStyle w:val="FontStyle74"/>
          <w:sz w:val="24"/>
          <w:szCs w:val="24"/>
          <w:lang w:val="ky-KG"/>
        </w:rPr>
        <w:t>а жогорку кесиптик билим берүүнү</w:t>
      </w:r>
      <w:r w:rsidRPr="007B16D5">
        <w:rPr>
          <w:rStyle w:val="FontStyle74"/>
          <w:sz w:val="24"/>
          <w:szCs w:val="24"/>
          <w:lang w:val="ky-KG"/>
        </w:rPr>
        <w:t>н базасында аныкталган.</w:t>
      </w:r>
    </w:p>
    <w:p w:rsidR="00E12C86" w:rsidRPr="007B16D5" w:rsidRDefault="00E12C86" w:rsidP="00E12C86">
      <w:pPr>
        <w:spacing w:after="0"/>
        <w:ind w:firstLine="708"/>
        <w:jc w:val="both"/>
        <w:rPr>
          <w:rStyle w:val="FontStyle74"/>
          <w:bCs/>
          <w:sz w:val="24"/>
          <w:szCs w:val="24"/>
          <w:lang w:val="ky-KG"/>
        </w:rPr>
      </w:pPr>
      <w:r w:rsidRPr="007B16D5">
        <w:rPr>
          <w:rStyle w:val="FontStyle74"/>
          <w:sz w:val="24"/>
          <w:szCs w:val="24"/>
          <w:lang w:val="ky-KG"/>
        </w:rPr>
        <w:lastRenderedPageBreak/>
        <w:t>Күндүзгү окуу формасы б</w:t>
      </w:r>
      <w:r>
        <w:rPr>
          <w:rStyle w:val="FontStyle74"/>
          <w:sz w:val="24"/>
          <w:szCs w:val="24"/>
          <w:lang w:val="ky-KG"/>
        </w:rPr>
        <w:t xml:space="preserve">оюнча окуу жылындагы </w:t>
      </w:r>
      <w:r w:rsidRPr="007B16D5">
        <w:rPr>
          <w:rStyle w:val="FontStyle74"/>
          <w:bCs/>
          <w:sz w:val="24"/>
          <w:szCs w:val="24"/>
          <w:lang w:val="ky-KG"/>
        </w:rPr>
        <w:t>ЖК</w:t>
      </w:r>
      <w:r>
        <w:rPr>
          <w:rStyle w:val="FontStyle74"/>
          <w:bCs/>
          <w:sz w:val="24"/>
          <w:szCs w:val="24"/>
          <w:lang w:val="ky-KG"/>
        </w:rPr>
        <w:t>Б</w:t>
      </w:r>
      <w:r w:rsidRPr="007B16D5">
        <w:rPr>
          <w:rStyle w:val="FontStyle74"/>
          <w:bCs/>
          <w:sz w:val="24"/>
          <w:szCs w:val="24"/>
          <w:lang w:val="ky-KG"/>
        </w:rPr>
        <w:t>Б</w:t>
      </w:r>
      <w:r>
        <w:rPr>
          <w:rStyle w:val="FontStyle74"/>
          <w:bCs/>
          <w:sz w:val="24"/>
          <w:szCs w:val="24"/>
          <w:lang w:val="ky-KG"/>
        </w:rPr>
        <w:t>нын НББ</w:t>
      </w:r>
      <w:r w:rsidRPr="007B16D5">
        <w:rPr>
          <w:rStyle w:val="FontStyle74"/>
          <w:bCs/>
          <w:sz w:val="24"/>
          <w:szCs w:val="24"/>
          <w:lang w:val="ky-KG"/>
        </w:rPr>
        <w:t>П</w:t>
      </w:r>
      <w:r>
        <w:rPr>
          <w:rStyle w:val="FontStyle74"/>
          <w:bCs/>
          <w:sz w:val="24"/>
          <w:szCs w:val="24"/>
          <w:lang w:val="ky-KG"/>
        </w:rPr>
        <w:t xml:space="preserve">сынын </w:t>
      </w:r>
      <w:r>
        <w:rPr>
          <w:rStyle w:val="FontStyle74"/>
          <w:sz w:val="24"/>
          <w:szCs w:val="24"/>
          <w:lang w:val="ky-KG"/>
        </w:rPr>
        <w:t>эмгек сыйымдуулугу 60</w:t>
      </w:r>
      <w:r w:rsidRPr="007B16D5">
        <w:rPr>
          <w:rStyle w:val="FontStyle74"/>
          <w:sz w:val="24"/>
          <w:szCs w:val="24"/>
          <w:lang w:val="ky-KG"/>
        </w:rPr>
        <w:t>тан кем эмес кредитке барабар.</w:t>
      </w:r>
    </w:p>
    <w:p w:rsidR="00E12C86" w:rsidRDefault="00E12C86" w:rsidP="00E12C86">
      <w:pPr>
        <w:ind w:firstLine="708"/>
        <w:jc w:val="both"/>
        <w:rPr>
          <w:rStyle w:val="FontStyle74"/>
          <w:sz w:val="24"/>
          <w:szCs w:val="24"/>
          <w:lang w:val="ky-KG"/>
        </w:rPr>
      </w:pPr>
      <w:r w:rsidRPr="007B16D5">
        <w:rPr>
          <w:rStyle w:val="FontStyle74"/>
          <w:sz w:val="24"/>
          <w:szCs w:val="24"/>
          <w:lang w:val="ky-KG"/>
        </w:rPr>
        <w:t xml:space="preserve">Бир окуу семестринин эмгек сыйымдуулугу 30 кредитке барабар (окуу процесси эки семестрлик болуп түзүлгөн учурда). </w:t>
      </w:r>
    </w:p>
    <w:p w:rsidR="00E12C86" w:rsidRDefault="00E12C86" w:rsidP="00E12C86">
      <w:pPr>
        <w:spacing w:after="0"/>
        <w:ind w:firstLine="708"/>
        <w:jc w:val="both"/>
        <w:rPr>
          <w:rStyle w:val="FontStyle74"/>
          <w:sz w:val="24"/>
          <w:szCs w:val="24"/>
          <w:lang w:val="ky-KG"/>
        </w:rPr>
      </w:pPr>
      <w:r w:rsidRPr="007B16D5">
        <w:rPr>
          <w:rStyle w:val="FontStyle74"/>
          <w:sz w:val="24"/>
          <w:szCs w:val="24"/>
          <w:lang w:val="ky-KG"/>
        </w:rPr>
        <w:t>Бир кредит магистранттын 30 сааттык академиялык ишине барабар (анын аудиториялык, өз алды</w:t>
      </w:r>
      <w:r>
        <w:rPr>
          <w:rStyle w:val="FontStyle74"/>
          <w:sz w:val="24"/>
          <w:szCs w:val="24"/>
          <w:lang w:val="ky-KG"/>
        </w:rPr>
        <w:t>нча ишине жана аттестациянын ба</w:t>
      </w:r>
      <w:r w:rsidRPr="007B16D5">
        <w:rPr>
          <w:rStyle w:val="FontStyle74"/>
          <w:sz w:val="24"/>
          <w:szCs w:val="24"/>
          <w:lang w:val="ky-KG"/>
        </w:rPr>
        <w:t>рдык түрлөрүн кошкондо), академиялык саат 50 мүнөт.</w:t>
      </w:r>
    </w:p>
    <w:p w:rsidR="00E12C86" w:rsidRPr="007B16D5" w:rsidRDefault="00E12C86" w:rsidP="00E12C86">
      <w:pPr>
        <w:jc w:val="both"/>
        <w:rPr>
          <w:rStyle w:val="FontStyle74"/>
          <w:sz w:val="24"/>
          <w:szCs w:val="24"/>
          <w:lang w:val="ky-KG"/>
        </w:rPr>
      </w:pPr>
      <w:r>
        <w:rPr>
          <w:rStyle w:val="FontStyle74"/>
          <w:sz w:val="24"/>
          <w:szCs w:val="24"/>
          <w:lang w:val="ky-KG"/>
        </w:rPr>
        <w:t xml:space="preserve">       Н</w:t>
      </w:r>
      <w:r w:rsidRPr="007B16D5">
        <w:rPr>
          <w:rStyle w:val="FontStyle74"/>
          <w:sz w:val="24"/>
          <w:szCs w:val="24"/>
          <w:lang w:val="ky-KG"/>
        </w:rPr>
        <w:t>ББПнын күндүзгү, сырттан (кечки) окуу формалары, ошондой эле ар түрдүү айкалышкан формада жана аралыктан билим берүү технологияларын пайдалануу менен окутуу үчүн окуу жылына 48ден кем эмес кредит пландаштырылат.</w:t>
      </w:r>
    </w:p>
    <w:p w:rsidR="00E12C86" w:rsidRPr="007B16D5" w:rsidRDefault="00E12C86" w:rsidP="00E12C86">
      <w:pPr>
        <w:ind w:firstLine="708"/>
        <w:jc w:val="center"/>
        <w:rPr>
          <w:rStyle w:val="FontStyle74"/>
          <w:b/>
          <w:sz w:val="24"/>
          <w:szCs w:val="24"/>
          <w:lang w:val="ky-KG"/>
        </w:rPr>
      </w:pPr>
      <w:r w:rsidRPr="00415527">
        <w:rPr>
          <w:rStyle w:val="FontStyle74"/>
          <w:b/>
          <w:sz w:val="24"/>
          <w:szCs w:val="24"/>
          <w:lang w:val="ky-KG"/>
        </w:rPr>
        <w:t>3.4. Инсанды окутуу жана тарбиялоо жаатындагы  ЖКББнын НББПсынын  560100 - Коомдук саламаттыкты сактоо багытында даярдоонун максаты</w:t>
      </w:r>
    </w:p>
    <w:p w:rsidR="00E12C86" w:rsidRPr="007B16D5" w:rsidRDefault="00E12C86" w:rsidP="00E12C86">
      <w:pPr>
        <w:spacing w:after="0"/>
        <w:jc w:val="both"/>
        <w:rPr>
          <w:rStyle w:val="FontStyle74"/>
          <w:bCs/>
          <w:sz w:val="24"/>
          <w:szCs w:val="24"/>
          <w:lang w:val="ky-KG"/>
        </w:rPr>
      </w:pPr>
      <w:r>
        <w:rPr>
          <w:rStyle w:val="FontStyle74"/>
          <w:bCs/>
          <w:sz w:val="24"/>
          <w:szCs w:val="24"/>
          <w:lang w:val="ky-KG"/>
        </w:rPr>
        <w:t xml:space="preserve">        </w:t>
      </w:r>
      <w:r>
        <w:rPr>
          <w:rStyle w:val="FontStyle74"/>
          <w:bCs/>
          <w:sz w:val="24"/>
          <w:szCs w:val="24"/>
          <w:lang w:val="ky-KG"/>
        </w:rPr>
        <w:tab/>
      </w:r>
      <w:r w:rsidRPr="007B16D5">
        <w:rPr>
          <w:rStyle w:val="FontStyle74"/>
          <w:bCs/>
          <w:sz w:val="24"/>
          <w:szCs w:val="24"/>
          <w:lang w:val="ky-KG"/>
        </w:rPr>
        <w:t xml:space="preserve">Бул </w:t>
      </w:r>
      <w:r>
        <w:rPr>
          <w:rStyle w:val="FontStyle74"/>
          <w:bCs/>
          <w:sz w:val="24"/>
          <w:szCs w:val="24"/>
          <w:lang w:val="ky-KG"/>
        </w:rPr>
        <w:t>багытта Н</w:t>
      </w:r>
      <w:r w:rsidRPr="007B16D5">
        <w:rPr>
          <w:rStyle w:val="FontStyle74"/>
          <w:bCs/>
          <w:sz w:val="24"/>
          <w:szCs w:val="24"/>
          <w:lang w:val="ky-KG"/>
        </w:rPr>
        <w:t>ББПда</w:t>
      </w:r>
      <w:r>
        <w:rPr>
          <w:rStyle w:val="FontStyle74"/>
          <w:bCs/>
          <w:sz w:val="24"/>
          <w:szCs w:val="24"/>
          <w:lang w:val="ky-KG"/>
        </w:rPr>
        <w:t xml:space="preserve"> </w:t>
      </w:r>
      <w:r w:rsidRPr="007B16D5">
        <w:rPr>
          <w:rStyle w:val="FontStyle74"/>
          <w:bCs/>
          <w:sz w:val="24"/>
          <w:szCs w:val="24"/>
          <w:lang w:val="ky-KG"/>
        </w:rPr>
        <w:t xml:space="preserve">магистратуранын максаты (миссиясы) билим алуучулардын жеке сапаттарын өнүктүрүү, ошондой эле эмгек рыногунун талаптарына, билим берүүнүн тенденцияларына ылайык жалпы маданий, универсалдуу, кесиптик жана кесиптик адистештирилген компетенцияларды калыптандыруу болуп саналат. </w:t>
      </w:r>
    </w:p>
    <w:p w:rsidR="00E12C86" w:rsidRPr="007B16D5" w:rsidRDefault="00E12C86" w:rsidP="00E12C86">
      <w:pPr>
        <w:spacing w:after="0"/>
        <w:ind w:firstLine="708"/>
        <w:jc w:val="both"/>
        <w:rPr>
          <w:rStyle w:val="FontStyle74"/>
          <w:sz w:val="24"/>
          <w:szCs w:val="24"/>
          <w:lang w:val="ky-KG"/>
        </w:rPr>
      </w:pPr>
      <w:r w:rsidRPr="007B16D5">
        <w:rPr>
          <w:rStyle w:val="FontStyle74"/>
          <w:b/>
          <w:sz w:val="24"/>
          <w:szCs w:val="24"/>
          <w:lang w:val="ky-KG"/>
        </w:rPr>
        <w:t>3.4.1.</w:t>
      </w:r>
      <w:r>
        <w:rPr>
          <w:rStyle w:val="FontStyle74"/>
          <w:b/>
          <w:sz w:val="24"/>
          <w:szCs w:val="24"/>
          <w:lang w:val="ky-KG"/>
        </w:rPr>
        <w:t xml:space="preserve"> </w:t>
      </w:r>
      <w:r w:rsidRPr="00415527">
        <w:rPr>
          <w:rStyle w:val="FontStyle74"/>
          <w:sz w:val="24"/>
          <w:szCs w:val="24"/>
          <w:lang w:val="ky-KG"/>
        </w:rPr>
        <w:t>Окутуу жаатында</w:t>
      </w:r>
      <w:r>
        <w:rPr>
          <w:rStyle w:val="FontStyle74"/>
          <w:b/>
          <w:sz w:val="24"/>
          <w:szCs w:val="24"/>
          <w:lang w:val="ky-KG"/>
        </w:rPr>
        <w:t xml:space="preserve"> </w:t>
      </w:r>
      <w:r w:rsidRPr="007B16D5">
        <w:rPr>
          <w:rStyle w:val="FontStyle74"/>
          <w:b/>
          <w:sz w:val="24"/>
          <w:szCs w:val="24"/>
          <w:lang w:val="ky-KG"/>
        </w:rPr>
        <w:t xml:space="preserve">560100 - Коомдук саламаттыкты сактоо </w:t>
      </w:r>
      <w:r w:rsidRPr="007B16D5">
        <w:rPr>
          <w:rStyle w:val="FontStyle74"/>
          <w:bCs/>
          <w:sz w:val="24"/>
          <w:szCs w:val="24"/>
          <w:lang w:val="ky-KG"/>
        </w:rPr>
        <w:t>багытында</w:t>
      </w:r>
      <w:r>
        <w:rPr>
          <w:rStyle w:val="FontStyle74"/>
          <w:bCs/>
          <w:sz w:val="24"/>
          <w:szCs w:val="24"/>
          <w:lang w:val="ky-KG"/>
        </w:rPr>
        <w:t>гы</w:t>
      </w:r>
      <w:r w:rsidRPr="007B16D5">
        <w:rPr>
          <w:rStyle w:val="FontStyle74"/>
          <w:bCs/>
          <w:sz w:val="24"/>
          <w:szCs w:val="24"/>
          <w:lang w:val="ky-KG"/>
        </w:rPr>
        <w:t xml:space="preserve"> </w:t>
      </w:r>
      <w:r w:rsidRPr="00415527">
        <w:rPr>
          <w:rStyle w:val="FontStyle74"/>
          <w:sz w:val="24"/>
          <w:szCs w:val="24"/>
          <w:lang w:val="ky-KG"/>
        </w:rPr>
        <w:t>ЖКББнын НББПсынын</w:t>
      </w:r>
      <w:r w:rsidRPr="00415527">
        <w:rPr>
          <w:rStyle w:val="FontStyle74"/>
          <w:b/>
          <w:sz w:val="24"/>
          <w:szCs w:val="24"/>
          <w:lang w:val="ky-KG"/>
        </w:rPr>
        <w:t xml:space="preserve">  </w:t>
      </w:r>
      <w:r w:rsidRPr="007B16D5">
        <w:rPr>
          <w:rStyle w:val="FontStyle74"/>
          <w:sz w:val="24"/>
          <w:szCs w:val="24"/>
          <w:lang w:val="ky-KG"/>
        </w:rPr>
        <w:t>максаты – терең профессионалдуу (магистр даражасында) билим берүү болуп эсептелет; тандап алган ишмердүүлүк тармагында ийгиликтүү иштөөгө, универсалдуу жана предметтик-адистештирилген компетенцияларга ээ болуусуна жана бүтүрүүчүнүн социалдык мобилдүүлүккө жөндөмдүү болууга, эмгек рыногунда туруктуулукка өбөлгө түзөт.</w:t>
      </w:r>
    </w:p>
    <w:p w:rsidR="00E12C86" w:rsidRPr="007B16D5" w:rsidRDefault="00E12C86" w:rsidP="00E12C86">
      <w:pPr>
        <w:spacing w:after="0"/>
        <w:ind w:firstLine="708"/>
        <w:jc w:val="both"/>
        <w:rPr>
          <w:rStyle w:val="FontStyle74"/>
          <w:bCs/>
          <w:sz w:val="24"/>
          <w:szCs w:val="24"/>
          <w:lang w:val="ky-KG"/>
        </w:rPr>
      </w:pPr>
      <w:r w:rsidRPr="007B16D5">
        <w:rPr>
          <w:rStyle w:val="FontStyle74"/>
          <w:b/>
          <w:sz w:val="24"/>
          <w:szCs w:val="24"/>
          <w:lang w:val="ky-KG"/>
        </w:rPr>
        <w:t>3.4.2</w:t>
      </w:r>
      <w:r w:rsidRPr="007B16D5">
        <w:rPr>
          <w:rStyle w:val="FontStyle74"/>
          <w:bCs/>
          <w:sz w:val="24"/>
          <w:szCs w:val="24"/>
          <w:lang w:val="ky-KG"/>
        </w:rPr>
        <w:t xml:space="preserve">. Инсандык билим берүү жаатында </w:t>
      </w:r>
      <w:r w:rsidRPr="007B16D5">
        <w:rPr>
          <w:rStyle w:val="FontStyle74"/>
          <w:b/>
          <w:sz w:val="24"/>
          <w:szCs w:val="24"/>
          <w:lang w:val="ky-KG"/>
        </w:rPr>
        <w:t xml:space="preserve">560100 - Коомдук саламаттыкты сактоо </w:t>
      </w:r>
      <w:r w:rsidRPr="007B16D5">
        <w:rPr>
          <w:rStyle w:val="FontStyle74"/>
          <w:bCs/>
          <w:sz w:val="24"/>
          <w:szCs w:val="24"/>
          <w:lang w:val="ky-KG"/>
        </w:rPr>
        <w:t>багытында</w:t>
      </w:r>
      <w:r>
        <w:rPr>
          <w:rStyle w:val="FontStyle74"/>
          <w:bCs/>
          <w:sz w:val="24"/>
          <w:szCs w:val="24"/>
          <w:lang w:val="ky-KG"/>
        </w:rPr>
        <w:t>гы</w:t>
      </w:r>
      <w:r w:rsidRPr="007B16D5">
        <w:rPr>
          <w:rStyle w:val="FontStyle74"/>
          <w:bCs/>
          <w:sz w:val="24"/>
          <w:szCs w:val="24"/>
          <w:lang w:val="ky-KG"/>
        </w:rPr>
        <w:t xml:space="preserve"> </w:t>
      </w:r>
      <w:r w:rsidRPr="00415527">
        <w:rPr>
          <w:rStyle w:val="FontStyle74"/>
          <w:sz w:val="24"/>
          <w:szCs w:val="24"/>
          <w:lang w:val="ky-KG"/>
        </w:rPr>
        <w:t>ЖКББнын НББПсынын</w:t>
      </w:r>
      <w:r w:rsidRPr="00415527">
        <w:rPr>
          <w:rStyle w:val="FontStyle74"/>
          <w:b/>
          <w:sz w:val="24"/>
          <w:szCs w:val="24"/>
          <w:lang w:val="ky-KG"/>
        </w:rPr>
        <w:t xml:space="preserve">  </w:t>
      </w:r>
      <w:r w:rsidRPr="007B16D5">
        <w:rPr>
          <w:rStyle w:val="FontStyle74"/>
          <w:sz w:val="24"/>
          <w:szCs w:val="24"/>
          <w:lang w:val="ky-KG"/>
        </w:rPr>
        <w:t xml:space="preserve">максаты </w:t>
      </w:r>
      <w:r w:rsidRPr="007B16D5">
        <w:rPr>
          <w:rStyle w:val="FontStyle74"/>
          <w:bCs/>
          <w:sz w:val="24"/>
          <w:szCs w:val="24"/>
          <w:lang w:val="ky-KG"/>
        </w:rPr>
        <w:t>болуп,</w:t>
      </w:r>
      <w:r>
        <w:rPr>
          <w:rStyle w:val="FontStyle74"/>
          <w:bCs/>
          <w:sz w:val="24"/>
          <w:szCs w:val="24"/>
          <w:lang w:val="ky-KG"/>
        </w:rPr>
        <w:t xml:space="preserve"> </w:t>
      </w:r>
      <w:r w:rsidRPr="007B16D5">
        <w:rPr>
          <w:rStyle w:val="FontStyle74"/>
          <w:bCs/>
          <w:sz w:val="24"/>
          <w:szCs w:val="24"/>
          <w:lang w:val="ky-KG"/>
        </w:rPr>
        <w:t>бул коомдук ж</w:t>
      </w:r>
      <w:r>
        <w:rPr>
          <w:rStyle w:val="FontStyle74"/>
          <w:bCs/>
          <w:sz w:val="24"/>
          <w:szCs w:val="24"/>
          <w:lang w:val="ky-KG"/>
        </w:rPr>
        <w:t>ана жеке сапаттарды өнүктүрүү: м</w:t>
      </w:r>
      <w:r w:rsidRPr="007B16D5">
        <w:rPr>
          <w:rStyle w:val="FontStyle74"/>
          <w:bCs/>
          <w:sz w:val="24"/>
          <w:szCs w:val="24"/>
          <w:lang w:val="ky-KG"/>
        </w:rPr>
        <w:t>аксаттуулук, уюштуруучулук, эмгекчилди</w:t>
      </w:r>
      <w:r>
        <w:rPr>
          <w:rStyle w:val="FontStyle74"/>
          <w:bCs/>
          <w:sz w:val="24"/>
          <w:szCs w:val="24"/>
          <w:lang w:val="ky-KG"/>
        </w:rPr>
        <w:t>к, жоопкерчилик, атуулдук, комму</w:t>
      </w:r>
      <w:r w:rsidRPr="007B16D5">
        <w:rPr>
          <w:rStyle w:val="FontStyle74"/>
          <w:bCs/>
          <w:sz w:val="24"/>
          <w:szCs w:val="24"/>
          <w:lang w:val="ky-KG"/>
        </w:rPr>
        <w:t xml:space="preserve">никативдүүлүк, толеранттуулук ж.б., үзгүлтүксүз билим берүүдө жана өз алдынча билим алуунун алкагында өзүн көрсөтүүгө, өркүндөтүүгө умтулуу маданиятын жогорулатуу.  </w:t>
      </w:r>
    </w:p>
    <w:p w:rsidR="00E12C86" w:rsidRPr="007B16D5" w:rsidRDefault="00E12C86" w:rsidP="00E12C86">
      <w:pPr>
        <w:spacing w:after="0"/>
        <w:ind w:firstLine="708"/>
        <w:jc w:val="both"/>
        <w:rPr>
          <w:rStyle w:val="FontStyle75"/>
          <w:b w:val="0"/>
          <w:bCs w:val="0"/>
          <w:sz w:val="24"/>
          <w:szCs w:val="24"/>
          <w:lang w:val="ky-KG"/>
        </w:rPr>
      </w:pPr>
      <w:r w:rsidRPr="007B16D5">
        <w:rPr>
          <w:rStyle w:val="FontStyle75"/>
          <w:sz w:val="24"/>
          <w:szCs w:val="24"/>
          <w:lang w:val="ky-KG"/>
        </w:rPr>
        <w:t xml:space="preserve">3.5.  </w:t>
      </w:r>
      <w:r w:rsidRPr="007B16D5">
        <w:rPr>
          <w:rStyle w:val="FontStyle74"/>
          <w:b/>
          <w:sz w:val="24"/>
          <w:szCs w:val="24"/>
          <w:lang w:val="ky-KG"/>
        </w:rPr>
        <w:t xml:space="preserve">560100 - Коомдук саламаттыкты сактоо </w:t>
      </w:r>
      <w:r w:rsidRPr="007B16D5">
        <w:rPr>
          <w:rStyle w:val="FontStyle74"/>
          <w:bCs/>
          <w:sz w:val="24"/>
          <w:szCs w:val="24"/>
          <w:lang w:val="ky-KG"/>
        </w:rPr>
        <w:t>багытында даярдоодо</w:t>
      </w:r>
      <w:r>
        <w:rPr>
          <w:rStyle w:val="FontStyle74"/>
          <w:bCs/>
          <w:sz w:val="24"/>
          <w:szCs w:val="24"/>
          <w:lang w:val="ky-KG"/>
        </w:rPr>
        <w:t xml:space="preserve"> </w:t>
      </w:r>
      <w:r w:rsidRPr="007B16D5">
        <w:rPr>
          <w:rStyle w:val="FontStyle75"/>
          <w:b w:val="0"/>
          <w:bCs w:val="0"/>
          <w:sz w:val="24"/>
          <w:szCs w:val="24"/>
          <w:lang w:val="ky-KG"/>
        </w:rPr>
        <w:t>бүтүрүүчүлөрдүн</w:t>
      </w:r>
      <w:r>
        <w:rPr>
          <w:rStyle w:val="FontStyle75"/>
          <w:b w:val="0"/>
          <w:bCs w:val="0"/>
          <w:sz w:val="24"/>
          <w:szCs w:val="24"/>
          <w:lang w:val="ky-KG"/>
        </w:rPr>
        <w:t xml:space="preserve"> кесиптик ишмердүүлүгү</w:t>
      </w:r>
      <w:r w:rsidRPr="007B16D5">
        <w:rPr>
          <w:rStyle w:val="FontStyle75"/>
          <w:b w:val="0"/>
          <w:bCs w:val="0"/>
          <w:sz w:val="24"/>
          <w:szCs w:val="24"/>
          <w:lang w:val="ky-KG"/>
        </w:rPr>
        <w:t>нүн тармагы</w:t>
      </w:r>
      <w:r>
        <w:rPr>
          <w:rStyle w:val="FontStyle75"/>
          <w:b w:val="0"/>
          <w:bCs w:val="0"/>
          <w:sz w:val="24"/>
          <w:szCs w:val="24"/>
          <w:lang w:val="ky-KG"/>
        </w:rPr>
        <w:t xml:space="preserve"> төмөнк</w:t>
      </w:r>
      <w:r w:rsidRPr="007B16D5">
        <w:rPr>
          <w:rStyle w:val="FontStyle75"/>
          <w:b w:val="0"/>
          <w:bCs w:val="0"/>
          <w:sz w:val="24"/>
          <w:szCs w:val="24"/>
          <w:lang w:val="ky-KG"/>
        </w:rPr>
        <w:t>үлөрдү камтыйт: (педагогикалык билим, социалдык-маданий,</w:t>
      </w:r>
      <w:r>
        <w:rPr>
          <w:rStyle w:val="FontStyle75"/>
          <w:b w:val="0"/>
          <w:bCs w:val="0"/>
          <w:sz w:val="24"/>
          <w:szCs w:val="24"/>
          <w:lang w:val="ky-KG"/>
        </w:rPr>
        <w:t xml:space="preserve"> </w:t>
      </w:r>
      <w:r w:rsidRPr="007B16D5">
        <w:rPr>
          <w:rStyle w:val="FontStyle75"/>
          <w:b w:val="0"/>
          <w:bCs w:val="0"/>
          <w:sz w:val="24"/>
          <w:szCs w:val="24"/>
          <w:lang w:val="ky-KG"/>
        </w:rPr>
        <w:t>илимий жана башкаруучулук тармагын).</w:t>
      </w:r>
    </w:p>
    <w:p w:rsidR="00E12C86" w:rsidRPr="007B16D5" w:rsidRDefault="00E12C86" w:rsidP="00E12C86">
      <w:pPr>
        <w:spacing w:after="0"/>
        <w:ind w:firstLine="708"/>
        <w:jc w:val="both"/>
        <w:rPr>
          <w:rFonts w:ascii="Times New Roman" w:hAnsi="Times New Roman" w:cs="Times New Roman"/>
          <w:sz w:val="24"/>
          <w:szCs w:val="24"/>
          <w:lang w:val="ky-KG"/>
        </w:rPr>
      </w:pPr>
      <w:r w:rsidRPr="007B16D5">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7B16D5">
        <w:rPr>
          <w:rFonts w:ascii="Times New Roman" w:hAnsi="Times New Roman" w:cs="Times New Roman"/>
          <w:sz w:val="24"/>
          <w:szCs w:val="24"/>
          <w:lang w:val="ky-KG"/>
        </w:rPr>
        <w:t>каражаттардын,</w:t>
      </w:r>
      <w:r>
        <w:rPr>
          <w:rFonts w:ascii="Times New Roman" w:hAnsi="Times New Roman" w:cs="Times New Roman"/>
          <w:sz w:val="24"/>
          <w:szCs w:val="24"/>
          <w:lang w:val="ky-KG"/>
        </w:rPr>
        <w:t xml:space="preserve"> </w:t>
      </w:r>
      <w:r w:rsidRPr="007B16D5">
        <w:rPr>
          <w:rFonts w:ascii="Times New Roman" w:hAnsi="Times New Roman" w:cs="Times New Roman"/>
          <w:sz w:val="24"/>
          <w:szCs w:val="24"/>
          <w:lang w:val="ky-KG"/>
        </w:rPr>
        <w:t>ыкмалардын жыйындысы, эффективдүү конструктивдүү жана технологиялык колдоо аркылуу атаандаштыкка жөндөмдүү продукцияны жаратууга багытталган и</w:t>
      </w:r>
      <w:r>
        <w:rPr>
          <w:rFonts w:ascii="Times New Roman" w:hAnsi="Times New Roman" w:cs="Times New Roman"/>
          <w:sz w:val="24"/>
          <w:szCs w:val="24"/>
          <w:lang w:val="ky-KG"/>
        </w:rPr>
        <w:t>лим менен техниканын ыкмаларын, каражаттарын, методдорун</w:t>
      </w:r>
      <w:r w:rsidRPr="007B16D5">
        <w:rPr>
          <w:rFonts w:ascii="Times New Roman" w:hAnsi="Times New Roman" w:cs="Times New Roman"/>
          <w:sz w:val="24"/>
          <w:szCs w:val="24"/>
          <w:lang w:val="ky-KG"/>
        </w:rPr>
        <w:t xml:space="preserve"> </w:t>
      </w:r>
      <w:r>
        <w:rPr>
          <w:rFonts w:ascii="Times New Roman" w:hAnsi="Times New Roman" w:cs="Times New Roman"/>
          <w:sz w:val="24"/>
          <w:szCs w:val="24"/>
          <w:lang w:val="ky-KG"/>
        </w:rPr>
        <w:t>жана техникаларын</w:t>
      </w:r>
      <w:r w:rsidRPr="007B16D5">
        <w:rPr>
          <w:rFonts w:ascii="Times New Roman" w:hAnsi="Times New Roman" w:cs="Times New Roman"/>
          <w:sz w:val="24"/>
          <w:szCs w:val="24"/>
          <w:lang w:val="ky-KG"/>
        </w:rPr>
        <w:t xml:space="preserve"> камсыздоонун жыйындысы;</w:t>
      </w:r>
    </w:p>
    <w:p w:rsidR="00E12C86" w:rsidRDefault="00E12C86" w:rsidP="00E12C86">
      <w:pPr>
        <w:spacing w:after="0"/>
        <w:ind w:firstLine="708"/>
        <w:jc w:val="both"/>
        <w:rPr>
          <w:rFonts w:ascii="Times New Roman" w:hAnsi="Times New Roman" w:cs="Times New Roman"/>
          <w:sz w:val="24"/>
          <w:szCs w:val="24"/>
          <w:lang w:val="ky-KG"/>
        </w:rPr>
      </w:pPr>
      <w:r w:rsidRPr="007B16D5">
        <w:rPr>
          <w:rFonts w:ascii="Times New Roman" w:hAnsi="Times New Roman" w:cs="Times New Roman"/>
          <w:sz w:val="24"/>
          <w:szCs w:val="24"/>
          <w:lang w:val="ky-KG"/>
        </w:rPr>
        <w:t>-улуттук технологиялык чөйрөнү колдоого жана өнүктүрүүгө багытталган изилдөөлөр;</w:t>
      </w:r>
    </w:p>
    <w:p w:rsidR="00E12C86" w:rsidRPr="007B16D5" w:rsidRDefault="00E12C86" w:rsidP="00E12C86">
      <w:pPr>
        <w:spacing w:after="0"/>
        <w:ind w:firstLine="708"/>
        <w:jc w:val="both"/>
        <w:rPr>
          <w:rFonts w:ascii="Times New Roman" w:hAnsi="Times New Roman" w:cs="Times New Roman"/>
          <w:sz w:val="24"/>
          <w:szCs w:val="24"/>
          <w:lang w:val="ky-KG"/>
        </w:rPr>
      </w:pPr>
      <w:r w:rsidRPr="007B16D5">
        <w:rPr>
          <w:rFonts w:ascii="Times New Roman" w:hAnsi="Times New Roman" w:cs="Times New Roman"/>
          <w:sz w:val="24"/>
          <w:szCs w:val="24"/>
          <w:lang w:val="ky-KG"/>
        </w:rPr>
        <w:t>- жаңы өндүрүштүк пр</w:t>
      </w:r>
      <w:r>
        <w:rPr>
          <w:rFonts w:ascii="Times New Roman" w:hAnsi="Times New Roman" w:cs="Times New Roman"/>
          <w:sz w:val="24"/>
          <w:szCs w:val="24"/>
          <w:lang w:val="ky-KG"/>
        </w:rPr>
        <w:t>оцесстерди жана технологияларды</w:t>
      </w:r>
      <w:r w:rsidRPr="007B16D5">
        <w:rPr>
          <w:rFonts w:ascii="Times New Roman" w:hAnsi="Times New Roman" w:cs="Times New Roman"/>
          <w:sz w:val="24"/>
          <w:szCs w:val="24"/>
          <w:lang w:val="ky-KG"/>
        </w:rPr>
        <w:t xml:space="preserve"> долбоорлоо ыкмаларын, автоматташтыруу каражаттарын, математикалык, физикалык жана компьютердик моделдөө каражаттарын түзүүгө жана колдонууга багытталган изилдөөлөр; </w:t>
      </w:r>
    </w:p>
    <w:p w:rsidR="00E12C86" w:rsidRPr="007B16D5" w:rsidRDefault="00E12C86" w:rsidP="00E12C86">
      <w:pPr>
        <w:spacing w:after="0"/>
        <w:ind w:firstLine="708"/>
        <w:jc w:val="both"/>
        <w:rPr>
          <w:rStyle w:val="FontStyle78"/>
          <w:b w:val="0"/>
          <w:bCs w:val="0"/>
          <w:i w:val="0"/>
          <w:iCs w:val="0"/>
          <w:sz w:val="24"/>
          <w:szCs w:val="24"/>
          <w:lang w:val="ky-KG"/>
        </w:rPr>
      </w:pPr>
      <w:r w:rsidRPr="007B16D5">
        <w:rPr>
          <w:rFonts w:ascii="Times New Roman" w:hAnsi="Times New Roman" w:cs="Times New Roman"/>
          <w:sz w:val="24"/>
          <w:szCs w:val="24"/>
          <w:lang w:val="ky-KG"/>
        </w:rPr>
        <w:t>- ар кандай кызматтык арналыштагы продукцияларга, аны даярдоо технологиясына жана сапатын камсыз кылууга карата нормаларды, эрежелерди жана талаптарды негиздөө, иштеп ч</w:t>
      </w:r>
      <w:r>
        <w:rPr>
          <w:rFonts w:ascii="Times New Roman" w:hAnsi="Times New Roman" w:cs="Times New Roman"/>
          <w:sz w:val="24"/>
          <w:szCs w:val="24"/>
          <w:lang w:val="ky-KG"/>
        </w:rPr>
        <w:t>ыгуу, сатуу жана көзөмөлдөө</w:t>
      </w:r>
      <w:r w:rsidRPr="007B16D5">
        <w:rPr>
          <w:rFonts w:ascii="Times New Roman" w:hAnsi="Times New Roman" w:cs="Times New Roman"/>
          <w:sz w:val="24"/>
          <w:szCs w:val="24"/>
          <w:lang w:val="ky-KG"/>
        </w:rPr>
        <w:t xml:space="preserve"> максатында изилдөөлөр;</w:t>
      </w:r>
    </w:p>
    <w:p w:rsidR="00E12C86" w:rsidRPr="00FF19B5" w:rsidRDefault="00E12C86" w:rsidP="00E12C86">
      <w:pPr>
        <w:ind w:firstLine="708"/>
        <w:jc w:val="both"/>
        <w:rPr>
          <w:rStyle w:val="FontStyle78"/>
          <w:b w:val="0"/>
          <w:i w:val="0"/>
          <w:sz w:val="24"/>
          <w:szCs w:val="24"/>
          <w:lang w:val="ky-KG"/>
        </w:rPr>
      </w:pPr>
      <w:r w:rsidRPr="00FF19B5">
        <w:rPr>
          <w:rStyle w:val="FontStyle78"/>
          <w:b w:val="0"/>
          <w:i w:val="0"/>
          <w:sz w:val="24"/>
          <w:szCs w:val="24"/>
          <w:lang w:val="ky-KG"/>
        </w:rPr>
        <w:lastRenderedPageBreak/>
        <w:t>Бүтүрүүчүлөрдун кесиптик иши башка облустарда жана (же) кесиптик иш чөйрөлөрүндө алардын билиминин деңгээли жана алган компетенциялары кызматкердин квалификациясына ылайык келген шартта жүзөгө ашырылат.</w:t>
      </w:r>
    </w:p>
    <w:p w:rsidR="00E12C86" w:rsidRDefault="00E12C86" w:rsidP="00E12C86">
      <w:pPr>
        <w:jc w:val="center"/>
        <w:rPr>
          <w:rStyle w:val="FontStyle78"/>
          <w:i w:val="0"/>
          <w:sz w:val="24"/>
          <w:szCs w:val="24"/>
          <w:lang w:val="ky-KG"/>
        </w:rPr>
      </w:pPr>
    </w:p>
    <w:p w:rsidR="00E12C86" w:rsidRPr="00FF19B5" w:rsidRDefault="00E12C86" w:rsidP="00E12C86">
      <w:pPr>
        <w:jc w:val="center"/>
        <w:rPr>
          <w:rStyle w:val="FontStyle78"/>
          <w:bCs w:val="0"/>
          <w:i w:val="0"/>
          <w:sz w:val="24"/>
          <w:szCs w:val="24"/>
          <w:lang w:val="ky-KG"/>
        </w:rPr>
      </w:pPr>
      <w:r w:rsidRPr="00FF19B5">
        <w:rPr>
          <w:rStyle w:val="FontStyle78"/>
          <w:i w:val="0"/>
          <w:sz w:val="24"/>
          <w:szCs w:val="24"/>
          <w:lang w:val="ky-KG"/>
        </w:rPr>
        <w:t>3.6. Бүтүрүүчүлөрдүн кесиптик ишмердүүлүк объектилери</w:t>
      </w:r>
    </w:p>
    <w:p w:rsidR="00E12C86" w:rsidRDefault="00E12C86" w:rsidP="00E12C86">
      <w:pPr>
        <w:spacing w:after="0"/>
        <w:ind w:firstLine="708"/>
        <w:jc w:val="both"/>
        <w:rPr>
          <w:rStyle w:val="FontStyle74"/>
          <w:bCs/>
          <w:sz w:val="24"/>
          <w:szCs w:val="24"/>
          <w:lang w:val="ky-KG"/>
        </w:rPr>
      </w:pPr>
      <w:r w:rsidRPr="007B16D5">
        <w:rPr>
          <w:rStyle w:val="FontStyle74"/>
          <w:b/>
          <w:sz w:val="24"/>
          <w:szCs w:val="24"/>
          <w:lang w:val="ky-KG"/>
        </w:rPr>
        <w:t xml:space="preserve">560100 - Коомдук саламаттыкты сактоо </w:t>
      </w:r>
      <w:r w:rsidRPr="007B16D5">
        <w:rPr>
          <w:rStyle w:val="FontStyle74"/>
          <w:bCs/>
          <w:sz w:val="24"/>
          <w:szCs w:val="24"/>
          <w:lang w:val="ky-KG"/>
        </w:rPr>
        <w:t xml:space="preserve">багытында даярдоодо бүтүрүүчүлөрдүн кесиптик ишмердүүлүгүнүн обьектилери болуп төмөнкүлөр саналат; Билим берүү процесси, билим берүү чөйрөсү, илимий-педагогикалык ишмердүүлүк, саламаттыкты сактоодогу менеджмент. </w:t>
      </w:r>
    </w:p>
    <w:p w:rsidR="00E12C86" w:rsidRPr="00290818" w:rsidRDefault="00E12C86" w:rsidP="00E12C86">
      <w:pPr>
        <w:ind w:firstLine="708"/>
        <w:jc w:val="both"/>
        <w:rPr>
          <w:rFonts w:ascii="Times New Roman" w:hAnsi="Times New Roman" w:cs="Times New Roman"/>
          <w:bCs/>
          <w:sz w:val="24"/>
          <w:szCs w:val="24"/>
          <w:lang w:val="ky-KG"/>
        </w:rPr>
      </w:pPr>
      <w:r w:rsidRPr="00290818">
        <w:rPr>
          <w:rFonts w:ascii="Times New Roman" w:hAnsi="Times New Roman" w:cs="Times New Roman"/>
          <w:b/>
          <w:sz w:val="24"/>
          <w:szCs w:val="24"/>
          <w:lang w:val="ky-KG"/>
        </w:rPr>
        <w:t xml:space="preserve">3.7. </w:t>
      </w:r>
      <w:r>
        <w:rPr>
          <w:rFonts w:ascii="Times New Roman" w:hAnsi="Times New Roman" w:cs="Times New Roman"/>
          <w:b/>
          <w:sz w:val="24"/>
          <w:szCs w:val="24"/>
          <w:lang w:val="ky-KG"/>
        </w:rPr>
        <w:t>НББПнын</w:t>
      </w:r>
      <w:r w:rsidRPr="00290818">
        <w:rPr>
          <w:rFonts w:ascii="Times New Roman" w:hAnsi="Times New Roman" w:cs="Times New Roman"/>
          <w:b/>
          <w:sz w:val="24"/>
          <w:szCs w:val="24"/>
          <w:lang w:val="ky-KG"/>
        </w:rPr>
        <w:t xml:space="preserve"> магистратура</w:t>
      </w:r>
      <w:r>
        <w:rPr>
          <w:rFonts w:ascii="Times New Roman" w:hAnsi="Times New Roman" w:cs="Times New Roman"/>
          <w:b/>
          <w:sz w:val="24"/>
          <w:szCs w:val="24"/>
          <w:lang w:val="ky-KG"/>
        </w:rPr>
        <w:t>сы</w:t>
      </w:r>
      <w:r w:rsidRPr="00290818">
        <w:rPr>
          <w:rFonts w:ascii="Times New Roman" w:hAnsi="Times New Roman" w:cs="Times New Roman"/>
          <w:b/>
          <w:sz w:val="24"/>
          <w:szCs w:val="24"/>
          <w:lang w:val="ky-KG"/>
        </w:rPr>
        <w:t>нын бүтүрүүчүсүнүн кесиптик иш</w:t>
      </w:r>
      <w:r>
        <w:rPr>
          <w:rFonts w:ascii="Times New Roman" w:hAnsi="Times New Roman" w:cs="Times New Roman"/>
          <w:b/>
          <w:sz w:val="24"/>
          <w:szCs w:val="24"/>
          <w:lang w:val="ky-KG"/>
        </w:rPr>
        <w:t>мердүүлүгүнүн түрлөрү төмөнк</w:t>
      </w:r>
      <w:r w:rsidRPr="00290818">
        <w:rPr>
          <w:rFonts w:ascii="Times New Roman" w:hAnsi="Times New Roman" w:cs="Times New Roman"/>
          <w:b/>
          <w:sz w:val="24"/>
          <w:szCs w:val="24"/>
          <w:lang w:val="ky-KG"/>
        </w:rPr>
        <w:t>үлөр болуп эсептелет:</w:t>
      </w:r>
    </w:p>
    <w:p w:rsidR="00E12C86" w:rsidRPr="00290818" w:rsidRDefault="00E12C86" w:rsidP="00E12C86">
      <w:pPr>
        <w:pStyle w:val="a3"/>
        <w:numPr>
          <w:ilvl w:val="0"/>
          <w:numId w:val="10"/>
        </w:numPr>
        <w:jc w:val="both"/>
        <w:rPr>
          <w:rFonts w:ascii="Times New Roman" w:hAnsi="Times New Roman" w:cs="Times New Roman"/>
          <w:sz w:val="24"/>
          <w:szCs w:val="24"/>
          <w:lang w:val="ky-KG"/>
        </w:rPr>
      </w:pPr>
      <w:r w:rsidRPr="00290818">
        <w:rPr>
          <w:rFonts w:ascii="Times New Roman" w:hAnsi="Times New Roman" w:cs="Times New Roman"/>
          <w:sz w:val="24"/>
          <w:szCs w:val="24"/>
          <w:lang w:val="ky-KG"/>
        </w:rPr>
        <w:t>педагогикалык;</w:t>
      </w:r>
    </w:p>
    <w:p w:rsidR="00E12C86" w:rsidRPr="00290818" w:rsidRDefault="00E12C86" w:rsidP="00E12C86">
      <w:pPr>
        <w:pStyle w:val="a3"/>
        <w:numPr>
          <w:ilvl w:val="0"/>
          <w:numId w:val="10"/>
        </w:numPr>
        <w:jc w:val="both"/>
        <w:rPr>
          <w:rFonts w:ascii="Times New Roman" w:hAnsi="Times New Roman" w:cs="Times New Roman"/>
          <w:sz w:val="24"/>
          <w:szCs w:val="24"/>
          <w:lang w:val="ky-KG"/>
        </w:rPr>
      </w:pPr>
      <w:r w:rsidRPr="00290818">
        <w:rPr>
          <w:rFonts w:ascii="Times New Roman" w:hAnsi="Times New Roman" w:cs="Times New Roman"/>
          <w:sz w:val="24"/>
          <w:szCs w:val="24"/>
          <w:lang w:val="ky-KG"/>
        </w:rPr>
        <w:t>илим-изилдөө;</w:t>
      </w:r>
    </w:p>
    <w:p w:rsidR="00E12C86" w:rsidRPr="00290818" w:rsidRDefault="00E12C86" w:rsidP="00E12C86">
      <w:pPr>
        <w:pStyle w:val="a3"/>
        <w:numPr>
          <w:ilvl w:val="0"/>
          <w:numId w:val="10"/>
        </w:numPr>
        <w:jc w:val="both"/>
        <w:rPr>
          <w:rFonts w:ascii="Times New Roman" w:hAnsi="Times New Roman" w:cs="Times New Roman"/>
          <w:sz w:val="24"/>
          <w:szCs w:val="24"/>
          <w:lang w:val="ky-KG"/>
        </w:rPr>
      </w:pPr>
      <w:r w:rsidRPr="00290818">
        <w:rPr>
          <w:rFonts w:ascii="Times New Roman" w:hAnsi="Times New Roman" w:cs="Times New Roman"/>
          <w:sz w:val="24"/>
          <w:szCs w:val="24"/>
          <w:lang w:val="ky-KG"/>
        </w:rPr>
        <w:t>башкаруучулук;</w:t>
      </w:r>
    </w:p>
    <w:p w:rsidR="00E12C86" w:rsidRPr="00290818" w:rsidRDefault="00E12C86" w:rsidP="00E12C86">
      <w:pPr>
        <w:pStyle w:val="a3"/>
        <w:numPr>
          <w:ilvl w:val="0"/>
          <w:numId w:val="10"/>
        </w:numPr>
        <w:spacing w:after="0"/>
        <w:jc w:val="both"/>
        <w:rPr>
          <w:rFonts w:ascii="Times New Roman" w:hAnsi="Times New Roman" w:cs="Times New Roman"/>
          <w:sz w:val="24"/>
          <w:szCs w:val="24"/>
          <w:lang w:val="ky-KG"/>
        </w:rPr>
      </w:pPr>
      <w:r w:rsidRPr="00290818">
        <w:rPr>
          <w:rFonts w:ascii="Times New Roman" w:hAnsi="Times New Roman" w:cs="Times New Roman"/>
          <w:sz w:val="24"/>
          <w:szCs w:val="24"/>
          <w:lang w:val="ky-KG"/>
        </w:rPr>
        <w:t>долборлоо;</w:t>
      </w:r>
    </w:p>
    <w:p w:rsidR="00E12C86" w:rsidRPr="007B16D5" w:rsidRDefault="00E12C86" w:rsidP="00E12C86">
      <w:pPr>
        <w:ind w:firstLine="708"/>
        <w:jc w:val="both"/>
        <w:rPr>
          <w:rFonts w:ascii="Times New Roman" w:hAnsi="Times New Roman" w:cs="Times New Roman"/>
          <w:color w:val="202124"/>
          <w:sz w:val="24"/>
          <w:szCs w:val="24"/>
          <w:lang w:val="ky-KG"/>
        </w:rPr>
      </w:pPr>
      <w:r w:rsidRPr="007B16D5">
        <w:rPr>
          <w:rStyle w:val="FontStyle74"/>
          <w:color w:val="000000"/>
          <w:sz w:val="24"/>
          <w:szCs w:val="24"/>
          <w:lang w:val="ky-KG"/>
        </w:rPr>
        <w:t xml:space="preserve">Бүтүрүүчү негизинен даярданып жаткан кесиптик ишмердүүлүктүн конкреттүү түрлөрү университет тарабынан тиешелүү кесиптик стандарттардын (эгер бар болсо) негизинде же кызыккан жумуш берүүчүлөр менен биргеликте иштелип чыккан билим берүү программасынын мазмунун аныкташ керек. </w:t>
      </w:r>
    </w:p>
    <w:p w:rsidR="00E12C86" w:rsidRDefault="00E12C86" w:rsidP="00E12C86">
      <w:pPr>
        <w:ind w:firstLine="708"/>
        <w:jc w:val="both"/>
        <w:rPr>
          <w:rFonts w:ascii="Times New Roman" w:hAnsi="Times New Roman" w:cs="Times New Roman"/>
          <w:b/>
          <w:sz w:val="24"/>
          <w:szCs w:val="24"/>
          <w:lang w:val="ky-KG"/>
        </w:rPr>
      </w:pPr>
      <w:r>
        <w:rPr>
          <w:rFonts w:ascii="Times New Roman" w:hAnsi="Times New Roman" w:cs="Times New Roman"/>
          <w:b/>
          <w:sz w:val="24"/>
          <w:szCs w:val="24"/>
          <w:lang w:val="ky-KG"/>
        </w:rPr>
        <w:t>3.8. НББПнын</w:t>
      </w:r>
      <w:r w:rsidRPr="00290818">
        <w:rPr>
          <w:rFonts w:ascii="Times New Roman" w:hAnsi="Times New Roman" w:cs="Times New Roman"/>
          <w:b/>
          <w:sz w:val="24"/>
          <w:szCs w:val="24"/>
          <w:lang w:val="ky-KG"/>
        </w:rPr>
        <w:t xml:space="preserve"> магистратура</w:t>
      </w:r>
      <w:r>
        <w:rPr>
          <w:rFonts w:ascii="Times New Roman" w:hAnsi="Times New Roman" w:cs="Times New Roman"/>
          <w:b/>
          <w:sz w:val="24"/>
          <w:szCs w:val="24"/>
          <w:lang w:val="ky-KG"/>
        </w:rPr>
        <w:t>сы</w:t>
      </w:r>
      <w:r w:rsidRPr="00290818">
        <w:rPr>
          <w:rFonts w:ascii="Times New Roman" w:hAnsi="Times New Roman" w:cs="Times New Roman"/>
          <w:b/>
          <w:sz w:val="24"/>
          <w:szCs w:val="24"/>
          <w:lang w:val="ky-KG"/>
        </w:rPr>
        <w:t>нын бүтүрүүчүсүнүн кесиптик иш</w:t>
      </w:r>
      <w:r>
        <w:rPr>
          <w:rFonts w:ascii="Times New Roman" w:hAnsi="Times New Roman" w:cs="Times New Roman"/>
          <w:b/>
          <w:sz w:val="24"/>
          <w:szCs w:val="24"/>
          <w:lang w:val="ky-KG"/>
        </w:rPr>
        <w:t xml:space="preserve">мердүүлүгүнүн </w:t>
      </w:r>
      <w:r w:rsidRPr="007B16D5">
        <w:rPr>
          <w:rFonts w:ascii="Times New Roman" w:hAnsi="Times New Roman" w:cs="Times New Roman"/>
          <w:b/>
          <w:sz w:val="24"/>
          <w:szCs w:val="24"/>
          <w:lang w:val="ky-KG"/>
        </w:rPr>
        <w:t>милдеттери.</w:t>
      </w:r>
    </w:p>
    <w:p w:rsidR="00E12C86" w:rsidRPr="007B16D5" w:rsidRDefault="00E12C86" w:rsidP="00E12C86">
      <w:pPr>
        <w:spacing w:after="0"/>
        <w:ind w:firstLine="708"/>
        <w:jc w:val="both"/>
        <w:rPr>
          <w:rFonts w:ascii="Times New Roman" w:hAnsi="Times New Roman" w:cs="Times New Roman"/>
          <w:b/>
          <w:sz w:val="24"/>
          <w:szCs w:val="24"/>
          <w:lang w:val="ky-KG"/>
        </w:rPr>
      </w:pPr>
      <w:r w:rsidRPr="007B16D5">
        <w:rPr>
          <w:rFonts w:ascii="Times New Roman" w:hAnsi="Times New Roman" w:cs="Times New Roman"/>
          <w:sz w:val="24"/>
          <w:szCs w:val="24"/>
          <w:lang w:val="ky-KG"/>
        </w:rPr>
        <w:t xml:space="preserve">Кесиптик ишмердүүлүктүн профилине жана түрлөрүнө ылайык окутуунун бул тармагында </w:t>
      </w:r>
      <w:r w:rsidRPr="007B16D5">
        <w:rPr>
          <w:rFonts w:ascii="Times New Roman" w:hAnsi="Times New Roman" w:cs="Times New Roman"/>
          <w:b/>
          <w:sz w:val="24"/>
          <w:szCs w:val="24"/>
          <w:lang w:val="ky-KG"/>
        </w:rPr>
        <w:t xml:space="preserve">магистр </w:t>
      </w:r>
      <w:r w:rsidRPr="007B16D5">
        <w:rPr>
          <w:rFonts w:ascii="Times New Roman" w:hAnsi="Times New Roman" w:cs="Times New Roman"/>
          <w:sz w:val="24"/>
          <w:szCs w:val="24"/>
          <w:lang w:val="ky-KG"/>
        </w:rPr>
        <w:t>даражасы төмөнкү кесиптик милдеттерди чечүү үчүн даярдалат:</w:t>
      </w:r>
    </w:p>
    <w:p w:rsidR="00E12C86" w:rsidRDefault="00E12C86" w:rsidP="00E12C86">
      <w:pPr>
        <w:spacing w:after="0"/>
        <w:ind w:firstLine="708"/>
        <w:jc w:val="both"/>
        <w:rPr>
          <w:rStyle w:val="FontStyle74"/>
          <w:sz w:val="24"/>
          <w:szCs w:val="24"/>
          <w:lang w:val="ky-KG"/>
        </w:rPr>
      </w:pPr>
      <w:r>
        <w:rPr>
          <w:rStyle w:val="FontStyle74"/>
          <w:b/>
          <w:i/>
          <w:sz w:val="24"/>
          <w:szCs w:val="24"/>
          <w:lang w:val="ky-KG"/>
        </w:rPr>
        <w:t>Педагогика тармагындагы иш-</w:t>
      </w:r>
      <w:r w:rsidRPr="007B16D5">
        <w:rPr>
          <w:rStyle w:val="FontStyle74"/>
          <w:b/>
          <w:i/>
          <w:sz w:val="24"/>
          <w:szCs w:val="24"/>
          <w:lang w:val="ky-KG"/>
        </w:rPr>
        <w:t>аракеттери</w:t>
      </w:r>
      <w:r w:rsidRPr="007B16D5">
        <w:rPr>
          <w:rStyle w:val="FontStyle74"/>
          <w:sz w:val="24"/>
          <w:szCs w:val="24"/>
          <w:lang w:val="ky-KG"/>
        </w:rPr>
        <w:t xml:space="preserve">: </w:t>
      </w:r>
    </w:p>
    <w:p w:rsidR="00E12C86" w:rsidRDefault="00E12C86" w:rsidP="00E12C86">
      <w:pPr>
        <w:spacing w:after="0"/>
        <w:ind w:firstLine="708"/>
        <w:jc w:val="both"/>
        <w:rPr>
          <w:rStyle w:val="FontStyle74"/>
          <w:sz w:val="24"/>
          <w:szCs w:val="24"/>
          <w:lang w:val="ky-KG"/>
        </w:rPr>
      </w:pPr>
      <w:r w:rsidRPr="007B16D5">
        <w:rPr>
          <w:rStyle w:val="FontStyle74"/>
          <w:sz w:val="24"/>
          <w:szCs w:val="24"/>
          <w:lang w:val="ky-KG"/>
        </w:rPr>
        <w:t xml:space="preserve">- билим алуучулардын мүмкүнчүлүктөрүн, муктаждыктарын жана жетишкендиктерин изилдөө жана алынган натыйжаларга таянып, аларды окутуунун, тарбиялоонун жана өнүктүрүүнүн индивидуалдык билим берүү траекторияларын долборлоо; </w:t>
      </w:r>
    </w:p>
    <w:p w:rsidR="00E12C86" w:rsidRPr="007B16D5" w:rsidRDefault="00E12C86" w:rsidP="00E12C86">
      <w:pPr>
        <w:spacing w:after="0"/>
        <w:ind w:firstLine="708"/>
        <w:jc w:val="both"/>
        <w:rPr>
          <w:rStyle w:val="FontStyle74"/>
          <w:sz w:val="24"/>
          <w:szCs w:val="24"/>
          <w:lang w:val="ky-KG"/>
        </w:rPr>
      </w:pPr>
      <w:r w:rsidRPr="007B16D5">
        <w:rPr>
          <w:rStyle w:val="FontStyle74"/>
          <w:sz w:val="24"/>
          <w:szCs w:val="24"/>
          <w:lang w:val="ky-KG"/>
        </w:rPr>
        <w:t>- Кы</w:t>
      </w:r>
      <w:r>
        <w:rPr>
          <w:rStyle w:val="FontStyle74"/>
          <w:sz w:val="24"/>
          <w:szCs w:val="24"/>
          <w:lang w:val="ky-KG"/>
        </w:rPr>
        <w:t>р</w:t>
      </w:r>
      <w:r w:rsidRPr="007B16D5">
        <w:rPr>
          <w:rStyle w:val="FontStyle74"/>
          <w:sz w:val="24"/>
          <w:szCs w:val="24"/>
          <w:lang w:val="ky-KG"/>
        </w:rPr>
        <w:t>гызстандын туруктуу социалдык-экономикалык өнүгүүсү жана билим алуучулардын жеке өнүгүүсү үчүн кадрларды даярд</w:t>
      </w:r>
      <w:r>
        <w:rPr>
          <w:rStyle w:val="FontStyle74"/>
          <w:sz w:val="24"/>
          <w:szCs w:val="24"/>
          <w:lang w:val="ky-KG"/>
        </w:rPr>
        <w:t>оо максатында билим берүүнүн ба</w:t>
      </w:r>
      <w:r w:rsidRPr="007B16D5">
        <w:rPr>
          <w:rStyle w:val="FontStyle74"/>
          <w:sz w:val="24"/>
          <w:szCs w:val="24"/>
          <w:lang w:val="ky-KG"/>
        </w:rPr>
        <w:t xml:space="preserve">рдык деңгээлиндеги уюмдарда, анын ичинде жогорку билим берүүдө иштөө; </w:t>
      </w:r>
    </w:p>
    <w:p w:rsidR="00E12C86" w:rsidRPr="007B16D5" w:rsidRDefault="00E12C86" w:rsidP="00E12C86">
      <w:pPr>
        <w:spacing w:after="0"/>
        <w:ind w:firstLine="708"/>
        <w:jc w:val="both"/>
        <w:rPr>
          <w:rStyle w:val="FontStyle74"/>
          <w:sz w:val="24"/>
          <w:szCs w:val="24"/>
          <w:lang w:val="ky-KG"/>
        </w:rPr>
      </w:pPr>
      <w:r w:rsidRPr="007B16D5">
        <w:rPr>
          <w:rStyle w:val="FontStyle74"/>
          <w:sz w:val="24"/>
          <w:szCs w:val="24"/>
          <w:lang w:val="ky-KG"/>
        </w:rPr>
        <w:t xml:space="preserve">- кесиптештер, өнөктөштөр менен өз ара аракеттенүүнү уюштуруу, анын ичинде чет өлкөлүктөр менен да жана жаңы өнөктөштөрдү издөө; </w:t>
      </w:r>
    </w:p>
    <w:p w:rsidR="00E12C86" w:rsidRPr="007B16D5" w:rsidRDefault="00E12C86" w:rsidP="00E12C86">
      <w:pPr>
        <w:spacing w:after="0"/>
        <w:ind w:firstLine="708"/>
        <w:jc w:val="both"/>
        <w:rPr>
          <w:rStyle w:val="FontStyle74"/>
          <w:sz w:val="24"/>
          <w:szCs w:val="24"/>
          <w:lang w:val="ky-KG"/>
        </w:rPr>
      </w:pPr>
      <w:r w:rsidRPr="007B16D5">
        <w:rPr>
          <w:rStyle w:val="FontStyle74"/>
          <w:sz w:val="24"/>
          <w:szCs w:val="24"/>
          <w:lang w:val="ky-KG"/>
        </w:rPr>
        <w:t xml:space="preserve">- билим берүү чөйрөсүнүн болгон мүмкүнчүлүктөрүн колдонуу жана билим берүүнүн сапатын жана туруктуу өнүгүүсүн камсыз кылуу үчүн жаңы шарттарды анын ичинде маалыматтык шарттарды иштеп чыгуу; </w:t>
      </w:r>
    </w:p>
    <w:p w:rsidR="00E12C86" w:rsidRPr="007B16D5" w:rsidRDefault="00E12C86" w:rsidP="00E12C86">
      <w:pPr>
        <w:ind w:firstLine="708"/>
        <w:jc w:val="both"/>
        <w:rPr>
          <w:rStyle w:val="FontStyle74"/>
          <w:color w:val="202124"/>
          <w:sz w:val="24"/>
          <w:szCs w:val="24"/>
          <w:lang w:val="ky-KG"/>
        </w:rPr>
      </w:pPr>
      <w:r w:rsidRPr="007B16D5">
        <w:rPr>
          <w:rStyle w:val="FontStyle74"/>
          <w:sz w:val="24"/>
          <w:szCs w:val="24"/>
          <w:lang w:val="ky-KG"/>
        </w:rPr>
        <w:t xml:space="preserve">- кесиптик жактан өзүн-өзү тарбиялоону жана инсандык өсүүнү ишке ашыруу, андан аркы билим берүү траекториясын жана кесиптик карьерасын долбоорлоо. </w:t>
      </w:r>
    </w:p>
    <w:p w:rsidR="00E12C86" w:rsidRPr="007B16D5" w:rsidRDefault="00E12C86" w:rsidP="00E12C86">
      <w:pPr>
        <w:ind w:firstLine="708"/>
        <w:jc w:val="both"/>
        <w:rPr>
          <w:rStyle w:val="FontStyle74"/>
          <w:b/>
          <w:i/>
          <w:sz w:val="24"/>
          <w:szCs w:val="24"/>
        </w:rPr>
      </w:pPr>
      <w:r>
        <w:rPr>
          <w:rStyle w:val="FontStyle74"/>
          <w:b/>
          <w:i/>
          <w:sz w:val="24"/>
          <w:szCs w:val="24"/>
          <w:lang w:val="ky-KG"/>
        </w:rPr>
        <w:t>Илим-изилдөө тармагындагы иш-</w:t>
      </w:r>
      <w:r w:rsidRPr="007B16D5">
        <w:rPr>
          <w:rStyle w:val="FontStyle74"/>
          <w:b/>
          <w:i/>
          <w:sz w:val="24"/>
          <w:szCs w:val="24"/>
          <w:lang w:val="ky-KG"/>
        </w:rPr>
        <w:t>аракеттер</w:t>
      </w:r>
      <w:r w:rsidRPr="007B16D5">
        <w:rPr>
          <w:rStyle w:val="FontStyle74"/>
          <w:b/>
          <w:i/>
          <w:sz w:val="24"/>
          <w:szCs w:val="24"/>
        </w:rPr>
        <w:t xml:space="preserve">: </w:t>
      </w:r>
    </w:p>
    <w:p w:rsidR="00E12C86" w:rsidRPr="007B16D5" w:rsidRDefault="00E12C86" w:rsidP="00E12C86">
      <w:pPr>
        <w:spacing w:after="0"/>
        <w:ind w:firstLine="708"/>
        <w:jc w:val="both"/>
        <w:rPr>
          <w:rStyle w:val="FontStyle74"/>
          <w:color w:val="202124"/>
          <w:sz w:val="24"/>
          <w:szCs w:val="24"/>
        </w:rPr>
      </w:pPr>
      <w:r w:rsidRPr="007B16D5">
        <w:rPr>
          <w:rStyle w:val="FontStyle74"/>
          <w:sz w:val="24"/>
          <w:szCs w:val="24"/>
        </w:rPr>
        <w:lastRenderedPageBreak/>
        <w:t xml:space="preserve">- </w:t>
      </w:r>
      <w:r w:rsidRPr="007B16D5">
        <w:rPr>
          <w:rStyle w:val="FontStyle74"/>
          <w:sz w:val="24"/>
          <w:szCs w:val="24"/>
          <w:lang w:val="ky-KG"/>
        </w:rPr>
        <w:t>конкреттүү изилдөө проблемаларын чечүүдө изилдөө методдорунун комплексин колдонуу менен коомдук саламаттыкты сактоо жаатындагы илимий изилдөөлөрдүн жыйынтыктарын талдоо, системалдаштыруу жана жалпылоо;</w:t>
      </w:r>
    </w:p>
    <w:p w:rsidR="00E12C86" w:rsidRPr="007B16D5" w:rsidRDefault="00E12C86" w:rsidP="00E12C86">
      <w:pPr>
        <w:spacing w:after="0"/>
        <w:ind w:firstLine="708"/>
        <w:jc w:val="both"/>
        <w:rPr>
          <w:rStyle w:val="FontStyle74"/>
          <w:sz w:val="24"/>
          <w:szCs w:val="24"/>
        </w:rPr>
      </w:pPr>
      <w:r w:rsidRPr="007B16D5">
        <w:rPr>
          <w:rStyle w:val="FontStyle74"/>
          <w:sz w:val="24"/>
          <w:szCs w:val="24"/>
        </w:rPr>
        <w:t xml:space="preserve">- </w:t>
      </w:r>
      <w:r w:rsidRPr="007B16D5">
        <w:rPr>
          <w:rStyle w:val="FontStyle74"/>
          <w:sz w:val="24"/>
          <w:szCs w:val="24"/>
          <w:lang w:val="ky-KG"/>
        </w:rPr>
        <w:t>заманбап методдорду жана технологияларды колдонуу менен коомдук саламаттыкты сактоо чөйрөсүндө илимий изилдөөлөрдү долбоорлоо</w:t>
      </w:r>
      <w:r w:rsidRPr="007B16D5">
        <w:rPr>
          <w:rStyle w:val="FontStyle74"/>
          <w:sz w:val="24"/>
          <w:szCs w:val="24"/>
        </w:rPr>
        <w:t xml:space="preserve">; </w:t>
      </w:r>
    </w:p>
    <w:p w:rsidR="00E12C86" w:rsidRPr="007B16D5" w:rsidRDefault="00E12C86" w:rsidP="00E12C86">
      <w:pPr>
        <w:spacing w:after="0"/>
        <w:ind w:firstLine="708"/>
        <w:jc w:val="both"/>
        <w:rPr>
          <w:rStyle w:val="FontStyle74"/>
          <w:sz w:val="24"/>
          <w:szCs w:val="24"/>
        </w:rPr>
      </w:pPr>
      <w:r w:rsidRPr="007B16D5">
        <w:rPr>
          <w:rStyle w:val="FontStyle74"/>
          <w:sz w:val="24"/>
          <w:szCs w:val="24"/>
        </w:rPr>
        <w:t xml:space="preserve">- </w:t>
      </w:r>
      <w:r w:rsidRPr="007B16D5">
        <w:rPr>
          <w:rStyle w:val="FontStyle74"/>
          <w:sz w:val="24"/>
          <w:szCs w:val="24"/>
          <w:lang w:val="ky-KG"/>
        </w:rPr>
        <w:t>коомдук саламаттыкты сактоо чойрөсүндөгү илимий-изилдөөлөрдүн жыйынтыктарын баалоо, анын ичинде маалыматтык технологияларды колдонуу</w:t>
      </w:r>
      <w:r w:rsidRPr="007B16D5">
        <w:rPr>
          <w:rStyle w:val="FontStyle74"/>
          <w:sz w:val="24"/>
          <w:szCs w:val="24"/>
        </w:rPr>
        <w:t xml:space="preserve">; </w:t>
      </w:r>
    </w:p>
    <w:p w:rsidR="00E12C86" w:rsidRPr="007B16D5" w:rsidRDefault="00E12C86" w:rsidP="00E12C86">
      <w:pPr>
        <w:ind w:firstLine="708"/>
        <w:jc w:val="both"/>
        <w:rPr>
          <w:rStyle w:val="FontStyle74"/>
          <w:color w:val="202124"/>
          <w:sz w:val="24"/>
          <w:szCs w:val="24"/>
        </w:rPr>
      </w:pPr>
      <w:r w:rsidRPr="007B16D5">
        <w:rPr>
          <w:rStyle w:val="FontStyle74"/>
          <w:sz w:val="24"/>
          <w:szCs w:val="24"/>
        </w:rPr>
        <w:t>-</w:t>
      </w:r>
      <w:r w:rsidRPr="007B16D5">
        <w:rPr>
          <w:rStyle w:val="FontStyle74"/>
          <w:sz w:val="24"/>
          <w:szCs w:val="24"/>
          <w:lang w:val="ky-KG"/>
        </w:rPr>
        <w:t xml:space="preserve">кесиптик жана жеке өз алдынча билим алууну ишке ашыруу, андан ары изилдөо траекториясын жана профессионалдык карьерасын долбоорлоо. </w:t>
      </w:r>
    </w:p>
    <w:p w:rsidR="00E12C86" w:rsidRPr="006A6E2C" w:rsidRDefault="00E12C86" w:rsidP="00E12C86">
      <w:pPr>
        <w:jc w:val="both"/>
        <w:rPr>
          <w:rStyle w:val="FontStyle74"/>
          <w:b/>
          <w:i/>
          <w:sz w:val="24"/>
          <w:szCs w:val="24"/>
          <w:lang w:val="ky-KG"/>
        </w:rPr>
      </w:pPr>
      <w:r>
        <w:rPr>
          <w:rStyle w:val="FontStyle74"/>
          <w:b/>
          <w:i/>
          <w:sz w:val="24"/>
          <w:szCs w:val="24"/>
          <w:lang w:val="ky-KG"/>
        </w:rPr>
        <w:t xml:space="preserve">     </w:t>
      </w:r>
      <w:r>
        <w:rPr>
          <w:rStyle w:val="FontStyle74"/>
          <w:b/>
          <w:i/>
          <w:sz w:val="24"/>
          <w:szCs w:val="24"/>
          <w:lang w:val="ky-KG"/>
        </w:rPr>
        <w:tab/>
      </w:r>
      <w:r w:rsidRPr="007B16D5">
        <w:rPr>
          <w:rStyle w:val="FontStyle74"/>
          <w:b/>
          <w:i/>
          <w:sz w:val="24"/>
          <w:szCs w:val="24"/>
          <w:lang w:val="ky-KG"/>
        </w:rPr>
        <w:t>Башкаруу тармагындагы иш аракеттер</w:t>
      </w:r>
      <w:r w:rsidRPr="006A6E2C">
        <w:rPr>
          <w:rStyle w:val="FontStyle74"/>
          <w:b/>
          <w:i/>
          <w:sz w:val="24"/>
          <w:szCs w:val="24"/>
          <w:lang w:val="ky-KG"/>
        </w:rPr>
        <w:t>:</w:t>
      </w:r>
    </w:p>
    <w:p w:rsidR="00E12C86" w:rsidRPr="006A6E2C" w:rsidRDefault="00E12C86" w:rsidP="00E12C86">
      <w:pPr>
        <w:spacing w:after="0"/>
        <w:ind w:firstLine="708"/>
        <w:jc w:val="both"/>
        <w:rPr>
          <w:rStyle w:val="FontStyle74"/>
          <w:sz w:val="24"/>
          <w:szCs w:val="24"/>
          <w:lang w:val="ky-KG"/>
        </w:rPr>
      </w:pPr>
      <w:r w:rsidRPr="006A6E2C">
        <w:rPr>
          <w:rStyle w:val="FontStyle74"/>
          <w:sz w:val="24"/>
          <w:szCs w:val="24"/>
          <w:lang w:val="ky-KG"/>
        </w:rPr>
        <w:t xml:space="preserve">- </w:t>
      </w:r>
      <w:r w:rsidRPr="007B16D5">
        <w:rPr>
          <w:rStyle w:val="FontStyle74"/>
          <w:sz w:val="24"/>
          <w:szCs w:val="24"/>
          <w:lang w:val="ky-KG"/>
        </w:rPr>
        <w:t>башкарылуучу системанын абалын жана потенциалын жана анын макро жана микро чөйрөсүн стратегиялык жана ыкчам талдоонун, туруктуу өнүгүү принциптерине негизделген изилдөөлөрдүн методдорун колдонуу менен изилдөө</w:t>
      </w:r>
      <w:r w:rsidRPr="006A6E2C">
        <w:rPr>
          <w:rStyle w:val="FontStyle74"/>
          <w:sz w:val="24"/>
          <w:szCs w:val="24"/>
          <w:lang w:val="ky-KG"/>
        </w:rPr>
        <w:t>;</w:t>
      </w:r>
    </w:p>
    <w:p w:rsidR="00E12C86" w:rsidRPr="00554ED0" w:rsidRDefault="00E12C86" w:rsidP="00E12C86">
      <w:pPr>
        <w:spacing w:after="0"/>
        <w:ind w:firstLine="708"/>
        <w:jc w:val="both"/>
        <w:rPr>
          <w:rStyle w:val="FontStyle74"/>
          <w:sz w:val="24"/>
          <w:szCs w:val="24"/>
          <w:lang w:val="ky-KG"/>
        </w:rPr>
      </w:pPr>
      <w:r w:rsidRPr="00554ED0">
        <w:rPr>
          <w:rStyle w:val="FontStyle74"/>
          <w:sz w:val="24"/>
          <w:szCs w:val="24"/>
          <w:lang w:val="ky-KG"/>
        </w:rPr>
        <w:t>-</w:t>
      </w:r>
      <w:r w:rsidRPr="007B16D5">
        <w:rPr>
          <w:rStyle w:val="FontStyle74"/>
          <w:sz w:val="24"/>
          <w:szCs w:val="24"/>
          <w:lang w:val="ky-KG"/>
        </w:rPr>
        <w:t>башкарылуучу тутумду өнүктүрүүнүн жалпы жана конкреттүү мыйзамдарына жооп берген башкаруунун инновациялык технологияларын колдонуу менен башкаруу процессин ишке ашырууну долбоорлоо, уюштуруу</w:t>
      </w:r>
      <w:r w:rsidRPr="00554ED0">
        <w:rPr>
          <w:rStyle w:val="FontStyle74"/>
          <w:sz w:val="24"/>
          <w:szCs w:val="24"/>
          <w:lang w:val="ky-KG"/>
        </w:rPr>
        <w:t xml:space="preserve">; </w:t>
      </w:r>
    </w:p>
    <w:p w:rsidR="00E12C86" w:rsidRPr="00554ED0" w:rsidRDefault="00E12C86" w:rsidP="00E12C86">
      <w:pPr>
        <w:spacing w:after="0"/>
        <w:ind w:firstLine="708"/>
        <w:jc w:val="both"/>
        <w:rPr>
          <w:rStyle w:val="FontStyle74"/>
          <w:sz w:val="24"/>
          <w:szCs w:val="24"/>
          <w:lang w:val="ky-KG"/>
        </w:rPr>
      </w:pPr>
      <w:r w:rsidRPr="00554ED0">
        <w:rPr>
          <w:rStyle w:val="FontStyle74"/>
          <w:sz w:val="24"/>
          <w:szCs w:val="24"/>
          <w:lang w:val="ky-KG"/>
        </w:rPr>
        <w:t xml:space="preserve">- </w:t>
      </w:r>
      <w:r w:rsidRPr="007B16D5">
        <w:rPr>
          <w:rStyle w:val="FontStyle74"/>
          <w:sz w:val="24"/>
          <w:szCs w:val="24"/>
          <w:lang w:val="ky-KG"/>
        </w:rPr>
        <w:t>башкарылуучу системанын чөйрөсүнүн болгон мүмкүнчүлүктөрүн колдонуу жана бир бөлүмдүн, саламаттыкты сактоо мекемесинин же бүтүндөй системасынын башкаруунун сапатын жана туруктуу өнүгүүсүн камсыз кылуу үчүн байытуу жана өнүктүрүү жолдорун иштеп чыгуу</w:t>
      </w:r>
      <w:r w:rsidRPr="00554ED0">
        <w:rPr>
          <w:rStyle w:val="FontStyle74"/>
          <w:sz w:val="24"/>
          <w:szCs w:val="24"/>
          <w:lang w:val="ky-KG"/>
        </w:rPr>
        <w:t xml:space="preserve">; </w:t>
      </w:r>
    </w:p>
    <w:p w:rsidR="00E12C86" w:rsidRPr="00554ED0" w:rsidRDefault="00E12C86" w:rsidP="00E12C86">
      <w:pPr>
        <w:ind w:firstLine="708"/>
        <w:jc w:val="both"/>
        <w:rPr>
          <w:rStyle w:val="FontStyle74"/>
          <w:sz w:val="24"/>
          <w:szCs w:val="24"/>
          <w:lang w:val="ky-KG"/>
        </w:rPr>
      </w:pPr>
      <w:r w:rsidRPr="007B16D5">
        <w:rPr>
          <w:rStyle w:val="FontStyle74"/>
          <w:sz w:val="24"/>
          <w:szCs w:val="24"/>
          <w:lang w:val="ky-KG"/>
        </w:rPr>
        <w:t>-</w:t>
      </w:r>
      <w:r>
        <w:rPr>
          <w:rStyle w:val="FontStyle74"/>
          <w:sz w:val="24"/>
          <w:szCs w:val="24"/>
          <w:lang w:val="ky-KG"/>
        </w:rPr>
        <w:t xml:space="preserve"> </w:t>
      </w:r>
      <w:r w:rsidRPr="007B16D5">
        <w:rPr>
          <w:rStyle w:val="FontStyle74"/>
          <w:sz w:val="24"/>
          <w:szCs w:val="24"/>
          <w:lang w:val="ky-KG"/>
        </w:rPr>
        <w:t>уюмдун же саламаттыкты сактоо системасынын экологиялык, социалдык-экономикалык шарттарын талдоо, кризистик шарттарды аныктоо, алдын ала билүү жана туруктуу өнүгүү парадигмасынын негизинде башкаруу чечимдерин иштеп чыгуу.</w:t>
      </w:r>
    </w:p>
    <w:p w:rsidR="00E12C86" w:rsidRPr="006A6E2C" w:rsidRDefault="00E12C86" w:rsidP="00E12C86">
      <w:pPr>
        <w:jc w:val="both"/>
        <w:rPr>
          <w:rStyle w:val="FontStyle74"/>
          <w:b/>
          <w:i/>
          <w:sz w:val="24"/>
          <w:szCs w:val="24"/>
          <w:lang w:val="ky-KG"/>
        </w:rPr>
      </w:pPr>
      <w:r>
        <w:rPr>
          <w:rStyle w:val="FontStyle74"/>
          <w:b/>
          <w:i/>
          <w:sz w:val="24"/>
          <w:szCs w:val="24"/>
          <w:lang w:val="ky-KG"/>
        </w:rPr>
        <w:t xml:space="preserve">   </w:t>
      </w:r>
      <w:r>
        <w:rPr>
          <w:rStyle w:val="FontStyle74"/>
          <w:b/>
          <w:i/>
          <w:sz w:val="24"/>
          <w:szCs w:val="24"/>
          <w:lang w:val="ky-KG"/>
        </w:rPr>
        <w:tab/>
        <w:t>Долбоордук тармагындагы иш-</w:t>
      </w:r>
      <w:r w:rsidRPr="007B16D5">
        <w:rPr>
          <w:rStyle w:val="FontStyle74"/>
          <w:b/>
          <w:i/>
          <w:sz w:val="24"/>
          <w:szCs w:val="24"/>
          <w:lang w:val="ky-KG"/>
        </w:rPr>
        <w:t>аракеттер</w:t>
      </w:r>
      <w:r w:rsidRPr="006A6E2C">
        <w:rPr>
          <w:rStyle w:val="FontStyle74"/>
          <w:b/>
          <w:i/>
          <w:sz w:val="24"/>
          <w:szCs w:val="24"/>
          <w:lang w:val="ky-KG"/>
        </w:rPr>
        <w:t>:</w:t>
      </w:r>
    </w:p>
    <w:p w:rsidR="00E12C86" w:rsidRPr="006A6E2C" w:rsidRDefault="00E12C86" w:rsidP="00E12C86">
      <w:pPr>
        <w:spacing w:after="0"/>
        <w:ind w:firstLine="708"/>
        <w:jc w:val="both"/>
        <w:rPr>
          <w:rStyle w:val="FontStyle74"/>
          <w:sz w:val="24"/>
          <w:szCs w:val="24"/>
          <w:lang w:val="ky-KG"/>
        </w:rPr>
      </w:pPr>
      <w:r w:rsidRPr="006A6E2C">
        <w:rPr>
          <w:rStyle w:val="FontStyle74"/>
          <w:sz w:val="24"/>
          <w:szCs w:val="24"/>
          <w:lang w:val="ky-KG"/>
        </w:rPr>
        <w:t xml:space="preserve">-  </w:t>
      </w:r>
      <w:r w:rsidRPr="007B16D5">
        <w:rPr>
          <w:rStyle w:val="FontStyle74"/>
          <w:sz w:val="24"/>
          <w:szCs w:val="24"/>
          <w:lang w:val="ky-KG"/>
        </w:rPr>
        <w:t>туруктуу өнүгүү үчүн изилдөө же билим берүү процессинин сапатын камсыз кылуучу изилдөө жана билим берүү чөйрөсүн долбоорлоо</w:t>
      </w:r>
      <w:r w:rsidRPr="006A6E2C">
        <w:rPr>
          <w:rStyle w:val="FontStyle74"/>
          <w:sz w:val="24"/>
          <w:szCs w:val="24"/>
          <w:lang w:val="ky-KG"/>
        </w:rPr>
        <w:t xml:space="preserve">; </w:t>
      </w:r>
    </w:p>
    <w:p w:rsidR="00E12C86" w:rsidRPr="00554ED0" w:rsidRDefault="00E12C86" w:rsidP="00E12C86">
      <w:pPr>
        <w:spacing w:after="0"/>
        <w:ind w:firstLine="708"/>
        <w:jc w:val="both"/>
        <w:rPr>
          <w:rStyle w:val="FontStyle74"/>
          <w:sz w:val="24"/>
          <w:szCs w:val="24"/>
          <w:lang w:val="ky-KG"/>
        </w:rPr>
      </w:pPr>
      <w:r w:rsidRPr="00554ED0">
        <w:rPr>
          <w:rStyle w:val="FontStyle74"/>
          <w:sz w:val="24"/>
          <w:szCs w:val="24"/>
          <w:lang w:val="ky-KG"/>
        </w:rPr>
        <w:t xml:space="preserve">- </w:t>
      </w:r>
      <w:r w:rsidRPr="007B16D5">
        <w:rPr>
          <w:rStyle w:val="FontStyle74"/>
          <w:sz w:val="24"/>
          <w:szCs w:val="24"/>
          <w:lang w:val="ky-KG"/>
        </w:rPr>
        <w:t>саламаттыкты сактоонун артыкчылыктуу көйгөйлөрүн чечүү үчүн, каржылоо үчүн, конкурска берүү үчүн прикладдык изилдөө сунуштарын жана өтүнмөлөрдү иштеп чыгуу;</w:t>
      </w:r>
    </w:p>
    <w:p w:rsidR="00E12C86" w:rsidRPr="007B16D5" w:rsidRDefault="00E12C86" w:rsidP="00E12C86">
      <w:pPr>
        <w:spacing w:after="0"/>
        <w:ind w:firstLine="708"/>
        <w:jc w:val="both"/>
        <w:rPr>
          <w:rFonts w:ascii="Times New Roman" w:hAnsi="Times New Roman" w:cs="Times New Roman"/>
          <w:sz w:val="24"/>
          <w:szCs w:val="24"/>
        </w:rPr>
      </w:pPr>
      <w:r w:rsidRPr="007B16D5">
        <w:rPr>
          <w:rStyle w:val="FontStyle74"/>
          <w:sz w:val="24"/>
          <w:szCs w:val="24"/>
        </w:rPr>
        <w:t xml:space="preserve">- </w:t>
      </w:r>
      <w:r w:rsidRPr="007B16D5">
        <w:rPr>
          <w:rStyle w:val="FontStyle74"/>
          <w:sz w:val="24"/>
          <w:szCs w:val="24"/>
          <w:lang w:val="ky-KG"/>
        </w:rPr>
        <w:t>билим берүү программаларын жана жеке билим берүү траекторияларын иштеп чыгуу;</w:t>
      </w:r>
    </w:p>
    <w:p w:rsidR="00E12C86" w:rsidRPr="007B16D5" w:rsidRDefault="00E12C86" w:rsidP="00E12C86">
      <w:pPr>
        <w:spacing w:after="0"/>
        <w:ind w:firstLine="708"/>
        <w:jc w:val="both"/>
        <w:rPr>
          <w:rFonts w:ascii="Times New Roman" w:hAnsi="Times New Roman" w:cs="Times New Roman"/>
          <w:sz w:val="24"/>
          <w:szCs w:val="24"/>
        </w:rPr>
      </w:pPr>
      <w:r w:rsidRPr="007B16D5">
        <w:rPr>
          <w:rFonts w:ascii="Times New Roman" w:hAnsi="Times New Roman" w:cs="Times New Roman"/>
          <w:sz w:val="24"/>
          <w:szCs w:val="24"/>
        </w:rPr>
        <w:t xml:space="preserve">- </w:t>
      </w:r>
      <w:r w:rsidRPr="007B16D5">
        <w:rPr>
          <w:rFonts w:ascii="Times New Roman" w:hAnsi="Times New Roman" w:cs="Times New Roman"/>
          <w:sz w:val="24"/>
          <w:szCs w:val="24"/>
          <w:lang w:val="ky-KG"/>
        </w:rPr>
        <w:t>башкарылуучу системанын чөйрөсүнүн болгон мүмкүнчүлүктөрүн колдонуу жана бир бөлүмдүн, саламаттыкты сактоо мекемесинин же бүтүндөй системасынын башкаруунун сапатын жана туруктуу өнүгүүсүн камсыз кылуу үчүн байытуу жана өнүктүрүү жолдорун иштеп чыгуу</w:t>
      </w:r>
      <w:r w:rsidRPr="007B16D5">
        <w:rPr>
          <w:rFonts w:ascii="Times New Roman" w:hAnsi="Times New Roman" w:cs="Times New Roman"/>
          <w:sz w:val="24"/>
          <w:szCs w:val="24"/>
        </w:rPr>
        <w:t xml:space="preserve">; </w:t>
      </w:r>
    </w:p>
    <w:p w:rsidR="00E12C86" w:rsidRDefault="00E12C86" w:rsidP="00E12C86">
      <w:pPr>
        <w:ind w:firstLine="709"/>
        <w:jc w:val="both"/>
        <w:rPr>
          <w:rFonts w:ascii="Times New Roman" w:hAnsi="Times New Roman" w:cs="Times New Roman"/>
          <w:sz w:val="24"/>
          <w:szCs w:val="24"/>
          <w:lang w:val="ky-KG"/>
        </w:rPr>
      </w:pPr>
      <w:r w:rsidRPr="007B16D5">
        <w:rPr>
          <w:rFonts w:ascii="Times New Roman" w:hAnsi="Times New Roman" w:cs="Times New Roman"/>
          <w:sz w:val="24"/>
          <w:szCs w:val="24"/>
          <w:lang w:val="ky-KG"/>
        </w:rPr>
        <w:t>- уюмдун же саламаттыкты сактоо системасынын экологиялык, социалдык-экономикалык шарттарын талдоо, кризистик шарттарды аныктоо, алдын ала билүү жана туруктуу өнүгүү парадигмасынын негизинде башкаруу чечимдерин иштеп чыгуу.</w:t>
      </w:r>
    </w:p>
    <w:p w:rsidR="00E12C86" w:rsidRPr="004B2450" w:rsidRDefault="00E12C86" w:rsidP="00E12C86">
      <w:pPr>
        <w:jc w:val="both"/>
        <w:rPr>
          <w:rFonts w:ascii="Times New Roman" w:hAnsi="Times New Roman" w:cs="Times New Roman"/>
          <w:sz w:val="24"/>
          <w:szCs w:val="24"/>
          <w:lang w:val="ky-KG"/>
        </w:rPr>
      </w:pPr>
    </w:p>
    <w:p w:rsidR="00E12C86" w:rsidRPr="00623875" w:rsidRDefault="00E12C86" w:rsidP="00E12C86">
      <w:pPr>
        <w:keepNext/>
        <w:keepLines/>
        <w:spacing w:after="473"/>
        <w:ind w:left="1600"/>
        <w:rPr>
          <w:rFonts w:ascii="Times New Roman" w:hAnsi="Times New Roman" w:cs="Times New Roman"/>
          <w:b/>
          <w:sz w:val="24"/>
          <w:szCs w:val="24"/>
          <w:lang w:val="ky-KG"/>
        </w:rPr>
      </w:pPr>
      <w:bookmarkStart w:id="0" w:name="bookmark0"/>
      <w:r w:rsidRPr="00623875">
        <w:rPr>
          <w:rStyle w:val="12"/>
          <w:rFonts w:ascii="Times New Roman" w:hAnsi="Times New Roman" w:cs="Times New Roman"/>
          <w:b/>
          <w:sz w:val="24"/>
          <w:szCs w:val="24"/>
          <w:lang w:val="ky-KG"/>
        </w:rPr>
        <w:lastRenderedPageBreak/>
        <w:t xml:space="preserve">4. </w:t>
      </w:r>
      <w:r w:rsidRPr="00C10695">
        <w:rPr>
          <w:rStyle w:val="12"/>
          <w:rFonts w:ascii="Times New Roman" w:hAnsi="Times New Roman" w:cs="Times New Roman"/>
          <w:b/>
          <w:sz w:val="24"/>
          <w:szCs w:val="24"/>
          <w:lang w:val="ky-KG"/>
        </w:rPr>
        <w:t>НББПны</w:t>
      </w:r>
      <w:r>
        <w:rPr>
          <w:rStyle w:val="12"/>
          <w:rFonts w:ascii="Times New Roman" w:hAnsi="Times New Roman" w:cs="Times New Roman"/>
          <w:b/>
          <w:sz w:val="24"/>
          <w:szCs w:val="24"/>
          <w:lang w:val="ky-KG"/>
        </w:rPr>
        <w:t xml:space="preserve"> ишке ашыруунун шарттарына коюлган жалпы талаптар</w:t>
      </w:r>
      <w:r w:rsidRPr="00C10695">
        <w:rPr>
          <w:rStyle w:val="12"/>
          <w:rFonts w:ascii="Times New Roman" w:hAnsi="Times New Roman" w:cs="Times New Roman"/>
          <w:b/>
          <w:sz w:val="24"/>
          <w:szCs w:val="24"/>
          <w:lang w:val="ky-KG"/>
        </w:rPr>
        <w:t xml:space="preserve"> </w:t>
      </w:r>
      <w:bookmarkEnd w:id="0"/>
    </w:p>
    <w:p w:rsidR="00E12C86" w:rsidRPr="00C10695" w:rsidRDefault="00E12C86" w:rsidP="00E12C86">
      <w:pPr>
        <w:pStyle w:val="45"/>
        <w:shd w:val="clear" w:color="auto" w:fill="auto"/>
        <w:spacing w:after="163" w:line="276" w:lineRule="auto"/>
        <w:ind w:left="40" w:firstLine="440"/>
        <w:jc w:val="both"/>
        <w:rPr>
          <w:rFonts w:ascii="Times New Roman" w:hAnsi="Times New Roman" w:cs="Times New Roman"/>
          <w:sz w:val="24"/>
          <w:szCs w:val="24"/>
        </w:rPr>
      </w:pPr>
      <w:r w:rsidRPr="00C10695">
        <w:rPr>
          <w:rStyle w:val="1"/>
          <w:rFonts w:ascii="Times New Roman" w:hAnsi="Times New Roman" w:cs="Times New Roman"/>
          <w:sz w:val="24"/>
          <w:szCs w:val="24"/>
          <w:lang w:val="ky-KG"/>
        </w:rPr>
        <w:t xml:space="preserve">НББПны ишке ашырууда университеттин укуктарына жана милдеттерине коюлуучу жалпы талаптар. </w:t>
      </w:r>
    </w:p>
    <w:p w:rsidR="00E12C86" w:rsidRPr="00C10695" w:rsidRDefault="00E12C86" w:rsidP="00E12C86">
      <w:pPr>
        <w:pStyle w:val="45"/>
        <w:shd w:val="clear" w:color="auto" w:fill="auto"/>
        <w:spacing w:after="56" w:line="276" w:lineRule="auto"/>
        <w:ind w:left="40" w:right="80" w:firstLine="440"/>
        <w:jc w:val="both"/>
        <w:rPr>
          <w:rFonts w:ascii="Times New Roman" w:hAnsi="Times New Roman" w:cs="Times New Roman"/>
          <w:color w:val="000000"/>
          <w:sz w:val="24"/>
          <w:szCs w:val="24"/>
          <w:lang w:val="ky-KG"/>
        </w:rPr>
      </w:pPr>
      <w:r w:rsidRPr="00C10695">
        <w:rPr>
          <w:rStyle w:val="1"/>
          <w:rFonts w:ascii="Times New Roman" w:hAnsi="Times New Roman" w:cs="Times New Roman"/>
          <w:b/>
          <w:color w:val="000000"/>
          <w:sz w:val="24"/>
          <w:szCs w:val="24"/>
        </w:rPr>
        <w:t>4.1.1.</w:t>
      </w:r>
      <w:r w:rsidRPr="00C10695">
        <w:rPr>
          <w:rStyle w:val="1"/>
          <w:rFonts w:ascii="Times New Roman" w:hAnsi="Times New Roman" w:cs="Times New Roman"/>
          <w:color w:val="000000"/>
          <w:sz w:val="24"/>
          <w:szCs w:val="24"/>
        </w:rPr>
        <w:t xml:space="preserve"> </w:t>
      </w:r>
      <w:r>
        <w:rPr>
          <w:rStyle w:val="1"/>
          <w:rFonts w:ascii="Times New Roman" w:hAnsi="Times New Roman" w:cs="Times New Roman"/>
          <w:color w:val="000000"/>
          <w:sz w:val="24"/>
          <w:szCs w:val="24"/>
          <w:lang w:val="ky-KG"/>
        </w:rPr>
        <w:t>Д</w:t>
      </w:r>
      <w:r w:rsidRPr="00C10695">
        <w:rPr>
          <w:rStyle w:val="1"/>
          <w:rFonts w:ascii="Times New Roman" w:hAnsi="Times New Roman" w:cs="Times New Roman"/>
          <w:color w:val="000000"/>
          <w:sz w:val="24"/>
          <w:szCs w:val="24"/>
          <w:lang w:val="ky-KG"/>
        </w:rPr>
        <w:t>аярдоо багыты боюнча</w:t>
      </w:r>
      <w:r w:rsidRPr="00191553">
        <w:rPr>
          <w:rStyle w:val="1"/>
          <w:rFonts w:ascii="Times New Roman" w:hAnsi="Times New Roman" w:cs="Times New Roman"/>
          <w:sz w:val="24"/>
          <w:szCs w:val="24"/>
          <w:lang w:val="ky-KG"/>
        </w:rPr>
        <w:t xml:space="preserve"> </w:t>
      </w:r>
      <w:r>
        <w:rPr>
          <w:rStyle w:val="1"/>
          <w:rFonts w:ascii="Times New Roman" w:hAnsi="Times New Roman" w:cs="Times New Roman"/>
          <w:sz w:val="24"/>
          <w:szCs w:val="24"/>
          <w:lang w:val="ky-KG"/>
        </w:rPr>
        <w:t>ЖОЖдор</w:t>
      </w:r>
      <w:r w:rsidRPr="00C10695">
        <w:rPr>
          <w:rStyle w:val="1"/>
          <w:rFonts w:ascii="Times New Roman" w:hAnsi="Times New Roman" w:cs="Times New Roman"/>
          <w:color w:val="000000"/>
          <w:sz w:val="24"/>
          <w:szCs w:val="24"/>
          <w:lang w:val="ky-KG"/>
        </w:rPr>
        <w:t xml:space="preserve"> НББПны өз алдынча иштеп чыгышат. НББП Кыргыз Республикасынын даярдоо багыты боюнча мамлекеттик стандартка дал келген негизде иштелип чыгат жана </w:t>
      </w:r>
      <w:r w:rsidRPr="00C10695">
        <w:rPr>
          <w:rStyle w:val="1"/>
          <w:rFonts w:ascii="Times New Roman" w:hAnsi="Times New Roman" w:cs="Times New Roman"/>
          <w:sz w:val="24"/>
          <w:szCs w:val="24"/>
          <w:lang w:val="ky-KG"/>
        </w:rPr>
        <w:t>университеттин</w:t>
      </w:r>
      <w:r w:rsidRPr="00C10695">
        <w:rPr>
          <w:rStyle w:val="1"/>
          <w:rFonts w:ascii="Times New Roman" w:hAnsi="Times New Roman" w:cs="Times New Roman"/>
          <w:color w:val="000000"/>
          <w:sz w:val="24"/>
          <w:szCs w:val="24"/>
          <w:lang w:val="ky-KG"/>
        </w:rPr>
        <w:t xml:space="preserve"> окумуштуулар кеңешинде бекитилет.  </w:t>
      </w:r>
    </w:p>
    <w:p w:rsidR="00E12C86" w:rsidRPr="00C10695" w:rsidRDefault="00E12C86" w:rsidP="00E12C86">
      <w:pPr>
        <w:pStyle w:val="45"/>
        <w:shd w:val="clear" w:color="auto" w:fill="auto"/>
        <w:spacing w:after="60" w:line="276" w:lineRule="auto"/>
        <w:ind w:left="40" w:right="80" w:firstLine="440"/>
        <w:jc w:val="both"/>
        <w:rPr>
          <w:rStyle w:val="1"/>
          <w:rFonts w:ascii="Times New Roman" w:hAnsi="Times New Roman" w:cs="Times New Roman"/>
          <w:color w:val="000000"/>
          <w:sz w:val="24"/>
          <w:szCs w:val="24"/>
          <w:lang w:val="ky-KG"/>
        </w:rPr>
      </w:pPr>
      <w:r>
        <w:rPr>
          <w:rStyle w:val="1"/>
          <w:rFonts w:ascii="Times New Roman" w:hAnsi="Times New Roman" w:cs="Times New Roman"/>
          <w:sz w:val="24"/>
          <w:szCs w:val="24"/>
          <w:lang w:val="ky-KG"/>
        </w:rPr>
        <w:t>ЖОЖдор</w:t>
      </w:r>
      <w:r w:rsidRPr="00C10695">
        <w:rPr>
          <w:rStyle w:val="1"/>
          <w:rFonts w:ascii="Times New Roman" w:hAnsi="Times New Roman" w:cs="Times New Roman"/>
          <w:color w:val="000000"/>
          <w:sz w:val="24"/>
          <w:szCs w:val="24"/>
          <w:lang w:val="ky-KG"/>
        </w:rPr>
        <w:t xml:space="preserve"> илимдин, медициналык практиканын, саламаттык сактоонун, маданияттын, экономиканын, техниканын, технологиянын жана социалдык чөйрөнүн өнүгүүсүн эске алуу менен 5 жылда бир жолудан кем эмес билим берүү сапатынын кепилдиги боюнча төмөнкүдөй сунуштарды карманууга милдеттүү:               </w:t>
      </w:r>
    </w:p>
    <w:p w:rsidR="00E12C86" w:rsidRPr="00C10695" w:rsidRDefault="00E12C86" w:rsidP="00E12C86">
      <w:pPr>
        <w:pStyle w:val="45"/>
        <w:shd w:val="clear" w:color="auto" w:fill="auto"/>
        <w:spacing w:after="60" w:line="276" w:lineRule="auto"/>
        <w:ind w:left="40" w:right="80" w:firstLine="440"/>
        <w:jc w:val="both"/>
        <w:rPr>
          <w:rFonts w:ascii="Times New Roman" w:hAnsi="Times New Roman" w:cs="Times New Roman"/>
          <w:color w:val="000000"/>
          <w:sz w:val="24"/>
          <w:szCs w:val="24"/>
          <w:lang w:val="ky-KG"/>
        </w:rPr>
      </w:pPr>
      <w:r w:rsidRPr="00C10695">
        <w:rPr>
          <w:rStyle w:val="3"/>
          <w:rFonts w:ascii="Times New Roman" w:hAnsi="Times New Roman" w:cs="Times New Roman"/>
          <w:color w:val="000000"/>
          <w:sz w:val="24"/>
          <w:szCs w:val="24"/>
          <w:lang w:val="ky-KG"/>
        </w:rPr>
        <w:t xml:space="preserve">• </w:t>
      </w:r>
      <w:r w:rsidRPr="00C10695">
        <w:rPr>
          <w:rStyle w:val="1"/>
          <w:rFonts w:ascii="Times New Roman" w:hAnsi="Times New Roman" w:cs="Times New Roman"/>
          <w:color w:val="000000"/>
          <w:sz w:val="24"/>
          <w:szCs w:val="24"/>
          <w:lang w:val="ky-KG"/>
        </w:rPr>
        <w:t>бүтүрүүчүлөрдү даярдоонун сапатын камсыздоо боюнча стратегияларды иштеп чыгууга;</w:t>
      </w:r>
    </w:p>
    <w:p w:rsidR="00E12C86" w:rsidRPr="00C10695" w:rsidRDefault="00E12C86" w:rsidP="00E12C86">
      <w:pPr>
        <w:pStyle w:val="45"/>
        <w:numPr>
          <w:ilvl w:val="0"/>
          <w:numId w:val="4"/>
        </w:numPr>
        <w:shd w:val="clear" w:color="auto" w:fill="auto"/>
        <w:tabs>
          <w:tab w:val="left" w:pos="629"/>
        </w:tabs>
        <w:spacing w:line="276" w:lineRule="auto"/>
        <w:ind w:left="40" w:firstLine="440"/>
        <w:jc w:val="both"/>
        <w:rPr>
          <w:rFonts w:ascii="Times New Roman" w:hAnsi="Times New Roman" w:cs="Times New Roman"/>
          <w:color w:val="000000"/>
          <w:sz w:val="24"/>
          <w:szCs w:val="24"/>
          <w:lang w:val="ky-KG"/>
        </w:rPr>
      </w:pPr>
      <w:r w:rsidRPr="00C10695">
        <w:rPr>
          <w:rStyle w:val="1"/>
          <w:rFonts w:ascii="Times New Roman" w:hAnsi="Times New Roman" w:cs="Times New Roman"/>
          <w:color w:val="000000"/>
          <w:sz w:val="24"/>
          <w:szCs w:val="24"/>
          <w:lang w:val="ky-KG"/>
        </w:rPr>
        <w:t>билим берүү программаларын кайра карап чыгуу мониторингдерин үзгүлтүксүз жүргүзүүгө;</w:t>
      </w:r>
    </w:p>
    <w:p w:rsidR="00E12C86" w:rsidRPr="00C10695" w:rsidRDefault="00E12C86" w:rsidP="00E12C86">
      <w:pPr>
        <w:pStyle w:val="45"/>
        <w:numPr>
          <w:ilvl w:val="0"/>
          <w:numId w:val="4"/>
        </w:numPr>
        <w:shd w:val="clear" w:color="auto" w:fill="auto"/>
        <w:tabs>
          <w:tab w:val="left" w:pos="722"/>
        </w:tabs>
        <w:spacing w:line="276" w:lineRule="auto"/>
        <w:ind w:left="40" w:right="80" w:firstLine="440"/>
        <w:jc w:val="both"/>
        <w:rPr>
          <w:rFonts w:ascii="Times New Roman" w:hAnsi="Times New Roman" w:cs="Times New Roman"/>
          <w:color w:val="000000"/>
          <w:sz w:val="24"/>
          <w:szCs w:val="24"/>
          <w:lang w:val="ky-KG"/>
        </w:rPr>
      </w:pPr>
      <w:r w:rsidRPr="00C10695">
        <w:rPr>
          <w:rStyle w:val="1"/>
          <w:rFonts w:ascii="Times New Roman" w:hAnsi="Times New Roman" w:cs="Times New Roman"/>
          <w:color w:val="000000"/>
          <w:sz w:val="24"/>
          <w:szCs w:val="24"/>
          <w:lang w:val="ky-KG"/>
        </w:rPr>
        <w:t xml:space="preserve">ачык макулдашылган критерийлердин негизинде студенттердин жана бүтүрүүчүлөрдүн билим деңгээлин, көндүмдөрүн жана компетенцияларын объективдүү баалоо жол-жоболорун иштеп чыгууга;  </w:t>
      </w:r>
    </w:p>
    <w:p w:rsidR="00E12C86" w:rsidRPr="00C10695" w:rsidRDefault="00E12C86" w:rsidP="00E12C86">
      <w:pPr>
        <w:pStyle w:val="45"/>
        <w:numPr>
          <w:ilvl w:val="0"/>
          <w:numId w:val="4"/>
        </w:numPr>
        <w:shd w:val="clear" w:color="auto" w:fill="auto"/>
        <w:tabs>
          <w:tab w:val="left" w:pos="629"/>
        </w:tabs>
        <w:spacing w:line="276" w:lineRule="auto"/>
        <w:ind w:left="40" w:firstLine="440"/>
        <w:jc w:val="both"/>
        <w:rPr>
          <w:rFonts w:ascii="Times New Roman" w:hAnsi="Times New Roman" w:cs="Times New Roman"/>
          <w:color w:val="000000"/>
          <w:sz w:val="24"/>
          <w:szCs w:val="24"/>
          <w:lang w:val="ky-KG"/>
        </w:rPr>
      </w:pPr>
      <w:r w:rsidRPr="00C10695">
        <w:rPr>
          <w:rStyle w:val="1"/>
          <w:rFonts w:ascii="Times New Roman" w:hAnsi="Times New Roman" w:cs="Times New Roman"/>
          <w:color w:val="000000"/>
          <w:sz w:val="24"/>
          <w:szCs w:val="24"/>
          <w:lang w:val="ky-KG"/>
        </w:rPr>
        <w:t xml:space="preserve">  окутуучулар курамынын сапатын жана компетенттүүлүгүн камсыздоого;</w:t>
      </w:r>
    </w:p>
    <w:p w:rsidR="00E12C86" w:rsidRPr="00C10695" w:rsidRDefault="00E12C86" w:rsidP="00E12C86">
      <w:pPr>
        <w:pStyle w:val="45"/>
        <w:numPr>
          <w:ilvl w:val="0"/>
          <w:numId w:val="4"/>
        </w:numPr>
        <w:shd w:val="clear" w:color="auto" w:fill="auto"/>
        <w:tabs>
          <w:tab w:val="left" w:pos="731"/>
        </w:tabs>
        <w:spacing w:line="276" w:lineRule="auto"/>
        <w:ind w:left="40" w:right="1080" w:firstLine="440"/>
        <w:jc w:val="both"/>
        <w:rPr>
          <w:rFonts w:ascii="Times New Roman" w:hAnsi="Times New Roman" w:cs="Times New Roman"/>
          <w:color w:val="000000"/>
          <w:sz w:val="24"/>
          <w:szCs w:val="24"/>
          <w:lang w:val="ky-KG"/>
        </w:rPr>
      </w:pPr>
      <w:r w:rsidRPr="00C10695">
        <w:rPr>
          <w:rStyle w:val="1"/>
          <w:rFonts w:ascii="Times New Roman" w:hAnsi="Times New Roman" w:cs="Times New Roman"/>
          <w:color w:val="000000"/>
          <w:sz w:val="24"/>
          <w:szCs w:val="24"/>
          <w:lang w:val="ky-KG"/>
        </w:rPr>
        <w:t xml:space="preserve">ишке ашырылуучу бардык билим берүү программаларын  жетиштүү ресурстар менен камсыз кылууга, аларды колдонуунун натыйжалуугун, анын ичинде – студенттерди сурамжылоо жолу аркылуу көзөмөлдөөгө; </w:t>
      </w:r>
    </w:p>
    <w:p w:rsidR="00E12C86" w:rsidRPr="00C10695" w:rsidRDefault="00E12C86" w:rsidP="00E12C86">
      <w:pPr>
        <w:pStyle w:val="45"/>
        <w:numPr>
          <w:ilvl w:val="0"/>
          <w:numId w:val="4"/>
        </w:numPr>
        <w:shd w:val="clear" w:color="auto" w:fill="auto"/>
        <w:tabs>
          <w:tab w:val="left" w:pos="722"/>
        </w:tabs>
        <w:spacing w:after="72" w:line="276" w:lineRule="auto"/>
        <w:ind w:left="60" w:right="60" w:firstLine="540"/>
        <w:jc w:val="both"/>
        <w:rPr>
          <w:rStyle w:val="1"/>
          <w:rFonts w:ascii="Times New Roman" w:hAnsi="Times New Roman" w:cs="Times New Roman"/>
          <w:color w:val="000000"/>
          <w:sz w:val="24"/>
          <w:szCs w:val="24"/>
          <w:lang w:val="ky-KG"/>
        </w:rPr>
      </w:pPr>
      <w:r w:rsidRPr="00C10695">
        <w:rPr>
          <w:rStyle w:val="1"/>
          <w:rFonts w:ascii="Times New Roman" w:hAnsi="Times New Roman" w:cs="Times New Roman"/>
          <w:color w:val="000000"/>
          <w:sz w:val="24"/>
          <w:szCs w:val="24"/>
          <w:lang w:val="ky-KG"/>
        </w:rPr>
        <w:t xml:space="preserve">өзүнүнүн ишмердүүлүгүн баалоо үчүн макулдашылган критерийлер боюнча өзүн-өзү текшерүүнү үзгүлтүксүз өткөрүүгө жана башка билим берүү уюмдары менен салыштырууга; </w:t>
      </w:r>
    </w:p>
    <w:p w:rsidR="00E12C86" w:rsidRPr="00C10695" w:rsidRDefault="00E12C86" w:rsidP="00E12C86">
      <w:pPr>
        <w:pStyle w:val="45"/>
        <w:shd w:val="clear" w:color="auto" w:fill="auto"/>
        <w:tabs>
          <w:tab w:val="left" w:pos="722"/>
        </w:tabs>
        <w:spacing w:after="72" w:line="276" w:lineRule="auto"/>
        <w:ind w:left="600" w:right="60" w:firstLine="0"/>
        <w:jc w:val="both"/>
        <w:rPr>
          <w:rFonts w:ascii="Times New Roman" w:hAnsi="Times New Roman" w:cs="Times New Roman"/>
          <w:color w:val="000000"/>
          <w:sz w:val="24"/>
          <w:szCs w:val="24"/>
          <w:lang w:val="ky-KG"/>
        </w:rPr>
      </w:pPr>
      <w:r w:rsidRPr="00C10695">
        <w:rPr>
          <w:rStyle w:val="3"/>
          <w:rFonts w:ascii="Times New Roman" w:hAnsi="Times New Roman" w:cs="Times New Roman"/>
          <w:color w:val="000000"/>
          <w:sz w:val="24"/>
          <w:szCs w:val="24"/>
          <w:lang w:val="ky-KG"/>
        </w:rPr>
        <w:t xml:space="preserve">• өзүнүн ишмердүүлүгү, пландары, инновацияларынын жыйынтыктары боюнча жалпыга маалымат берүүгө; </w:t>
      </w:r>
    </w:p>
    <w:p w:rsidR="00E12C86" w:rsidRPr="00C10695" w:rsidRDefault="00E12C86" w:rsidP="00E12C86">
      <w:pPr>
        <w:pStyle w:val="45"/>
        <w:shd w:val="clear" w:color="auto" w:fill="auto"/>
        <w:spacing w:line="276" w:lineRule="auto"/>
        <w:ind w:left="60" w:right="60" w:firstLine="540"/>
        <w:jc w:val="both"/>
        <w:rPr>
          <w:rFonts w:ascii="Times New Roman" w:hAnsi="Times New Roman" w:cs="Times New Roman"/>
          <w:b/>
          <w:sz w:val="24"/>
          <w:szCs w:val="24"/>
          <w:shd w:val="clear" w:color="auto" w:fill="FFFFFF"/>
          <w:lang w:val="ky-KG"/>
        </w:rPr>
      </w:pPr>
      <w:r w:rsidRPr="00C10695">
        <w:rPr>
          <w:rStyle w:val="3"/>
          <w:rFonts w:ascii="Times New Roman" w:hAnsi="Times New Roman" w:cs="Times New Roman"/>
          <w:b/>
          <w:sz w:val="24"/>
          <w:szCs w:val="24"/>
          <w:lang w:val="ky-KG"/>
        </w:rPr>
        <w:t xml:space="preserve">4.1.2. </w:t>
      </w:r>
      <w:r w:rsidRPr="00C10695">
        <w:rPr>
          <w:rStyle w:val="3"/>
          <w:rFonts w:ascii="Times New Roman" w:hAnsi="Times New Roman" w:cs="Times New Roman"/>
          <w:sz w:val="24"/>
          <w:szCs w:val="24"/>
          <w:lang w:val="ky-KG"/>
        </w:rPr>
        <w:t xml:space="preserve">Магистранттарды жана бүтүрүүчүлөрдү даярдоонун сапатын баалоо өз ичине алардын учурдук, аралык жана жыйынтыктоочу мамлекеттик аттестацияларын камтыйт.  Магистранттарды жана бүтүрүүчүлөрдүн жеке жетишкендиктерин  НББПнын этаптуу жана акыркы талаптарына дал келгенин аттестациялоо үчүн билимин, көндүмдөрүн жана калыптандырылган компетенциялардын деңгээлин баалоого мүмкүндүк берүүчү типтүү тапшырмаларды, текшерүү иштерин, тесттерди ж.б. өз ичине камтыган баалоо каражаттарынын базалары түзүлөт.    Баалоо каражаттарынын базалары университет тарабынан иштелип чыгат жана бекитилет.  </w:t>
      </w:r>
    </w:p>
    <w:p w:rsidR="00E12C86" w:rsidRPr="00C10695" w:rsidRDefault="00E12C86" w:rsidP="00E12C86">
      <w:pPr>
        <w:pStyle w:val="45"/>
        <w:shd w:val="clear" w:color="auto" w:fill="auto"/>
        <w:spacing w:after="68" w:line="276" w:lineRule="auto"/>
        <w:ind w:left="60" w:right="60" w:firstLine="540"/>
        <w:jc w:val="both"/>
        <w:rPr>
          <w:rFonts w:ascii="Times New Roman" w:hAnsi="Times New Roman" w:cs="Times New Roman"/>
          <w:sz w:val="24"/>
          <w:szCs w:val="24"/>
          <w:lang w:val="ky-KG"/>
        </w:rPr>
      </w:pPr>
      <w:r w:rsidRPr="00C10695">
        <w:rPr>
          <w:rStyle w:val="3"/>
          <w:rFonts w:ascii="Times New Roman" w:hAnsi="Times New Roman" w:cs="Times New Roman"/>
          <w:sz w:val="24"/>
          <w:szCs w:val="24"/>
          <w:lang w:val="ky-KG"/>
        </w:rPr>
        <w:t xml:space="preserve">Акыркы квалификациялык иштердин мазмунуна, көлөмүнө жана түзүлүшүнө коюлуучу талаптар </w:t>
      </w:r>
      <w:r w:rsidRPr="00C10695">
        <w:rPr>
          <w:rStyle w:val="1"/>
          <w:rFonts w:ascii="Times New Roman" w:hAnsi="Times New Roman" w:cs="Times New Roman"/>
          <w:sz w:val="24"/>
          <w:szCs w:val="24"/>
          <w:lang w:val="ky-KG"/>
        </w:rPr>
        <w:t>университеттин</w:t>
      </w:r>
      <w:r w:rsidRPr="00C10695">
        <w:rPr>
          <w:rStyle w:val="3"/>
          <w:rFonts w:ascii="Times New Roman" w:hAnsi="Times New Roman" w:cs="Times New Roman"/>
          <w:sz w:val="24"/>
          <w:szCs w:val="24"/>
          <w:lang w:val="ky-KG"/>
        </w:rPr>
        <w:t xml:space="preserve"> бүтүрүүчүлөрүн жыйынтыктоочу мамлекеттик аттестациялоо жөнүндөгү Жобого ылайык </w:t>
      </w:r>
      <w:r w:rsidRPr="00C10695">
        <w:rPr>
          <w:rStyle w:val="1"/>
          <w:rFonts w:ascii="Times New Roman" w:hAnsi="Times New Roman" w:cs="Times New Roman"/>
          <w:sz w:val="24"/>
          <w:szCs w:val="24"/>
          <w:lang w:val="ky-KG"/>
        </w:rPr>
        <w:t>университет</w:t>
      </w:r>
      <w:r w:rsidRPr="00C10695">
        <w:rPr>
          <w:rStyle w:val="3"/>
          <w:rFonts w:ascii="Times New Roman" w:hAnsi="Times New Roman" w:cs="Times New Roman"/>
          <w:sz w:val="24"/>
          <w:szCs w:val="24"/>
          <w:lang w:val="ky-KG"/>
        </w:rPr>
        <w:t xml:space="preserve"> тарабынан аныкталат. </w:t>
      </w:r>
    </w:p>
    <w:p w:rsidR="00E12C86" w:rsidRPr="00C10695" w:rsidRDefault="00E12C86" w:rsidP="00E12C86">
      <w:pPr>
        <w:pStyle w:val="45"/>
        <w:numPr>
          <w:ilvl w:val="0"/>
          <w:numId w:val="5"/>
        </w:numPr>
        <w:shd w:val="clear" w:color="auto" w:fill="auto"/>
        <w:tabs>
          <w:tab w:val="left" w:pos="1298"/>
        </w:tabs>
        <w:spacing w:line="276" w:lineRule="auto"/>
        <w:ind w:left="60" w:right="60" w:firstLine="540"/>
        <w:jc w:val="both"/>
        <w:rPr>
          <w:rFonts w:ascii="Times New Roman" w:hAnsi="Times New Roman" w:cs="Times New Roman"/>
          <w:sz w:val="24"/>
          <w:szCs w:val="24"/>
          <w:lang w:val="ky-KG"/>
        </w:rPr>
      </w:pPr>
      <w:r w:rsidRPr="00C10695">
        <w:rPr>
          <w:rStyle w:val="3"/>
          <w:rFonts w:ascii="Times New Roman" w:hAnsi="Times New Roman" w:cs="Times New Roman"/>
          <w:sz w:val="24"/>
          <w:szCs w:val="24"/>
          <w:lang w:val="ky-KG"/>
        </w:rPr>
        <w:t xml:space="preserve">НББПны иштеп чыгууда бүтүрүүчүлөрдүн социалдык-инсандык компетенцияларын калыптандыруудагы </w:t>
      </w:r>
      <w:r w:rsidRPr="00C10695">
        <w:rPr>
          <w:rStyle w:val="1"/>
          <w:rFonts w:ascii="Times New Roman" w:hAnsi="Times New Roman" w:cs="Times New Roman"/>
          <w:sz w:val="24"/>
          <w:szCs w:val="24"/>
          <w:lang w:val="ky-KG"/>
        </w:rPr>
        <w:t>университеттин</w:t>
      </w:r>
      <w:r w:rsidRPr="00C10695">
        <w:rPr>
          <w:rStyle w:val="3"/>
          <w:rFonts w:ascii="Times New Roman" w:hAnsi="Times New Roman" w:cs="Times New Roman"/>
          <w:sz w:val="24"/>
          <w:szCs w:val="24"/>
          <w:lang w:val="ky-KG"/>
        </w:rPr>
        <w:t xml:space="preserve"> мүмкүнчүлүктөрү аныкталууга тийиш (мисалы, коомдук өз ара аракеттенүү, өзүн-өзү уюштуруу жана өзүн-өзү башкаруу компетенциялары). </w:t>
      </w:r>
      <w:r w:rsidRPr="00C10695">
        <w:rPr>
          <w:rStyle w:val="1"/>
          <w:rFonts w:ascii="Times New Roman" w:hAnsi="Times New Roman" w:cs="Times New Roman"/>
          <w:sz w:val="24"/>
          <w:szCs w:val="24"/>
          <w:lang w:val="ky-KG"/>
        </w:rPr>
        <w:t>Университет</w:t>
      </w:r>
      <w:r w:rsidRPr="00C10695">
        <w:rPr>
          <w:rStyle w:val="3"/>
          <w:rFonts w:ascii="Times New Roman" w:hAnsi="Times New Roman" w:cs="Times New Roman"/>
          <w:sz w:val="24"/>
          <w:szCs w:val="24"/>
          <w:lang w:val="ky-KG"/>
        </w:rPr>
        <w:t xml:space="preserve"> тиешелүү коомдук-маданий чөйрөнү </w:t>
      </w:r>
      <w:r w:rsidRPr="00C10695">
        <w:rPr>
          <w:rStyle w:val="3"/>
          <w:rFonts w:ascii="Times New Roman" w:hAnsi="Times New Roman" w:cs="Times New Roman"/>
          <w:sz w:val="24"/>
          <w:szCs w:val="24"/>
          <w:lang w:val="ky-KG"/>
        </w:rPr>
        <w:lastRenderedPageBreak/>
        <w:t xml:space="preserve">жаратууга, магистранттардын жеке жана кесиптик өнүгүүсү үчүн зарыл болгон шарттарды түзүүгө милдеттүү.  </w:t>
      </w:r>
    </w:p>
    <w:p w:rsidR="00E12C86" w:rsidRPr="00C10695" w:rsidRDefault="00E12C86" w:rsidP="00E12C86">
      <w:pPr>
        <w:pStyle w:val="45"/>
        <w:shd w:val="clear" w:color="auto" w:fill="auto"/>
        <w:spacing w:line="276" w:lineRule="auto"/>
        <w:ind w:left="60" w:right="60" w:firstLine="540"/>
        <w:jc w:val="both"/>
        <w:rPr>
          <w:rStyle w:val="3"/>
          <w:rFonts w:ascii="Times New Roman" w:hAnsi="Times New Roman" w:cs="Times New Roman"/>
          <w:sz w:val="24"/>
          <w:szCs w:val="24"/>
          <w:lang w:val="ky-KG"/>
        </w:rPr>
      </w:pPr>
      <w:r w:rsidRPr="00C10695">
        <w:rPr>
          <w:rStyle w:val="3"/>
          <w:rFonts w:ascii="Times New Roman" w:hAnsi="Times New Roman" w:cs="Times New Roman"/>
          <w:sz w:val="24"/>
          <w:szCs w:val="24"/>
          <w:lang w:val="ky-KG"/>
        </w:rPr>
        <w:t>Университет билим берүү процессинин коомдук жана тарбия берүүчү компонентин, анын ичинде студенттик өз алдынча башкарууну өнүктүрүүгө, коомдук уюмдардын, спорттук жана чыгармачыл клубдардын, илимий студенттик коомдордун ишине магистранттардын катышуусуна салым кошууга милдеттүү.</w:t>
      </w:r>
    </w:p>
    <w:p w:rsidR="00E12C86" w:rsidRPr="00C10695" w:rsidRDefault="00E12C86" w:rsidP="00E12C86">
      <w:pPr>
        <w:pStyle w:val="45"/>
        <w:numPr>
          <w:ilvl w:val="0"/>
          <w:numId w:val="5"/>
        </w:numPr>
        <w:shd w:val="clear" w:color="auto" w:fill="auto"/>
        <w:tabs>
          <w:tab w:val="left" w:pos="1178"/>
        </w:tabs>
        <w:spacing w:after="52" w:line="276" w:lineRule="auto"/>
        <w:ind w:left="60" w:right="60" w:firstLine="540"/>
        <w:jc w:val="both"/>
        <w:rPr>
          <w:rFonts w:ascii="Times New Roman" w:hAnsi="Times New Roman" w:cs="Times New Roman"/>
          <w:sz w:val="24"/>
          <w:szCs w:val="24"/>
          <w:lang w:val="ky-KG"/>
        </w:rPr>
      </w:pPr>
      <w:r w:rsidRPr="00C10695">
        <w:rPr>
          <w:rStyle w:val="3"/>
          <w:rFonts w:ascii="Times New Roman" w:hAnsi="Times New Roman" w:cs="Times New Roman"/>
          <w:sz w:val="24"/>
          <w:szCs w:val="24"/>
          <w:lang w:val="ky-KG"/>
        </w:rPr>
        <w:t xml:space="preserve">Университеттин билим берүү программасы магистранттын тандоосу боюнча ДЦнын (дисциплиналар циклинин) вариативдүү бөлүгүнүн үчтөн биринен кем эмес өлчөмүн камтышы керек.  Магистранттын тандоосу боюнча дисциплиналарды түзүү тартиби университеттин окумуштуулар кеңеши тарабынан белгиленет.        </w:t>
      </w:r>
    </w:p>
    <w:p w:rsidR="00E12C86" w:rsidRPr="00C10695" w:rsidRDefault="00E12C86" w:rsidP="00E12C86">
      <w:pPr>
        <w:pStyle w:val="45"/>
        <w:numPr>
          <w:ilvl w:val="0"/>
          <w:numId w:val="5"/>
        </w:numPr>
        <w:shd w:val="clear" w:color="auto" w:fill="auto"/>
        <w:tabs>
          <w:tab w:val="left" w:pos="1241"/>
        </w:tabs>
        <w:spacing w:after="68" w:line="276" w:lineRule="auto"/>
        <w:ind w:left="60" w:right="60" w:firstLine="540"/>
        <w:jc w:val="both"/>
        <w:rPr>
          <w:rFonts w:ascii="Times New Roman" w:hAnsi="Times New Roman" w:cs="Times New Roman"/>
          <w:sz w:val="24"/>
          <w:szCs w:val="24"/>
          <w:lang w:val="ky-KG"/>
        </w:rPr>
      </w:pPr>
      <w:r w:rsidRPr="00C10695">
        <w:rPr>
          <w:rStyle w:val="3"/>
          <w:rFonts w:ascii="Times New Roman" w:hAnsi="Times New Roman" w:cs="Times New Roman"/>
          <w:sz w:val="24"/>
          <w:szCs w:val="24"/>
          <w:lang w:val="ky-KG"/>
        </w:rPr>
        <w:t>Университет магистранттарга өздөрүнүн жеке билим берүү траекториясын түзүүгө катышууга реалдуу мүмкүнчүлүк берүүгө милдеттүү.</w:t>
      </w:r>
    </w:p>
    <w:p w:rsidR="00E12C86" w:rsidRPr="00C10695" w:rsidRDefault="00E12C86" w:rsidP="00E12C86">
      <w:pPr>
        <w:pStyle w:val="45"/>
        <w:numPr>
          <w:ilvl w:val="0"/>
          <w:numId w:val="5"/>
        </w:numPr>
        <w:shd w:val="clear" w:color="auto" w:fill="auto"/>
        <w:tabs>
          <w:tab w:val="left" w:pos="1246"/>
        </w:tabs>
        <w:spacing w:after="200" w:line="276" w:lineRule="auto"/>
        <w:ind w:left="60" w:right="60" w:firstLine="540"/>
        <w:jc w:val="both"/>
        <w:rPr>
          <w:rFonts w:ascii="Times New Roman" w:hAnsi="Times New Roman" w:cs="Times New Roman"/>
          <w:sz w:val="24"/>
          <w:szCs w:val="24"/>
          <w:lang w:val="ky-KG"/>
        </w:rPr>
      </w:pPr>
      <w:r w:rsidRPr="00C10695">
        <w:rPr>
          <w:rStyle w:val="3"/>
          <w:rFonts w:ascii="Times New Roman" w:hAnsi="Times New Roman" w:cs="Times New Roman"/>
          <w:sz w:val="24"/>
          <w:szCs w:val="24"/>
          <w:lang w:val="ky-KG"/>
        </w:rPr>
        <w:t xml:space="preserve">Университет магистранттарды НББПны түзүүдөгү укуктары жана милдеттери менен тааныштырууга, магистранттар тарабынан тандалган дисциплиналар алар үчүн милдеттүү болуп каларын жана алардын жалпы эмгек сыйымдуулугу окуу планында каралгандан кем болбоого тийиш экендигин түшүндүрүүгө милдеттүү. </w:t>
      </w:r>
    </w:p>
    <w:p w:rsidR="00E12C86" w:rsidRPr="00C10695" w:rsidRDefault="00E12C86" w:rsidP="00E12C86">
      <w:pPr>
        <w:pStyle w:val="45"/>
        <w:shd w:val="clear" w:color="auto" w:fill="auto"/>
        <w:spacing w:after="163" w:line="276" w:lineRule="auto"/>
        <w:ind w:left="40" w:firstLine="440"/>
        <w:jc w:val="both"/>
        <w:rPr>
          <w:rFonts w:ascii="Times New Roman" w:hAnsi="Times New Roman" w:cs="Times New Roman"/>
          <w:sz w:val="24"/>
          <w:szCs w:val="24"/>
        </w:rPr>
      </w:pPr>
      <w:r w:rsidRPr="00C10695">
        <w:rPr>
          <w:rStyle w:val="3"/>
          <w:rFonts w:ascii="Times New Roman" w:hAnsi="Times New Roman" w:cs="Times New Roman"/>
          <w:b/>
          <w:sz w:val="24"/>
          <w:szCs w:val="24"/>
        </w:rPr>
        <w:t>4.2</w:t>
      </w:r>
      <w:r w:rsidRPr="00C10695">
        <w:rPr>
          <w:rStyle w:val="3"/>
          <w:rFonts w:ascii="Times New Roman" w:hAnsi="Times New Roman" w:cs="Times New Roman"/>
          <w:sz w:val="24"/>
          <w:szCs w:val="24"/>
        </w:rPr>
        <w:t xml:space="preserve"> </w:t>
      </w:r>
      <w:r w:rsidRPr="00C10695">
        <w:rPr>
          <w:rStyle w:val="1"/>
          <w:rFonts w:ascii="Times New Roman" w:hAnsi="Times New Roman" w:cs="Times New Roman"/>
          <w:sz w:val="24"/>
          <w:szCs w:val="24"/>
          <w:lang w:val="ky-KG"/>
        </w:rPr>
        <w:t xml:space="preserve">НББПны ишке ашырууда студенттердин укуктарына жана милдеттерине коюлуучу жалпы талаптар. </w:t>
      </w:r>
    </w:p>
    <w:p w:rsidR="00E12C86" w:rsidRPr="00C10695" w:rsidRDefault="00E12C86" w:rsidP="00E12C86">
      <w:pPr>
        <w:pStyle w:val="45"/>
        <w:numPr>
          <w:ilvl w:val="0"/>
          <w:numId w:val="6"/>
        </w:numPr>
        <w:shd w:val="clear" w:color="auto" w:fill="auto"/>
        <w:tabs>
          <w:tab w:val="left" w:pos="1150"/>
        </w:tabs>
        <w:spacing w:after="60" w:line="276" w:lineRule="auto"/>
        <w:ind w:left="60" w:right="60" w:firstLine="540"/>
        <w:jc w:val="both"/>
        <w:rPr>
          <w:rFonts w:ascii="Times New Roman" w:hAnsi="Times New Roman" w:cs="Times New Roman"/>
          <w:sz w:val="24"/>
          <w:szCs w:val="24"/>
          <w:lang w:val="ky-KG"/>
        </w:rPr>
      </w:pPr>
      <w:r w:rsidRPr="00C10695">
        <w:rPr>
          <w:rStyle w:val="3"/>
          <w:rFonts w:ascii="Times New Roman" w:hAnsi="Times New Roman" w:cs="Times New Roman"/>
          <w:sz w:val="24"/>
          <w:szCs w:val="24"/>
          <w:lang w:val="ky-KG"/>
        </w:rPr>
        <w:t xml:space="preserve"> Магистранттар НББП тарабынан каралган магистранттын тандоосу боюнча академиялык дисциплиналарды иштеп чыгууга бөлүнгөн окуу убактысынын чегинде конкреттүү дисциплиналарды тандоо укугуна ээ. </w:t>
      </w:r>
    </w:p>
    <w:p w:rsidR="00E12C86" w:rsidRPr="00C10695" w:rsidRDefault="00E12C86" w:rsidP="00E12C86">
      <w:pPr>
        <w:pStyle w:val="45"/>
        <w:numPr>
          <w:ilvl w:val="0"/>
          <w:numId w:val="6"/>
        </w:numPr>
        <w:shd w:val="clear" w:color="auto" w:fill="auto"/>
        <w:tabs>
          <w:tab w:val="left" w:pos="1172"/>
        </w:tabs>
        <w:spacing w:after="60" w:line="276" w:lineRule="auto"/>
        <w:ind w:left="60" w:right="60" w:firstLine="540"/>
        <w:jc w:val="both"/>
        <w:rPr>
          <w:rFonts w:ascii="Times New Roman" w:hAnsi="Times New Roman" w:cs="Times New Roman"/>
          <w:sz w:val="24"/>
          <w:szCs w:val="24"/>
          <w:lang w:val="ky-KG"/>
        </w:rPr>
      </w:pPr>
      <w:r w:rsidRPr="00C10695">
        <w:rPr>
          <w:rStyle w:val="3"/>
          <w:rFonts w:ascii="Times New Roman" w:hAnsi="Times New Roman" w:cs="Times New Roman"/>
          <w:sz w:val="24"/>
          <w:szCs w:val="24"/>
          <w:lang w:val="ky-KG"/>
        </w:rPr>
        <w:t>Магистрант өзүнүн жеке билим берүү траекториясын түзүүдө университетте дисциплиналарды тандоо жана алардын келечектеги окутуунун профилине (адистигине) тийгизген таасири боюнча кеңеш алууга укуктуу.</w:t>
      </w:r>
    </w:p>
    <w:p w:rsidR="00E12C86" w:rsidRPr="00C10695" w:rsidRDefault="00E12C86" w:rsidP="00E12C86">
      <w:pPr>
        <w:pStyle w:val="45"/>
        <w:numPr>
          <w:ilvl w:val="0"/>
          <w:numId w:val="6"/>
        </w:numPr>
        <w:shd w:val="clear" w:color="auto" w:fill="auto"/>
        <w:tabs>
          <w:tab w:val="left" w:pos="1172"/>
        </w:tabs>
        <w:spacing w:after="60" w:line="276" w:lineRule="auto"/>
        <w:ind w:left="60" w:right="60" w:firstLine="540"/>
        <w:jc w:val="both"/>
        <w:rPr>
          <w:rFonts w:ascii="Times New Roman" w:hAnsi="Times New Roman" w:cs="Times New Roman"/>
          <w:sz w:val="24"/>
          <w:szCs w:val="24"/>
          <w:lang w:val="ky-KG"/>
        </w:rPr>
      </w:pPr>
      <w:r w:rsidRPr="00C10695">
        <w:rPr>
          <w:rStyle w:val="6"/>
          <w:rFonts w:ascii="Times New Roman" w:hAnsi="Times New Roman" w:cs="Times New Roman"/>
          <w:sz w:val="24"/>
          <w:szCs w:val="24"/>
          <w:lang w:val="ky-KG"/>
        </w:rPr>
        <w:t>СИЖ</w:t>
      </w:r>
      <w:r>
        <w:rPr>
          <w:rStyle w:val="6"/>
          <w:rFonts w:ascii="Times New Roman" w:hAnsi="Times New Roman" w:cs="Times New Roman"/>
          <w:sz w:val="24"/>
          <w:szCs w:val="24"/>
          <w:lang w:val="ky-KG"/>
        </w:rPr>
        <w:t>М</w:t>
      </w:r>
      <w:r w:rsidRPr="00C10695">
        <w:rPr>
          <w:rStyle w:val="6"/>
          <w:rFonts w:ascii="Times New Roman" w:hAnsi="Times New Roman" w:cs="Times New Roman"/>
          <w:sz w:val="24"/>
          <w:szCs w:val="24"/>
          <w:lang w:val="ky-KG"/>
        </w:rPr>
        <w:t>Кнын өнүгүүсү жагынан НББПны өздөштүрүүдөгү натыйжаларга жетишүү үчүн магистранттар студенттик өз алдынча башкарууну өнүктүрүүгө, коомдук уюмдардын, спорттук жана чыгармачыл клубдардын, илимий студенттик коомдордун ишине катышууга милдеттүү.</w:t>
      </w:r>
    </w:p>
    <w:p w:rsidR="00E12C86" w:rsidRPr="00C10695" w:rsidRDefault="00E12C86" w:rsidP="00E12C86">
      <w:pPr>
        <w:pStyle w:val="45"/>
        <w:numPr>
          <w:ilvl w:val="0"/>
          <w:numId w:val="6"/>
        </w:numPr>
        <w:shd w:val="clear" w:color="auto" w:fill="auto"/>
        <w:tabs>
          <w:tab w:val="left" w:pos="1172"/>
        </w:tabs>
        <w:spacing w:after="60" w:line="276" w:lineRule="auto"/>
        <w:ind w:left="60" w:right="60" w:firstLine="540"/>
        <w:jc w:val="both"/>
        <w:rPr>
          <w:rFonts w:ascii="Times New Roman" w:hAnsi="Times New Roman" w:cs="Times New Roman"/>
          <w:sz w:val="24"/>
          <w:szCs w:val="24"/>
          <w:lang w:val="ky-KG"/>
        </w:rPr>
      </w:pPr>
      <w:r w:rsidRPr="00C10695">
        <w:rPr>
          <w:rStyle w:val="6"/>
          <w:rFonts w:ascii="Times New Roman" w:hAnsi="Times New Roman" w:cs="Times New Roman"/>
          <w:sz w:val="24"/>
          <w:szCs w:val="24"/>
          <w:lang w:val="ky-KG"/>
        </w:rPr>
        <w:t xml:space="preserve">Магистранттар университеттин НББПсында каралган бардык тапшырмаларды белгиленген мөөнөттө аткарууга милдеттүү. </w:t>
      </w:r>
    </w:p>
    <w:p w:rsidR="00E12C86" w:rsidRPr="00C10695" w:rsidRDefault="00E12C86" w:rsidP="00E12C86">
      <w:pPr>
        <w:pStyle w:val="45"/>
        <w:numPr>
          <w:ilvl w:val="1"/>
          <w:numId w:val="6"/>
        </w:numPr>
        <w:shd w:val="clear" w:color="auto" w:fill="auto"/>
        <w:tabs>
          <w:tab w:val="left" w:pos="946"/>
        </w:tabs>
        <w:spacing w:after="56" w:line="276" w:lineRule="auto"/>
        <w:ind w:left="20" w:right="20" w:firstLine="480"/>
        <w:jc w:val="both"/>
        <w:rPr>
          <w:rFonts w:ascii="Times New Roman" w:hAnsi="Times New Roman" w:cs="Times New Roman"/>
          <w:sz w:val="24"/>
          <w:szCs w:val="24"/>
          <w:lang w:val="ky-KG"/>
        </w:rPr>
      </w:pPr>
      <w:r w:rsidRPr="00C10695">
        <w:rPr>
          <w:rStyle w:val="6"/>
          <w:rFonts w:ascii="Times New Roman" w:hAnsi="Times New Roman" w:cs="Times New Roman"/>
          <w:sz w:val="24"/>
          <w:szCs w:val="24"/>
          <w:lang w:val="ky-KG"/>
        </w:rPr>
        <w:t>Магистранттын максималдуу окуу жүктөмү анын аудиториялык жана аудиториядан тышкаркы (өз алдынча) билим берүү иштеринин бардык түрлөрүн кошкондо жумасына 45 саатка белгиленген.</w:t>
      </w:r>
    </w:p>
    <w:p w:rsidR="00E12C86" w:rsidRPr="00C10695" w:rsidRDefault="00E12C86" w:rsidP="00E12C86">
      <w:pPr>
        <w:pStyle w:val="45"/>
        <w:shd w:val="clear" w:color="auto" w:fill="auto"/>
        <w:spacing w:after="60" w:line="276" w:lineRule="auto"/>
        <w:ind w:left="20" w:right="20" w:firstLine="480"/>
        <w:jc w:val="both"/>
        <w:rPr>
          <w:rFonts w:ascii="Times New Roman" w:hAnsi="Times New Roman" w:cs="Times New Roman"/>
          <w:sz w:val="24"/>
          <w:szCs w:val="24"/>
          <w:lang w:val="ky-KG"/>
        </w:rPr>
      </w:pPr>
      <w:r w:rsidRPr="00C10695">
        <w:rPr>
          <w:rStyle w:val="6"/>
          <w:rFonts w:ascii="Times New Roman" w:hAnsi="Times New Roman" w:cs="Times New Roman"/>
          <w:sz w:val="24"/>
          <w:szCs w:val="24"/>
          <w:lang w:val="ky-KG"/>
        </w:rPr>
        <w:t xml:space="preserve">Күндүзгү билим берүүдө жумасына аудиториялык сабактардын көлөмү УМТ (убактылуу мамлекеттик талаптар) тарабынан аныкталат, мында ЖКББнын (жогорку кесиптик билим берүүнүн) деңгээли жана окутуунун багытынын өзгөчөлүктөрү ар бир окуу дисциплинасы үчүн бөлүнгөн жалпы көлөмдүн 25% чегинде болот. </w:t>
      </w:r>
    </w:p>
    <w:p w:rsidR="00E12C86" w:rsidRPr="00C10695" w:rsidRDefault="00E12C86" w:rsidP="00E12C86">
      <w:pPr>
        <w:pStyle w:val="45"/>
        <w:numPr>
          <w:ilvl w:val="1"/>
          <w:numId w:val="6"/>
        </w:numPr>
        <w:shd w:val="clear" w:color="auto" w:fill="auto"/>
        <w:tabs>
          <w:tab w:val="left" w:pos="937"/>
        </w:tabs>
        <w:spacing w:after="56" w:line="276" w:lineRule="auto"/>
        <w:ind w:left="20" w:right="20" w:firstLine="480"/>
        <w:jc w:val="both"/>
        <w:rPr>
          <w:rFonts w:ascii="Times New Roman" w:hAnsi="Times New Roman" w:cs="Times New Roman"/>
          <w:sz w:val="24"/>
          <w:szCs w:val="24"/>
          <w:lang w:val="ky-KG"/>
        </w:rPr>
      </w:pPr>
      <w:r w:rsidRPr="00C10695">
        <w:rPr>
          <w:rStyle w:val="6"/>
          <w:rFonts w:ascii="Times New Roman" w:hAnsi="Times New Roman" w:cs="Times New Roman"/>
          <w:sz w:val="24"/>
          <w:szCs w:val="24"/>
          <w:lang w:val="ky-KG"/>
        </w:rPr>
        <w:t xml:space="preserve">Окутуунун күндүзгү жана сырттан окуу (кечки) түрүндө аудиториялык сабактардын көлөмү бир жумада 16 сааттан кем болбоо керек.  </w:t>
      </w:r>
    </w:p>
    <w:p w:rsidR="00E12C86" w:rsidRPr="00C10695" w:rsidRDefault="00E12C86" w:rsidP="00E12C86">
      <w:pPr>
        <w:pStyle w:val="45"/>
        <w:numPr>
          <w:ilvl w:val="1"/>
          <w:numId w:val="6"/>
        </w:numPr>
        <w:shd w:val="clear" w:color="auto" w:fill="auto"/>
        <w:tabs>
          <w:tab w:val="left" w:pos="1018"/>
        </w:tabs>
        <w:spacing w:after="64" w:line="276" w:lineRule="auto"/>
        <w:ind w:left="20" w:right="20" w:firstLine="480"/>
        <w:jc w:val="both"/>
        <w:rPr>
          <w:rFonts w:ascii="Times New Roman" w:hAnsi="Times New Roman" w:cs="Times New Roman"/>
          <w:sz w:val="24"/>
          <w:szCs w:val="24"/>
          <w:lang w:val="ky-KG"/>
        </w:rPr>
      </w:pPr>
      <w:r w:rsidRPr="00C10695">
        <w:rPr>
          <w:rStyle w:val="6"/>
          <w:rFonts w:ascii="Times New Roman" w:hAnsi="Times New Roman" w:cs="Times New Roman"/>
          <w:sz w:val="24"/>
          <w:szCs w:val="24"/>
          <w:lang w:val="ky-KG"/>
        </w:rPr>
        <w:t xml:space="preserve">Окутуунун дистанттык түрүндө магистрантка жылына 160 сааттан кем эмес көлөмдөгү окутуучу менен болгон сабактарга катышуу мүмкүнчүлүгүн камсыз кылуу керек.  </w:t>
      </w:r>
    </w:p>
    <w:p w:rsidR="00E12C86" w:rsidRPr="00C10695" w:rsidRDefault="00E12C86" w:rsidP="00E12C86">
      <w:pPr>
        <w:pStyle w:val="45"/>
        <w:numPr>
          <w:ilvl w:val="1"/>
          <w:numId w:val="6"/>
        </w:numPr>
        <w:shd w:val="clear" w:color="auto" w:fill="auto"/>
        <w:tabs>
          <w:tab w:val="left" w:pos="956"/>
        </w:tabs>
        <w:spacing w:after="429" w:line="276" w:lineRule="auto"/>
        <w:ind w:left="20" w:right="20" w:firstLine="480"/>
        <w:jc w:val="both"/>
        <w:rPr>
          <w:rFonts w:ascii="Times New Roman" w:hAnsi="Times New Roman" w:cs="Times New Roman"/>
          <w:sz w:val="24"/>
          <w:szCs w:val="24"/>
          <w:lang w:val="ky-KG"/>
        </w:rPr>
      </w:pPr>
      <w:r w:rsidRPr="00C10695">
        <w:rPr>
          <w:rStyle w:val="6"/>
          <w:rFonts w:ascii="Times New Roman" w:hAnsi="Times New Roman" w:cs="Times New Roman"/>
          <w:sz w:val="24"/>
          <w:szCs w:val="24"/>
          <w:lang w:val="ky-KG"/>
        </w:rPr>
        <w:lastRenderedPageBreak/>
        <w:t xml:space="preserve">Окуу жылында эс алуу убактысынын жалпы көлөмү 7-10 жума болууга тийиш, анын ичинде кышында эки жумадан кем эмес жана дипломдон кийинки 4 апталык каникул. </w:t>
      </w:r>
    </w:p>
    <w:p w:rsidR="00E12C86" w:rsidRPr="00C10695" w:rsidRDefault="00E12C86" w:rsidP="00E12C86">
      <w:pPr>
        <w:keepNext/>
        <w:keepLines/>
        <w:spacing w:after="149"/>
        <w:ind w:left="2080"/>
        <w:jc w:val="center"/>
        <w:rPr>
          <w:rFonts w:ascii="Times New Roman" w:hAnsi="Times New Roman" w:cs="Times New Roman"/>
          <w:b/>
          <w:sz w:val="24"/>
          <w:szCs w:val="24"/>
          <w:lang w:val="ky-KG"/>
        </w:rPr>
      </w:pPr>
      <w:bookmarkStart w:id="1" w:name="bookmark1"/>
      <w:r>
        <w:rPr>
          <w:rStyle w:val="12"/>
          <w:rFonts w:ascii="Times New Roman" w:hAnsi="Times New Roman" w:cs="Times New Roman"/>
          <w:b/>
          <w:sz w:val="24"/>
          <w:szCs w:val="24"/>
          <w:lang w:val="ky-KG"/>
        </w:rPr>
        <w:t>5. Магистрлерди даярдоодо НББПга коюлуучу талаптар</w:t>
      </w:r>
      <w:bookmarkEnd w:id="1"/>
    </w:p>
    <w:p w:rsidR="00E12C86" w:rsidRPr="00C10695" w:rsidRDefault="00E12C86" w:rsidP="00E12C86">
      <w:pPr>
        <w:pStyle w:val="45"/>
        <w:shd w:val="clear" w:color="auto" w:fill="auto"/>
        <w:spacing w:after="189" w:line="276" w:lineRule="auto"/>
        <w:ind w:left="20" w:right="20" w:firstLine="480"/>
        <w:jc w:val="both"/>
        <w:rPr>
          <w:rStyle w:val="6"/>
          <w:rFonts w:ascii="Times New Roman" w:hAnsi="Times New Roman" w:cs="Times New Roman"/>
          <w:sz w:val="24"/>
          <w:szCs w:val="24"/>
          <w:lang w:val="ky-KG"/>
        </w:rPr>
      </w:pPr>
      <w:bookmarkStart w:id="2" w:name="bookmark2"/>
      <w:r w:rsidRPr="00C10695">
        <w:rPr>
          <w:rStyle w:val="6"/>
          <w:rFonts w:ascii="Times New Roman" w:hAnsi="Times New Roman" w:cs="Times New Roman"/>
          <w:b/>
          <w:sz w:val="24"/>
          <w:szCs w:val="24"/>
          <w:lang w:val="ky-KG"/>
        </w:rPr>
        <w:t>5.1.</w:t>
      </w:r>
      <w:r w:rsidRPr="00C10695">
        <w:rPr>
          <w:rStyle w:val="6"/>
          <w:rFonts w:ascii="Times New Roman" w:hAnsi="Times New Roman" w:cs="Times New Roman"/>
          <w:sz w:val="24"/>
          <w:szCs w:val="24"/>
          <w:lang w:val="ky-KG"/>
        </w:rPr>
        <w:t xml:space="preserve"> Негизги билим берүү программасынын максаттарына жана кесиптик ишмердүүлүктүн милдеттерине ылайык "магистр" академиялык даражасын ыйгаруу менен 560100 "Коомдук саламаттыкты сактоо" даярдоо багытындагы бүтүрүүчү ушул ЖКББнын (жогорку кесиптик билим берүүнүн) НББПсынын УМТсындагы (убактылуу мамлекеттик талаптарындагы)  3.4. жана 3.8.-пунктарында көрсөтүлгөн төмөнкү компетенцияларга ээ болушу керек: </w:t>
      </w:r>
    </w:p>
    <w:p w:rsidR="00E12C86" w:rsidRPr="006A6E2C" w:rsidRDefault="00E12C86" w:rsidP="00E12C86">
      <w:pPr>
        <w:keepNext/>
        <w:keepLines/>
        <w:spacing w:after="149"/>
        <w:ind w:left="20" w:firstLine="480"/>
        <w:jc w:val="both"/>
        <w:rPr>
          <w:rFonts w:ascii="Times New Roman" w:hAnsi="Times New Roman" w:cs="Times New Roman"/>
          <w:sz w:val="24"/>
          <w:szCs w:val="24"/>
        </w:rPr>
      </w:pPr>
      <w:r w:rsidRPr="006A6E2C">
        <w:rPr>
          <w:rStyle w:val="12"/>
          <w:rFonts w:ascii="Times New Roman" w:hAnsi="Times New Roman" w:cs="Times New Roman"/>
          <w:sz w:val="24"/>
          <w:szCs w:val="24"/>
        </w:rPr>
        <w:t xml:space="preserve">а) </w:t>
      </w:r>
      <w:r w:rsidRPr="006A6E2C">
        <w:rPr>
          <w:rStyle w:val="12"/>
          <w:rFonts w:ascii="Times New Roman" w:hAnsi="Times New Roman" w:cs="Times New Roman"/>
          <w:b/>
          <w:sz w:val="24"/>
          <w:szCs w:val="24"/>
        </w:rPr>
        <w:t>универсалдык</w:t>
      </w:r>
      <w:r w:rsidRPr="006A6E2C">
        <w:rPr>
          <w:rStyle w:val="12"/>
          <w:rFonts w:ascii="Times New Roman" w:hAnsi="Times New Roman" w:cs="Times New Roman"/>
          <w:sz w:val="24"/>
          <w:szCs w:val="24"/>
        </w:rPr>
        <w:t>:</w:t>
      </w:r>
      <w:bookmarkEnd w:id="2"/>
    </w:p>
    <w:p w:rsidR="00E12C86" w:rsidRPr="006A6E2C" w:rsidRDefault="00E12C86" w:rsidP="00E12C86">
      <w:pPr>
        <w:ind w:left="20"/>
        <w:jc w:val="both"/>
        <w:rPr>
          <w:rStyle w:val="2"/>
          <w:rFonts w:ascii="Times New Roman" w:hAnsi="Times New Roman" w:cs="Times New Roman"/>
          <w:b/>
          <w:sz w:val="24"/>
          <w:szCs w:val="24"/>
        </w:rPr>
      </w:pPr>
      <w:r w:rsidRPr="006A6E2C">
        <w:rPr>
          <w:rStyle w:val="2"/>
          <w:rFonts w:ascii="Times New Roman" w:hAnsi="Times New Roman" w:cs="Times New Roman"/>
          <w:b/>
          <w:sz w:val="24"/>
          <w:szCs w:val="24"/>
        </w:rPr>
        <w:t xml:space="preserve">- </w:t>
      </w:r>
      <w:r w:rsidRPr="006A6E2C">
        <w:rPr>
          <w:rStyle w:val="2"/>
          <w:rFonts w:ascii="Times New Roman" w:hAnsi="Times New Roman" w:cs="Times New Roman"/>
          <w:b/>
          <w:sz w:val="24"/>
          <w:szCs w:val="24"/>
          <w:lang w:val="ky-KG"/>
        </w:rPr>
        <w:t>жалпы илимий</w:t>
      </w:r>
      <w:r w:rsidRPr="006A6E2C">
        <w:rPr>
          <w:rStyle w:val="2"/>
          <w:rFonts w:ascii="Times New Roman" w:hAnsi="Times New Roman" w:cs="Times New Roman"/>
          <w:b/>
          <w:sz w:val="24"/>
          <w:szCs w:val="24"/>
        </w:rPr>
        <w:t xml:space="preserve"> (</w:t>
      </w:r>
      <w:r w:rsidRPr="006A6E2C">
        <w:rPr>
          <w:rStyle w:val="2"/>
          <w:rFonts w:ascii="Times New Roman" w:hAnsi="Times New Roman" w:cs="Times New Roman"/>
          <w:b/>
          <w:sz w:val="24"/>
          <w:szCs w:val="24"/>
          <w:lang w:val="ky-KG"/>
        </w:rPr>
        <w:t>Ж</w:t>
      </w:r>
      <w:r w:rsidRPr="006A6E2C">
        <w:rPr>
          <w:rStyle w:val="2"/>
          <w:rFonts w:ascii="Times New Roman" w:hAnsi="Times New Roman" w:cs="Times New Roman"/>
          <w:b/>
          <w:sz w:val="24"/>
          <w:szCs w:val="24"/>
        </w:rPr>
        <w:t>К):</w:t>
      </w:r>
    </w:p>
    <w:p w:rsidR="00E12C86" w:rsidRPr="006A6E2C" w:rsidRDefault="00E12C86" w:rsidP="00E12C86">
      <w:pPr>
        <w:numPr>
          <w:ilvl w:val="0"/>
          <w:numId w:val="8"/>
        </w:numPr>
        <w:spacing w:after="0"/>
        <w:jc w:val="both"/>
        <w:rPr>
          <w:rStyle w:val="6"/>
          <w:rFonts w:ascii="Times New Roman" w:eastAsia="Bookman Old Style" w:hAnsi="Times New Roman" w:cs="Times New Roman"/>
          <w:sz w:val="24"/>
          <w:szCs w:val="24"/>
          <w:lang w:val="ky-KG"/>
        </w:rPr>
      </w:pPr>
      <w:r w:rsidRPr="006A6E2C">
        <w:rPr>
          <w:rStyle w:val="6"/>
          <w:rFonts w:ascii="Times New Roman" w:hAnsi="Times New Roman" w:cs="Times New Roman"/>
          <w:sz w:val="24"/>
          <w:szCs w:val="24"/>
          <w:lang w:val="ky-KG"/>
        </w:rPr>
        <w:t xml:space="preserve">өздөштүрүлгөн теорияларды жана концепцияларды топтоого жана интеграциялоого, дисциплиналар аралык мамилени колдонууга, кесиптик милдеттерди аткарууда алардын колдонуу чектерин аныктоого жөндөмдүү </w:t>
      </w:r>
    </w:p>
    <w:p w:rsidR="00E12C86" w:rsidRPr="006A6E2C" w:rsidRDefault="00E12C86" w:rsidP="00E12C86">
      <w:pPr>
        <w:ind w:left="720"/>
        <w:jc w:val="both"/>
        <w:rPr>
          <w:rStyle w:val="BookmanOldStyle95pt"/>
          <w:rFonts w:ascii="Times New Roman" w:hAnsi="Times New Roman" w:cs="Times New Roman"/>
          <w:sz w:val="24"/>
          <w:szCs w:val="24"/>
        </w:rPr>
      </w:pPr>
      <w:r w:rsidRPr="006A6E2C">
        <w:rPr>
          <w:rStyle w:val="6"/>
          <w:rFonts w:ascii="Times New Roman" w:hAnsi="Times New Roman" w:cs="Times New Roman"/>
          <w:sz w:val="24"/>
          <w:szCs w:val="24"/>
        </w:rPr>
        <w:t>(</w:t>
      </w:r>
      <w:r w:rsidRPr="006A6E2C">
        <w:rPr>
          <w:rStyle w:val="6"/>
          <w:rFonts w:ascii="Times New Roman" w:hAnsi="Times New Roman" w:cs="Times New Roman"/>
          <w:sz w:val="24"/>
          <w:szCs w:val="24"/>
          <w:lang w:val="ky-KG"/>
        </w:rPr>
        <w:t>Ж</w:t>
      </w:r>
      <w:r w:rsidRPr="006A6E2C">
        <w:rPr>
          <w:rStyle w:val="6"/>
          <w:rFonts w:ascii="Times New Roman" w:hAnsi="Times New Roman" w:cs="Times New Roman"/>
          <w:sz w:val="24"/>
          <w:szCs w:val="24"/>
        </w:rPr>
        <w:t>К-1);</w:t>
      </w:r>
    </w:p>
    <w:p w:rsidR="00E12C86" w:rsidRPr="006A6E2C" w:rsidRDefault="00E12C86" w:rsidP="00E12C86">
      <w:pPr>
        <w:numPr>
          <w:ilvl w:val="0"/>
          <w:numId w:val="8"/>
        </w:numPr>
        <w:spacing w:after="0"/>
        <w:jc w:val="both"/>
        <w:rPr>
          <w:rStyle w:val="7"/>
          <w:rFonts w:ascii="Times New Roman" w:hAnsi="Times New Roman" w:cs="Times New Roman"/>
          <w:sz w:val="24"/>
          <w:szCs w:val="24"/>
          <w:lang w:val="ky-KG"/>
        </w:rPr>
      </w:pPr>
      <w:r w:rsidRPr="006A6E2C">
        <w:rPr>
          <w:rStyle w:val="7"/>
          <w:rFonts w:ascii="Times New Roman" w:hAnsi="Times New Roman" w:cs="Times New Roman"/>
          <w:sz w:val="24"/>
          <w:szCs w:val="24"/>
          <w:lang w:val="ky-KG"/>
        </w:rPr>
        <w:t>өз алдынча жана өз демилгеси менен жаңы билимдерге, көндүмдөрдөргө жана компетенцияларга ээ боло алат (ЖК-2);</w:t>
      </w:r>
    </w:p>
    <w:p w:rsidR="00E12C86" w:rsidRPr="006A6E2C" w:rsidRDefault="00E12C86" w:rsidP="00E12C86">
      <w:pPr>
        <w:numPr>
          <w:ilvl w:val="0"/>
          <w:numId w:val="8"/>
        </w:numPr>
        <w:spacing w:after="0"/>
        <w:jc w:val="both"/>
        <w:rPr>
          <w:rStyle w:val="6"/>
          <w:rFonts w:ascii="Times New Roman" w:hAnsi="Times New Roman" w:cs="Times New Roman"/>
          <w:sz w:val="24"/>
          <w:szCs w:val="24"/>
          <w:lang w:val="ky-KG"/>
        </w:rPr>
      </w:pPr>
      <w:r w:rsidRPr="006A6E2C">
        <w:rPr>
          <w:rStyle w:val="7"/>
          <w:rFonts w:ascii="Times New Roman" w:hAnsi="Times New Roman" w:cs="Times New Roman"/>
          <w:sz w:val="24"/>
          <w:szCs w:val="24"/>
          <w:lang w:val="ky-KG"/>
        </w:rPr>
        <w:t>акыркы изилдөө методдорун жана ыкмаларын колдонуу менен өз алдынча же топтун бир бөлүгү катары илимий изилдөө жүргүзө алууга жөнжөмдүү (ЖК-3);</w:t>
      </w:r>
    </w:p>
    <w:p w:rsidR="00E12C86" w:rsidRPr="006A6E2C" w:rsidRDefault="00E12C86" w:rsidP="00E12C86">
      <w:pPr>
        <w:numPr>
          <w:ilvl w:val="0"/>
          <w:numId w:val="8"/>
        </w:numPr>
        <w:spacing w:after="0"/>
        <w:jc w:val="both"/>
        <w:rPr>
          <w:rStyle w:val="9"/>
          <w:rFonts w:ascii="Times New Roman" w:hAnsi="Times New Roman" w:cs="Times New Roman"/>
          <w:sz w:val="24"/>
          <w:szCs w:val="24"/>
          <w:lang w:val="ky-KG"/>
        </w:rPr>
      </w:pPr>
      <w:r w:rsidRPr="006A6E2C">
        <w:rPr>
          <w:rStyle w:val="7"/>
          <w:rFonts w:ascii="Times New Roman" w:hAnsi="Times New Roman" w:cs="Times New Roman"/>
          <w:sz w:val="24"/>
          <w:szCs w:val="24"/>
          <w:lang w:val="ky-KG"/>
        </w:rPr>
        <w:t>коомдогу маданий, социалдык-экономикалык өзгөрүүлөрдү, технологиядагы жаңы кубулуштарды, кесиптик чөйрөнү эске алуу менен жаңы идеяларды түзүүгө жана өнүктүрүүгө жөндөмдүү (ЖК-4);</w:t>
      </w:r>
    </w:p>
    <w:p w:rsidR="00E12C86" w:rsidRPr="006A6E2C" w:rsidRDefault="00E12C86" w:rsidP="00E12C86">
      <w:pPr>
        <w:numPr>
          <w:ilvl w:val="0"/>
          <w:numId w:val="8"/>
        </w:numPr>
        <w:spacing w:after="0"/>
        <w:jc w:val="both"/>
        <w:rPr>
          <w:rStyle w:val="BookmanOldStyle95pt"/>
          <w:rFonts w:ascii="Times New Roman" w:hAnsi="Times New Roman" w:cs="Times New Roman"/>
          <w:sz w:val="24"/>
          <w:szCs w:val="24"/>
          <w:lang w:val="ky-KG"/>
        </w:rPr>
      </w:pPr>
      <w:r w:rsidRPr="006A6E2C">
        <w:rPr>
          <w:rStyle w:val="7"/>
          <w:rFonts w:ascii="Times New Roman" w:hAnsi="Times New Roman" w:cs="Times New Roman"/>
          <w:sz w:val="24"/>
          <w:szCs w:val="24"/>
          <w:lang w:val="ky-KG"/>
        </w:rPr>
        <w:t>кесиптик чөйрөсүндөгү ишмердүүлүккө эксперттик баа бере алган (ЖК-5);</w:t>
      </w:r>
    </w:p>
    <w:p w:rsidR="00E12C86" w:rsidRPr="006A6E2C" w:rsidRDefault="00E12C86" w:rsidP="00E12C86">
      <w:pPr>
        <w:ind w:left="720"/>
        <w:jc w:val="both"/>
        <w:rPr>
          <w:rFonts w:ascii="Times New Roman" w:eastAsia="Bookman Old Style" w:hAnsi="Times New Roman" w:cs="Times New Roman"/>
          <w:sz w:val="24"/>
          <w:szCs w:val="24"/>
          <w:shd w:val="clear" w:color="auto" w:fill="FFFFFF"/>
          <w:lang w:val="ky-KG"/>
        </w:rPr>
      </w:pPr>
    </w:p>
    <w:p w:rsidR="00E12C86" w:rsidRPr="006A6E2C" w:rsidRDefault="00E12C86" w:rsidP="00E12C86">
      <w:pPr>
        <w:jc w:val="both"/>
        <w:rPr>
          <w:rFonts w:ascii="Times New Roman" w:hAnsi="Times New Roman" w:cs="Times New Roman"/>
          <w:b/>
          <w:sz w:val="24"/>
          <w:szCs w:val="24"/>
        </w:rPr>
      </w:pPr>
      <w:r w:rsidRPr="006A6E2C">
        <w:rPr>
          <w:rStyle w:val="2"/>
          <w:rFonts w:ascii="Times New Roman" w:hAnsi="Times New Roman" w:cs="Times New Roman"/>
          <w:b/>
          <w:sz w:val="24"/>
          <w:szCs w:val="24"/>
        </w:rPr>
        <w:t>- инструменталдык (ИК):</w:t>
      </w:r>
    </w:p>
    <w:p w:rsidR="00E12C86" w:rsidRPr="006A6E2C" w:rsidRDefault="00E12C86" w:rsidP="00E12C86">
      <w:pPr>
        <w:pStyle w:val="45"/>
        <w:numPr>
          <w:ilvl w:val="0"/>
          <w:numId w:val="8"/>
        </w:numPr>
        <w:shd w:val="clear" w:color="auto" w:fill="auto"/>
        <w:spacing w:line="276" w:lineRule="auto"/>
        <w:jc w:val="both"/>
        <w:rPr>
          <w:rStyle w:val="9"/>
          <w:rFonts w:ascii="Times New Roman" w:hAnsi="Times New Roman" w:cs="Times New Roman"/>
          <w:sz w:val="24"/>
          <w:szCs w:val="24"/>
        </w:rPr>
      </w:pPr>
      <w:r w:rsidRPr="006A6E2C">
        <w:rPr>
          <w:rStyle w:val="8"/>
          <w:rFonts w:ascii="Times New Roman" w:hAnsi="Times New Roman" w:cs="Times New Roman"/>
          <w:sz w:val="24"/>
          <w:szCs w:val="24"/>
        </w:rPr>
        <w:t xml:space="preserve">расмий жана / же мамлекеттик тилдерде илимий изилдөөлөрдү презентациялоо үчүн </w:t>
      </w:r>
      <w:r w:rsidRPr="006A6E2C">
        <w:rPr>
          <w:rStyle w:val="8"/>
          <w:rFonts w:ascii="Times New Roman" w:hAnsi="Times New Roman" w:cs="Times New Roman"/>
          <w:sz w:val="24"/>
          <w:szCs w:val="24"/>
          <w:lang w:val="ky-KG"/>
        </w:rPr>
        <w:t xml:space="preserve">өнүккөн </w:t>
      </w:r>
      <w:r w:rsidRPr="006A6E2C">
        <w:rPr>
          <w:rStyle w:val="8"/>
          <w:rFonts w:ascii="Times New Roman" w:hAnsi="Times New Roman" w:cs="Times New Roman"/>
          <w:sz w:val="24"/>
          <w:szCs w:val="24"/>
        </w:rPr>
        <w:t>оозеки жана жазуу сүйлөө көндүмдөрүн</w:t>
      </w:r>
      <w:r w:rsidRPr="006A6E2C">
        <w:rPr>
          <w:rStyle w:val="8"/>
          <w:rFonts w:ascii="Times New Roman" w:hAnsi="Times New Roman" w:cs="Times New Roman"/>
          <w:sz w:val="24"/>
          <w:szCs w:val="24"/>
          <w:lang w:val="ky-KG"/>
        </w:rPr>
        <w:t xml:space="preserve">ө ээ </w:t>
      </w:r>
      <w:r w:rsidRPr="006A6E2C">
        <w:rPr>
          <w:rStyle w:val="8"/>
          <w:rFonts w:ascii="Times New Roman" w:hAnsi="Times New Roman" w:cs="Times New Roman"/>
          <w:sz w:val="24"/>
          <w:szCs w:val="24"/>
        </w:rPr>
        <w:t>(ИК-1);</w:t>
      </w:r>
      <w:r w:rsidRPr="006A6E2C">
        <w:rPr>
          <w:rStyle w:val="9"/>
          <w:rFonts w:ascii="Times New Roman" w:hAnsi="Times New Roman" w:cs="Times New Roman"/>
          <w:sz w:val="24"/>
          <w:szCs w:val="24"/>
        </w:rPr>
        <w:t xml:space="preserve"> </w:t>
      </w:r>
    </w:p>
    <w:p w:rsidR="00E12C86" w:rsidRPr="006A6E2C" w:rsidRDefault="00E12C86" w:rsidP="00E12C86">
      <w:pPr>
        <w:pStyle w:val="45"/>
        <w:numPr>
          <w:ilvl w:val="0"/>
          <w:numId w:val="8"/>
        </w:numPr>
        <w:shd w:val="clear" w:color="auto" w:fill="auto"/>
        <w:spacing w:line="276" w:lineRule="auto"/>
        <w:jc w:val="both"/>
        <w:rPr>
          <w:rStyle w:val="9"/>
          <w:rFonts w:ascii="Times New Roman" w:hAnsi="Times New Roman" w:cs="Times New Roman"/>
          <w:sz w:val="24"/>
          <w:szCs w:val="24"/>
        </w:rPr>
      </w:pPr>
      <w:r w:rsidRPr="006A6E2C">
        <w:rPr>
          <w:rStyle w:val="8"/>
          <w:rFonts w:ascii="Times New Roman" w:hAnsi="Times New Roman" w:cs="Times New Roman"/>
          <w:sz w:val="24"/>
          <w:szCs w:val="24"/>
          <w:lang w:val="ky-KG"/>
        </w:rPr>
        <w:t xml:space="preserve">пикир алышуунун </w:t>
      </w:r>
      <w:r w:rsidRPr="006A6E2C">
        <w:rPr>
          <w:rStyle w:val="8"/>
          <w:rFonts w:ascii="Times New Roman" w:hAnsi="Times New Roman" w:cs="Times New Roman"/>
          <w:sz w:val="24"/>
          <w:szCs w:val="24"/>
        </w:rPr>
        <w:t xml:space="preserve">бардык чөйрөсүндө (анын ичинде маданият аралык жана дисциплиналар аралык) коммуникативдик милдеттерди коюп, </w:t>
      </w:r>
      <w:r w:rsidRPr="006A6E2C">
        <w:rPr>
          <w:rStyle w:val="8"/>
          <w:rFonts w:ascii="Times New Roman" w:hAnsi="Times New Roman" w:cs="Times New Roman"/>
          <w:sz w:val="24"/>
          <w:szCs w:val="24"/>
          <w:lang w:val="ky-KG"/>
        </w:rPr>
        <w:t xml:space="preserve">аларды </w:t>
      </w:r>
      <w:r w:rsidRPr="006A6E2C">
        <w:rPr>
          <w:rStyle w:val="8"/>
          <w:rFonts w:ascii="Times New Roman" w:hAnsi="Times New Roman" w:cs="Times New Roman"/>
          <w:sz w:val="24"/>
          <w:szCs w:val="24"/>
        </w:rPr>
        <w:t>чече алууга, ар кандай коммуникативдик чөйрөдө маалымат алмашуу процесстерин башкара алууга жөн</w:t>
      </w:r>
      <w:r w:rsidRPr="006A6E2C">
        <w:rPr>
          <w:rStyle w:val="8"/>
          <w:rFonts w:ascii="Times New Roman" w:hAnsi="Times New Roman" w:cs="Times New Roman"/>
          <w:sz w:val="24"/>
          <w:szCs w:val="24"/>
          <w:lang w:val="ky-KG"/>
        </w:rPr>
        <w:t>дөмдүү</w:t>
      </w:r>
      <w:r w:rsidRPr="006A6E2C">
        <w:rPr>
          <w:rStyle w:val="8"/>
          <w:rFonts w:ascii="Times New Roman" w:hAnsi="Times New Roman" w:cs="Times New Roman"/>
          <w:sz w:val="24"/>
          <w:szCs w:val="24"/>
        </w:rPr>
        <w:t xml:space="preserve"> (ИК-2),</w:t>
      </w:r>
      <w:r w:rsidRPr="006A6E2C">
        <w:rPr>
          <w:rStyle w:val="9"/>
          <w:rFonts w:ascii="Times New Roman" w:hAnsi="Times New Roman" w:cs="Times New Roman"/>
          <w:sz w:val="24"/>
          <w:szCs w:val="24"/>
        </w:rPr>
        <w:t xml:space="preserve"> </w:t>
      </w:r>
    </w:p>
    <w:p w:rsidR="00E12C86" w:rsidRPr="006A6E2C" w:rsidRDefault="00E12C86" w:rsidP="00E12C86">
      <w:pPr>
        <w:pStyle w:val="45"/>
        <w:numPr>
          <w:ilvl w:val="0"/>
          <w:numId w:val="8"/>
        </w:numPr>
        <w:shd w:val="clear" w:color="auto" w:fill="auto"/>
        <w:spacing w:line="276" w:lineRule="auto"/>
        <w:jc w:val="both"/>
        <w:rPr>
          <w:rStyle w:val="11"/>
          <w:rFonts w:ascii="Times New Roman" w:hAnsi="Times New Roman" w:cs="Times New Roman"/>
          <w:sz w:val="24"/>
          <w:szCs w:val="24"/>
        </w:rPr>
      </w:pPr>
      <w:r w:rsidRPr="006A6E2C">
        <w:rPr>
          <w:rStyle w:val="8"/>
          <w:rFonts w:ascii="Times New Roman" w:hAnsi="Times New Roman" w:cs="Times New Roman"/>
          <w:sz w:val="24"/>
          <w:szCs w:val="24"/>
        </w:rPr>
        <w:t xml:space="preserve">чоң көлөмдөгү маалымат менен иштөө көндүмдөрүнө ээ, заманбап маалыматты жана инновациялык технологияларды, адистештирилген программалык камсыздоону кесиптик ишмердүүлүктө колдоно алууга жөндөмдүү </w:t>
      </w:r>
      <w:r w:rsidRPr="006A6E2C">
        <w:rPr>
          <w:rStyle w:val="10"/>
          <w:rFonts w:ascii="Times New Roman" w:hAnsi="Times New Roman" w:cs="Times New Roman"/>
          <w:sz w:val="24"/>
          <w:szCs w:val="24"/>
        </w:rPr>
        <w:t>(ИК-3);</w:t>
      </w:r>
      <w:r w:rsidRPr="006A6E2C">
        <w:rPr>
          <w:rStyle w:val="11"/>
          <w:rFonts w:ascii="Times New Roman" w:hAnsi="Times New Roman" w:cs="Times New Roman"/>
          <w:sz w:val="24"/>
          <w:szCs w:val="24"/>
        </w:rPr>
        <w:t xml:space="preserve"> </w:t>
      </w:r>
    </w:p>
    <w:p w:rsidR="00E12C86" w:rsidRPr="006A6E2C" w:rsidRDefault="00E12C86" w:rsidP="00E12C86">
      <w:pPr>
        <w:pStyle w:val="45"/>
        <w:numPr>
          <w:ilvl w:val="0"/>
          <w:numId w:val="8"/>
        </w:numPr>
        <w:shd w:val="clear" w:color="auto" w:fill="auto"/>
        <w:spacing w:line="276" w:lineRule="auto"/>
        <w:jc w:val="both"/>
        <w:rPr>
          <w:rStyle w:val="9"/>
          <w:rFonts w:ascii="Times New Roman" w:hAnsi="Times New Roman" w:cs="Times New Roman"/>
          <w:sz w:val="24"/>
          <w:szCs w:val="24"/>
        </w:rPr>
      </w:pPr>
      <w:r w:rsidRPr="006A6E2C">
        <w:rPr>
          <w:rStyle w:val="8"/>
          <w:rFonts w:ascii="Times New Roman" w:hAnsi="Times New Roman" w:cs="Times New Roman"/>
          <w:sz w:val="24"/>
          <w:szCs w:val="24"/>
        </w:rPr>
        <w:t xml:space="preserve">уюштуруучулук жана башкаруучулук чечимдерди кабыл алууга жана алардын кесепеттерин баалоого, белгисиз чөйрөнүн тобокелдиктерин эске алуу менен </w:t>
      </w:r>
      <w:r w:rsidRPr="006A6E2C">
        <w:rPr>
          <w:rStyle w:val="8"/>
          <w:rFonts w:ascii="Times New Roman" w:hAnsi="Times New Roman" w:cs="Times New Roman"/>
          <w:sz w:val="24"/>
          <w:szCs w:val="24"/>
          <w:lang w:val="ky-KG"/>
        </w:rPr>
        <w:t xml:space="preserve">комплекстүү </w:t>
      </w:r>
      <w:r w:rsidRPr="006A6E2C">
        <w:rPr>
          <w:rStyle w:val="8"/>
          <w:rFonts w:ascii="Times New Roman" w:hAnsi="Times New Roman" w:cs="Times New Roman"/>
          <w:sz w:val="24"/>
          <w:szCs w:val="24"/>
        </w:rPr>
        <w:t>иш-чаралардын пландарын иштеп чыгууга даяр (ИК-4);</w:t>
      </w:r>
      <w:r w:rsidRPr="006A6E2C">
        <w:rPr>
          <w:rStyle w:val="9"/>
          <w:rFonts w:ascii="Times New Roman" w:hAnsi="Times New Roman" w:cs="Times New Roman"/>
          <w:sz w:val="24"/>
          <w:szCs w:val="24"/>
        </w:rPr>
        <w:t xml:space="preserve"> </w:t>
      </w:r>
    </w:p>
    <w:p w:rsidR="00E12C86" w:rsidRPr="006A6E2C" w:rsidRDefault="00E12C86" w:rsidP="00E12C86">
      <w:pPr>
        <w:pStyle w:val="45"/>
        <w:numPr>
          <w:ilvl w:val="0"/>
          <w:numId w:val="8"/>
        </w:numPr>
        <w:shd w:val="clear" w:color="auto" w:fill="auto"/>
        <w:spacing w:line="276" w:lineRule="auto"/>
        <w:jc w:val="both"/>
        <w:rPr>
          <w:rFonts w:ascii="Times New Roman" w:hAnsi="Times New Roman" w:cs="Times New Roman"/>
          <w:sz w:val="24"/>
          <w:szCs w:val="24"/>
        </w:rPr>
      </w:pPr>
      <w:r w:rsidRPr="006A6E2C">
        <w:rPr>
          <w:rStyle w:val="8"/>
          <w:rFonts w:ascii="Times New Roman" w:hAnsi="Times New Roman" w:cs="Times New Roman"/>
          <w:sz w:val="24"/>
          <w:szCs w:val="24"/>
        </w:rPr>
        <w:t xml:space="preserve">саламаттыкты сактоо системасынын жалпы абалын жана жеке </w:t>
      </w:r>
      <w:r w:rsidRPr="006A6E2C">
        <w:rPr>
          <w:rStyle w:val="8"/>
          <w:rFonts w:ascii="Times New Roman" w:hAnsi="Times New Roman" w:cs="Times New Roman"/>
          <w:sz w:val="24"/>
          <w:szCs w:val="24"/>
          <w:lang w:val="ky-KG"/>
        </w:rPr>
        <w:t>уюмдун</w:t>
      </w:r>
      <w:r w:rsidRPr="006A6E2C">
        <w:rPr>
          <w:rStyle w:val="8"/>
          <w:rFonts w:ascii="Times New Roman" w:hAnsi="Times New Roman" w:cs="Times New Roman"/>
          <w:sz w:val="24"/>
          <w:szCs w:val="24"/>
        </w:rPr>
        <w:t xml:space="preserve"> абалын талдай алат, кризистик шарттарды аныктайт жана болжолдойт, туруктуу өнүгүү </w:t>
      </w:r>
      <w:r w:rsidRPr="006A6E2C">
        <w:rPr>
          <w:rStyle w:val="8"/>
          <w:rFonts w:ascii="Times New Roman" w:hAnsi="Times New Roman" w:cs="Times New Roman"/>
          <w:sz w:val="24"/>
          <w:szCs w:val="24"/>
        </w:rPr>
        <w:lastRenderedPageBreak/>
        <w:t>парадигмасына негизделген башкаруу чечимдерин тез арада иштеп чыга алат. (ИК-5);</w:t>
      </w:r>
    </w:p>
    <w:p w:rsidR="00E12C86" w:rsidRPr="006A6E2C" w:rsidRDefault="00E12C86" w:rsidP="00E12C86">
      <w:pPr>
        <w:ind w:left="60"/>
        <w:jc w:val="both"/>
        <w:rPr>
          <w:rFonts w:ascii="Times New Roman" w:hAnsi="Times New Roman" w:cs="Times New Roman"/>
          <w:b/>
          <w:sz w:val="24"/>
          <w:szCs w:val="24"/>
        </w:rPr>
      </w:pPr>
      <w:r w:rsidRPr="006A6E2C">
        <w:rPr>
          <w:rStyle w:val="2"/>
          <w:rFonts w:ascii="Times New Roman" w:hAnsi="Times New Roman" w:cs="Times New Roman"/>
          <w:b/>
          <w:sz w:val="24"/>
          <w:szCs w:val="24"/>
        </w:rPr>
        <w:t xml:space="preserve">- </w:t>
      </w:r>
      <w:r w:rsidRPr="006A6E2C">
        <w:rPr>
          <w:rStyle w:val="2"/>
          <w:rFonts w:ascii="Times New Roman" w:hAnsi="Times New Roman" w:cs="Times New Roman"/>
          <w:b/>
          <w:sz w:val="24"/>
          <w:szCs w:val="24"/>
          <w:lang w:val="ky-KG"/>
        </w:rPr>
        <w:t xml:space="preserve">социалдык-инсандык жана жалпы маданий </w:t>
      </w:r>
      <w:r w:rsidRPr="006A6E2C">
        <w:rPr>
          <w:rStyle w:val="2"/>
          <w:rFonts w:ascii="Times New Roman" w:hAnsi="Times New Roman" w:cs="Times New Roman"/>
          <w:b/>
          <w:sz w:val="24"/>
          <w:szCs w:val="24"/>
        </w:rPr>
        <w:t>(</w:t>
      </w:r>
      <w:r w:rsidRPr="006A6E2C">
        <w:rPr>
          <w:rStyle w:val="2"/>
          <w:rFonts w:ascii="Times New Roman" w:hAnsi="Times New Roman" w:cs="Times New Roman"/>
          <w:b/>
          <w:sz w:val="24"/>
          <w:szCs w:val="24"/>
          <w:lang w:val="ky-KG"/>
        </w:rPr>
        <w:t>СИЖ</w:t>
      </w:r>
      <w:r>
        <w:rPr>
          <w:rStyle w:val="2"/>
          <w:rFonts w:ascii="Times New Roman" w:hAnsi="Times New Roman" w:cs="Times New Roman"/>
          <w:b/>
          <w:sz w:val="24"/>
          <w:szCs w:val="24"/>
          <w:lang w:val="ky-KG"/>
        </w:rPr>
        <w:t>М</w:t>
      </w:r>
      <w:r w:rsidRPr="006A6E2C">
        <w:rPr>
          <w:rStyle w:val="2"/>
          <w:rFonts w:ascii="Times New Roman" w:hAnsi="Times New Roman" w:cs="Times New Roman"/>
          <w:b/>
          <w:sz w:val="24"/>
          <w:szCs w:val="24"/>
        </w:rPr>
        <w:t>К)</w:t>
      </w:r>
    </w:p>
    <w:p w:rsidR="00E12C86" w:rsidRPr="006A6E2C" w:rsidRDefault="00E12C86" w:rsidP="00E12C86">
      <w:pPr>
        <w:pStyle w:val="45"/>
        <w:numPr>
          <w:ilvl w:val="0"/>
          <w:numId w:val="7"/>
        </w:numPr>
        <w:shd w:val="clear" w:color="auto" w:fill="auto"/>
        <w:spacing w:after="193" w:line="276" w:lineRule="auto"/>
        <w:ind w:right="-1"/>
        <w:jc w:val="both"/>
        <w:rPr>
          <w:rStyle w:val="9"/>
          <w:rFonts w:ascii="Times New Roman" w:hAnsi="Times New Roman" w:cs="Times New Roman"/>
          <w:sz w:val="24"/>
          <w:szCs w:val="24"/>
        </w:rPr>
      </w:pPr>
      <w:r w:rsidRPr="006A6E2C">
        <w:rPr>
          <w:rStyle w:val="8"/>
          <w:rFonts w:ascii="Times New Roman" w:hAnsi="Times New Roman" w:cs="Times New Roman"/>
          <w:sz w:val="24"/>
          <w:szCs w:val="24"/>
        </w:rPr>
        <w:t>көп маданияттуу чөйрөдө</w:t>
      </w:r>
      <w:r w:rsidRPr="006A6E2C">
        <w:rPr>
          <w:rStyle w:val="8"/>
          <w:rFonts w:ascii="Times New Roman" w:hAnsi="Times New Roman" w:cs="Times New Roman"/>
          <w:sz w:val="24"/>
          <w:szCs w:val="24"/>
          <w:lang w:val="ky-KG"/>
        </w:rPr>
        <w:t xml:space="preserve"> аракеттене алат</w:t>
      </w:r>
      <w:r w:rsidRPr="006A6E2C">
        <w:rPr>
          <w:rStyle w:val="8"/>
          <w:rFonts w:ascii="Times New Roman" w:hAnsi="Times New Roman" w:cs="Times New Roman"/>
          <w:sz w:val="24"/>
          <w:szCs w:val="24"/>
        </w:rPr>
        <w:t>, көп маданияттуу билим берүү жана тарбиялоо принциптерин ишке ашыра алат, социалдык жана маданий айырмачылыктарды коомдун өнүгүүсү үчүн ресурс катары колдоно алат жана аларды кесиптик жана коомдук ишмердүүлүктүн шарты катары кабыл алат (</w:t>
      </w:r>
      <w:r w:rsidRPr="006A6E2C">
        <w:rPr>
          <w:rStyle w:val="8"/>
          <w:rFonts w:ascii="Times New Roman" w:hAnsi="Times New Roman" w:cs="Times New Roman"/>
          <w:sz w:val="24"/>
          <w:szCs w:val="24"/>
          <w:lang w:val="ky-KG"/>
        </w:rPr>
        <w:t>СИЖ</w:t>
      </w:r>
      <w:r>
        <w:rPr>
          <w:rStyle w:val="8"/>
          <w:rFonts w:ascii="Times New Roman" w:hAnsi="Times New Roman" w:cs="Times New Roman"/>
          <w:sz w:val="24"/>
          <w:szCs w:val="24"/>
          <w:lang w:val="ky-KG"/>
        </w:rPr>
        <w:t>М</w:t>
      </w:r>
      <w:r w:rsidRPr="006A6E2C">
        <w:rPr>
          <w:rStyle w:val="8"/>
          <w:rFonts w:ascii="Times New Roman" w:hAnsi="Times New Roman" w:cs="Times New Roman"/>
          <w:sz w:val="24"/>
          <w:szCs w:val="24"/>
          <w:lang w:val="ky-KG"/>
        </w:rPr>
        <w:t>К</w:t>
      </w:r>
      <w:r w:rsidRPr="006A6E2C">
        <w:rPr>
          <w:rStyle w:val="8"/>
          <w:rFonts w:ascii="Times New Roman" w:hAnsi="Times New Roman" w:cs="Times New Roman"/>
          <w:sz w:val="24"/>
          <w:szCs w:val="24"/>
        </w:rPr>
        <w:t>-1);</w:t>
      </w:r>
      <w:r w:rsidRPr="006A6E2C">
        <w:rPr>
          <w:rStyle w:val="9"/>
          <w:rFonts w:ascii="Times New Roman" w:hAnsi="Times New Roman" w:cs="Times New Roman"/>
          <w:sz w:val="24"/>
          <w:szCs w:val="24"/>
        </w:rPr>
        <w:t xml:space="preserve"> </w:t>
      </w:r>
    </w:p>
    <w:p w:rsidR="00E12C86" w:rsidRPr="006A6E2C" w:rsidRDefault="00E12C86" w:rsidP="00E12C86">
      <w:pPr>
        <w:pStyle w:val="45"/>
        <w:numPr>
          <w:ilvl w:val="0"/>
          <w:numId w:val="7"/>
        </w:numPr>
        <w:shd w:val="clear" w:color="auto" w:fill="auto"/>
        <w:spacing w:after="193" w:line="276" w:lineRule="auto"/>
        <w:ind w:right="-1"/>
        <w:jc w:val="both"/>
        <w:rPr>
          <w:rStyle w:val="9"/>
          <w:rFonts w:ascii="Times New Roman" w:hAnsi="Times New Roman" w:cs="Times New Roman"/>
          <w:sz w:val="24"/>
          <w:szCs w:val="24"/>
        </w:rPr>
      </w:pPr>
      <w:r w:rsidRPr="006A6E2C">
        <w:rPr>
          <w:rStyle w:val="8"/>
          <w:rFonts w:ascii="Times New Roman" w:hAnsi="Times New Roman" w:cs="Times New Roman"/>
          <w:sz w:val="24"/>
          <w:szCs w:val="24"/>
        </w:rPr>
        <w:t>жарандык демократиялык коомдун баалуулуктарын өнүктүрүүгө, социалдык адилеттүүлүктү камсыз кылууга, дүйнө таанымды, социалдык жана жеке маанилүү көйгөйлөрдү чечүүгө багытталган демилгелерди көтөрө жана өнүктүрө ала</w:t>
      </w:r>
      <w:r w:rsidRPr="006A6E2C">
        <w:rPr>
          <w:rStyle w:val="8"/>
          <w:rFonts w:ascii="Times New Roman" w:hAnsi="Times New Roman" w:cs="Times New Roman"/>
          <w:sz w:val="24"/>
          <w:szCs w:val="24"/>
          <w:lang w:val="ky-KG"/>
        </w:rPr>
        <w:t>т</w:t>
      </w:r>
      <w:r w:rsidRPr="006A6E2C">
        <w:rPr>
          <w:rStyle w:val="8"/>
          <w:rFonts w:ascii="Times New Roman" w:hAnsi="Times New Roman" w:cs="Times New Roman"/>
          <w:sz w:val="24"/>
          <w:szCs w:val="24"/>
        </w:rPr>
        <w:t xml:space="preserve"> (С/1К-2);</w:t>
      </w:r>
      <w:r w:rsidRPr="006A6E2C">
        <w:rPr>
          <w:rStyle w:val="9"/>
          <w:rFonts w:ascii="Times New Roman" w:hAnsi="Times New Roman" w:cs="Times New Roman"/>
          <w:sz w:val="24"/>
          <w:szCs w:val="24"/>
        </w:rPr>
        <w:t xml:space="preserve"> </w:t>
      </w:r>
    </w:p>
    <w:p w:rsidR="00E12C86" w:rsidRPr="006A6E2C" w:rsidRDefault="00E12C86" w:rsidP="00E12C86">
      <w:pPr>
        <w:pStyle w:val="45"/>
        <w:numPr>
          <w:ilvl w:val="0"/>
          <w:numId w:val="7"/>
        </w:numPr>
        <w:shd w:val="clear" w:color="auto" w:fill="auto"/>
        <w:spacing w:after="193" w:line="276" w:lineRule="auto"/>
        <w:ind w:right="-1"/>
        <w:jc w:val="both"/>
        <w:rPr>
          <w:rFonts w:ascii="Times New Roman" w:hAnsi="Times New Roman" w:cs="Times New Roman"/>
          <w:sz w:val="24"/>
          <w:szCs w:val="24"/>
        </w:rPr>
      </w:pPr>
      <w:r w:rsidRPr="006A6E2C">
        <w:rPr>
          <w:rStyle w:val="8"/>
          <w:rFonts w:ascii="Times New Roman" w:hAnsi="Times New Roman" w:cs="Times New Roman"/>
          <w:sz w:val="24"/>
          <w:szCs w:val="24"/>
        </w:rPr>
        <w:t xml:space="preserve">туруктуу өнүгүү үчүн сергек жашоо, жашоо коопсуздугу, айлана-чөйрөнү коргоо, жаратылышты сарамжалдуу пайдалануу жана энергияны үнөмдөө нормаларын </w:t>
      </w:r>
      <w:r w:rsidRPr="006A6E2C">
        <w:rPr>
          <w:rStyle w:val="8"/>
          <w:rFonts w:ascii="Times New Roman" w:hAnsi="Times New Roman" w:cs="Times New Roman"/>
          <w:sz w:val="24"/>
          <w:szCs w:val="24"/>
          <w:lang w:val="ky-KG"/>
        </w:rPr>
        <w:t xml:space="preserve">түшүнөт жана </w:t>
      </w:r>
      <w:r w:rsidRPr="006A6E2C">
        <w:rPr>
          <w:rStyle w:val="8"/>
          <w:rFonts w:ascii="Times New Roman" w:hAnsi="Times New Roman" w:cs="Times New Roman"/>
          <w:sz w:val="24"/>
          <w:szCs w:val="24"/>
        </w:rPr>
        <w:t>кесиптик чөйрөдө</w:t>
      </w:r>
      <w:r w:rsidRPr="006A6E2C">
        <w:rPr>
          <w:rStyle w:val="8"/>
          <w:rFonts w:ascii="Times New Roman" w:hAnsi="Times New Roman" w:cs="Times New Roman"/>
          <w:sz w:val="24"/>
          <w:szCs w:val="24"/>
          <w:lang w:val="ky-KG"/>
        </w:rPr>
        <w:t xml:space="preserve">, </w:t>
      </w:r>
      <w:r w:rsidRPr="006A6E2C">
        <w:rPr>
          <w:rStyle w:val="8"/>
          <w:rFonts w:ascii="Times New Roman" w:hAnsi="Times New Roman" w:cs="Times New Roman"/>
          <w:sz w:val="24"/>
          <w:szCs w:val="24"/>
        </w:rPr>
        <w:t>коомдо колдоно алат (</w:t>
      </w:r>
      <w:r w:rsidRPr="006A6E2C">
        <w:rPr>
          <w:rStyle w:val="8"/>
          <w:rFonts w:ascii="Times New Roman" w:hAnsi="Times New Roman" w:cs="Times New Roman"/>
          <w:sz w:val="24"/>
          <w:szCs w:val="24"/>
          <w:lang w:val="ky-KG"/>
        </w:rPr>
        <w:t>СИЖК</w:t>
      </w:r>
      <w:r w:rsidRPr="006A6E2C">
        <w:rPr>
          <w:rStyle w:val="8"/>
          <w:rFonts w:ascii="Times New Roman" w:hAnsi="Times New Roman" w:cs="Times New Roman"/>
          <w:sz w:val="24"/>
          <w:szCs w:val="24"/>
        </w:rPr>
        <w:t>-3).</w:t>
      </w:r>
    </w:p>
    <w:p w:rsidR="00E12C86" w:rsidRPr="006A6E2C" w:rsidRDefault="00E12C86" w:rsidP="00E12C86">
      <w:pPr>
        <w:spacing w:after="218"/>
        <w:ind w:left="60"/>
        <w:jc w:val="both"/>
        <w:rPr>
          <w:rFonts w:ascii="Times New Roman" w:hAnsi="Times New Roman" w:cs="Times New Roman"/>
          <w:b/>
          <w:sz w:val="24"/>
          <w:szCs w:val="24"/>
        </w:rPr>
      </w:pPr>
      <w:r w:rsidRPr="006A6E2C">
        <w:rPr>
          <w:rStyle w:val="30"/>
          <w:rFonts w:ascii="Times New Roman" w:hAnsi="Times New Roman" w:cs="Times New Roman"/>
          <w:b/>
          <w:sz w:val="24"/>
          <w:szCs w:val="24"/>
          <w:lang w:val="en-US"/>
        </w:rPr>
        <w:t>b</w:t>
      </w:r>
      <w:r w:rsidRPr="006A6E2C">
        <w:rPr>
          <w:rStyle w:val="30"/>
          <w:rFonts w:ascii="Times New Roman" w:hAnsi="Times New Roman" w:cs="Times New Roman"/>
          <w:b/>
          <w:sz w:val="24"/>
          <w:szCs w:val="24"/>
        </w:rPr>
        <w:t>) кесиптик (</w:t>
      </w:r>
      <w:r w:rsidRPr="006A6E2C">
        <w:rPr>
          <w:rStyle w:val="30"/>
          <w:rFonts w:ascii="Times New Roman" w:hAnsi="Times New Roman" w:cs="Times New Roman"/>
          <w:b/>
          <w:sz w:val="24"/>
          <w:szCs w:val="24"/>
          <w:lang w:val="ky-KG"/>
        </w:rPr>
        <w:t>К</w:t>
      </w:r>
      <w:r w:rsidRPr="006A6E2C">
        <w:rPr>
          <w:rStyle w:val="30"/>
          <w:rFonts w:ascii="Times New Roman" w:hAnsi="Times New Roman" w:cs="Times New Roman"/>
          <w:b/>
          <w:sz w:val="24"/>
          <w:szCs w:val="24"/>
        </w:rPr>
        <w:t>К):</w:t>
      </w:r>
    </w:p>
    <w:p w:rsidR="00E12C86" w:rsidRPr="006A6E2C" w:rsidRDefault="00E12C86" w:rsidP="00E12C86">
      <w:pPr>
        <w:spacing w:after="40"/>
        <w:jc w:val="both"/>
        <w:rPr>
          <w:rFonts w:ascii="Times New Roman" w:hAnsi="Times New Roman" w:cs="Times New Roman"/>
          <w:b/>
          <w:sz w:val="24"/>
          <w:szCs w:val="24"/>
        </w:rPr>
      </w:pPr>
      <w:r w:rsidRPr="006A6E2C">
        <w:rPr>
          <w:rStyle w:val="20pt"/>
          <w:rFonts w:ascii="Times New Roman" w:hAnsi="Times New Roman" w:cs="Times New Roman"/>
          <w:b/>
          <w:i w:val="0"/>
          <w:sz w:val="24"/>
          <w:szCs w:val="24"/>
        </w:rPr>
        <w:t xml:space="preserve">- </w:t>
      </w:r>
      <w:r w:rsidRPr="006A6E2C">
        <w:rPr>
          <w:rStyle w:val="2"/>
          <w:rFonts w:ascii="Times New Roman" w:hAnsi="Times New Roman" w:cs="Times New Roman"/>
          <w:b/>
          <w:sz w:val="24"/>
          <w:szCs w:val="24"/>
          <w:lang w:val="ky-KG"/>
        </w:rPr>
        <w:t>практикалык ишмердүүлүк жаатында</w:t>
      </w:r>
      <w:r w:rsidRPr="006A6E2C">
        <w:rPr>
          <w:rStyle w:val="2"/>
          <w:rFonts w:ascii="Times New Roman" w:hAnsi="Times New Roman" w:cs="Times New Roman"/>
          <w:b/>
          <w:sz w:val="24"/>
          <w:szCs w:val="24"/>
        </w:rPr>
        <w:t>:</w:t>
      </w:r>
    </w:p>
    <w:p w:rsidR="00E12C86" w:rsidRPr="006A6E2C" w:rsidRDefault="00E12C86" w:rsidP="00E12C86">
      <w:pPr>
        <w:pStyle w:val="45"/>
        <w:numPr>
          <w:ilvl w:val="0"/>
          <w:numId w:val="13"/>
        </w:numPr>
        <w:shd w:val="clear" w:color="auto" w:fill="auto"/>
        <w:spacing w:line="240" w:lineRule="auto"/>
        <w:jc w:val="both"/>
        <w:rPr>
          <w:rStyle w:val="13"/>
          <w:rFonts w:ascii="Times New Roman" w:hAnsi="Times New Roman" w:cs="Times New Roman"/>
          <w:sz w:val="24"/>
          <w:szCs w:val="24"/>
        </w:rPr>
      </w:pPr>
      <w:r w:rsidRPr="006A6E2C">
        <w:rPr>
          <w:rStyle w:val="8"/>
          <w:rFonts w:ascii="Times New Roman" w:hAnsi="Times New Roman" w:cs="Times New Roman"/>
          <w:sz w:val="24"/>
          <w:szCs w:val="24"/>
        </w:rPr>
        <w:t>Бөлүмдүн же саламаттыкты сактоо мекемесинин иши үчүн жаңы шарттарды иштеп чыгууда идеяларды, жаңылыктарды, анын ичинде маалыматты сунуштайт, натыйжалардын сапатын камсыз кылат</w:t>
      </w:r>
      <w:r w:rsidRPr="006A6E2C">
        <w:rPr>
          <w:rStyle w:val="120"/>
          <w:rFonts w:ascii="Times New Roman" w:hAnsi="Times New Roman" w:cs="Times New Roman"/>
          <w:sz w:val="24"/>
          <w:szCs w:val="24"/>
        </w:rPr>
        <w:t xml:space="preserve"> (</w:t>
      </w:r>
      <w:r w:rsidRPr="006A6E2C">
        <w:rPr>
          <w:rStyle w:val="120"/>
          <w:rFonts w:ascii="Times New Roman" w:hAnsi="Times New Roman" w:cs="Times New Roman"/>
          <w:sz w:val="24"/>
          <w:szCs w:val="24"/>
          <w:lang w:val="ky-KG"/>
        </w:rPr>
        <w:t>К</w:t>
      </w:r>
      <w:r w:rsidRPr="006A6E2C">
        <w:rPr>
          <w:rStyle w:val="120"/>
          <w:rFonts w:ascii="Times New Roman" w:hAnsi="Times New Roman" w:cs="Times New Roman"/>
          <w:sz w:val="24"/>
          <w:szCs w:val="24"/>
        </w:rPr>
        <w:t>К-1);</w:t>
      </w:r>
      <w:r w:rsidRPr="006A6E2C">
        <w:rPr>
          <w:rStyle w:val="13"/>
          <w:rFonts w:ascii="Times New Roman" w:hAnsi="Times New Roman" w:cs="Times New Roman"/>
          <w:sz w:val="24"/>
          <w:szCs w:val="24"/>
        </w:rPr>
        <w:t xml:space="preserve"> </w:t>
      </w:r>
    </w:p>
    <w:p w:rsidR="00E12C86" w:rsidRPr="00E9776B" w:rsidRDefault="00E12C86" w:rsidP="00E12C86">
      <w:pPr>
        <w:pStyle w:val="a3"/>
        <w:numPr>
          <w:ilvl w:val="0"/>
          <w:numId w:val="13"/>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саламаттыкты сактоо системасынын ар кандай деңгээлдеринде коюлган                    милдеттерди уюштуруу жана ишке ашыруу учүн заманбап ыкмаларды жана технологияларды колдоно алат (КК-2);</w:t>
      </w:r>
    </w:p>
    <w:p w:rsidR="00E12C86" w:rsidRPr="00E9776B" w:rsidRDefault="00E12C86" w:rsidP="00E12C86">
      <w:pPr>
        <w:pStyle w:val="a3"/>
        <w:numPr>
          <w:ilvl w:val="0"/>
          <w:numId w:val="13"/>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билим берүүнүн принциптерин өздөрүнүн профессионалдык чөйрөсүндө туруктуу өнүктүрүү үчүн колдонууга жана студенттер үчүн  коопсуз билим берүү чөйрөсүн түзүүгө жөндөмдуү, атайын билим берүүчү дисциплиналарды окутууга даяр (КК-3);</w:t>
      </w:r>
    </w:p>
    <w:p w:rsidR="00E12C86" w:rsidRPr="00E9776B" w:rsidRDefault="00E12C86" w:rsidP="00E12C86">
      <w:pPr>
        <w:pStyle w:val="a3"/>
        <w:numPr>
          <w:ilvl w:val="0"/>
          <w:numId w:val="13"/>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билимди жана татаал практиканы айкалыштыра алат, техниканы жана методдорду индивидуалдык, курактык жана маданий өзгөчөлүктөрүн эске алуу менен адаптациялоого жана алардын билим алуусу, тарбияланышы жана өнүгүүсү үчүн жекече билим берүү теорияларын иштеп чыгууга жөндөмдүү (КК-4);</w:t>
      </w:r>
    </w:p>
    <w:p w:rsidR="00E12C86" w:rsidRPr="00E9776B" w:rsidRDefault="00E12C86" w:rsidP="00E12C86">
      <w:pPr>
        <w:pStyle w:val="a3"/>
        <w:numPr>
          <w:ilvl w:val="0"/>
          <w:numId w:val="13"/>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 xml:space="preserve">кесиптик жана жеке өзүн-өзү тарбиялоону жүзөгө ашырууга жөндөмдүү, саламаттык </w:t>
      </w:r>
      <w:r>
        <w:rPr>
          <w:rFonts w:ascii="Times New Roman" w:hAnsi="Times New Roman" w:cs="Times New Roman"/>
          <w:sz w:val="24"/>
          <w:szCs w:val="24"/>
          <w:lang w:val="ky-KG"/>
        </w:rPr>
        <w:t xml:space="preserve">сактоо чөйрөсүндө </w:t>
      </w:r>
      <w:r w:rsidRPr="00E9776B">
        <w:rPr>
          <w:rFonts w:ascii="Times New Roman" w:hAnsi="Times New Roman" w:cs="Times New Roman"/>
          <w:sz w:val="24"/>
          <w:szCs w:val="24"/>
          <w:lang w:val="ky-KG"/>
        </w:rPr>
        <w:t>практика жана илим жаатында мындан аркы кесиптик теорияны  иштеп чыгууга жөндөмдүү</w:t>
      </w:r>
      <w:r>
        <w:rPr>
          <w:rFonts w:ascii="Times New Roman" w:hAnsi="Times New Roman" w:cs="Times New Roman"/>
          <w:sz w:val="24"/>
          <w:szCs w:val="24"/>
          <w:lang w:val="ky-KG"/>
        </w:rPr>
        <w:t xml:space="preserve"> </w:t>
      </w:r>
      <w:r w:rsidRPr="00E9776B">
        <w:rPr>
          <w:rFonts w:ascii="Times New Roman" w:hAnsi="Times New Roman" w:cs="Times New Roman"/>
          <w:sz w:val="24"/>
          <w:szCs w:val="24"/>
          <w:lang w:val="ky-KG"/>
        </w:rPr>
        <w:t>(КК-5);</w:t>
      </w:r>
    </w:p>
    <w:p w:rsidR="00E12C86" w:rsidRPr="00E9776B" w:rsidRDefault="00E12C86" w:rsidP="00E12C86">
      <w:pPr>
        <w:pStyle w:val="a3"/>
        <w:numPr>
          <w:ilvl w:val="0"/>
          <w:numId w:val="13"/>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коюлган милдеттерди чечүү үчүн маалыматтык-коммуникациялык технологияларды жана массалык маалымат каражаттарына карабастан ар кандай топтор (кесиптештер, өнөктөштөр ж.б) менен өз ара аракеттенүүгө даяр (КК-6);</w:t>
      </w:r>
    </w:p>
    <w:p w:rsidR="00E12C86" w:rsidRPr="00E9776B" w:rsidRDefault="00E12C86" w:rsidP="00E12C86">
      <w:pPr>
        <w:ind w:firstLine="360"/>
        <w:rPr>
          <w:rFonts w:ascii="Times New Roman" w:hAnsi="Times New Roman" w:cs="Times New Roman"/>
          <w:b/>
          <w:sz w:val="24"/>
          <w:szCs w:val="24"/>
          <w:lang w:val="ky-KG"/>
        </w:rPr>
      </w:pPr>
      <w:r w:rsidRPr="00E9776B">
        <w:rPr>
          <w:rFonts w:ascii="Times New Roman" w:hAnsi="Times New Roman" w:cs="Times New Roman"/>
          <w:b/>
          <w:sz w:val="24"/>
          <w:szCs w:val="24"/>
          <w:lang w:val="ky-KG"/>
        </w:rPr>
        <w:t>-изилдөө ишинин багыттары:</w:t>
      </w:r>
    </w:p>
    <w:p w:rsidR="00E12C86" w:rsidRPr="00E9776B" w:rsidRDefault="00E12C86" w:rsidP="00E12C86">
      <w:pPr>
        <w:pStyle w:val="a3"/>
        <w:numPr>
          <w:ilvl w:val="0"/>
          <w:numId w:val="14"/>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илимий маселелерди чечүү үчүн илимий инновациялык технологияларды, илимий ыкмаларды колдонууга даяр (КК-7);</w:t>
      </w:r>
    </w:p>
    <w:p w:rsidR="00E12C86" w:rsidRPr="00E9776B" w:rsidRDefault="00E12C86" w:rsidP="00E12C86">
      <w:pPr>
        <w:pStyle w:val="a3"/>
        <w:numPr>
          <w:ilvl w:val="0"/>
          <w:numId w:val="14"/>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lastRenderedPageBreak/>
        <w:t>илимий изилдөөлөрдүн жыйынтыктарын талдоого, системалаштырууга жана жалпылоого, саламаттыкты сактоонун заманбап системасын өнүктүрүүнүн актуалдуу проблемаларын белгилөөгө жөндөмдүү (КК-8);</w:t>
      </w:r>
    </w:p>
    <w:p w:rsidR="00E12C86" w:rsidRPr="00E9776B" w:rsidRDefault="00E12C86" w:rsidP="00E12C86">
      <w:pPr>
        <w:pStyle w:val="a3"/>
        <w:numPr>
          <w:ilvl w:val="0"/>
          <w:numId w:val="14"/>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изилдөө маселелерин оригиналдуу чечүү үчүн жеке чыгармачылык жөндөмдүүлүктөрүн колдонууга даяр (КК-9);</w:t>
      </w:r>
    </w:p>
    <w:p w:rsidR="00E12C86" w:rsidRPr="00E9776B" w:rsidRDefault="00E12C86" w:rsidP="00E12C86">
      <w:pPr>
        <w:pStyle w:val="a3"/>
        <w:numPr>
          <w:ilvl w:val="0"/>
          <w:numId w:val="14"/>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заманбап ыкмаларды жана технологияларды колдонуу менен өз алдынча илимий изилдөө жүргүзүүгө даяр (ПК-10);</w:t>
      </w:r>
    </w:p>
    <w:p w:rsidR="00E12C86" w:rsidRPr="00E9776B" w:rsidRDefault="00E12C86" w:rsidP="00E12C86">
      <w:pPr>
        <w:pStyle w:val="a3"/>
        <w:numPr>
          <w:ilvl w:val="0"/>
          <w:numId w:val="14"/>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кесиптик ишмердүүлүктүн изилдөөсүнүн жана экспертизасынын жыйынтыктарын сунуштарга жана басылмаларга киргизе алат (КК-11);</w:t>
      </w:r>
    </w:p>
    <w:p w:rsidR="00E12C86" w:rsidRPr="00E9776B" w:rsidRDefault="00E12C86" w:rsidP="00E12C86">
      <w:pPr>
        <w:pStyle w:val="a3"/>
        <w:numPr>
          <w:ilvl w:val="0"/>
          <w:numId w:val="14"/>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коомчулукка илимий жетишкендиктерди, кесиптик коомчулуктун кабыл алынган стандарттарына жана форматтарына ылайык илимий макалалар, докладдар, мультимедиялык презентациялар түрүндө бере алат</w:t>
      </w:r>
      <w:r>
        <w:rPr>
          <w:rFonts w:ascii="Times New Roman" w:hAnsi="Times New Roman" w:cs="Times New Roman"/>
          <w:sz w:val="24"/>
          <w:szCs w:val="24"/>
          <w:lang w:val="ky-KG"/>
        </w:rPr>
        <w:t xml:space="preserve"> </w:t>
      </w:r>
      <w:r w:rsidRPr="00E9776B">
        <w:rPr>
          <w:rFonts w:ascii="Times New Roman" w:hAnsi="Times New Roman" w:cs="Times New Roman"/>
          <w:sz w:val="24"/>
          <w:szCs w:val="24"/>
          <w:lang w:val="ky-KG"/>
        </w:rPr>
        <w:t>(КК-12);</w:t>
      </w:r>
    </w:p>
    <w:p w:rsidR="00E12C86" w:rsidRPr="00E9776B" w:rsidRDefault="00E12C86" w:rsidP="00E12C86">
      <w:pPr>
        <w:pStyle w:val="a3"/>
        <w:numPr>
          <w:ilvl w:val="0"/>
          <w:numId w:val="14"/>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изилдөө иштерин уюштура жана башкара алат (КК-13);</w:t>
      </w:r>
    </w:p>
    <w:p w:rsidR="00E12C86" w:rsidRPr="00E9776B" w:rsidRDefault="00E12C86" w:rsidP="00E12C86">
      <w:pPr>
        <w:pStyle w:val="a3"/>
        <w:numPr>
          <w:ilvl w:val="0"/>
          <w:numId w:val="15"/>
        </w:numPr>
        <w:jc w:val="both"/>
        <w:rPr>
          <w:rFonts w:ascii="Times New Roman" w:hAnsi="Times New Roman" w:cs="Times New Roman"/>
          <w:b/>
          <w:sz w:val="24"/>
          <w:szCs w:val="24"/>
          <w:lang w:val="ky-KG"/>
        </w:rPr>
      </w:pPr>
      <w:r w:rsidRPr="00E9776B">
        <w:rPr>
          <w:rFonts w:ascii="Times New Roman" w:hAnsi="Times New Roman" w:cs="Times New Roman"/>
          <w:b/>
          <w:sz w:val="24"/>
          <w:szCs w:val="24"/>
          <w:lang w:val="ky-KG"/>
        </w:rPr>
        <w:t>башкаруу ишинин багыттары:</w:t>
      </w:r>
    </w:p>
    <w:p w:rsidR="00E12C86" w:rsidRPr="00E9776B" w:rsidRDefault="00E12C86" w:rsidP="00E12C86">
      <w:pPr>
        <w:pStyle w:val="a3"/>
        <w:numPr>
          <w:ilvl w:val="0"/>
          <w:numId w:val="16"/>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финансылык стратегиялык, долбоордук, тактикалык жана оперативдүү башкаруу ыкмаларын билет (КК-14);</w:t>
      </w:r>
    </w:p>
    <w:p w:rsidR="00E12C86" w:rsidRPr="00E9776B" w:rsidRDefault="00E12C86" w:rsidP="00E12C86">
      <w:pPr>
        <w:pStyle w:val="a3"/>
        <w:numPr>
          <w:ilvl w:val="0"/>
          <w:numId w:val="16"/>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өндүрүш чөйрөсүнө экспертиза жүргүзүүгө, бөлүмдү, мекемени же жалпы саламаттыкты сактоо системасын өнүктүрүү үчүн административдик ресурстарды аныктоого жөндөмдүү болот (КК-15);</w:t>
      </w:r>
    </w:p>
    <w:p w:rsidR="00E12C86" w:rsidRPr="00E9776B" w:rsidRDefault="00E12C86" w:rsidP="00E12C86">
      <w:pPr>
        <w:pStyle w:val="a3"/>
        <w:numPr>
          <w:ilvl w:val="0"/>
          <w:numId w:val="16"/>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башкаруу процессинин ишке ашырылышынын  жолун изилдөөгө жана баалоого даяр, туруктуу өнүгүү парадигмасына негизделген башкаруу чечимдерин ыкчам иштеп чыгууга жөндөмдүү (КК-16);</w:t>
      </w:r>
    </w:p>
    <w:p w:rsidR="00E12C86" w:rsidRPr="00E9776B" w:rsidRDefault="00E12C86" w:rsidP="00E12C86">
      <w:pPr>
        <w:pStyle w:val="a3"/>
        <w:numPr>
          <w:ilvl w:val="0"/>
          <w:numId w:val="16"/>
        </w:numPr>
        <w:jc w:val="both"/>
        <w:rPr>
          <w:rFonts w:ascii="Times New Roman" w:hAnsi="Times New Roman" w:cs="Times New Roman"/>
          <w:sz w:val="24"/>
          <w:szCs w:val="24"/>
          <w:lang w:val="ky-KG"/>
        </w:rPr>
      </w:pPr>
      <w:r w:rsidRPr="00E9776B">
        <w:rPr>
          <w:rFonts w:ascii="Times New Roman" w:hAnsi="Times New Roman" w:cs="Times New Roman"/>
          <w:sz w:val="24"/>
          <w:szCs w:val="24"/>
          <w:lang w:val="ky-KG"/>
        </w:rPr>
        <w:t>башкаруу системаны өнүктүрүүнүн жалпы жана конкреттүү  мыйзамдарына ылайык келген башкаруунун инновациялык технологияларын колдонууга даяр (КК-17);</w:t>
      </w:r>
    </w:p>
    <w:p w:rsidR="00E12C86" w:rsidRPr="00C92478" w:rsidRDefault="00E12C86" w:rsidP="00E12C86">
      <w:pPr>
        <w:pStyle w:val="a3"/>
        <w:numPr>
          <w:ilvl w:val="0"/>
          <w:numId w:val="16"/>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саламаттыкты сактоо мекемесин башкарууда ата мекендик жана чет өлкөлүк тажрыйбага таянуу менен жекече жана топтук чечимдерди кабыл алуу технологияларын колдонууга даяр (КК-18);</w:t>
      </w:r>
    </w:p>
    <w:p w:rsidR="00E12C86" w:rsidRPr="00C92478" w:rsidRDefault="00E12C86" w:rsidP="00E12C86">
      <w:pPr>
        <w:pStyle w:val="a3"/>
        <w:numPr>
          <w:ilvl w:val="0"/>
          <w:numId w:val="16"/>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билим берүү уюмунун адистеринин дисциплиналар аралык өз ара аракеттенүүсүн уюштура алат жана саламаттыкты сактоодогу башкаруучу көйгөйлөрдү чечүүдө потенциалдуу өнөктөштөрдүн диапозонун аныктай алат (КК-19);</w:t>
      </w:r>
    </w:p>
    <w:p w:rsidR="00E12C86" w:rsidRPr="00C92478" w:rsidRDefault="00E12C86" w:rsidP="00E12C86">
      <w:pPr>
        <w:pStyle w:val="a3"/>
        <w:numPr>
          <w:ilvl w:val="0"/>
          <w:numId w:val="16"/>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башкаруу системасынын  өнүгүү жолдорун иштеп чыгуу жана башкаруунун сапатын камсыз кылуу үчүн заманбап технологияларды колдонууга даяр болот (КК-20);</w:t>
      </w:r>
    </w:p>
    <w:p w:rsidR="00E12C86" w:rsidRPr="006A6E2C" w:rsidRDefault="00E12C86" w:rsidP="00E12C86">
      <w:pPr>
        <w:pStyle w:val="a3"/>
        <w:numPr>
          <w:ilvl w:val="0"/>
          <w:numId w:val="1"/>
        </w:numPr>
        <w:jc w:val="both"/>
        <w:rPr>
          <w:rFonts w:ascii="Times New Roman" w:hAnsi="Times New Roman" w:cs="Times New Roman"/>
          <w:b/>
          <w:sz w:val="24"/>
          <w:szCs w:val="24"/>
          <w:lang w:val="ky-KG"/>
        </w:rPr>
      </w:pPr>
      <w:r w:rsidRPr="006A6E2C">
        <w:rPr>
          <w:rFonts w:ascii="Times New Roman" w:hAnsi="Times New Roman" w:cs="Times New Roman"/>
          <w:b/>
          <w:sz w:val="24"/>
          <w:szCs w:val="24"/>
          <w:lang w:val="ky-KG"/>
        </w:rPr>
        <w:t>долбоордук иш-чөйрөсүндө:</w:t>
      </w:r>
    </w:p>
    <w:p w:rsidR="00E12C86" w:rsidRPr="00C92478" w:rsidRDefault="00E12C86" w:rsidP="00E12C86">
      <w:pPr>
        <w:pStyle w:val="a3"/>
        <w:numPr>
          <w:ilvl w:val="0"/>
          <w:numId w:val="17"/>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билим берүү чөйрөсүндө илимий изилдөө же практикалык программаларды иштеп чыгууга даяр (КК-20);</w:t>
      </w:r>
    </w:p>
    <w:p w:rsidR="00E12C86" w:rsidRPr="00C92478" w:rsidRDefault="00E12C86" w:rsidP="00E12C86">
      <w:pPr>
        <w:pStyle w:val="a3"/>
        <w:numPr>
          <w:ilvl w:val="0"/>
          <w:numId w:val="17"/>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илимий долбоорлорду өз алдынча изилдөө, пландаштыруу, ишке ашыруу жана ыңгайлаштырууга жөндөмдүү (КК-21);</w:t>
      </w:r>
    </w:p>
    <w:p w:rsidR="00E12C86" w:rsidRPr="00C92478" w:rsidRDefault="00E12C86" w:rsidP="00E12C86">
      <w:pPr>
        <w:pStyle w:val="a3"/>
        <w:numPr>
          <w:ilvl w:val="0"/>
          <w:numId w:val="17"/>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долбоордун сапатын көзөмөлдөөнү камсыздай алат (КК-22);</w:t>
      </w:r>
    </w:p>
    <w:p w:rsidR="00E12C86" w:rsidRPr="006A6E2C" w:rsidRDefault="00E12C86" w:rsidP="00E12C86">
      <w:pPr>
        <w:pStyle w:val="a3"/>
        <w:numPr>
          <w:ilvl w:val="0"/>
          <w:numId w:val="1"/>
        </w:numPr>
        <w:jc w:val="both"/>
        <w:rPr>
          <w:rFonts w:ascii="Times New Roman" w:hAnsi="Times New Roman" w:cs="Times New Roman"/>
          <w:b/>
          <w:sz w:val="24"/>
          <w:szCs w:val="24"/>
          <w:lang w:val="ky-KG"/>
        </w:rPr>
      </w:pPr>
      <w:r w:rsidRPr="006A6E2C">
        <w:rPr>
          <w:rFonts w:ascii="Times New Roman" w:hAnsi="Times New Roman" w:cs="Times New Roman"/>
          <w:b/>
          <w:sz w:val="24"/>
          <w:szCs w:val="24"/>
          <w:lang w:val="ky-KG"/>
        </w:rPr>
        <w:t xml:space="preserve"> кесиптик иш чөйрөсүндө:</w:t>
      </w:r>
    </w:p>
    <w:p w:rsidR="00E12C86" w:rsidRPr="00C92478" w:rsidRDefault="00E12C86" w:rsidP="00E12C86">
      <w:pPr>
        <w:pStyle w:val="a3"/>
        <w:numPr>
          <w:ilvl w:val="0"/>
          <w:numId w:val="18"/>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адистигин терең билет (КК-23);</w:t>
      </w:r>
    </w:p>
    <w:p w:rsidR="00E12C86" w:rsidRPr="00C92478" w:rsidRDefault="00E12C86" w:rsidP="00E12C86">
      <w:pPr>
        <w:pStyle w:val="a3"/>
        <w:numPr>
          <w:ilvl w:val="0"/>
          <w:numId w:val="18"/>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базар экономикасында калктын ден соолугунун жана башкаруунун маңызын түшүнөт (КК-24);</w:t>
      </w:r>
    </w:p>
    <w:p w:rsidR="00E12C86" w:rsidRPr="00C92478" w:rsidRDefault="00E12C86" w:rsidP="00E12C86">
      <w:pPr>
        <w:pStyle w:val="a3"/>
        <w:numPr>
          <w:ilvl w:val="0"/>
          <w:numId w:val="18"/>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lastRenderedPageBreak/>
        <w:t>маалыматты башкаруу, талдоо, чечмелөө ыкмаларын, калктын медициналык кызматтарга болгон муктаждыктарын, мониторингдин жана болжолдоонун натыйжаларын билет (КК-25);</w:t>
      </w:r>
    </w:p>
    <w:p w:rsidR="00E12C86" w:rsidRPr="00C92478" w:rsidRDefault="00E12C86" w:rsidP="00E12C86">
      <w:pPr>
        <w:pStyle w:val="a3"/>
        <w:numPr>
          <w:ilvl w:val="0"/>
          <w:numId w:val="18"/>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алгылыктуу маселелерди чечүү үчүн оптималдуу көйгөйлөрдү аныктоо жана ишке ашыруу:</w:t>
      </w:r>
    </w:p>
    <w:p w:rsidR="00E12C86" w:rsidRPr="00C92478" w:rsidRDefault="00E12C86" w:rsidP="00E12C86">
      <w:pPr>
        <w:pStyle w:val="a3"/>
        <w:numPr>
          <w:ilvl w:val="0"/>
          <w:numId w:val="18"/>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көйгөйлөрдү чечүү үчүн ылайыктуу ыкмаларды тандоо;</w:t>
      </w:r>
    </w:p>
    <w:p w:rsidR="00E12C86" w:rsidRPr="006A6E2C" w:rsidRDefault="00E12C86" w:rsidP="00E12C86">
      <w:pPr>
        <w:pStyle w:val="a3"/>
        <w:numPr>
          <w:ilvl w:val="0"/>
          <w:numId w:val="1"/>
        </w:numPr>
        <w:jc w:val="both"/>
        <w:rPr>
          <w:rFonts w:ascii="Times New Roman" w:hAnsi="Times New Roman" w:cs="Times New Roman"/>
          <w:b/>
          <w:sz w:val="24"/>
          <w:szCs w:val="24"/>
          <w:lang w:val="ky-KG"/>
        </w:rPr>
      </w:pPr>
      <w:r w:rsidRPr="006A6E2C">
        <w:rPr>
          <w:rFonts w:ascii="Times New Roman" w:hAnsi="Times New Roman" w:cs="Times New Roman"/>
          <w:b/>
          <w:sz w:val="24"/>
          <w:szCs w:val="24"/>
          <w:lang w:val="ky-KG"/>
        </w:rPr>
        <w:t>маалыматты талдоо;</w:t>
      </w:r>
    </w:p>
    <w:p w:rsidR="00E12C86" w:rsidRPr="00C92478" w:rsidRDefault="00E12C86" w:rsidP="00E12C86">
      <w:pPr>
        <w:pStyle w:val="a3"/>
        <w:numPr>
          <w:ilvl w:val="0"/>
          <w:numId w:val="19"/>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калкка медициналык кызмат көрсөтүү системасын өнүктүрүү боюнча программаларды жана пландарды иштеп чыгуу;</w:t>
      </w:r>
    </w:p>
    <w:p w:rsidR="00E12C86" w:rsidRPr="00C92478" w:rsidRDefault="00E12C86" w:rsidP="00E12C86">
      <w:pPr>
        <w:pStyle w:val="a3"/>
        <w:numPr>
          <w:ilvl w:val="0"/>
          <w:numId w:val="19"/>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колдо болгон ресурстарды эффективдүү пландаштыруу жана башкаруу; (КК-26);</w:t>
      </w:r>
    </w:p>
    <w:p w:rsidR="00E12C86" w:rsidRPr="00C92478" w:rsidRDefault="00E12C86" w:rsidP="00E12C86">
      <w:pPr>
        <w:pStyle w:val="a3"/>
        <w:numPr>
          <w:ilvl w:val="0"/>
          <w:numId w:val="19"/>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экспериментти пландаштырууну жана орнотууну, илимий изилдөөлөрдүн жыйынтыктарын иштетүүнүн жана баалоонун статистикалык ыкмаларын колдонууну билет (КК-27);</w:t>
      </w:r>
    </w:p>
    <w:p w:rsidR="00E12C86" w:rsidRPr="00C92478" w:rsidRDefault="00E12C86" w:rsidP="00E12C86">
      <w:pPr>
        <w:pStyle w:val="a3"/>
        <w:numPr>
          <w:ilvl w:val="0"/>
          <w:numId w:val="19"/>
        </w:numPr>
        <w:jc w:val="both"/>
        <w:rPr>
          <w:rFonts w:ascii="Times New Roman" w:hAnsi="Times New Roman" w:cs="Times New Roman"/>
          <w:sz w:val="24"/>
          <w:szCs w:val="24"/>
          <w:lang w:val="ky-KG"/>
        </w:rPr>
      </w:pPr>
      <w:r w:rsidRPr="00C92478">
        <w:rPr>
          <w:rFonts w:ascii="Times New Roman" w:hAnsi="Times New Roman" w:cs="Times New Roman"/>
          <w:sz w:val="24"/>
          <w:szCs w:val="24"/>
          <w:lang w:val="ky-KG"/>
        </w:rPr>
        <w:t>туруктуу өнүгүүгө жетүү үчүн адамзаттын глобалдык көйгөйлөрүн чечүүгө жардам берүү үчүн экологиялык дүйнө таанымга жана көндүмдөргө ээ (КК-28);</w:t>
      </w:r>
    </w:p>
    <w:p w:rsidR="00E12C86" w:rsidRPr="00E54A6B" w:rsidRDefault="00E12C86" w:rsidP="00E12C86">
      <w:pPr>
        <w:spacing w:after="0"/>
        <w:ind w:firstLine="708"/>
        <w:jc w:val="both"/>
        <w:rPr>
          <w:rFonts w:ascii="Times New Roman" w:hAnsi="Times New Roman" w:cs="Times New Roman"/>
          <w:sz w:val="24"/>
          <w:szCs w:val="24"/>
          <w:lang w:val="ky-KG"/>
        </w:rPr>
      </w:pPr>
      <w:r w:rsidRPr="00E54A6B">
        <w:rPr>
          <w:rFonts w:ascii="Times New Roman" w:hAnsi="Times New Roman" w:cs="Times New Roman"/>
          <w:sz w:val="24"/>
          <w:szCs w:val="24"/>
          <w:lang w:val="ky-KG"/>
        </w:rPr>
        <w:t>Магистрдик билим берүү программасын иштеп чыгууда бардык универсалдуу компетенциялар, ошондой эле бул программа багытталган кесиптик ишмердүүлүктүн түрлөрүнө байланышкан кесиптик компетенциялар программанын керектүү окуу жыйынтыктарынын жыйындысына киргизилет. Даярдоо процессинде студент конкреттүү нерсеге байланыштуу башка (атайын кесиптик) компетенцияларды ала алат.</w:t>
      </w:r>
    </w:p>
    <w:p w:rsidR="00E12C86" w:rsidRPr="00E54A6B" w:rsidRDefault="00E12C86" w:rsidP="00E12C86">
      <w:pPr>
        <w:ind w:firstLine="620"/>
        <w:jc w:val="both"/>
        <w:rPr>
          <w:rFonts w:ascii="Times New Roman" w:hAnsi="Times New Roman" w:cs="Times New Roman"/>
          <w:sz w:val="24"/>
          <w:szCs w:val="24"/>
          <w:lang w:val="ky-KG"/>
        </w:rPr>
      </w:pPr>
      <w:r w:rsidRPr="00E54A6B">
        <w:rPr>
          <w:rFonts w:ascii="Times New Roman" w:hAnsi="Times New Roman" w:cs="Times New Roman"/>
          <w:sz w:val="24"/>
          <w:szCs w:val="24"/>
          <w:lang w:val="ky-KG"/>
        </w:rPr>
        <w:t>Профиль 5 наамдан ашпаган кошумча атайын кесиптик компетенциялар менен  жана университет тарабынан өз алдынча ан</w:t>
      </w:r>
      <w:r>
        <w:rPr>
          <w:rFonts w:ascii="Times New Roman" w:hAnsi="Times New Roman" w:cs="Times New Roman"/>
          <w:sz w:val="24"/>
          <w:szCs w:val="24"/>
          <w:lang w:val="ky-KG"/>
        </w:rPr>
        <w:t xml:space="preserve">ыкталат. Профилдердин тизмеси </w:t>
      </w:r>
      <w:r w:rsidRPr="00E54A6B">
        <w:rPr>
          <w:rFonts w:ascii="Times New Roman" w:hAnsi="Times New Roman" w:cs="Times New Roman"/>
          <w:sz w:val="24"/>
          <w:szCs w:val="24"/>
          <w:lang w:val="ky-KG"/>
        </w:rPr>
        <w:t>О</w:t>
      </w:r>
      <w:r>
        <w:rPr>
          <w:rFonts w:ascii="Times New Roman" w:hAnsi="Times New Roman" w:cs="Times New Roman"/>
          <w:sz w:val="24"/>
          <w:szCs w:val="24"/>
          <w:lang w:val="ky-KG"/>
        </w:rPr>
        <w:t>УБ</w:t>
      </w:r>
      <w:r w:rsidRPr="00E54A6B">
        <w:rPr>
          <w:rFonts w:ascii="Times New Roman" w:hAnsi="Times New Roman" w:cs="Times New Roman"/>
          <w:sz w:val="24"/>
          <w:szCs w:val="24"/>
          <w:lang w:val="ky-KG"/>
        </w:rPr>
        <w:t xml:space="preserve"> тарабынан бекитилет. Кошумча компетенциялардын тизмеси улуттук квалификация алкагында, кесиптик стандарттардын тармактык квалификациялык алкагында (эгер бар болсо) негизделип аныкталат.</w:t>
      </w:r>
    </w:p>
    <w:p w:rsidR="00E12C86" w:rsidRPr="00771463" w:rsidRDefault="00E12C86" w:rsidP="00E12C86">
      <w:pPr>
        <w:pStyle w:val="45"/>
        <w:shd w:val="clear" w:color="auto" w:fill="auto"/>
        <w:spacing w:line="276" w:lineRule="auto"/>
        <w:ind w:left="100" w:right="360" w:firstLine="520"/>
        <w:jc w:val="both"/>
        <w:rPr>
          <w:rStyle w:val="16"/>
          <w:rFonts w:ascii="Times New Roman" w:hAnsi="Times New Roman" w:cs="Times New Roman"/>
          <w:b/>
          <w:sz w:val="24"/>
          <w:szCs w:val="24"/>
        </w:rPr>
      </w:pPr>
      <w:r w:rsidRPr="00C10695">
        <w:rPr>
          <w:rStyle w:val="16"/>
          <w:rFonts w:ascii="Times New Roman" w:hAnsi="Times New Roman" w:cs="Times New Roman"/>
          <w:b/>
          <w:sz w:val="24"/>
          <w:szCs w:val="24"/>
        </w:rPr>
        <w:t xml:space="preserve">5.2 </w:t>
      </w:r>
      <w:r>
        <w:rPr>
          <w:rStyle w:val="16"/>
          <w:rFonts w:ascii="Times New Roman" w:hAnsi="Times New Roman" w:cs="Times New Roman"/>
          <w:b/>
          <w:sz w:val="24"/>
          <w:szCs w:val="24"/>
          <w:lang w:val="ky-KG"/>
        </w:rPr>
        <w:t>М</w:t>
      </w:r>
      <w:r>
        <w:rPr>
          <w:rStyle w:val="16"/>
          <w:rFonts w:ascii="Times New Roman" w:hAnsi="Times New Roman" w:cs="Times New Roman"/>
          <w:b/>
          <w:sz w:val="24"/>
          <w:szCs w:val="24"/>
        </w:rPr>
        <w:t xml:space="preserve">агистрлерди даярдоо </w:t>
      </w:r>
      <w:r w:rsidRPr="00C10695">
        <w:rPr>
          <w:rStyle w:val="16"/>
          <w:rFonts w:ascii="Times New Roman" w:hAnsi="Times New Roman" w:cs="Times New Roman"/>
          <w:b/>
          <w:sz w:val="24"/>
          <w:szCs w:val="24"/>
        </w:rPr>
        <w:t xml:space="preserve"> </w:t>
      </w:r>
      <w:r>
        <w:rPr>
          <w:rStyle w:val="16"/>
          <w:rFonts w:ascii="Times New Roman" w:hAnsi="Times New Roman" w:cs="Times New Roman"/>
          <w:b/>
          <w:sz w:val="24"/>
          <w:szCs w:val="24"/>
          <w:lang w:val="ky-KG"/>
        </w:rPr>
        <w:t>боюнча НББПнын  структурасына коюлган</w:t>
      </w:r>
      <w:r w:rsidRPr="00C10695">
        <w:rPr>
          <w:rStyle w:val="16"/>
          <w:rFonts w:ascii="Times New Roman" w:hAnsi="Times New Roman" w:cs="Times New Roman"/>
          <w:b/>
          <w:sz w:val="24"/>
          <w:szCs w:val="24"/>
          <w:lang w:val="ky-KG"/>
        </w:rPr>
        <w:t xml:space="preserve"> </w:t>
      </w:r>
      <w:r w:rsidRPr="00C10695">
        <w:rPr>
          <w:rStyle w:val="16"/>
          <w:rFonts w:ascii="Times New Roman" w:hAnsi="Times New Roman" w:cs="Times New Roman"/>
          <w:b/>
          <w:sz w:val="24"/>
          <w:szCs w:val="24"/>
        </w:rPr>
        <w:t>талаптар</w:t>
      </w:r>
    </w:p>
    <w:p w:rsidR="00E12C86" w:rsidRPr="00C10695" w:rsidRDefault="00E12C86" w:rsidP="00E12C86">
      <w:pPr>
        <w:pStyle w:val="45"/>
        <w:shd w:val="clear" w:color="auto" w:fill="auto"/>
        <w:spacing w:line="276" w:lineRule="auto"/>
        <w:ind w:left="100" w:right="360" w:firstLine="520"/>
        <w:jc w:val="both"/>
        <w:rPr>
          <w:rStyle w:val="16"/>
          <w:rFonts w:ascii="Times New Roman" w:hAnsi="Times New Roman" w:cs="Times New Roman"/>
          <w:sz w:val="24"/>
          <w:szCs w:val="24"/>
          <w:lang w:val="ky-KG"/>
        </w:rPr>
      </w:pPr>
      <w:r w:rsidRPr="00C10695">
        <w:rPr>
          <w:rStyle w:val="16"/>
          <w:rFonts w:ascii="Times New Roman" w:hAnsi="Times New Roman" w:cs="Times New Roman"/>
          <w:sz w:val="24"/>
          <w:szCs w:val="24"/>
          <w:lang w:val="ky-KG"/>
        </w:rPr>
        <w:t xml:space="preserve">НББП төмөнкү окуу циклдерин изилдөөнү камсыз кылат: </w:t>
      </w:r>
    </w:p>
    <w:p w:rsidR="00E12C86" w:rsidRPr="00C10695" w:rsidRDefault="00E12C86" w:rsidP="00E12C86">
      <w:pPr>
        <w:spacing w:after="0"/>
        <w:ind w:firstLine="567"/>
        <w:jc w:val="both"/>
        <w:rPr>
          <w:rFonts w:ascii="Times New Roman" w:hAnsi="Times New Roman" w:cs="Times New Roman"/>
          <w:sz w:val="24"/>
          <w:szCs w:val="24"/>
        </w:rPr>
      </w:pPr>
      <w:r w:rsidRPr="00C10695">
        <w:rPr>
          <w:rFonts w:ascii="Times New Roman" w:hAnsi="Times New Roman" w:cs="Times New Roman"/>
          <w:sz w:val="24"/>
          <w:szCs w:val="24"/>
        </w:rPr>
        <w:t>М.1 - жалпы илимий цикл;</w:t>
      </w:r>
    </w:p>
    <w:p w:rsidR="00E12C86" w:rsidRPr="00C10695" w:rsidRDefault="00E12C86" w:rsidP="00E12C86">
      <w:pPr>
        <w:spacing w:after="0"/>
        <w:ind w:firstLine="567"/>
        <w:jc w:val="both"/>
        <w:rPr>
          <w:rFonts w:ascii="Times New Roman" w:hAnsi="Times New Roman" w:cs="Times New Roman"/>
          <w:sz w:val="24"/>
          <w:szCs w:val="24"/>
        </w:rPr>
      </w:pPr>
      <w:r w:rsidRPr="00C10695">
        <w:rPr>
          <w:rFonts w:ascii="Times New Roman" w:hAnsi="Times New Roman" w:cs="Times New Roman"/>
          <w:sz w:val="24"/>
          <w:szCs w:val="24"/>
        </w:rPr>
        <w:t xml:space="preserve">М.2 - </w:t>
      </w:r>
      <w:r>
        <w:rPr>
          <w:rFonts w:ascii="Times New Roman" w:hAnsi="Times New Roman" w:cs="Times New Roman"/>
          <w:sz w:val="24"/>
          <w:szCs w:val="24"/>
          <w:lang w:val="ky-KG"/>
        </w:rPr>
        <w:t>кесиптик</w:t>
      </w:r>
      <w:r w:rsidRPr="00C10695">
        <w:rPr>
          <w:rFonts w:ascii="Times New Roman" w:hAnsi="Times New Roman" w:cs="Times New Roman"/>
          <w:sz w:val="24"/>
          <w:szCs w:val="24"/>
        </w:rPr>
        <w:t xml:space="preserve"> цикл;</w:t>
      </w:r>
    </w:p>
    <w:p w:rsidR="00E12C86" w:rsidRPr="00771463" w:rsidRDefault="00E12C86" w:rsidP="00E12C86">
      <w:pPr>
        <w:spacing w:after="0"/>
        <w:ind w:firstLine="567"/>
        <w:jc w:val="both"/>
        <w:rPr>
          <w:rFonts w:ascii="Times New Roman" w:hAnsi="Times New Roman" w:cs="Times New Roman"/>
          <w:sz w:val="24"/>
          <w:szCs w:val="24"/>
          <w:lang w:val="ky-KG"/>
        </w:rPr>
      </w:pPr>
      <w:r w:rsidRPr="00C10695">
        <w:rPr>
          <w:rFonts w:ascii="Times New Roman" w:hAnsi="Times New Roman" w:cs="Times New Roman"/>
          <w:sz w:val="24"/>
          <w:szCs w:val="24"/>
        </w:rPr>
        <w:t>M.</w:t>
      </w:r>
      <w:r w:rsidRPr="00C10695">
        <w:rPr>
          <w:rFonts w:ascii="Times New Roman" w:hAnsi="Times New Roman" w:cs="Times New Roman"/>
          <w:sz w:val="24"/>
          <w:szCs w:val="24"/>
          <w:lang w:val="ky-KG"/>
        </w:rPr>
        <w:t>3</w:t>
      </w:r>
      <w:r w:rsidRPr="00C10695">
        <w:rPr>
          <w:rFonts w:ascii="Times New Roman" w:hAnsi="Times New Roman" w:cs="Times New Roman"/>
          <w:sz w:val="24"/>
          <w:szCs w:val="24"/>
        </w:rPr>
        <w:t xml:space="preserve"> – </w:t>
      </w:r>
      <w:r w:rsidRPr="00C10695">
        <w:rPr>
          <w:rFonts w:ascii="Times New Roman" w:hAnsi="Times New Roman" w:cs="Times New Roman"/>
          <w:sz w:val="24"/>
          <w:szCs w:val="24"/>
          <w:lang w:val="ky-KG"/>
        </w:rPr>
        <w:t xml:space="preserve">илимий </w:t>
      </w:r>
      <w:r w:rsidRPr="00C10695">
        <w:rPr>
          <w:rFonts w:ascii="Times New Roman" w:hAnsi="Times New Roman" w:cs="Times New Roman"/>
          <w:sz w:val="24"/>
          <w:szCs w:val="24"/>
        </w:rPr>
        <w:t>изилдөө иштери;</w:t>
      </w:r>
    </w:p>
    <w:p w:rsidR="00E12C86" w:rsidRPr="00C10695" w:rsidRDefault="00E12C86" w:rsidP="00E12C86">
      <w:pPr>
        <w:spacing w:after="120"/>
        <w:ind w:firstLine="567"/>
        <w:jc w:val="both"/>
        <w:rPr>
          <w:rFonts w:ascii="Times New Roman" w:hAnsi="Times New Roman" w:cs="Times New Roman"/>
          <w:sz w:val="24"/>
          <w:szCs w:val="24"/>
          <w:lang w:val="ky-KG"/>
        </w:rPr>
      </w:pPr>
      <w:r w:rsidRPr="00C10695">
        <w:rPr>
          <w:rFonts w:ascii="Times New Roman" w:hAnsi="Times New Roman" w:cs="Times New Roman"/>
          <w:sz w:val="24"/>
          <w:szCs w:val="24"/>
        </w:rPr>
        <w:t xml:space="preserve">М.4 - мамлекеттик </w:t>
      </w:r>
      <w:r w:rsidRPr="00C10695">
        <w:rPr>
          <w:rFonts w:ascii="Times New Roman" w:hAnsi="Times New Roman" w:cs="Times New Roman"/>
          <w:sz w:val="24"/>
          <w:szCs w:val="24"/>
          <w:lang w:val="ky-KG"/>
        </w:rPr>
        <w:t xml:space="preserve">жыйынтык </w:t>
      </w:r>
      <w:r w:rsidRPr="00C10695">
        <w:rPr>
          <w:rFonts w:ascii="Times New Roman" w:hAnsi="Times New Roman" w:cs="Times New Roman"/>
          <w:sz w:val="24"/>
          <w:szCs w:val="24"/>
        </w:rPr>
        <w:t>аттестация</w:t>
      </w:r>
      <w:r w:rsidRPr="00C10695">
        <w:rPr>
          <w:rFonts w:ascii="Times New Roman" w:hAnsi="Times New Roman" w:cs="Times New Roman"/>
          <w:sz w:val="24"/>
          <w:szCs w:val="24"/>
          <w:lang w:val="ky-KG"/>
        </w:rPr>
        <w:t>сы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103"/>
        <w:gridCol w:w="3686"/>
      </w:tblGrid>
      <w:tr w:rsidR="00E12C86" w:rsidRPr="00C10695" w:rsidTr="008E3E2E">
        <w:trPr>
          <w:trHeight w:val="601"/>
        </w:trPr>
        <w:tc>
          <w:tcPr>
            <w:tcW w:w="5920" w:type="dxa"/>
            <w:gridSpan w:val="2"/>
            <w:tcBorders>
              <w:top w:val="single" w:sz="4" w:space="0" w:color="000000"/>
              <w:left w:val="single" w:sz="4" w:space="0" w:color="000000"/>
              <w:bottom w:val="single" w:sz="4" w:space="0" w:color="000000"/>
              <w:right w:val="single" w:sz="4" w:space="0" w:color="000000"/>
            </w:tcBorders>
          </w:tcPr>
          <w:p w:rsidR="00E12C86" w:rsidRPr="00C10695" w:rsidRDefault="00E12C86" w:rsidP="008E3E2E">
            <w:pPr>
              <w:autoSpaceDE w:val="0"/>
              <w:autoSpaceDN w:val="0"/>
              <w:adjustRightInd w:val="0"/>
              <w:jc w:val="center"/>
              <w:rPr>
                <w:rFonts w:ascii="Times New Roman" w:hAnsi="Times New Roman" w:cs="Times New Roman"/>
                <w:sz w:val="24"/>
                <w:szCs w:val="24"/>
              </w:rPr>
            </w:pPr>
          </w:p>
          <w:p w:rsidR="00E12C86" w:rsidRPr="00C10695" w:rsidRDefault="00E12C86" w:rsidP="008E3E2E">
            <w:pPr>
              <w:autoSpaceDE w:val="0"/>
              <w:autoSpaceDN w:val="0"/>
              <w:adjustRightInd w:val="0"/>
              <w:jc w:val="center"/>
              <w:rPr>
                <w:rFonts w:ascii="Times New Roman" w:hAnsi="Times New Roman" w:cs="Times New Roman"/>
                <w:sz w:val="24"/>
                <w:szCs w:val="24"/>
              </w:rPr>
            </w:pPr>
            <w:r w:rsidRPr="00C10695">
              <w:rPr>
                <w:rFonts w:ascii="Times New Roman" w:hAnsi="Times New Roman" w:cs="Times New Roman"/>
                <w:sz w:val="24"/>
                <w:szCs w:val="24"/>
              </w:rPr>
              <w:t xml:space="preserve">Магистрлерди даярдоо үчүн </w:t>
            </w:r>
            <w:r w:rsidRPr="00C10695">
              <w:rPr>
                <w:rFonts w:ascii="Times New Roman" w:hAnsi="Times New Roman" w:cs="Times New Roman"/>
                <w:sz w:val="24"/>
                <w:szCs w:val="24"/>
                <w:lang w:val="ky-KG"/>
              </w:rPr>
              <w:t>НББНнын</w:t>
            </w:r>
            <w:r w:rsidRPr="00C10695">
              <w:rPr>
                <w:rFonts w:ascii="Times New Roman" w:hAnsi="Times New Roman" w:cs="Times New Roman"/>
                <w:sz w:val="24"/>
                <w:szCs w:val="24"/>
              </w:rPr>
              <w:t xml:space="preserve"> структурасы</w:t>
            </w:r>
          </w:p>
        </w:tc>
        <w:tc>
          <w:tcPr>
            <w:tcW w:w="3686"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spacing w:after="0"/>
              <w:jc w:val="center"/>
              <w:rPr>
                <w:rFonts w:ascii="Times New Roman" w:hAnsi="Times New Roman" w:cs="Times New Roman"/>
                <w:sz w:val="24"/>
                <w:szCs w:val="24"/>
              </w:rPr>
            </w:pPr>
            <w:r w:rsidRPr="00C10695">
              <w:rPr>
                <w:rFonts w:ascii="Times New Roman" w:hAnsi="Times New Roman" w:cs="Times New Roman"/>
                <w:sz w:val="24"/>
                <w:szCs w:val="24"/>
                <w:lang w:val="ky-KG"/>
              </w:rPr>
              <w:t>НББНнын</w:t>
            </w:r>
            <w:r w:rsidRPr="00C10695">
              <w:rPr>
                <w:rFonts w:ascii="Times New Roman" w:hAnsi="Times New Roman" w:cs="Times New Roman"/>
                <w:sz w:val="24"/>
                <w:szCs w:val="24"/>
              </w:rPr>
              <w:t xml:space="preserve"> </w:t>
            </w:r>
            <w:r w:rsidRPr="00C10695">
              <w:rPr>
                <w:rFonts w:ascii="Times New Roman" w:hAnsi="Times New Roman" w:cs="Times New Roman"/>
                <w:sz w:val="24"/>
                <w:szCs w:val="24"/>
                <w:lang w:val="ky-KG"/>
              </w:rPr>
              <w:t xml:space="preserve">объекти боюнча </w:t>
            </w:r>
            <w:r w:rsidRPr="00C10695">
              <w:rPr>
                <w:rFonts w:ascii="Times New Roman" w:hAnsi="Times New Roman" w:cs="Times New Roman"/>
                <w:sz w:val="24"/>
                <w:szCs w:val="24"/>
              </w:rPr>
              <w:t>магистрлерди даярдоодогу жана анын блокторундагы окутуунун көлөмү,</w:t>
            </w:r>
            <w:r w:rsidRPr="007B0C57">
              <w:rPr>
                <w:rFonts w:ascii="Times New Roman" w:hAnsi="Times New Roman" w:cs="Times New Roman"/>
                <w:sz w:val="24"/>
                <w:szCs w:val="24"/>
              </w:rPr>
              <w:t xml:space="preserve"> </w:t>
            </w:r>
            <w:r w:rsidRPr="00C10695">
              <w:rPr>
                <w:rFonts w:ascii="Times New Roman" w:hAnsi="Times New Roman" w:cs="Times New Roman"/>
                <w:sz w:val="24"/>
                <w:szCs w:val="24"/>
              </w:rPr>
              <w:t xml:space="preserve">  кредиттерде</w:t>
            </w:r>
          </w:p>
        </w:tc>
      </w:tr>
      <w:tr w:rsidR="00E12C86" w:rsidRPr="00C10695" w:rsidTr="008E3E2E">
        <w:trPr>
          <w:trHeight w:val="601"/>
        </w:trPr>
        <w:tc>
          <w:tcPr>
            <w:tcW w:w="817"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jc w:val="both"/>
              <w:rPr>
                <w:rFonts w:ascii="Times New Roman" w:hAnsi="Times New Roman" w:cs="Times New Roman"/>
                <w:sz w:val="24"/>
                <w:szCs w:val="24"/>
              </w:rPr>
            </w:pPr>
            <w:r w:rsidRPr="00C10695">
              <w:rPr>
                <w:rFonts w:ascii="Times New Roman" w:hAnsi="Times New Roman" w:cs="Times New Roman"/>
                <w:sz w:val="24"/>
                <w:szCs w:val="24"/>
              </w:rPr>
              <w:t>М.1</w:t>
            </w:r>
          </w:p>
          <w:p w:rsidR="00E12C86" w:rsidRPr="00C10695" w:rsidRDefault="00E12C86" w:rsidP="008E3E2E">
            <w:pPr>
              <w:autoSpaceDE w:val="0"/>
              <w:autoSpaceDN w:val="0"/>
              <w:adjustRightInd w:val="0"/>
              <w:jc w:val="both"/>
              <w:rPr>
                <w:rFonts w:ascii="Times New Roman" w:hAnsi="Times New Roman" w:cs="Times New Roman"/>
                <w:sz w:val="24"/>
                <w:szCs w:val="24"/>
              </w:rPr>
            </w:pPr>
            <w:r w:rsidRPr="00C10695">
              <w:rPr>
                <w:rFonts w:ascii="Times New Roman" w:hAnsi="Times New Roman" w:cs="Times New Roman"/>
                <w:sz w:val="24"/>
                <w:szCs w:val="24"/>
              </w:rPr>
              <w:t>М.2</w:t>
            </w:r>
          </w:p>
        </w:tc>
        <w:tc>
          <w:tcPr>
            <w:tcW w:w="5103"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jc w:val="both"/>
              <w:rPr>
                <w:rFonts w:ascii="Times New Roman" w:hAnsi="Times New Roman" w:cs="Times New Roman"/>
                <w:sz w:val="24"/>
                <w:szCs w:val="24"/>
              </w:rPr>
            </w:pPr>
            <w:r w:rsidRPr="00C10695">
              <w:rPr>
                <w:rFonts w:ascii="Times New Roman" w:hAnsi="Times New Roman" w:cs="Times New Roman"/>
                <w:sz w:val="24"/>
                <w:szCs w:val="24"/>
                <w:lang w:val="en-US"/>
              </w:rPr>
              <w:t>I</w:t>
            </w:r>
            <w:r w:rsidRPr="00C10695">
              <w:rPr>
                <w:rFonts w:ascii="Times New Roman" w:hAnsi="Times New Roman" w:cs="Times New Roman"/>
                <w:sz w:val="24"/>
                <w:szCs w:val="24"/>
              </w:rPr>
              <w:t>. Жалпы илимий цикл</w:t>
            </w:r>
          </w:p>
          <w:p w:rsidR="00E12C86" w:rsidRPr="00C10695" w:rsidRDefault="00E12C86" w:rsidP="008E3E2E">
            <w:pPr>
              <w:autoSpaceDE w:val="0"/>
              <w:autoSpaceDN w:val="0"/>
              <w:adjustRightInd w:val="0"/>
              <w:spacing w:after="0"/>
              <w:jc w:val="both"/>
              <w:rPr>
                <w:rFonts w:ascii="Times New Roman" w:hAnsi="Times New Roman" w:cs="Times New Roman"/>
                <w:sz w:val="24"/>
                <w:szCs w:val="24"/>
              </w:rPr>
            </w:pPr>
            <w:r w:rsidRPr="00C10695">
              <w:rPr>
                <w:rFonts w:ascii="Times New Roman" w:hAnsi="Times New Roman" w:cs="Times New Roman"/>
                <w:sz w:val="24"/>
                <w:szCs w:val="24"/>
                <w:lang w:val="en-US"/>
              </w:rPr>
              <w:t>II</w:t>
            </w:r>
            <w:r w:rsidRPr="00C10695">
              <w:rPr>
                <w:rFonts w:ascii="Times New Roman" w:hAnsi="Times New Roman" w:cs="Times New Roman"/>
                <w:sz w:val="24"/>
                <w:szCs w:val="24"/>
              </w:rPr>
              <w:t>. Кесиптик цикл</w:t>
            </w:r>
          </w:p>
        </w:tc>
        <w:tc>
          <w:tcPr>
            <w:tcW w:w="3686"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shd w:val="clear" w:color="auto" w:fill="D9D9D9"/>
              <w:autoSpaceDE w:val="0"/>
              <w:autoSpaceDN w:val="0"/>
              <w:adjustRightInd w:val="0"/>
              <w:jc w:val="center"/>
              <w:rPr>
                <w:rFonts w:ascii="Times New Roman" w:hAnsi="Times New Roman" w:cs="Times New Roman"/>
                <w:color w:val="0070C0"/>
                <w:sz w:val="24"/>
                <w:szCs w:val="24"/>
              </w:rPr>
            </w:pPr>
            <w:r w:rsidRPr="00C10695">
              <w:rPr>
                <w:rFonts w:ascii="Times New Roman" w:hAnsi="Times New Roman" w:cs="Times New Roman"/>
                <w:color w:val="0070C0"/>
                <w:sz w:val="24"/>
                <w:szCs w:val="24"/>
              </w:rPr>
              <w:t>60-90</w:t>
            </w:r>
          </w:p>
        </w:tc>
      </w:tr>
      <w:tr w:rsidR="00E12C86" w:rsidRPr="00C10695" w:rsidTr="008E3E2E">
        <w:trPr>
          <w:trHeight w:val="200"/>
        </w:trPr>
        <w:tc>
          <w:tcPr>
            <w:tcW w:w="817"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jc w:val="both"/>
              <w:rPr>
                <w:rFonts w:ascii="Times New Roman" w:hAnsi="Times New Roman" w:cs="Times New Roman"/>
                <w:sz w:val="24"/>
                <w:szCs w:val="24"/>
              </w:rPr>
            </w:pPr>
            <w:r w:rsidRPr="00C10695">
              <w:rPr>
                <w:rFonts w:ascii="Times New Roman" w:hAnsi="Times New Roman" w:cs="Times New Roman"/>
                <w:sz w:val="24"/>
                <w:szCs w:val="24"/>
              </w:rPr>
              <w:t>М.3</w:t>
            </w:r>
          </w:p>
        </w:tc>
        <w:tc>
          <w:tcPr>
            <w:tcW w:w="5103"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spacing w:after="0"/>
              <w:jc w:val="both"/>
              <w:rPr>
                <w:rFonts w:ascii="Times New Roman" w:hAnsi="Times New Roman" w:cs="Times New Roman"/>
                <w:sz w:val="24"/>
                <w:szCs w:val="24"/>
              </w:rPr>
            </w:pPr>
            <w:r w:rsidRPr="00C10695">
              <w:rPr>
                <w:rFonts w:ascii="Times New Roman" w:hAnsi="Times New Roman" w:cs="Times New Roman"/>
                <w:sz w:val="24"/>
                <w:szCs w:val="24"/>
              </w:rPr>
              <w:t>Практика</w:t>
            </w:r>
          </w:p>
        </w:tc>
        <w:tc>
          <w:tcPr>
            <w:tcW w:w="3686"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jc w:val="center"/>
              <w:rPr>
                <w:rFonts w:ascii="Times New Roman" w:hAnsi="Times New Roman" w:cs="Times New Roman"/>
                <w:color w:val="0070C0"/>
                <w:sz w:val="24"/>
                <w:szCs w:val="24"/>
              </w:rPr>
            </w:pPr>
            <w:r w:rsidRPr="00C10695">
              <w:rPr>
                <w:rFonts w:ascii="Times New Roman" w:hAnsi="Times New Roman" w:cs="Times New Roman"/>
                <w:color w:val="0070C0"/>
                <w:sz w:val="24"/>
                <w:szCs w:val="24"/>
              </w:rPr>
              <w:t>20-40</w:t>
            </w:r>
          </w:p>
        </w:tc>
      </w:tr>
      <w:tr w:rsidR="00E12C86" w:rsidRPr="00C10695" w:rsidTr="008E3E2E">
        <w:trPr>
          <w:trHeight w:val="187"/>
        </w:trPr>
        <w:tc>
          <w:tcPr>
            <w:tcW w:w="817"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jc w:val="both"/>
              <w:rPr>
                <w:rFonts w:ascii="Times New Roman" w:hAnsi="Times New Roman" w:cs="Times New Roman"/>
                <w:sz w:val="24"/>
                <w:szCs w:val="24"/>
              </w:rPr>
            </w:pPr>
            <w:r w:rsidRPr="00C10695">
              <w:rPr>
                <w:rFonts w:ascii="Times New Roman" w:hAnsi="Times New Roman" w:cs="Times New Roman"/>
                <w:sz w:val="24"/>
                <w:szCs w:val="24"/>
              </w:rPr>
              <w:t>М.4</w:t>
            </w:r>
          </w:p>
        </w:tc>
        <w:tc>
          <w:tcPr>
            <w:tcW w:w="5103"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jc w:val="both"/>
              <w:rPr>
                <w:rFonts w:ascii="Times New Roman" w:hAnsi="Times New Roman" w:cs="Times New Roman"/>
                <w:sz w:val="24"/>
                <w:szCs w:val="24"/>
              </w:rPr>
            </w:pPr>
            <w:r w:rsidRPr="00C10695">
              <w:rPr>
                <w:rFonts w:ascii="Times New Roman" w:hAnsi="Times New Roman" w:cs="Times New Roman"/>
                <w:sz w:val="24"/>
                <w:szCs w:val="24"/>
              </w:rPr>
              <w:t xml:space="preserve">Мамлекеттик </w:t>
            </w:r>
            <w:r w:rsidRPr="00C10695">
              <w:rPr>
                <w:rFonts w:ascii="Times New Roman" w:hAnsi="Times New Roman" w:cs="Times New Roman"/>
                <w:sz w:val="24"/>
                <w:szCs w:val="24"/>
                <w:lang w:val="ky-KG"/>
              </w:rPr>
              <w:t>жыйынтыктоочу</w:t>
            </w:r>
            <w:r w:rsidRPr="00C10695">
              <w:rPr>
                <w:rFonts w:ascii="Times New Roman" w:hAnsi="Times New Roman" w:cs="Times New Roman"/>
                <w:sz w:val="24"/>
                <w:szCs w:val="24"/>
              </w:rPr>
              <w:t xml:space="preserve"> аттестация</w:t>
            </w:r>
          </w:p>
        </w:tc>
        <w:tc>
          <w:tcPr>
            <w:tcW w:w="3686"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jc w:val="center"/>
              <w:rPr>
                <w:rFonts w:ascii="Times New Roman" w:hAnsi="Times New Roman" w:cs="Times New Roman"/>
                <w:color w:val="0070C0"/>
                <w:sz w:val="24"/>
                <w:szCs w:val="24"/>
              </w:rPr>
            </w:pPr>
            <w:r w:rsidRPr="00C10695">
              <w:rPr>
                <w:rFonts w:ascii="Times New Roman" w:hAnsi="Times New Roman" w:cs="Times New Roman"/>
                <w:color w:val="0070C0"/>
                <w:sz w:val="24"/>
                <w:szCs w:val="24"/>
              </w:rPr>
              <w:t>10-20</w:t>
            </w:r>
          </w:p>
        </w:tc>
      </w:tr>
      <w:tr w:rsidR="00E12C86" w:rsidRPr="00C10695" w:rsidTr="008E3E2E">
        <w:trPr>
          <w:trHeight w:val="200"/>
        </w:trPr>
        <w:tc>
          <w:tcPr>
            <w:tcW w:w="5920" w:type="dxa"/>
            <w:gridSpan w:val="2"/>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ЖКББнын </w:t>
            </w:r>
            <w:r w:rsidRPr="00C10695">
              <w:rPr>
                <w:rFonts w:ascii="Times New Roman" w:hAnsi="Times New Roman" w:cs="Times New Roman"/>
                <w:sz w:val="24"/>
                <w:szCs w:val="24"/>
                <w:lang w:val="ky-KG"/>
              </w:rPr>
              <w:t>НББП</w:t>
            </w:r>
            <w:r>
              <w:rPr>
                <w:rFonts w:ascii="Times New Roman" w:hAnsi="Times New Roman" w:cs="Times New Roman"/>
                <w:sz w:val="24"/>
                <w:szCs w:val="24"/>
              </w:rPr>
              <w:t>сынын</w:t>
            </w:r>
            <w:r w:rsidRPr="00C10695">
              <w:rPr>
                <w:rFonts w:ascii="Times New Roman" w:hAnsi="Times New Roman" w:cs="Times New Roman"/>
                <w:sz w:val="24"/>
                <w:szCs w:val="24"/>
              </w:rPr>
              <w:t xml:space="preserve"> көлөмү</w:t>
            </w:r>
            <w:r w:rsidRPr="00C10695">
              <w:rPr>
                <w:rFonts w:ascii="Times New Roman" w:hAnsi="Times New Roman" w:cs="Times New Roman"/>
                <w:sz w:val="24"/>
                <w:szCs w:val="24"/>
                <w:lang w:val="ky-KG"/>
              </w:rPr>
              <w:t xml:space="preserve"> боюнча магистрлерди дярдоо</w:t>
            </w:r>
          </w:p>
        </w:tc>
        <w:tc>
          <w:tcPr>
            <w:tcW w:w="3686" w:type="dxa"/>
            <w:tcBorders>
              <w:top w:val="single" w:sz="4" w:space="0" w:color="000000"/>
              <w:left w:val="single" w:sz="4" w:space="0" w:color="000000"/>
              <w:bottom w:val="single" w:sz="4" w:space="0" w:color="000000"/>
              <w:right w:val="single" w:sz="4" w:space="0" w:color="000000"/>
            </w:tcBorders>
            <w:hideMark/>
          </w:tcPr>
          <w:p w:rsidR="00E12C86" w:rsidRPr="00C10695" w:rsidRDefault="00E12C86" w:rsidP="008E3E2E">
            <w:pPr>
              <w:autoSpaceDE w:val="0"/>
              <w:autoSpaceDN w:val="0"/>
              <w:adjustRightInd w:val="0"/>
              <w:jc w:val="center"/>
              <w:rPr>
                <w:rFonts w:ascii="Times New Roman" w:hAnsi="Times New Roman" w:cs="Times New Roman"/>
                <w:color w:val="0070C0"/>
                <w:sz w:val="24"/>
                <w:szCs w:val="24"/>
              </w:rPr>
            </w:pPr>
            <w:r w:rsidRPr="00C10695">
              <w:rPr>
                <w:rFonts w:ascii="Times New Roman" w:hAnsi="Times New Roman" w:cs="Times New Roman"/>
                <w:color w:val="0070C0"/>
                <w:sz w:val="24"/>
                <w:szCs w:val="24"/>
              </w:rPr>
              <w:t>120</w:t>
            </w:r>
          </w:p>
        </w:tc>
      </w:tr>
    </w:tbl>
    <w:p w:rsidR="00E12C86" w:rsidRPr="00C10695" w:rsidRDefault="00E12C86" w:rsidP="00E12C86">
      <w:pPr>
        <w:pStyle w:val="45"/>
        <w:shd w:val="clear" w:color="auto" w:fill="auto"/>
        <w:spacing w:line="240" w:lineRule="auto"/>
        <w:ind w:left="100" w:right="360" w:firstLine="520"/>
        <w:jc w:val="both"/>
        <w:rPr>
          <w:rFonts w:ascii="Times New Roman" w:hAnsi="Times New Roman" w:cs="Times New Roman"/>
          <w:sz w:val="24"/>
          <w:szCs w:val="24"/>
        </w:rPr>
      </w:pPr>
    </w:p>
    <w:p w:rsidR="00E12C86" w:rsidRPr="00C10695" w:rsidRDefault="00E12C86" w:rsidP="00E12C86">
      <w:pPr>
        <w:pStyle w:val="Style18"/>
        <w:widowControl/>
        <w:spacing w:line="276" w:lineRule="auto"/>
        <w:ind w:firstLine="709"/>
        <w:rPr>
          <w:rStyle w:val="FontStyle74"/>
          <w:rFonts w:eastAsia="Segoe UI"/>
          <w:color w:val="000000"/>
          <w:sz w:val="24"/>
          <w:szCs w:val="24"/>
          <w:lang w:val="ky-KG"/>
        </w:rPr>
      </w:pPr>
      <w:r w:rsidRPr="00C10695">
        <w:rPr>
          <w:rStyle w:val="FontStyle74"/>
          <w:rFonts w:eastAsia="Segoe UI"/>
          <w:color w:val="000000"/>
          <w:sz w:val="24"/>
          <w:szCs w:val="24"/>
          <w:lang w:val="ky-KG"/>
        </w:rPr>
        <w:t>Университет</w:t>
      </w:r>
      <w:r w:rsidRPr="00C10695">
        <w:rPr>
          <w:rStyle w:val="FontStyle74"/>
          <w:rFonts w:eastAsia="Segoe UI"/>
          <w:color w:val="000000"/>
          <w:sz w:val="24"/>
          <w:szCs w:val="24"/>
        </w:rPr>
        <w:t xml:space="preserve"> </w:t>
      </w:r>
      <w:r w:rsidRPr="00C10695">
        <w:rPr>
          <w:rStyle w:val="FontStyle74"/>
          <w:rFonts w:eastAsia="Segoe UI"/>
          <w:color w:val="000000"/>
          <w:sz w:val="24"/>
          <w:szCs w:val="24"/>
          <w:lang w:val="ky-KG"/>
        </w:rPr>
        <w:t>НББПнын</w:t>
      </w:r>
      <w:r w:rsidRPr="00C10695">
        <w:rPr>
          <w:rStyle w:val="FontStyle74"/>
          <w:rFonts w:eastAsia="Segoe UI"/>
          <w:color w:val="000000"/>
          <w:sz w:val="24"/>
          <w:szCs w:val="24"/>
        </w:rPr>
        <w:t xml:space="preserve"> талаптарына ылайык магистрлерди даярдоо</w:t>
      </w:r>
      <w:r w:rsidRPr="00C10695">
        <w:rPr>
          <w:rStyle w:val="FontStyle74"/>
          <w:rFonts w:eastAsia="Segoe UI"/>
          <w:color w:val="000000"/>
          <w:sz w:val="24"/>
          <w:szCs w:val="24"/>
          <w:lang w:val="ky-KG"/>
        </w:rPr>
        <w:t>до</w:t>
      </w:r>
      <w:r w:rsidRPr="00C10695">
        <w:rPr>
          <w:rStyle w:val="FontStyle74"/>
          <w:rFonts w:eastAsia="Segoe UI"/>
          <w:color w:val="000000"/>
          <w:sz w:val="24"/>
          <w:szCs w:val="24"/>
        </w:rPr>
        <w:t xml:space="preserve"> </w:t>
      </w:r>
      <w:r w:rsidRPr="00C10695">
        <w:rPr>
          <w:rStyle w:val="FontStyle74"/>
          <w:rFonts w:eastAsia="Segoe UI"/>
          <w:color w:val="000000"/>
          <w:sz w:val="24"/>
          <w:szCs w:val="24"/>
          <w:lang w:val="ky-KG"/>
        </w:rPr>
        <w:t xml:space="preserve">мамлекеттик талаптарды эске алуу менен улуттук квалификацияны негизинде  магистрлердин окуудагы жетишүүлөрүн </w:t>
      </w:r>
      <w:r w:rsidRPr="00C10695">
        <w:rPr>
          <w:rStyle w:val="FontStyle74"/>
          <w:rFonts w:eastAsia="Segoe UI"/>
          <w:color w:val="000000"/>
          <w:sz w:val="24"/>
          <w:szCs w:val="24"/>
        </w:rPr>
        <w:t xml:space="preserve"> </w:t>
      </w:r>
      <w:r w:rsidRPr="00C10695">
        <w:rPr>
          <w:rStyle w:val="FontStyle74"/>
          <w:rFonts w:eastAsia="Segoe UI"/>
          <w:color w:val="000000"/>
          <w:sz w:val="24"/>
          <w:szCs w:val="24"/>
          <w:lang w:val="ky-KG"/>
        </w:rPr>
        <w:t>көзөмөлгө алат.</w:t>
      </w:r>
    </w:p>
    <w:p w:rsidR="00E12C86" w:rsidRPr="00C10695" w:rsidRDefault="00E12C86" w:rsidP="00E12C86">
      <w:pPr>
        <w:pStyle w:val="Style18"/>
        <w:widowControl/>
        <w:spacing w:line="276" w:lineRule="auto"/>
        <w:ind w:firstLine="709"/>
        <w:rPr>
          <w:rStyle w:val="FontStyle74"/>
          <w:rFonts w:eastAsia="Segoe UI"/>
          <w:color w:val="000000"/>
          <w:sz w:val="24"/>
          <w:szCs w:val="24"/>
          <w:lang w:val="ky-KG"/>
        </w:rPr>
      </w:pPr>
      <w:r w:rsidRPr="00C10695">
        <w:rPr>
          <w:rStyle w:val="FontStyle74"/>
          <w:rFonts w:eastAsia="Segoe UI"/>
          <w:color w:val="000000"/>
          <w:sz w:val="24"/>
          <w:szCs w:val="24"/>
          <w:lang w:val="ky-KG"/>
        </w:rPr>
        <w:t xml:space="preserve">Магистрлерди даярдоо үчүн НББПнын ар бир блогуна тиешелүү дисциплиналардын (модулдардын) жана алардын эмгек сыйымдуулугунун, улуттук квалификация алкагында каралган окутуунун натыйжаларындагы жыйынтыктын формасын, университет аны иштеп чыгуунун жыйынтыктарына талаптарды эске алуу менен блок үчүн белгиленген көлөмдө өз алдынча аныктайт. </w:t>
      </w:r>
    </w:p>
    <w:p w:rsidR="00E12C86" w:rsidRPr="00C10695" w:rsidRDefault="00E12C86" w:rsidP="00E12C86">
      <w:pPr>
        <w:pStyle w:val="Style18"/>
        <w:widowControl/>
        <w:spacing w:line="276" w:lineRule="auto"/>
        <w:ind w:firstLine="709"/>
        <w:rPr>
          <w:rStyle w:val="FontStyle74"/>
          <w:rFonts w:eastAsia="Segoe UI"/>
          <w:color w:val="000000"/>
          <w:sz w:val="24"/>
          <w:szCs w:val="24"/>
          <w:lang w:val="ky-KG"/>
        </w:rPr>
      </w:pPr>
      <w:r w:rsidRPr="00C10695">
        <w:rPr>
          <w:rStyle w:val="FontStyle74"/>
          <w:rFonts w:eastAsia="Segoe UI"/>
          <w:b/>
          <w:color w:val="000000"/>
          <w:sz w:val="24"/>
          <w:szCs w:val="24"/>
          <w:lang w:val="ky-KG"/>
        </w:rPr>
        <w:t>5.2.1.</w:t>
      </w:r>
      <w:r w:rsidRPr="00C10695">
        <w:rPr>
          <w:rStyle w:val="FontStyle74"/>
          <w:rFonts w:eastAsia="Segoe UI"/>
          <w:color w:val="000000"/>
          <w:sz w:val="24"/>
          <w:szCs w:val="24"/>
          <w:lang w:val="ky-KG"/>
        </w:rPr>
        <w:t xml:space="preserve"> 2-блок "Практика" билим берүү практикасын (киришүү, технологиялык, изилдөө иштери) жана өндүрүштүк (конструктордук, оперативдүү, педагогикалык, изилдөө иштери) практиканы камтыйт.</w:t>
      </w:r>
    </w:p>
    <w:p w:rsidR="00E12C86" w:rsidRPr="00C10695" w:rsidRDefault="00E12C86" w:rsidP="00E12C86">
      <w:pPr>
        <w:pStyle w:val="Style18"/>
        <w:widowControl/>
        <w:spacing w:line="276" w:lineRule="auto"/>
        <w:ind w:firstLine="709"/>
        <w:rPr>
          <w:rStyle w:val="FontStyle74"/>
          <w:rFonts w:eastAsia="Segoe UI"/>
          <w:color w:val="000000"/>
          <w:sz w:val="24"/>
          <w:szCs w:val="24"/>
        </w:rPr>
      </w:pPr>
      <w:r w:rsidRPr="00C10695">
        <w:rPr>
          <w:rStyle w:val="FontStyle74"/>
          <w:rFonts w:eastAsia="Segoe UI"/>
          <w:color w:val="000000"/>
          <w:sz w:val="24"/>
          <w:szCs w:val="24"/>
        </w:rPr>
        <w:t>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rsidR="00E12C86" w:rsidRPr="00C10695" w:rsidRDefault="00E12C86" w:rsidP="00E12C86">
      <w:pPr>
        <w:pStyle w:val="Style18"/>
        <w:widowControl/>
        <w:spacing w:line="276" w:lineRule="auto"/>
        <w:ind w:firstLine="709"/>
        <w:rPr>
          <w:rStyle w:val="FontStyle74"/>
          <w:rFonts w:eastAsia="Segoe UI"/>
          <w:color w:val="000000"/>
          <w:sz w:val="24"/>
          <w:szCs w:val="24"/>
        </w:rPr>
      </w:pPr>
      <w:r w:rsidRPr="00C10695">
        <w:rPr>
          <w:rStyle w:val="FontStyle74"/>
          <w:rFonts w:eastAsia="Segoe UI"/>
          <w:color w:val="000000"/>
          <w:sz w:val="24"/>
          <w:szCs w:val="24"/>
        </w:rPr>
        <w:t>5.2.2.3-блок "Мамлекеттик жыйынтыктоочу аттестация" мам</w:t>
      </w:r>
      <w:r>
        <w:rPr>
          <w:rStyle w:val="FontStyle74"/>
          <w:rFonts w:eastAsia="Segoe UI"/>
          <w:color w:val="000000"/>
          <w:sz w:val="24"/>
          <w:szCs w:val="24"/>
        </w:rPr>
        <w:t>лекеттик экзамендерди тапшыруу</w:t>
      </w:r>
      <w:r w:rsidRPr="00C10695">
        <w:rPr>
          <w:rStyle w:val="FontStyle74"/>
          <w:rFonts w:eastAsia="Segoe UI"/>
          <w:color w:val="000000"/>
          <w:sz w:val="24"/>
          <w:szCs w:val="24"/>
        </w:rPr>
        <w:t xml:space="preserve"> жана тапшырууга даярдыкты, жыйынтыктоочу квалификациялык ишти аткарууну жана коргоону камтыйт (эгерде университет акыркы мамлекеттик аттестацияга акыркы квалификациялык ишти киргизсе).</w:t>
      </w:r>
    </w:p>
    <w:p w:rsidR="00E12C86" w:rsidRPr="00C10695" w:rsidRDefault="00E12C86" w:rsidP="00E12C86">
      <w:pPr>
        <w:pStyle w:val="Style18"/>
        <w:widowControl/>
        <w:spacing w:line="276" w:lineRule="auto"/>
        <w:ind w:firstLine="709"/>
        <w:rPr>
          <w:rStyle w:val="FontStyle74"/>
          <w:rFonts w:eastAsia="Segoe UI"/>
          <w:color w:val="000000"/>
          <w:sz w:val="24"/>
          <w:szCs w:val="24"/>
          <w:lang w:val="ky-KG"/>
        </w:rPr>
      </w:pPr>
      <w:r w:rsidRPr="00C10695">
        <w:rPr>
          <w:rStyle w:val="FontStyle74"/>
          <w:rFonts w:eastAsia="Segoe UI"/>
          <w:color w:val="000000"/>
          <w:sz w:val="24"/>
          <w:szCs w:val="24"/>
        </w:rPr>
        <w:t>5.2.3.</w:t>
      </w:r>
      <w:r>
        <w:rPr>
          <w:rStyle w:val="FontStyle74"/>
          <w:rFonts w:eastAsia="Segoe UI"/>
          <w:color w:val="000000"/>
          <w:sz w:val="24"/>
          <w:szCs w:val="24"/>
          <w:lang w:val="ky-KG"/>
        </w:rPr>
        <w:t xml:space="preserve"> М</w:t>
      </w:r>
      <w:r w:rsidRPr="00C10695">
        <w:rPr>
          <w:rStyle w:val="FontStyle74"/>
          <w:rFonts w:eastAsia="Segoe UI"/>
          <w:color w:val="000000"/>
          <w:sz w:val="24"/>
          <w:szCs w:val="24"/>
          <w:lang w:val="ky-KG"/>
        </w:rPr>
        <w:t>агистрлерди даярдоодо НББП</w:t>
      </w:r>
      <w:r>
        <w:rPr>
          <w:rStyle w:val="FontStyle74"/>
          <w:rFonts w:eastAsia="Segoe UI"/>
          <w:color w:val="000000"/>
          <w:sz w:val="24"/>
          <w:szCs w:val="24"/>
          <w:lang w:val="ky-KG"/>
        </w:rPr>
        <w:t xml:space="preserve">нын алкагында </w:t>
      </w:r>
      <w:r w:rsidRPr="00C10695">
        <w:rPr>
          <w:rStyle w:val="FontStyle74"/>
          <w:rFonts w:eastAsia="Segoe UI"/>
          <w:color w:val="000000"/>
          <w:sz w:val="24"/>
          <w:szCs w:val="24"/>
          <w:lang w:val="ky-KG"/>
        </w:rPr>
        <w:t xml:space="preserve">милдеттүү </w:t>
      </w:r>
      <w:r>
        <w:rPr>
          <w:rStyle w:val="FontStyle74"/>
          <w:rFonts w:eastAsia="Segoe UI"/>
          <w:color w:val="000000"/>
          <w:sz w:val="24"/>
          <w:szCs w:val="24"/>
          <w:lang w:val="ky-KG"/>
        </w:rPr>
        <w:t>жана тандалма бөлүгү бөлүп көрсөтүлөт</w:t>
      </w:r>
      <w:r w:rsidRPr="00C10695">
        <w:rPr>
          <w:rStyle w:val="FontStyle74"/>
          <w:rFonts w:eastAsia="Segoe UI"/>
          <w:color w:val="000000"/>
          <w:sz w:val="24"/>
          <w:szCs w:val="24"/>
          <w:lang w:val="ky-KG"/>
        </w:rPr>
        <w:t>.</w:t>
      </w:r>
    </w:p>
    <w:p w:rsidR="00E12C86" w:rsidRPr="00C10695" w:rsidRDefault="00E12C86" w:rsidP="00E12C86">
      <w:pPr>
        <w:pStyle w:val="Style18"/>
        <w:widowControl/>
        <w:spacing w:line="276" w:lineRule="auto"/>
        <w:ind w:firstLine="709"/>
        <w:rPr>
          <w:rStyle w:val="FontStyle74"/>
          <w:rFonts w:eastAsia="Segoe UI"/>
          <w:color w:val="000000"/>
          <w:sz w:val="24"/>
          <w:szCs w:val="24"/>
          <w:lang w:val="ky-KG"/>
        </w:rPr>
      </w:pPr>
      <w:r w:rsidRPr="00C10695">
        <w:rPr>
          <w:rStyle w:val="FontStyle74"/>
          <w:rFonts w:eastAsia="Segoe UI"/>
          <w:color w:val="000000"/>
          <w:sz w:val="24"/>
          <w:szCs w:val="24"/>
          <w:lang w:val="ky-KG"/>
        </w:rPr>
        <w:t>Магистрлерди даярдоодо НББПнын милдеттүү бөлүгү улуттук квалификация негизинде деңгээлин эске алуу менен жалпы илимий, универсалдуу, социалдык-жеке, жалпы маданий,  кесиптик компетенциялардын калыптанышын камсыз кылган дисциплиналарды жана практикаларды камтыйт.</w:t>
      </w:r>
    </w:p>
    <w:p w:rsidR="00E12C86" w:rsidRPr="00C10695" w:rsidRDefault="00E12C86" w:rsidP="00E12C86">
      <w:pPr>
        <w:pStyle w:val="Style18"/>
        <w:widowControl/>
        <w:spacing w:line="276" w:lineRule="auto"/>
        <w:ind w:firstLine="709"/>
        <w:rPr>
          <w:rStyle w:val="FontStyle74"/>
          <w:rFonts w:eastAsia="Segoe UI"/>
          <w:color w:val="000000"/>
          <w:sz w:val="24"/>
          <w:szCs w:val="24"/>
          <w:lang w:val="ky-KG"/>
        </w:rPr>
      </w:pPr>
      <w:r w:rsidRPr="00C10695">
        <w:rPr>
          <w:rStyle w:val="FontStyle74"/>
          <w:rFonts w:eastAsia="Segoe UI"/>
          <w:color w:val="000000"/>
          <w:sz w:val="24"/>
          <w:szCs w:val="24"/>
          <w:lang w:val="ky-KG"/>
        </w:rPr>
        <w:t>Мамлекеттик аттестациянын көлөмүнөн сырткары, магистрлерди даярдоодо милдеттүү бөлүктүн көлөмү жалпы билим берүү программасынын жалпы көлөмү</w:t>
      </w:r>
      <w:r>
        <w:rPr>
          <w:rStyle w:val="FontStyle74"/>
          <w:rFonts w:eastAsia="Segoe UI"/>
          <w:color w:val="000000"/>
          <w:sz w:val="24"/>
          <w:szCs w:val="24"/>
          <w:lang w:val="ky-KG"/>
        </w:rPr>
        <w:t>нөн</w:t>
      </w:r>
      <w:r w:rsidRPr="00C10695">
        <w:rPr>
          <w:rStyle w:val="FontStyle74"/>
          <w:rFonts w:eastAsia="Segoe UI"/>
          <w:color w:val="000000"/>
          <w:sz w:val="24"/>
          <w:szCs w:val="24"/>
          <w:lang w:val="ky-KG"/>
        </w:rPr>
        <w:t xml:space="preserve"> 50%</w:t>
      </w:r>
      <w:r>
        <w:rPr>
          <w:rStyle w:val="FontStyle74"/>
          <w:rFonts w:eastAsia="Segoe UI"/>
          <w:color w:val="000000"/>
          <w:sz w:val="24"/>
          <w:szCs w:val="24"/>
          <w:lang w:val="ky-KG"/>
        </w:rPr>
        <w:t>дан</w:t>
      </w:r>
      <w:r w:rsidRPr="00C10695">
        <w:rPr>
          <w:rStyle w:val="FontStyle74"/>
          <w:rFonts w:eastAsia="Segoe UI"/>
          <w:color w:val="000000"/>
          <w:sz w:val="24"/>
          <w:szCs w:val="24"/>
          <w:lang w:val="ky-KG"/>
        </w:rPr>
        <w:t xml:space="preserve"> ашпоого тийиш.</w:t>
      </w:r>
    </w:p>
    <w:p w:rsidR="00E12C86" w:rsidRPr="00C10695" w:rsidRDefault="00E12C86" w:rsidP="00E12C86">
      <w:pPr>
        <w:pStyle w:val="Style18"/>
        <w:widowControl/>
        <w:spacing w:line="276" w:lineRule="auto"/>
        <w:ind w:firstLine="709"/>
        <w:rPr>
          <w:rStyle w:val="FontStyle74"/>
          <w:rFonts w:eastAsia="Segoe UI"/>
          <w:color w:val="000000"/>
          <w:sz w:val="24"/>
          <w:szCs w:val="24"/>
          <w:lang w:val="ky-KG"/>
        </w:rPr>
      </w:pPr>
      <w:r w:rsidRPr="00C10695">
        <w:rPr>
          <w:rStyle w:val="FontStyle74"/>
          <w:rFonts w:eastAsia="Segoe UI"/>
          <w:color w:val="000000"/>
          <w:sz w:val="24"/>
          <w:szCs w:val="24"/>
          <w:lang w:val="ky-KG"/>
        </w:rPr>
        <w:t>Магистрлерди даярдоодо НББПнын тандоо бөлүгүндө студенттер тийиштүү багытта дисциплиналарды тандай алышат, ошондой эле башка багыттар боюнча магистрлерди даярдоого НББП дисциплиналарын тандоого уруксат берилет.</w:t>
      </w:r>
    </w:p>
    <w:p w:rsidR="00E12C86" w:rsidRPr="00C10695" w:rsidRDefault="00E12C86" w:rsidP="00E12C86">
      <w:pPr>
        <w:pStyle w:val="Style18"/>
        <w:widowControl/>
        <w:spacing w:line="276" w:lineRule="auto"/>
        <w:ind w:firstLine="709"/>
        <w:rPr>
          <w:rStyle w:val="FontStyle74"/>
          <w:rFonts w:eastAsia="Segoe UI"/>
          <w:color w:val="000000"/>
          <w:sz w:val="24"/>
          <w:szCs w:val="24"/>
          <w:lang w:val="ky-KG"/>
        </w:rPr>
      </w:pPr>
      <w:r w:rsidRPr="00C10695">
        <w:rPr>
          <w:rStyle w:val="FontStyle74"/>
          <w:rFonts w:eastAsia="Segoe UI"/>
          <w:color w:val="000000"/>
          <w:sz w:val="24"/>
          <w:szCs w:val="24"/>
          <w:lang w:val="ky-KG"/>
        </w:rPr>
        <w:t xml:space="preserve">5.2.4 НББП магистрлерди даярдоодо, университет ден соолугу боюнча мүмкүнчүлүктөрү чектелген студенттерге (алардын арызына ылайык), алардын психофизикалык, жеке мүмкүнчүлүктөрүн эске алуу менен билим берүү тармагында окууга мүмкүнчүлүк </w:t>
      </w:r>
      <w:r>
        <w:rPr>
          <w:rStyle w:val="FontStyle74"/>
          <w:rFonts w:eastAsia="Segoe UI"/>
          <w:color w:val="000000"/>
          <w:sz w:val="24"/>
          <w:szCs w:val="24"/>
          <w:lang w:val="ky-KG"/>
        </w:rPr>
        <w:t xml:space="preserve">берүүсү жана </w:t>
      </w:r>
      <w:r w:rsidRPr="00C10695">
        <w:rPr>
          <w:rStyle w:val="FontStyle74"/>
          <w:rFonts w:eastAsia="Segoe UI"/>
          <w:color w:val="000000"/>
          <w:sz w:val="24"/>
          <w:szCs w:val="24"/>
          <w:lang w:val="ky-KG"/>
        </w:rPr>
        <w:t>алардын социалдык адаптациясына көмөк көрсөтүүсү зарыл.</w:t>
      </w:r>
    </w:p>
    <w:p w:rsidR="00E12C86" w:rsidRPr="00C10695" w:rsidRDefault="00E12C86" w:rsidP="00E12C86">
      <w:pPr>
        <w:pStyle w:val="45"/>
        <w:shd w:val="clear" w:color="auto" w:fill="auto"/>
        <w:spacing w:line="276" w:lineRule="auto"/>
        <w:ind w:right="-1" w:firstLine="520"/>
        <w:jc w:val="both"/>
        <w:rPr>
          <w:rFonts w:ascii="Times New Roman" w:hAnsi="Times New Roman" w:cs="Times New Roman"/>
          <w:sz w:val="24"/>
          <w:szCs w:val="24"/>
          <w:lang w:val="ky-KG"/>
        </w:rPr>
      </w:pPr>
      <w:r w:rsidRPr="00C10695">
        <w:rPr>
          <w:rFonts w:ascii="Times New Roman" w:hAnsi="Times New Roman" w:cs="Times New Roman"/>
          <w:sz w:val="24"/>
          <w:szCs w:val="24"/>
          <w:lang w:val="ky-KG"/>
        </w:rPr>
        <w:t xml:space="preserve">Дисциплиналардын ар бир циклинде университет тарабынан белгиленген негизги (милдеттүү) бөлүгү жана өзгөрмөлүү (профилдик) бөлүгү бар. Өзгөрмө (профилдик) бөлүгү </w:t>
      </w:r>
      <w:r>
        <w:rPr>
          <w:rFonts w:ascii="Times New Roman" w:hAnsi="Times New Roman" w:cs="Times New Roman"/>
          <w:sz w:val="24"/>
          <w:szCs w:val="24"/>
          <w:lang w:val="ky-KG"/>
        </w:rPr>
        <w:t xml:space="preserve">магистрантка </w:t>
      </w:r>
      <w:r w:rsidRPr="00C10695">
        <w:rPr>
          <w:rFonts w:ascii="Times New Roman" w:hAnsi="Times New Roman" w:cs="Times New Roman"/>
          <w:sz w:val="24"/>
          <w:szCs w:val="24"/>
          <w:lang w:val="ky-KG"/>
        </w:rPr>
        <w:t>негизги дисциплиналардын мазмуну менен аныкталган билимди, жөндөмдү, көндүмдөрдү ж</w:t>
      </w:r>
      <w:r>
        <w:rPr>
          <w:rFonts w:ascii="Times New Roman" w:hAnsi="Times New Roman" w:cs="Times New Roman"/>
          <w:sz w:val="24"/>
          <w:szCs w:val="24"/>
          <w:lang w:val="ky-KG"/>
        </w:rPr>
        <w:t xml:space="preserve">ана компетенцияларды кеңейтүүгө </w:t>
      </w:r>
      <w:r w:rsidRPr="00C10695">
        <w:rPr>
          <w:rFonts w:ascii="Times New Roman" w:hAnsi="Times New Roman" w:cs="Times New Roman"/>
          <w:sz w:val="24"/>
          <w:szCs w:val="24"/>
          <w:lang w:val="ky-KG"/>
        </w:rPr>
        <w:t>же тереңдетүүгө</w:t>
      </w:r>
      <w:r>
        <w:rPr>
          <w:rFonts w:ascii="Times New Roman" w:hAnsi="Times New Roman" w:cs="Times New Roman"/>
          <w:sz w:val="24"/>
          <w:szCs w:val="24"/>
          <w:lang w:val="ky-KG"/>
        </w:rPr>
        <w:t>, илимий даража</w:t>
      </w:r>
      <w:r w:rsidRPr="00C10695">
        <w:rPr>
          <w:rFonts w:ascii="Times New Roman" w:hAnsi="Times New Roman" w:cs="Times New Roman"/>
          <w:sz w:val="24"/>
          <w:szCs w:val="24"/>
          <w:lang w:val="ky-KG"/>
        </w:rPr>
        <w:t xml:space="preserve"> алуу үчүн дипломдон кийинки кесиптик билим берүү программаларында би</w:t>
      </w:r>
      <w:r>
        <w:rPr>
          <w:rFonts w:ascii="Times New Roman" w:hAnsi="Times New Roman" w:cs="Times New Roman"/>
          <w:sz w:val="24"/>
          <w:szCs w:val="24"/>
          <w:lang w:val="ky-KG"/>
        </w:rPr>
        <w:t>лимин улантууга, кесиптик ишмердүүлүк үчүн</w:t>
      </w:r>
      <w:r w:rsidRPr="00C10695">
        <w:rPr>
          <w:rFonts w:ascii="Times New Roman" w:hAnsi="Times New Roman" w:cs="Times New Roman"/>
          <w:sz w:val="24"/>
          <w:szCs w:val="24"/>
          <w:lang w:val="ky-KG"/>
        </w:rPr>
        <w:t xml:space="preserve"> тереңдетилген билимге, көндүмдөргө</w:t>
      </w:r>
      <w:r>
        <w:rPr>
          <w:rFonts w:ascii="Times New Roman" w:hAnsi="Times New Roman" w:cs="Times New Roman"/>
          <w:sz w:val="24"/>
          <w:szCs w:val="24"/>
          <w:lang w:val="ky-KG"/>
        </w:rPr>
        <w:t xml:space="preserve"> жана компетенцияларга ээ болууга</w:t>
      </w:r>
      <w:r w:rsidRPr="003435C6">
        <w:rPr>
          <w:rFonts w:ascii="Times New Roman" w:hAnsi="Times New Roman" w:cs="Times New Roman"/>
          <w:sz w:val="24"/>
          <w:szCs w:val="24"/>
          <w:lang w:val="ky-KG"/>
        </w:rPr>
        <w:t xml:space="preserve"> </w:t>
      </w:r>
      <w:r>
        <w:rPr>
          <w:rFonts w:ascii="Times New Roman" w:hAnsi="Times New Roman" w:cs="Times New Roman"/>
          <w:sz w:val="24"/>
          <w:szCs w:val="24"/>
          <w:lang w:val="ky-KG"/>
        </w:rPr>
        <w:t>мүмкүнчүлүк берет</w:t>
      </w:r>
    </w:p>
    <w:p w:rsidR="00E12C86" w:rsidRPr="00C10695" w:rsidRDefault="00E12C86" w:rsidP="00E12C86">
      <w:pPr>
        <w:pStyle w:val="45"/>
        <w:shd w:val="clear" w:color="auto" w:fill="auto"/>
        <w:spacing w:before="190" w:after="163" w:line="240" w:lineRule="auto"/>
        <w:ind w:left="200" w:firstLine="0"/>
        <w:jc w:val="both"/>
        <w:rPr>
          <w:rFonts w:ascii="Times New Roman" w:hAnsi="Times New Roman" w:cs="Times New Roman"/>
          <w:b/>
          <w:sz w:val="24"/>
          <w:szCs w:val="24"/>
          <w:lang w:val="ky-KG"/>
        </w:rPr>
      </w:pPr>
      <w:r w:rsidRPr="00C10695">
        <w:rPr>
          <w:rStyle w:val="36"/>
          <w:rFonts w:ascii="Times New Roman" w:hAnsi="Times New Roman" w:cs="Times New Roman"/>
          <w:b/>
          <w:sz w:val="24"/>
          <w:szCs w:val="24"/>
          <w:lang w:val="ky-KG"/>
        </w:rPr>
        <w:t xml:space="preserve">5.3. </w:t>
      </w:r>
      <w:r w:rsidRPr="00C10695">
        <w:rPr>
          <w:rFonts w:ascii="Times New Roman" w:hAnsi="Times New Roman" w:cs="Times New Roman"/>
          <w:b/>
          <w:sz w:val="24"/>
          <w:szCs w:val="24"/>
          <w:lang w:val="ky-KG"/>
        </w:rPr>
        <w:t>Магистрлерди даярдоодо  НББПны ишке ашыруу шарттарына талаптар</w:t>
      </w:r>
    </w:p>
    <w:p w:rsidR="00E12C86" w:rsidRPr="00C10695" w:rsidRDefault="00E12C86" w:rsidP="00E12C86">
      <w:pPr>
        <w:pStyle w:val="45"/>
        <w:shd w:val="clear" w:color="auto" w:fill="auto"/>
        <w:spacing w:line="276" w:lineRule="auto"/>
        <w:ind w:left="200" w:firstLine="0"/>
        <w:jc w:val="both"/>
        <w:rPr>
          <w:rStyle w:val="36"/>
          <w:rFonts w:ascii="Times New Roman" w:hAnsi="Times New Roman" w:cs="Times New Roman"/>
          <w:b/>
          <w:sz w:val="24"/>
          <w:szCs w:val="24"/>
          <w:lang w:val="ky-KG"/>
        </w:rPr>
      </w:pPr>
      <w:r w:rsidRPr="00C10695">
        <w:rPr>
          <w:rStyle w:val="36"/>
          <w:rFonts w:ascii="Times New Roman" w:hAnsi="Times New Roman" w:cs="Times New Roman"/>
          <w:b/>
          <w:sz w:val="24"/>
          <w:szCs w:val="24"/>
          <w:lang w:val="ky-KG"/>
        </w:rPr>
        <w:lastRenderedPageBreak/>
        <w:t>5.3.1</w:t>
      </w:r>
      <w:r w:rsidRPr="00C10695">
        <w:rPr>
          <w:rStyle w:val="36"/>
          <w:rFonts w:ascii="Times New Roman" w:hAnsi="Times New Roman" w:cs="Times New Roman"/>
          <w:sz w:val="24"/>
          <w:szCs w:val="24"/>
          <w:lang w:val="ky-KG"/>
        </w:rPr>
        <w:t xml:space="preserve">. </w:t>
      </w:r>
      <w:r w:rsidRPr="00C10695">
        <w:rPr>
          <w:rStyle w:val="36"/>
          <w:rFonts w:ascii="Times New Roman" w:hAnsi="Times New Roman" w:cs="Times New Roman"/>
          <w:b/>
          <w:sz w:val="24"/>
          <w:szCs w:val="24"/>
          <w:lang w:val="ky-KG"/>
        </w:rPr>
        <w:t>Окуу процессин кадрлар менен камсыздоо</w:t>
      </w:r>
    </w:p>
    <w:p w:rsidR="00E12C86" w:rsidRPr="00C10695" w:rsidRDefault="00E12C86" w:rsidP="00E12C86">
      <w:pPr>
        <w:pStyle w:val="45"/>
        <w:shd w:val="clear" w:color="auto" w:fill="auto"/>
        <w:spacing w:line="276" w:lineRule="auto"/>
        <w:ind w:right="-1" w:firstLine="0"/>
        <w:jc w:val="both"/>
        <w:rPr>
          <w:rFonts w:ascii="Times New Roman" w:hAnsi="Times New Roman" w:cs="Times New Roman"/>
          <w:sz w:val="24"/>
          <w:szCs w:val="24"/>
          <w:lang w:val="ky-KG"/>
        </w:rPr>
      </w:pPr>
      <w:r>
        <w:rPr>
          <w:rFonts w:ascii="Times New Roman" w:hAnsi="Times New Roman" w:cs="Times New Roman"/>
          <w:sz w:val="24"/>
          <w:szCs w:val="24"/>
          <w:lang w:val="ky-KG"/>
        </w:rPr>
        <w:tab/>
      </w:r>
      <w:r w:rsidRPr="00C10695">
        <w:rPr>
          <w:rFonts w:ascii="Times New Roman" w:hAnsi="Times New Roman" w:cs="Times New Roman"/>
          <w:sz w:val="24"/>
          <w:szCs w:val="24"/>
          <w:lang w:val="ky-KG"/>
        </w:rPr>
        <w:t>Магистрлерди даярдоо үчүн базалык билим берүү программасын ишке ашырууда квалификациялуу педагогик</w:t>
      </w:r>
      <w:r>
        <w:rPr>
          <w:rFonts w:ascii="Times New Roman" w:hAnsi="Times New Roman" w:cs="Times New Roman"/>
          <w:sz w:val="24"/>
          <w:szCs w:val="24"/>
          <w:lang w:val="ky-KG"/>
        </w:rPr>
        <w:t>алык кадрлар менен камсыз болуусу зарыл</w:t>
      </w:r>
      <w:r w:rsidRPr="00C10695">
        <w:rPr>
          <w:rFonts w:ascii="Times New Roman" w:hAnsi="Times New Roman" w:cs="Times New Roman"/>
          <w:sz w:val="24"/>
          <w:szCs w:val="24"/>
          <w:lang w:val="ky-KG"/>
        </w:rPr>
        <w:t xml:space="preserve"> (магистратура багытында окуу процессин камсыз кылган мугалимдердин 60% дан кем эмеси илимдин доктору же кандидаты илимий даражаларына ээ болушу керек).</w:t>
      </w:r>
    </w:p>
    <w:p w:rsidR="00E12C86" w:rsidRPr="00C10695" w:rsidRDefault="00E12C86" w:rsidP="00E12C86">
      <w:pPr>
        <w:pStyle w:val="45"/>
        <w:shd w:val="clear" w:color="auto" w:fill="auto"/>
        <w:spacing w:line="276" w:lineRule="auto"/>
        <w:ind w:right="-1" w:firstLine="567"/>
        <w:jc w:val="both"/>
        <w:rPr>
          <w:rStyle w:val="36"/>
          <w:rFonts w:ascii="Times New Roman" w:hAnsi="Times New Roman" w:cs="Times New Roman"/>
          <w:sz w:val="24"/>
          <w:szCs w:val="24"/>
          <w:lang w:val="ky-KG"/>
        </w:rPr>
      </w:pPr>
      <w:r w:rsidRPr="00C10695">
        <w:rPr>
          <w:rStyle w:val="36"/>
          <w:rFonts w:ascii="Times New Roman" w:hAnsi="Times New Roman" w:cs="Times New Roman"/>
          <w:sz w:val="24"/>
          <w:szCs w:val="24"/>
          <w:lang w:val="ky-KG"/>
        </w:rPr>
        <w:t>Магистрдик программанын илимий мазмунун</w:t>
      </w:r>
      <w:r>
        <w:rPr>
          <w:rStyle w:val="36"/>
          <w:rFonts w:ascii="Times New Roman" w:hAnsi="Times New Roman" w:cs="Times New Roman"/>
          <w:sz w:val="24"/>
          <w:szCs w:val="24"/>
          <w:lang w:val="ky-KG"/>
        </w:rPr>
        <w:t xml:space="preserve"> жана билим берүү бөлүгүн жалпы </w:t>
      </w:r>
      <w:r w:rsidRPr="007B0C57">
        <w:rPr>
          <w:rStyle w:val="36"/>
          <w:rFonts w:ascii="Times New Roman" w:hAnsi="Times New Roman" w:cs="Times New Roman"/>
          <w:sz w:val="24"/>
          <w:szCs w:val="24"/>
          <w:lang w:val="ky-KG"/>
        </w:rPr>
        <w:t xml:space="preserve"> </w:t>
      </w:r>
      <w:r w:rsidRPr="00C10695">
        <w:rPr>
          <w:rStyle w:val="36"/>
          <w:rFonts w:ascii="Times New Roman" w:hAnsi="Times New Roman" w:cs="Times New Roman"/>
          <w:sz w:val="24"/>
          <w:szCs w:val="24"/>
          <w:lang w:val="ky-KG"/>
        </w:rPr>
        <w:t>башкаруусу профессор же илимдин доктору тарабынан ишке ашырылышы керек.</w:t>
      </w:r>
    </w:p>
    <w:p w:rsidR="00E12C86" w:rsidRPr="00C10695" w:rsidRDefault="00E12C86" w:rsidP="00E12C86">
      <w:pPr>
        <w:pStyle w:val="45"/>
        <w:shd w:val="clear" w:color="auto" w:fill="auto"/>
        <w:spacing w:line="276" w:lineRule="auto"/>
        <w:ind w:right="-1" w:firstLine="567"/>
        <w:jc w:val="both"/>
        <w:rPr>
          <w:rFonts w:ascii="Times New Roman" w:hAnsi="Times New Roman" w:cs="Times New Roman"/>
          <w:sz w:val="24"/>
          <w:szCs w:val="24"/>
        </w:rPr>
      </w:pPr>
      <w:r w:rsidRPr="00C10695">
        <w:rPr>
          <w:rFonts w:ascii="Times New Roman" w:hAnsi="Times New Roman" w:cs="Times New Roman"/>
          <w:sz w:val="24"/>
          <w:szCs w:val="24"/>
        </w:rPr>
        <w:t>Бир профессор же илимдин доктору эки ма</w:t>
      </w:r>
      <w:r>
        <w:rPr>
          <w:rFonts w:ascii="Times New Roman" w:hAnsi="Times New Roman" w:cs="Times New Roman"/>
          <w:sz w:val="24"/>
          <w:szCs w:val="24"/>
        </w:rPr>
        <w:t xml:space="preserve">гистрдик программаны көзөмөлдөй </w:t>
      </w:r>
      <w:r w:rsidRPr="00C10695">
        <w:rPr>
          <w:rFonts w:ascii="Times New Roman" w:hAnsi="Times New Roman" w:cs="Times New Roman"/>
          <w:sz w:val="24"/>
          <w:szCs w:val="24"/>
        </w:rPr>
        <w:t>алат. Университеттин окумуштуулар кеңешинин чечими менен магистрдик программаларды доценттик наамы бар илимдердин кандидаттары башкара алышат.</w:t>
      </w:r>
    </w:p>
    <w:p w:rsidR="00E12C86" w:rsidRPr="00C10695" w:rsidRDefault="00E12C86" w:rsidP="00E12C86">
      <w:pPr>
        <w:pStyle w:val="45"/>
        <w:shd w:val="clear" w:color="auto" w:fill="auto"/>
        <w:spacing w:line="276" w:lineRule="auto"/>
        <w:ind w:right="-1" w:firstLine="567"/>
        <w:jc w:val="both"/>
        <w:rPr>
          <w:rFonts w:ascii="Times New Roman" w:hAnsi="Times New Roman" w:cs="Times New Roman"/>
          <w:sz w:val="24"/>
          <w:szCs w:val="24"/>
        </w:rPr>
      </w:pPr>
      <w:r w:rsidRPr="00C10695">
        <w:rPr>
          <w:rFonts w:ascii="Times New Roman" w:hAnsi="Times New Roman" w:cs="Times New Roman"/>
          <w:sz w:val="24"/>
          <w:szCs w:val="24"/>
        </w:rPr>
        <w:t>Студенттерге түздөн -түз жетекчиликти илимий даражасы жана илимий наамы же бул багытта жетектөөчү иш тажрыйбасы бар илимий жетекчилер жүргүзөт.</w:t>
      </w:r>
    </w:p>
    <w:p w:rsidR="00E12C86" w:rsidRPr="00C10695" w:rsidRDefault="00E12C86" w:rsidP="00E12C86">
      <w:pPr>
        <w:pStyle w:val="45"/>
        <w:shd w:val="clear" w:color="auto" w:fill="auto"/>
        <w:spacing w:after="182" w:line="276" w:lineRule="auto"/>
        <w:ind w:right="-1" w:firstLine="567"/>
        <w:jc w:val="both"/>
        <w:rPr>
          <w:rFonts w:ascii="Times New Roman" w:hAnsi="Times New Roman" w:cs="Times New Roman"/>
          <w:color w:val="000000"/>
          <w:sz w:val="24"/>
          <w:szCs w:val="24"/>
        </w:rPr>
      </w:pPr>
      <w:r w:rsidRPr="00C10695">
        <w:rPr>
          <w:rFonts w:ascii="Times New Roman" w:hAnsi="Times New Roman" w:cs="Times New Roman"/>
          <w:color w:val="000000"/>
          <w:sz w:val="24"/>
          <w:szCs w:val="24"/>
        </w:rPr>
        <w:t xml:space="preserve">Бир </w:t>
      </w:r>
      <w:r w:rsidRPr="00C10695">
        <w:rPr>
          <w:rFonts w:ascii="Times New Roman" w:hAnsi="Times New Roman" w:cs="Times New Roman"/>
          <w:color w:val="000000"/>
          <w:sz w:val="24"/>
          <w:szCs w:val="24"/>
          <w:lang w:val="ky-KG"/>
        </w:rPr>
        <w:t xml:space="preserve">илимий </w:t>
      </w:r>
      <w:r w:rsidRPr="00C10695">
        <w:rPr>
          <w:rFonts w:ascii="Times New Roman" w:hAnsi="Times New Roman" w:cs="Times New Roman"/>
          <w:color w:val="000000"/>
          <w:sz w:val="24"/>
          <w:szCs w:val="24"/>
        </w:rPr>
        <w:t>жетекчи</w:t>
      </w:r>
      <w:r w:rsidRPr="00C10695">
        <w:rPr>
          <w:rFonts w:ascii="Times New Roman" w:hAnsi="Times New Roman" w:cs="Times New Roman"/>
          <w:color w:val="000000"/>
          <w:sz w:val="24"/>
          <w:szCs w:val="24"/>
          <w:lang w:val="ky-KG"/>
        </w:rPr>
        <w:t>ге</w:t>
      </w:r>
      <w:r w:rsidRPr="00C10695">
        <w:rPr>
          <w:rFonts w:ascii="Times New Roman" w:hAnsi="Times New Roman" w:cs="Times New Roman"/>
          <w:color w:val="000000"/>
          <w:sz w:val="24"/>
          <w:szCs w:val="24"/>
        </w:rPr>
        <w:t xml:space="preserve"> беш</w:t>
      </w:r>
      <w:r w:rsidRPr="00C10695">
        <w:rPr>
          <w:rFonts w:ascii="Times New Roman" w:hAnsi="Times New Roman" w:cs="Times New Roman"/>
          <w:color w:val="000000"/>
          <w:sz w:val="24"/>
          <w:szCs w:val="24"/>
          <w:lang w:val="ky-KG"/>
        </w:rPr>
        <w:t xml:space="preserve"> </w:t>
      </w:r>
      <w:r w:rsidRPr="00C10695">
        <w:rPr>
          <w:rFonts w:ascii="Times New Roman" w:hAnsi="Times New Roman" w:cs="Times New Roman"/>
          <w:color w:val="000000"/>
          <w:sz w:val="24"/>
          <w:szCs w:val="24"/>
        </w:rPr>
        <w:t>магистрантты көзөмөлдө</w:t>
      </w:r>
      <w:r w:rsidRPr="00C10695">
        <w:rPr>
          <w:rFonts w:ascii="Times New Roman" w:hAnsi="Times New Roman" w:cs="Times New Roman"/>
          <w:color w:val="000000"/>
          <w:sz w:val="24"/>
          <w:szCs w:val="24"/>
          <w:lang w:val="ky-KG"/>
        </w:rPr>
        <w:t>өөгө уруксат берилет</w:t>
      </w:r>
      <w:r w:rsidRPr="00C10695">
        <w:rPr>
          <w:rFonts w:ascii="Times New Roman" w:hAnsi="Times New Roman" w:cs="Times New Roman"/>
          <w:color w:val="000000"/>
          <w:sz w:val="24"/>
          <w:szCs w:val="24"/>
        </w:rPr>
        <w:t>.</w:t>
      </w:r>
    </w:p>
    <w:p w:rsidR="00E12C86" w:rsidRPr="00C10695" w:rsidRDefault="00E12C86" w:rsidP="00E12C86">
      <w:pPr>
        <w:jc w:val="center"/>
        <w:rPr>
          <w:rFonts w:ascii="Times New Roman" w:hAnsi="Times New Roman" w:cs="Times New Roman"/>
          <w:b/>
          <w:bCs/>
          <w:sz w:val="24"/>
          <w:szCs w:val="24"/>
          <w:lang w:val="ky-KG"/>
        </w:rPr>
      </w:pPr>
      <w:r w:rsidRPr="00C10695">
        <w:rPr>
          <w:rFonts w:ascii="Times New Roman" w:hAnsi="Times New Roman" w:cs="Times New Roman"/>
          <w:b/>
          <w:bCs/>
          <w:sz w:val="24"/>
          <w:szCs w:val="24"/>
          <w:lang w:val="ky-KG"/>
        </w:rPr>
        <w:t>5.3.2. Окуу процессин окуу-методикалык жана маалыматтык камсыздоо.</w:t>
      </w:r>
    </w:p>
    <w:p w:rsidR="00E12C86" w:rsidRPr="00C10695" w:rsidRDefault="00E12C86" w:rsidP="00E12C86">
      <w:pPr>
        <w:spacing w:after="0"/>
        <w:ind w:right="-1" w:firstLine="708"/>
        <w:jc w:val="both"/>
        <w:rPr>
          <w:rFonts w:ascii="Times New Roman" w:hAnsi="Times New Roman" w:cs="Times New Roman"/>
          <w:sz w:val="24"/>
          <w:szCs w:val="24"/>
          <w:lang w:val="ky-KG"/>
        </w:rPr>
      </w:pPr>
      <w:r w:rsidRPr="00C10695">
        <w:rPr>
          <w:rFonts w:ascii="Times New Roman" w:hAnsi="Times New Roman" w:cs="Times New Roman"/>
          <w:sz w:val="24"/>
          <w:szCs w:val="24"/>
          <w:lang w:val="ky-KG"/>
        </w:rPr>
        <w:t>Магистрлерди даярдоонун негизги билим берүү программаларын ишке ашыруу ар бир студенттин маалыматтар базасына жана НББПнын дициплиналарынын (модулдарынын) толук тизмеси боюнча түзүлгөн библиотекалык фонддорго кирүү мүмкүнчүлүгү менен камсыз кылынышы керек.</w:t>
      </w:r>
      <w:r w:rsidRPr="00C10695">
        <w:rPr>
          <w:rFonts w:ascii="Times New Roman" w:hAnsi="Times New Roman" w:cs="Times New Roman"/>
          <w:color w:val="000000"/>
          <w:sz w:val="24"/>
          <w:szCs w:val="24"/>
          <w:lang w:val="ky-KG"/>
        </w:rPr>
        <w:t xml:space="preserve"> </w:t>
      </w:r>
    </w:p>
    <w:p w:rsidR="00E12C86" w:rsidRPr="00C10695" w:rsidRDefault="00E12C86" w:rsidP="00E12C86">
      <w:pPr>
        <w:spacing w:after="0"/>
        <w:ind w:right="-1" w:firstLine="540"/>
        <w:jc w:val="both"/>
        <w:rPr>
          <w:rFonts w:ascii="Times New Roman" w:eastAsia="Segoe UI" w:hAnsi="Times New Roman" w:cs="Times New Roman"/>
          <w:sz w:val="24"/>
          <w:szCs w:val="24"/>
          <w:lang w:val="ky-KG"/>
        </w:rPr>
      </w:pPr>
      <w:r w:rsidRPr="00C10695">
        <w:rPr>
          <w:rFonts w:ascii="Times New Roman" w:eastAsia="Segoe UI" w:hAnsi="Times New Roman" w:cs="Times New Roman"/>
          <w:sz w:val="24"/>
          <w:szCs w:val="24"/>
          <w:lang w:val="ky-KG"/>
        </w:rPr>
        <w:t>Студенттер үчүн ата мекендик жана чет өлкөлүк ЖОЖдор, ишканалар жана уюмдар менен оперативдүү маалымат алмашуу мүмкүнчүлүгү камсыз кылынуусу керек.</w:t>
      </w:r>
    </w:p>
    <w:p w:rsidR="00E12C86" w:rsidRPr="00C10695" w:rsidRDefault="00E12C86" w:rsidP="00E12C86">
      <w:pPr>
        <w:spacing w:after="0"/>
        <w:ind w:right="-1" w:firstLine="540"/>
        <w:jc w:val="both"/>
        <w:rPr>
          <w:rFonts w:ascii="Times New Roman" w:eastAsia="Segoe UI" w:hAnsi="Times New Roman" w:cs="Times New Roman"/>
          <w:sz w:val="24"/>
          <w:szCs w:val="24"/>
          <w:lang w:val="ky-KG"/>
        </w:rPr>
      </w:pPr>
      <w:r w:rsidRPr="00C10695">
        <w:rPr>
          <w:rFonts w:ascii="Times New Roman" w:eastAsia="Segoe UI" w:hAnsi="Times New Roman" w:cs="Times New Roman"/>
          <w:sz w:val="24"/>
          <w:szCs w:val="24"/>
          <w:lang w:val="ky-KG"/>
        </w:rPr>
        <w:t>ЖОЖдун билим берүү программасы лабораториялык практикумдарды жана практикалык сабактарды (калыптандыруучу компетенцияларды эсепке алуу менен аныкталат) камтуусу зарыл.</w:t>
      </w:r>
    </w:p>
    <w:p w:rsidR="00E12C86" w:rsidRPr="00C10695" w:rsidRDefault="00E12C86" w:rsidP="00E12C86">
      <w:pPr>
        <w:spacing w:after="0"/>
        <w:ind w:right="-1" w:firstLine="540"/>
        <w:jc w:val="both"/>
        <w:rPr>
          <w:rFonts w:ascii="Times New Roman" w:eastAsia="Segoe UI" w:hAnsi="Times New Roman" w:cs="Times New Roman"/>
          <w:sz w:val="24"/>
          <w:szCs w:val="24"/>
          <w:lang w:val="ky-KG"/>
        </w:rPr>
      </w:pPr>
      <w:r w:rsidRPr="00C10695">
        <w:rPr>
          <w:rFonts w:ascii="Times New Roman" w:eastAsia="Segoe UI" w:hAnsi="Times New Roman" w:cs="Times New Roman"/>
          <w:sz w:val="24"/>
          <w:szCs w:val="24"/>
          <w:lang w:val="ky-KG"/>
        </w:rPr>
        <w:t>Библиотекалык фонддун комплекттерине (15 тен кем эмес ата мекендик аталыштагы жана 5 тен кем эмес чет өлкөлүк журналдардын) жеткиликтүүлүк камсыз кылынышы керек.</w:t>
      </w:r>
    </w:p>
    <w:p w:rsidR="00E12C86" w:rsidRPr="00C10695" w:rsidRDefault="00E12C86" w:rsidP="00E12C86">
      <w:pPr>
        <w:spacing w:after="0"/>
        <w:ind w:right="-1" w:firstLine="540"/>
        <w:jc w:val="both"/>
        <w:rPr>
          <w:rFonts w:ascii="Times New Roman" w:eastAsia="Segoe UI" w:hAnsi="Times New Roman" w:cs="Times New Roman"/>
          <w:sz w:val="24"/>
          <w:szCs w:val="24"/>
          <w:lang w:val="ky-KG"/>
        </w:rPr>
      </w:pPr>
      <w:r>
        <w:rPr>
          <w:rFonts w:ascii="Times New Roman" w:eastAsia="Segoe UI" w:hAnsi="Times New Roman" w:cs="Times New Roman"/>
          <w:sz w:val="24"/>
          <w:szCs w:val="24"/>
          <w:lang w:val="ky-KG"/>
        </w:rPr>
        <w:t>Магистрди</w:t>
      </w:r>
      <w:r w:rsidRPr="00C10695">
        <w:rPr>
          <w:rFonts w:ascii="Times New Roman" w:eastAsia="Segoe UI" w:hAnsi="Times New Roman" w:cs="Times New Roman"/>
          <w:sz w:val="24"/>
          <w:szCs w:val="24"/>
          <w:lang w:val="ky-KG"/>
        </w:rPr>
        <w:t xml:space="preserve">н илимий иштеринин жарыялануучу тизмесин ЖОЖдун окуу-методикалык кенешмеси (ОМК) аныктайт. </w:t>
      </w:r>
    </w:p>
    <w:p w:rsidR="00E12C86" w:rsidRPr="00C10695" w:rsidRDefault="00E12C86" w:rsidP="00E12C86">
      <w:pPr>
        <w:spacing w:after="0"/>
        <w:ind w:right="-1" w:firstLine="540"/>
        <w:jc w:val="both"/>
        <w:rPr>
          <w:rFonts w:ascii="Times New Roman" w:eastAsia="Segoe UI" w:hAnsi="Times New Roman" w:cs="Times New Roman"/>
          <w:sz w:val="24"/>
          <w:szCs w:val="24"/>
          <w:lang w:val="ky-KG"/>
        </w:rPr>
      </w:pPr>
      <w:r w:rsidRPr="00C10695">
        <w:rPr>
          <w:rFonts w:ascii="Times New Roman" w:eastAsia="Segoe UI" w:hAnsi="Times New Roman" w:cs="Times New Roman"/>
          <w:sz w:val="24"/>
          <w:szCs w:val="24"/>
          <w:lang w:val="ky-KG"/>
        </w:rPr>
        <w:t xml:space="preserve">Электрондук басылмаларды пайдаланууда ЖОЖ ар бир магистрантты изилдөө жана өз алдынча иштерин аткаруу үчүн компьютердик класста сабактардын көлөмүнө ылайык жумасына 10 сааттан кем эмес жумуш орундар менен камсыздоосу керек. </w:t>
      </w:r>
    </w:p>
    <w:p w:rsidR="00E12C86" w:rsidRPr="00E07CA9" w:rsidRDefault="00E12C86" w:rsidP="00E12C86">
      <w:pPr>
        <w:ind w:right="280"/>
        <w:jc w:val="center"/>
        <w:rPr>
          <w:rFonts w:ascii="Times New Roman" w:eastAsia="Segoe UI" w:hAnsi="Times New Roman" w:cs="Times New Roman"/>
          <w:b/>
          <w:sz w:val="24"/>
          <w:szCs w:val="24"/>
          <w:shd w:val="clear" w:color="auto" w:fill="FFFFFF"/>
          <w:lang w:val="ky-KG"/>
        </w:rPr>
      </w:pPr>
    </w:p>
    <w:p w:rsidR="00E12C86" w:rsidRPr="00C10695" w:rsidRDefault="00E12C86" w:rsidP="00E12C86">
      <w:pPr>
        <w:ind w:right="280"/>
        <w:jc w:val="center"/>
        <w:rPr>
          <w:rFonts w:ascii="Times New Roman" w:eastAsia="Segoe UI" w:hAnsi="Times New Roman" w:cs="Times New Roman"/>
          <w:b/>
          <w:sz w:val="24"/>
          <w:szCs w:val="24"/>
          <w:shd w:val="clear" w:color="auto" w:fill="FFFFFF"/>
          <w:lang w:val="ky-KG"/>
        </w:rPr>
      </w:pPr>
      <w:r w:rsidRPr="00C10695">
        <w:rPr>
          <w:rFonts w:ascii="Times New Roman" w:eastAsia="Segoe UI" w:hAnsi="Times New Roman" w:cs="Times New Roman"/>
          <w:b/>
          <w:sz w:val="24"/>
          <w:szCs w:val="24"/>
          <w:shd w:val="clear" w:color="auto" w:fill="FFFFFF"/>
        </w:rPr>
        <w:t xml:space="preserve">5.3.3. </w:t>
      </w:r>
      <w:r w:rsidRPr="00C10695">
        <w:rPr>
          <w:rFonts w:ascii="Times New Roman" w:eastAsia="Segoe UI" w:hAnsi="Times New Roman" w:cs="Times New Roman"/>
          <w:b/>
          <w:sz w:val="24"/>
          <w:szCs w:val="24"/>
          <w:shd w:val="clear" w:color="auto" w:fill="FFFFFF"/>
          <w:lang w:val="ky-KG"/>
        </w:rPr>
        <w:t>Окуу процессин материалдык-техникалык камсыздоо.</w:t>
      </w:r>
    </w:p>
    <w:p w:rsidR="00E12C86" w:rsidRPr="00C10695" w:rsidRDefault="00E12C86" w:rsidP="00E12C86">
      <w:pPr>
        <w:spacing w:after="0"/>
        <w:ind w:right="-1"/>
        <w:jc w:val="both"/>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
          <w:sz w:val="24"/>
          <w:szCs w:val="24"/>
          <w:shd w:val="clear" w:color="auto" w:fill="FFFFFF"/>
          <w:lang w:val="ky-KG"/>
        </w:rPr>
        <w:tab/>
      </w:r>
      <w:r>
        <w:rPr>
          <w:rFonts w:ascii="Times New Roman" w:eastAsia="Segoe UI" w:hAnsi="Times New Roman" w:cs="Times New Roman"/>
          <w:bCs/>
          <w:sz w:val="24"/>
          <w:szCs w:val="24"/>
          <w:shd w:val="clear" w:color="auto" w:fill="FFFFFF"/>
          <w:lang w:val="ky-KG"/>
        </w:rPr>
        <w:t>Магистрди даярдоонун НББП</w:t>
      </w:r>
      <w:r w:rsidRPr="00C10695">
        <w:rPr>
          <w:rFonts w:ascii="Times New Roman" w:eastAsia="Segoe UI" w:hAnsi="Times New Roman" w:cs="Times New Roman"/>
          <w:bCs/>
          <w:sz w:val="24"/>
          <w:szCs w:val="24"/>
          <w:shd w:val="clear" w:color="auto" w:fill="FFFFFF"/>
          <w:lang w:val="ky-KG"/>
        </w:rPr>
        <w:t>сын ишке ашыруучу ЖОЖдун лабораториялык, дисциплиналык жана дисциплиналар аралык даярдыктар, практикалык жана илимий-изилдөө иштердин бардык түрлөрүн жүргүзүүчү материалдык-техникалык базасы болуусу шарт.</w:t>
      </w:r>
    </w:p>
    <w:p w:rsidR="00E12C86" w:rsidRPr="00C10695" w:rsidRDefault="00E12C86" w:rsidP="00E12C86">
      <w:pPr>
        <w:spacing w:after="0"/>
        <w:ind w:right="-1" w:firstLine="708"/>
        <w:jc w:val="both"/>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Материалдык-техникалык база ЖОЖдун окуу планында алдын ала каралуусуу жана учурдагы санитардык, өрткө каршы эрежелер менен нормаларга ылайык болуусу, же болбосо ИИ (изилдөө институту) менен, магистрлердин илимий-изилдөө иштерин эффективдүү жүргүзүүгө жөндөмдүү  мекеме, ишканалар менен тыгыз байланышта болуу шарт.</w:t>
      </w:r>
    </w:p>
    <w:p w:rsidR="00E12C86" w:rsidRPr="00C10695" w:rsidRDefault="00E12C86" w:rsidP="00E12C86">
      <w:pPr>
        <w:spacing w:after="0"/>
        <w:ind w:right="-1" w:firstLine="708"/>
        <w:jc w:val="both"/>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lastRenderedPageBreak/>
        <w:t>Магистрдик программаны ишке ашырууда материалдык-техникалык камсыздоо үчүн минималдуу талап кылынган тизме:</w:t>
      </w:r>
    </w:p>
    <w:p w:rsidR="00E12C86" w:rsidRPr="00C10695" w:rsidRDefault="00E12C86" w:rsidP="00E12C86">
      <w:pPr>
        <w:pStyle w:val="a3"/>
        <w:numPr>
          <w:ilvl w:val="0"/>
          <w:numId w:val="9"/>
        </w:numPr>
        <w:spacing w:after="0" w:line="240" w:lineRule="auto"/>
        <w:ind w:right="280"/>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 xml:space="preserve">Мультимедиялык көргөзмө комплекстери менен жабдылган аудиториялар; </w:t>
      </w:r>
    </w:p>
    <w:p w:rsidR="00E12C86" w:rsidRPr="00C10695" w:rsidRDefault="00E12C86" w:rsidP="00E12C86">
      <w:pPr>
        <w:pStyle w:val="a3"/>
        <w:numPr>
          <w:ilvl w:val="0"/>
          <w:numId w:val="9"/>
        </w:numPr>
        <w:spacing w:after="0" w:line="240" w:lineRule="auto"/>
        <w:ind w:right="280"/>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Интернетке чыгуу мүмкүнчүлүгү менен компьютер класстар;</w:t>
      </w:r>
    </w:p>
    <w:p w:rsidR="00E12C86" w:rsidRPr="00C10695" w:rsidRDefault="00E12C86" w:rsidP="00E12C86">
      <w:pPr>
        <w:pStyle w:val="a3"/>
        <w:numPr>
          <w:ilvl w:val="0"/>
          <w:numId w:val="9"/>
        </w:numPr>
        <w:spacing w:after="0" w:line="240" w:lineRule="auto"/>
        <w:ind w:right="280"/>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Профилге ылайык атайын жабдылган канаалар;</w:t>
      </w:r>
    </w:p>
    <w:p w:rsidR="00E12C86" w:rsidRPr="00C10695" w:rsidRDefault="00E12C86" w:rsidP="00E12C86">
      <w:pPr>
        <w:pStyle w:val="a3"/>
        <w:numPr>
          <w:ilvl w:val="0"/>
          <w:numId w:val="9"/>
        </w:numPr>
        <w:spacing w:after="0" w:line="240" w:lineRule="auto"/>
        <w:ind w:right="280"/>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Окутуу-методикалык ка</w:t>
      </w:r>
      <w:r>
        <w:rPr>
          <w:rFonts w:ascii="Times New Roman" w:eastAsia="Segoe UI" w:hAnsi="Times New Roman" w:cs="Times New Roman"/>
          <w:bCs/>
          <w:sz w:val="24"/>
          <w:szCs w:val="24"/>
          <w:shd w:val="clear" w:color="auto" w:fill="FFFFFF"/>
          <w:lang w:val="ky-KG"/>
        </w:rPr>
        <w:t>ана</w:t>
      </w:r>
      <w:r w:rsidRPr="00C10695">
        <w:rPr>
          <w:rFonts w:ascii="Times New Roman" w:eastAsia="Segoe UI" w:hAnsi="Times New Roman" w:cs="Times New Roman"/>
          <w:bCs/>
          <w:sz w:val="24"/>
          <w:szCs w:val="24"/>
          <w:shd w:val="clear" w:color="auto" w:fill="FFFFFF"/>
          <w:lang w:val="ky-KG"/>
        </w:rPr>
        <w:t xml:space="preserve">лар; </w:t>
      </w:r>
    </w:p>
    <w:p w:rsidR="00E12C86" w:rsidRPr="00C10695" w:rsidRDefault="00E12C86" w:rsidP="00E12C86">
      <w:pPr>
        <w:pStyle w:val="a3"/>
        <w:numPr>
          <w:ilvl w:val="0"/>
          <w:numId w:val="9"/>
        </w:numPr>
        <w:spacing w:after="0" w:line="240" w:lineRule="auto"/>
        <w:ind w:right="280"/>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 xml:space="preserve">Саламаттыкты сактоо мекемелери; </w:t>
      </w:r>
    </w:p>
    <w:p w:rsidR="00E12C86" w:rsidRPr="00C10695" w:rsidRDefault="00E12C86" w:rsidP="00E12C86">
      <w:pPr>
        <w:pStyle w:val="a3"/>
        <w:numPr>
          <w:ilvl w:val="0"/>
          <w:numId w:val="9"/>
        </w:numPr>
        <w:spacing w:after="0" w:line="240" w:lineRule="auto"/>
        <w:ind w:right="280"/>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 xml:space="preserve">Билим берүү уюмдары, психикалык саламаттык жана калыбына келтирүү борборлору, мамлекеттик жана мамлекеттик эмес уюмдар жана бирикмелер; </w:t>
      </w:r>
    </w:p>
    <w:p w:rsidR="00E12C86" w:rsidRPr="00C10695" w:rsidRDefault="00E12C86" w:rsidP="00E12C86">
      <w:pPr>
        <w:pStyle w:val="a3"/>
        <w:numPr>
          <w:ilvl w:val="0"/>
          <w:numId w:val="9"/>
        </w:numPr>
        <w:spacing w:after="0" w:line="240" w:lineRule="auto"/>
        <w:ind w:right="280"/>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Башкаруу жана башкаруу түзүлүшү;</w:t>
      </w:r>
    </w:p>
    <w:p w:rsidR="00E12C86" w:rsidRPr="00C10695" w:rsidRDefault="00E12C86" w:rsidP="00E12C86">
      <w:pPr>
        <w:pStyle w:val="a3"/>
        <w:numPr>
          <w:ilvl w:val="0"/>
          <w:numId w:val="9"/>
        </w:numPr>
        <w:spacing w:after="0" w:line="240" w:lineRule="auto"/>
        <w:ind w:right="280"/>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 xml:space="preserve">Спорт жана ден соолукту чыңдоо уюмдары; </w:t>
      </w:r>
    </w:p>
    <w:p w:rsidR="00E12C86" w:rsidRDefault="00E12C86" w:rsidP="00E12C86">
      <w:pPr>
        <w:pStyle w:val="a3"/>
        <w:numPr>
          <w:ilvl w:val="0"/>
          <w:numId w:val="9"/>
        </w:numPr>
        <w:spacing w:after="0" w:line="240" w:lineRule="auto"/>
        <w:ind w:right="280"/>
        <w:rPr>
          <w:rFonts w:ascii="Times New Roman" w:eastAsia="Segoe UI" w:hAnsi="Times New Roman" w:cs="Times New Roman"/>
          <w:bCs/>
          <w:sz w:val="24"/>
          <w:szCs w:val="24"/>
          <w:shd w:val="clear" w:color="auto" w:fill="FFFFFF"/>
          <w:lang w:val="ky-KG"/>
        </w:rPr>
      </w:pPr>
      <w:r w:rsidRPr="00C10695">
        <w:rPr>
          <w:rFonts w:ascii="Times New Roman" w:eastAsia="Segoe UI" w:hAnsi="Times New Roman" w:cs="Times New Roman"/>
          <w:bCs/>
          <w:sz w:val="24"/>
          <w:szCs w:val="24"/>
          <w:shd w:val="clear" w:color="auto" w:fill="FFFFFF"/>
          <w:lang w:val="ky-KG"/>
        </w:rPr>
        <w:t>Колледждер жана жогорку окуу жайлары.</w:t>
      </w:r>
    </w:p>
    <w:p w:rsidR="00E12C86" w:rsidRPr="00C10695" w:rsidRDefault="00E12C86" w:rsidP="00E12C86">
      <w:pPr>
        <w:pStyle w:val="45"/>
        <w:shd w:val="clear" w:color="auto" w:fill="auto"/>
        <w:spacing w:line="240" w:lineRule="auto"/>
        <w:ind w:right="280" w:firstLine="0"/>
        <w:jc w:val="both"/>
        <w:rPr>
          <w:rFonts w:ascii="Times New Roman" w:hAnsi="Times New Roman" w:cs="Times New Roman"/>
          <w:sz w:val="24"/>
          <w:szCs w:val="24"/>
          <w:lang w:val="ky-KG"/>
        </w:rPr>
      </w:pPr>
      <w:r w:rsidRPr="00C10695">
        <w:rPr>
          <w:rFonts w:ascii="Times New Roman" w:hAnsi="Times New Roman" w:cs="Times New Roman"/>
          <w:b/>
          <w:sz w:val="24"/>
          <w:szCs w:val="24"/>
          <w:lang w:val="ky-KG"/>
        </w:rPr>
        <w:t>5.3.4.</w:t>
      </w:r>
      <w:r w:rsidRPr="00C10695">
        <w:rPr>
          <w:rFonts w:ascii="Times New Roman" w:hAnsi="Times New Roman" w:cs="Times New Roman"/>
          <w:sz w:val="24"/>
          <w:szCs w:val="24"/>
          <w:lang w:val="ky-KG"/>
        </w:rPr>
        <w:t xml:space="preserve">  </w:t>
      </w:r>
      <w:r w:rsidRPr="00C10695">
        <w:rPr>
          <w:rStyle w:val="FontStyle75"/>
          <w:sz w:val="24"/>
          <w:szCs w:val="24"/>
          <w:lang w:val="ky-KG"/>
        </w:rPr>
        <w:t>Бүтүрүүчүлөрдү даярдоонун сапатын баалоо</w:t>
      </w:r>
    </w:p>
    <w:p w:rsidR="00E12C86" w:rsidRDefault="00E12C86" w:rsidP="00E12C86">
      <w:pPr>
        <w:shd w:val="clear" w:color="auto" w:fill="FFFFFF"/>
        <w:spacing w:after="0"/>
        <w:ind w:left="10" w:right="5" w:firstLine="706"/>
        <w:jc w:val="both"/>
        <w:rPr>
          <w:rFonts w:ascii="Times New Roman" w:hAnsi="Times New Roman" w:cs="Times New Roman"/>
          <w:color w:val="000000"/>
          <w:spacing w:val="-1"/>
          <w:sz w:val="24"/>
          <w:szCs w:val="24"/>
          <w:lang w:val="ky-KG"/>
        </w:rPr>
      </w:pPr>
    </w:p>
    <w:p w:rsidR="00E12C86" w:rsidRPr="00C10695" w:rsidRDefault="00E12C86" w:rsidP="00E12C86">
      <w:pPr>
        <w:shd w:val="clear" w:color="auto" w:fill="FFFFFF"/>
        <w:spacing w:after="0"/>
        <w:ind w:left="10" w:right="5" w:firstLine="706"/>
        <w:jc w:val="both"/>
        <w:rPr>
          <w:rFonts w:ascii="Times New Roman" w:hAnsi="Times New Roman" w:cs="Times New Roman"/>
          <w:color w:val="000000"/>
          <w:sz w:val="24"/>
          <w:szCs w:val="24"/>
          <w:lang w:val="ky-KG"/>
        </w:rPr>
      </w:pPr>
      <w:r w:rsidRPr="00C10695">
        <w:rPr>
          <w:rFonts w:ascii="Times New Roman" w:hAnsi="Times New Roman" w:cs="Times New Roman"/>
          <w:color w:val="000000"/>
          <w:spacing w:val="-1"/>
          <w:sz w:val="24"/>
          <w:szCs w:val="24"/>
          <w:lang w:val="ky-KG"/>
        </w:rPr>
        <w:t xml:space="preserve">НББП </w:t>
      </w:r>
      <w:r w:rsidRPr="00C10695">
        <w:rPr>
          <w:rFonts w:ascii="Times New Roman" w:hAnsi="Times New Roman" w:cs="Times New Roman"/>
          <w:color w:val="000000"/>
          <w:sz w:val="24"/>
          <w:szCs w:val="24"/>
          <w:lang w:val="ky-KG"/>
        </w:rPr>
        <w:t>магистрдик программаны өздөштүрүүнүн сапатына баа берүү прогрессинин учурдагы текшерүүсүн, аралык аттестациясын жана бүтүрүүчүлөрдүн акыркы мамлекеттик аттестациясын камтышы керек.</w:t>
      </w:r>
    </w:p>
    <w:p w:rsidR="00E12C86" w:rsidRPr="00C10695" w:rsidRDefault="00E12C86" w:rsidP="00E12C86">
      <w:pPr>
        <w:shd w:val="clear" w:color="auto" w:fill="FFFFFF"/>
        <w:tabs>
          <w:tab w:val="left" w:pos="1454"/>
        </w:tabs>
        <w:spacing w:after="0"/>
        <w:ind w:left="14" w:right="10" w:firstLine="706"/>
        <w:jc w:val="both"/>
        <w:rPr>
          <w:rFonts w:ascii="Times New Roman" w:hAnsi="Times New Roman" w:cs="Times New Roman"/>
          <w:color w:val="000000"/>
          <w:sz w:val="24"/>
          <w:szCs w:val="24"/>
          <w:lang w:val="ky-KG"/>
        </w:rPr>
      </w:pPr>
      <w:r w:rsidRPr="00285839">
        <w:rPr>
          <w:rFonts w:ascii="Times New Roman" w:hAnsi="Times New Roman" w:cs="Times New Roman"/>
          <w:color w:val="000000"/>
          <w:spacing w:val="-8"/>
          <w:sz w:val="24"/>
          <w:szCs w:val="24"/>
          <w:lang w:val="ky-KG"/>
        </w:rPr>
        <w:t xml:space="preserve">5.3.4.1. </w:t>
      </w:r>
      <w:r w:rsidRPr="00C10695">
        <w:rPr>
          <w:rFonts w:ascii="Times New Roman" w:hAnsi="Times New Roman" w:cs="Times New Roman"/>
          <w:color w:val="000000"/>
          <w:sz w:val="24"/>
          <w:szCs w:val="24"/>
          <w:lang w:val="ky-KG"/>
        </w:rPr>
        <w:t>ЖОЖ тарабынан ар бир дисциплина  үчүн прогрессти жана аралык аттестацияны көзөмөлдөөнүн</w:t>
      </w:r>
      <w:r>
        <w:rPr>
          <w:rFonts w:ascii="Times New Roman" w:hAnsi="Times New Roman" w:cs="Times New Roman"/>
          <w:color w:val="000000"/>
          <w:sz w:val="24"/>
          <w:szCs w:val="24"/>
          <w:lang w:val="ky-KG"/>
        </w:rPr>
        <w:t xml:space="preserve"> конкреттүү формалары жана жол-</w:t>
      </w:r>
      <w:r w:rsidRPr="00C10695">
        <w:rPr>
          <w:rFonts w:ascii="Times New Roman" w:hAnsi="Times New Roman" w:cs="Times New Roman"/>
          <w:color w:val="000000"/>
          <w:sz w:val="24"/>
          <w:szCs w:val="24"/>
          <w:lang w:val="ky-KG"/>
        </w:rPr>
        <w:t>жоболору өз алдынча иштелип чыгат жана окутуунун биринчи айында  магистрант-студенттерге маалымдалат.</w:t>
      </w:r>
    </w:p>
    <w:p w:rsidR="00E12C86" w:rsidRPr="00C10695" w:rsidRDefault="00E12C86" w:rsidP="00E12C86">
      <w:pPr>
        <w:shd w:val="clear" w:color="auto" w:fill="FFFFFF"/>
        <w:spacing w:after="0"/>
        <w:ind w:right="14" w:firstLine="710"/>
        <w:jc w:val="both"/>
        <w:rPr>
          <w:rFonts w:ascii="Times New Roman" w:hAnsi="Times New Roman" w:cs="Times New Roman"/>
          <w:color w:val="000000"/>
          <w:sz w:val="24"/>
          <w:szCs w:val="24"/>
          <w:lang w:val="ky-KG"/>
        </w:rPr>
      </w:pPr>
      <w:r w:rsidRPr="00C10695">
        <w:rPr>
          <w:rFonts w:ascii="Times New Roman" w:hAnsi="Times New Roman" w:cs="Times New Roman"/>
          <w:color w:val="000000"/>
          <w:spacing w:val="-8"/>
          <w:sz w:val="24"/>
          <w:szCs w:val="24"/>
          <w:lang w:val="ky-KG"/>
        </w:rPr>
        <w:t>5.3.4.</w:t>
      </w:r>
      <w:r w:rsidRPr="00C10695">
        <w:rPr>
          <w:rFonts w:ascii="Times New Roman" w:hAnsi="Times New Roman" w:cs="Times New Roman"/>
          <w:color w:val="000000"/>
          <w:sz w:val="24"/>
          <w:szCs w:val="24"/>
          <w:lang w:val="ky-KG"/>
        </w:rPr>
        <w:t>2. НББПнын негизинде студенттердин жеке жетишкендиктерин магистратуранын тиешелүү этап-этабы менен коюлган талаптарга шайкештигин аттестациялоо үчүн стандарттык тапшырмаларды, сынактарды, тесттик тапшырмаларды жана типтүү тапшырмаларды камтыган баалоо каражаттарынын фонддору түзүлөт. Магистранттардын билимин, көндүмдөрүн жана алынган компетенциялардын деңгээлин баалоого мүмкүндүк берет.</w:t>
      </w:r>
      <w:r w:rsidRPr="00C10695">
        <w:rPr>
          <w:rFonts w:ascii="Times New Roman" w:hAnsi="Times New Roman" w:cs="Times New Roman"/>
          <w:sz w:val="24"/>
          <w:szCs w:val="24"/>
          <w:lang w:val="ky-KG"/>
        </w:rPr>
        <w:t xml:space="preserve"> </w:t>
      </w:r>
      <w:r w:rsidRPr="00C10695">
        <w:rPr>
          <w:rFonts w:ascii="Times New Roman" w:hAnsi="Times New Roman" w:cs="Times New Roman"/>
          <w:color w:val="000000"/>
          <w:sz w:val="24"/>
          <w:szCs w:val="24"/>
          <w:lang w:val="ky-KG"/>
        </w:rPr>
        <w:t>Баалоо каражаттарынын фонддору университет тарабынан иштелип чыгат жана бекитилет.</w:t>
      </w:r>
    </w:p>
    <w:p w:rsidR="00E12C86" w:rsidRPr="00C10695" w:rsidRDefault="00E12C86" w:rsidP="00E12C86">
      <w:pPr>
        <w:shd w:val="clear" w:color="auto" w:fill="FFFFFF"/>
        <w:spacing w:after="0"/>
        <w:ind w:left="19" w:firstLine="701"/>
        <w:jc w:val="both"/>
        <w:rPr>
          <w:rFonts w:ascii="Times New Roman" w:hAnsi="Times New Roman" w:cs="Times New Roman"/>
          <w:color w:val="000000"/>
          <w:sz w:val="24"/>
          <w:szCs w:val="24"/>
          <w:lang w:val="ky-KG"/>
        </w:rPr>
      </w:pPr>
      <w:r w:rsidRPr="00C10695">
        <w:rPr>
          <w:rFonts w:ascii="Times New Roman" w:hAnsi="Times New Roman" w:cs="Times New Roman"/>
          <w:color w:val="000000"/>
          <w:sz w:val="24"/>
          <w:szCs w:val="24"/>
          <w:lang w:val="ky-KG"/>
        </w:rPr>
        <w:t xml:space="preserve">Баалоо каражаттарынын фонду </w:t>
      </w:r>
      <w:r>
        <w:rPr>
          <w:rFonts w:ascii="Times New Roman" w:hAnsi="Times New Roman" w:cs="Times New Roman"/>
          <w:color w:val="000000"/>
          <w:sz w:val="24"/>
          <w:szCs w:val="24"/>
          <w:lang w:val="ky-KG"/>
        </w:rPr>
        <w:t>жогорку кесиптик билим берүүнүн мамлекеттик стандарт</w:t>
      </w:r>
      <w:r w:rsidRPr="00463E3B">
        <w:rPr>
          <w:rFonts w:ascii="Times New Roman" w:hAnsi="Times New Roman" w:cs="Times New Roman"/>
          <w:sz w:val="24"/>
          <w:szCs w:val="24"/>
          <w:lang w:val="ky-KG"/>
        </w:rPr>
        <w:t>тары</w:t>
      </w:r>
      <w:r>
        <w:rPr>
          <w:rFonts w:ascii="Times New Roman" w:hAnsi="Times New Roman" w:cs="Times New Roman"/>
          <w:color w:val="FF0000"/>
          <w:sz w:val="24"/>
          <w:szCs w:val="24"/>
          <w:lang w:val="ky-KG"/>
        </w:rPr>
        <w:t xml:space="preserve"> </w:t>
      </w:r>
      <w:r w:rsidRPr="00C10695">
        <w:rPr>
          <w:rFonts w:ascii="Times New Roman" w:hAnsi="Times New Roman" w:cs="Times New Roman"/>
          <w:color w:val="000000"/>
          <w:sz w:val="24"/>
          <w:szCs w:val="24"/>
          <w:lang w:val="ky-KG"/>
        </w:rPr>
        <w:t>тарабынан толук жана адекваттуу чагылдырылууга тийиш, НББП магистратуранын  максаттарына, милдеттерине жана анын окуу планына ылайык келиши керек. Алар бүтүрүүчү алган жалпы маданий жана кесиптик компетенциялардын сапатына баа берүү үчүн иштелип чыккан.</w:t>
      </w:r>
    </w:p>
    <w:p w:rsidR="00E12C86" w:rsidRPr="00C10695" w:rsidRDefault="00E12C86" w:rsidP="00E12C86">
      <w:pPr>
        <w:shd w:val="clear" w:color="auto" w:fill="FFFFFF"/>
        <w:spacing w:after="0"/>
        <w:ind w:left="19" w:right="10" w:firstLine="696"/>
        <w:jc w:val="both"/>
        <w:rPr>
          <w:rFonts w:ascii="Times New Roman" w:hAnsi="Times New Roman" w:cs="Times New Roman"/>
          <w:color w:val="000000"/>
          <w:spacing w:val="-1"/>
          <w:sz w:val="24"/>
          <w:szCs w:val="24"/>
          <w:lang w:val="ky-KG"/>
        </w:rPr>
      </w:pPr>
      <w:r w:rsidRPr="00C10695">
        <w:rPr>
          <w:rFonts w:ascii="Times New Roman" w:hAnsi="Times New Roman" w:cs="Times New Roman"/>
          <w:color w:val="000000"/>
          <w:spacing w:val="-1"/>
          <w:sz w:val="24"/>
          <w:szCs w:val="24"/>
          <w:lang w:val="ky-KG"/>
        </w:rPr>
        <w:t xml:space="preserve">Модулдарды, дисциплиналарды, практикадан өтүүнүн сапатын контролдоо үчүн баалоо каражаттарын  иштеп чыгууда, алган билимдердин, көндүмдөрдүн жана жөндөмдөрдүн ортосундагы байланыштардын бардык түрлөрү эске алынышы керек, бул студенттердеги иштин түрү жана бүтүрүүчүлөрдүн кесиптик ишмердүүлүккө жалпы даярдык даражасы боюнча түзүлгөн компетенциялардын сапатын аныктоого мүмкүндүк берет. </w:t>
      </w:r>
    </w:p>
    <w:p w:rsidR="00E12C86" w:rsidRPr="006A6E2C" w:rsidRDefault="00E12C86" w:rsidP="00E12C86">
      <w:pPr>
        <w:shd w:val="clear" w:color="auto" w:fill="FFFFFF"/>
        <w:spacing w:after="0"/>
        <w:ind w:left="19" w:right="10" w:firstLine="696"/>
        <w:jc w:val="both"/>
        <w:rPr>
          <w:rFonts w:ascii="Times New Roman" w:hAnsi="Times New Roman" w:cs="Times New Roman"/>
          <w:color w:val="000000"/>
          <w:sz w:val="24"/>
          <w:szCs w:val="24"/>
          <w:lang w:val="ky-KG"/>
        </w:rPr>
      </w:pPr>
      <w:r w:rsidRPr="006A6E2C">
        <w:rPr>
          <w:rFonts w:ascii="Times New Roman" w:hAnsi="Times New Roman" w:cs="Times New Roman"/>
          <w:color w:val="000000"/>
          <w:spacing w:val="-1"/>
          <w:sz w:val="24"/>
          <w:szCs w:val="24"/>
          <w:lang w:val="ky-KG"/>
        </w:rPr>
        <w:t>Баалоо каражаттарын долборлоодо студенттердин жөндөмдүүлүгүн,   чыгармачылык активдүүлүгүн, алардын жаңы чечимдерди кабыл алууга болгон даярдыгына конкреттүү адистик билимдин жетишсиздигин жана жалпы кабыл алынган кесиптик жүрүм-турумдун алгоритминин жоктугун эске алуу менен баа берүү зарыл.</w:t>
      </w:r>
    </w:p>
    <w:p w:rsidR="00E12C86" w:rsidRPr="006A6E2C" w:rsidRDefault="00E12C86" w:rsidP="00E12C86">
      <w:pPr>
        <w:shd w:val="clear" w:color="auto" w:fill="FFFFFF"/>
        <w:spacing w:after="0"/>
        <w:ind w:left="19" w:right="10" w:firstLine="696"/>
        <w:jc w:val="both"/>
        <w:rPr>
          <w:rFonts w:ascii="Times New Roman" w:hAnsi="Times New Roman" w:cs="Times New Roman"/>
          <w:color w:val="000000"/>
          <w:sz w:val="24"/>
          <w:szCs w:val="24"/>
          <w:lang w:val="ky-KG"/>
        </w:rPr>
      </w:pPr>
      <w:r w:rsidRPr="006A6E2C">
        <w:rPr>
          <w:rFonts w:ascii="Times New Roman" w:hAnsi="Times New Roman" w:cs="Times New Roman"/>
          <w:color w:val="000000"/>
          <w:sz w:val="24"/>
          <w:szCs w:val="24"/>
          <w:lang w:val="ky-KG"/>
        </w:rPr>
        <w:t>Жеке баалоодон тышкары, топтук жана өз ара баалоо колдо</w:t>
      </w:r>
      <w:r>
        <w:rPr>
          <w:rFonts w:ascii="Times New Roman" w:hAnsi="Times New Roman" w:cs="Times New Roman"/>
          <w:color w:val="000000"/>
          <w:sz w:val="24"/>
          <w:szCs w:val="24"/>
          <w:lang w:val="ky-KG"/>
        </w:rPr>
        <w:t>нулушу керек: студенттердин бири-биринин ишине сын айтышы</w:t>
      </w:r>
      <w:r w:rsidRPr="006A6E2C">
        <w:rPr>
          <w:rFonts w:ascii="Times New Roman" w:hAnsi="Times New Roman" w:cs="Times New Roman"/>
          <w:color w:val="000000"/>
          <w:sz w:val="24"/>
          <w:szCs w:val="24"/>
          <w:lang w:val="ky-KG"/>
        </w:rPr>
        <w:t>; дил</w:t>
      </w:r>
      <w:r>
        <w:rPr>
          <w:rFonts w:ascii="Times New Roman" w:hAnsi="Times New Roman" w:cs="Times New Roman"/>
          <w:color w:val="000000"/>
          <w:sz w:val="24"/>
          <w:szCs w:val="24"/>
          <w:lang w:val="ky-KG"/>
        </w:rPr>
        <w:t xml:space="preserve"> </w:t>
      </w:r>
      <w:r w:rsidRPr="006A6E2C">
        <w:rPr>
          <w:rFonts w:ascii="Times New Roman" w:hAnsi="Times New Roman" w:cs="Times New Roman"/>
          <w:color w:val="000000"/>
          <w:sz w:val="24"/>
          <w:szCs w:val="24"/>
          <w:lang w:val="ky-KG"/>
        </w:rPr>
        <w:t>баяндарга, долбоорлорго, илимий иштерге</w:t>
      </w:r>
      <w:r w:rsidRPr="00AF798A">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 xml:space="preserve">пикир бериши; курамында </w:t>
      </w:r>
      <w:r w:rsidRPr="006A6E2C">
        <w:rPr>
          <w:rFonts w:ascii="Times New Roman" w:hAnsi="Times New Roman" w:cs="Times New Roman"/>
          <w:color w:val="000000"/>
          <w:sz w:val="24"/>
          <w:szCs w:val="24"/>
          <w:lang w:val="ky-KG"/>
        </w:rPr>
        <w:t>студенттер</w:t>
      </w:r>
      <w:r>
        <w:rPr>
          <w:rFonts w:ascii="Times New Roman" w:hAnsi="Times New Roman" w:cs="Times New Roman"/>
          <w:color w:val="000000"/>
          <w:sz w:val="24"/>
          <w:szCs w:val="24"/>
          <w:lang w:val="ky-KG"/>
        </w:rPr>
        <w:t>, окутуучулар жана иш берүүчүлөрдөн турган топтун берген эксперттик баалары.</w:t>
      </w:r>
    </w:p>
    <w:p w:rsidR="00E12C86" w:rsidRPr="006A6E2C" w:rsidRDefault="00E12C86" w:rsidP="00E12C86">
      <w:pPr>
        <w:widowControl w:val="0"/>
        <w:shd w:val="clear" w:color="auto" w:fill="FFFFFF"/>
        <w:tabs>
          <w:tab w:val="left" w:pos="720"/>
        </w:tabs>
        <w:autoSpaceDE w:val="0"/>
        <w:autoSpaceDN w:val="0"/>
        <w:adjustRightInd w:val="0"/>
        <w:spacing w:after="0"/>
        <w:ind w:right="19"/>
        <w:jc w:val="both"/>
        <w:rPr>
          <w:rFonts w:ascii="Times New Roman" w:hAnsi="Times New Roman" w:cs="Times New Roman"/>
          <w:color w:val="000000"/>
          <w:spacing w:val="-6"/>
          <w:sz w:val="24"/>
          <w:szCs w:val="24"/>
          <w:lang w:val="ky-KG"/>
        </w:rPr>
      </w:pPr>
      <w:r w:rsidRPr="006A6E2C">
        <w:rPr>
          <w:rFonts w:ascii="Times New Roman" w:hAnsi="Times New Roman" w:cs="Times New Roman"/>
          <w:color w:val="000000"/>
          <w:spacing w:val="-8"/>
          <w:sz w:val="24"/>
          <w:szCs w:val="24"/>
          <w:lang w:val="ky-KG"/>
        </w:rPr>
        <w:lastRenderedPageBreak/>
        <w:tab/>
        <w:t xml:space="preserve">5.3.4.3. </w:t>
      </w:r>
      <w:r w:rsidRPr="006A6E2C">
        <w:rPr>
          <w:rFonts w:ascii="Times New Roman" w:hAnsi="Times New Roman" w:cs="Times New Roman"/>
          <w:color w:val="000000"/>
          <w:spacing w:val="-6"/>
          <w:sz w:val="24"/>
          <w:szCs w:val="24"/>
          <w:lang w:val="ky-KG"/>
        </w:rPr>
        <w:t xml:space="preserve">Университет магистрлердин компетенттүүлүгүн баалоо жана </w:t>
      </w:r>
      <w:r>
        <w:rPr>
          <w:rFonts w:ascii="Times New Roman" w:hAnsi="Times New Roman" w:cs="Times New Roman"/>
          <w:color w:val="000000"/>
          <w:spacing w:val="-6"/>
          <w:sz w:val="24"/>
          <w:szCs w:val="24"/>
          <w:lang w:val="ky-KG"/>
        </w:rPr>
        <w:t>көзөмөлдөө</w:t>
      </w:r>
      <w:r w:rsidRPr="006A6E2C">
        <w:rPr>
          <w:rFonts w:ascii="Times New Roman" w:hAnsi="Times New Roman" w:cs="Times New Roman"/>
          <w:color w:val="000000"/>
          <w:spacing w:val="-6"/>
          <w:sz w:val="24"/>
          <w:szCs w:val="24"/>
          <w:lang w:val="ky-KG"/>
        </w:rPr>
        <w:t xml:space="preserve"> системасын келечектеги кесиптик ишмердүүлүгүнүн шарттарына максималдуу жакындатуу үчүн шарттарды түзүшү керек. Бул үчүн белгилүү бир дисциплинанын окутуучуларынан </w:t>
      </w:r>
      <w:r>
        <w:rPr>
          <w:rFonts w:ascii="Times New Roman" w:hAnsi="Times New Roman" w:cs="Times New Roman"/>
          <w:color w:val="000000"/>
          <w:spacing w:val="-6"/>
          <w:sz w:val="24"/>
          <w:szCs w:val="24"/>
          <w:lang w:val="ky-KG"/>
        </w:rPr>
        <w:t>тышкары, иш берүүчүлөр (кызыкдар ишканалардын, илимий-</w:t>
      </w:r>
      <w:r w:rsidRPr="006A6E2C">
        <w:rPr>
          <w:rFonts w:ascii="Times New Roman" w:hAnsi="Times New Roman" w:cs="Times New Roman"/>
          <w:color w:val="000000"/>
          <w:spacing w:val="-6"/>
          <w:sz w:val="24"/>
          <w:szCs w:val="24"/>
          <w:lang w:val="ky-KG"/>
        </w:rPr>
        <w:t>изилдөө институттарынын, фирмалардын өкүлдөрү), тийиштүү дисциплиналарды окуган окутуучулар тышкы эксперт катары активдүү колдонулушу керек.</w:t>
      </w:r>
    </w:p>
    <w:p w:rsidR="00E12C86" w:rsidRPr="00C10695" w:rsidRDefault="00E12C86" w:rsidP="00E12C86">
      <w:pPr>
        <w:pStyle w:val="a5"/>
        <w:shd w:val="clear" w:color="auto" w:fill="FFFFFF"/>
        <w:spacing w:before="0" w:beforeAutospacing="0" w:after="0" w:afterAutospacing="0"/>
        <w:ind w:left="19" w:right="5"/>
        <w:jc w:val="both"/>
        <w:rPr>
          <w:color w:val="000000"/>
          <w:lang w:val="ky-KG"/>
        </w:rPr>
      </w:pPr>
      <w:r w:rsidRPr="00C10695">
        <w:rPr>
          <w:color w:val="000000"/>
          <w:lang w:val="ky-KG"/>
        </w:rPr>
        <w:t xml:space="preserve">            5.3.4.4. Жыйынтыктоочу мамлекеттик аттестация Мамлекеттик билим бер</w:t>
      </w:r>
      <w:r w:rsidRPr="00C10695">
        <w:rPr>
          <w:color w:val="202124"/>
          <w:lang w:val="ky-KG"/>
        </w:rPr>
        <w:t>үү</w:t>
      </w:r>
      <w:r>
        <w:rPr>
          <w:color w:val="202124"/>
          <w:lang w:val="ky-KG"/>
        </w:rPr>
        <w:t xml:space="preserve"> </w:t>
      </w:r>
      <w:r w:rsidRPr="00C10695">
        <w:rPr>
          <w:color w:val="000000"/>
          <w:lang w:val="ky-KG"/>
        </w:rPr>
        <w:t>стандартынын жогорку кесиптик билим бер</w:t>
      </w:r>
      <w:r w:rsidRPr="00C10695">
        <w:rPr>
          <w:color w:val="202124"/>
          <w:lang w:val="ky-KG"/>
        </w:rPr>
        <w:t>үү</w:t>
      </w:r>
      <w:r w:rsidRPr="00C10695">
        <w:rPr>
          <w:color w:val="000000"/>
          <w:lang w:val="ky-KG"/>
        </w:rPr>
        <w:t xml:space="preserve">   бүтүрүүчүлөрүнүн  кесиптик даярдык деңгээлинин шайкештигин аныктоого багытталган</w:t>
      </w:r>
    </w:p>
    <w:p w:rsidR="00E12C86" w:rsidRPr="00082EC8" w:rsidRDefault="00E12C86" w:rsidP="00E12C86">
      <w:pPr>
        <w:pStyle w:val="a5"/>
        <w:shd w:val="clear" w:color="auto" w:fill="FFFFFF"/>
        <w:spacing w:before="0" w:beforeAutospacing="0" w:after="0" w:afterAutospacing="0"/>
        <w:ind w:left="43" w:right="5" w:firstLine="696"/>
        <w:jc w:val="both"/>
        <w:rPr>
          <w:color w:val="000000"/>
          <w:spacing w:val="-1"/>
          <w:lang w:val="ky-KG"/>
        </w:rPr>
      </w:pPr>
      <w:r w:rsidRPr="00C10695">
        <w:rPr>
          <w:color w:val="000000"/>
          <w:spacing w:val="-8"/>
          <w:lang w:val="ky-KG"/>
        </w:rPr>
        <w:t>5.3.4.5. </w:t>
      </w:r>
      <w:r w:rsidRPr="00C10695">
        <w:rPr>
          <w:rFonts w:eastAsiaTheme="minorHAnsi"/>
          <w:color w:val="000000"/>
          <w:lang w:val="ky-KG" w:eastAsia="en-US"/>
        </w:rPr>
        <w:t>Жыйынтыктоочу </w:t>
      </w:r>
      <w:r w:rsidRPr="00C10695">
        <w:rPr>
          <w:rFonts w:eastAsiaTheme="minorHAnsi"/>
          <w:color w:val="000000"/>
          <w:spacing w:val="-1"/>
          <w:lang w:val="ky-KG" w:eastAsia="en-US"/>
        </w:rPr>
        <w:t>квалификациялык иштин </w:t>
      </w:r>
      <w:r w:rsidRPr="00C10695">
        <w:rPr>
          <w:rFonts w:eastAsiaTheme="minorHAnsi"/>
          <w:color w:val="000000"/>
          <w:lang w:val="ky-KG" w:eastAsia="en-US"/>
        </w:rPr>
        <w:t xml:space="preserve">мазмунуна, көлөмүнө жана структурасына коюлуучу талаптар </w:t>
      </w:r>
      <w:r w:rsidRPr="00C10695">
        <w:rPr>
          <w:rFonts w:eastAsiaTheme="minorHAnsi"/>
          <w:color w:val="000000"/>
          <w:spacing w:val="-1"/>
          <w:lang w:val="ky-KG" w:eastAsia="en-US"/>
        </w:rPr>
        <w:t>жогорку окуу жайы тарабынан аныкталат.</w:t>
      </w:r>
    </w:p>
    <w:p w:rsidR="00E12C86" w:rsidRPr="00C10695" w:rsidRDefault="00E12C86" w:rsidP="00E12C86">
      <w:pPr>
        <w:pStyle w:val="a5"/>
        <w:shd w:val="clear" w:color="auto" w:fill="FFFFFF"/>
        <w:spacing w:before="0" w:beforeAutospacing="0" w:after="0" w:afterAutospacing="0" w:line="276" w:lineRule="auto"/>
        <w:ind w:left="38" w:firstLine="691"/>
        <w:jc w:val="both"/>
        <w:rPr>
          <w:rFonts w:eastAsiaTheme="minorHAnsi"/>
          <w:color w:val="000000"/>
          <w:spacing w:val="-1"/>
          <w:lang w:val="ky-KG" w:eastAsia="en-US"/>
        </w:rPr>
      </w:pPr>
      <w:r w:rsidRPr="00C10695">
        <w:rPr>
          <w:rFonts w:eastAsiaTheme="minorHAnsi"/>
          <w:color w:val="000000"/>
          <w:spacing w:val="-1"/>
          <w:lang w:val="ky-KG" w:eastAsia="en-US"/>
        </w:rPr>
        <w:t>Негизги</w:t>
      </w:r>
      <w:r w:rsidRPr="00C10695">
        <w:rPr>
          <w:rFonts w:eastAsiaTheme="minorHAnsi"/>
          <w:color w:val="000000"/>
          <w:lang w:val="ky-KG" w:eastAsia="en-US"/>
        </w:rPr>
        <w:t xml:space="preserve"> билим берүү программасына ылайык жыйынтыктоочу квалификациялык иш </w:t>
      </w:r>
      <w:r w:rsidRPr="00C10695">
        <w:rPr>
          <w:rFonts w:eastAsiaTheme="minorHAnsi"/>
          <w:color w:val="000000"/>
          <w:spacing w:val="-1"/>
          <w:lang w:val="ky-KG" w:eastAsia="en-US"/>
        </w:rPr>
        <w:t>практика жана илимий изилдөө мезгилинде алынган тажрыйбалардын, материалдардын негизинде магистрдик диссертация жазылат  </w:t>
      </w:r>
      <w:r w:rsidRPr="00C10695">
        <w:rPr>
          <w:rFonts w:eastAsiaTheme="minorHAnsi"/>
          <w:color w:val="000000"/>
          <w:lang w:val="ky-KG" w:eastAsia="en-US"/>
        </w:rPr>
        <w:t>жана </w:t>
      </w:r>
      <w:r w:rsidRPr="00C10695">
        <w:rPr>
          <w:rFonts w:eastAsiaTheme="minorHAnsi"/>
          <w:color w:val="000000"/>
          <w:spacing w:val="-1"/>
          <w:lang w:val="ky-KG" w:eastAsia="en-US"/>
        </w:rPr>
        <w:t>негизги </w:t>
      </w:r>
      <w:r w:rsidRPr="00C10695">
        <w:rPr>
          <w:rFonts w:eastAsiaTheme="minorHAnsi"/>
          <w:color w:val="000000"/>
          <w:lang w:val="ky-KG" w:eastAsia="en-US"/>
        </w:rPr>
        <w:t>маселелерди чечүүгө байланышкан көз карандысыз жана логикалык жактан аяктаган акыркы квалификациялык иш болуп саналат.</w:t>
      </w:r>
      <w:r w:rsidRPr="00C10695">
        <w:rPr>
          <w:rFonts w:eastAsiaTheme="minorHAnsi"/>
          <w:color w:val="000000"/>
          <w:spacing w:val="-1"/>
          <w:lang w:val="ky-KG" w:eastAsia="en-US"/>
        </w:rPr>
        <w:t xml:space="preserve"> Магистр даярдап жаткан иш</w:t>
      </w:r>
      <w:r>
        <w:rPr>
          <w:rFonts w:eastAsiaTheme="minorHAnsi"/>
          <w:color w:val="000000"/>
          <w:spacing w:val="-1"/>
          <w:lang w:val="ky-KG" w:eastAsia="en-US"/>
        </w:rPr>
        <w:t>тин түрлөрүнө илимий-изилдөөчүлүк, илимий-</w:t>
      </w:r>
      <w:r w:rsidRPr="00C10695">
        <w:rPr>
          <w:rFonts w:eastAsiaTheme="minorHAnsi"/>
          <w:color w:val="000000"/>
          <w:spacing w:val="-1"/>
          <w:lang w:val="ky-KG" w:eastAsia="en-US"/>
        </w:rPr>
        <w:t>педагогикалык, долбоорлоо жана инженердик, уюштуруучулук жана башкаруу, ө</w:t>
      </w:r>
      <w:r>
        <w:rPr>
          <w:rFonts w:eastAsiaTheme="minorHAnsi"/>
          <w:color w:val="000000"/>
          <w:spacing w:val="-1"/>
          <w:lang w:val="ky-KG" w:eastAsia="en-US"/>
        </w:rPr>
        <w:t>ндүрүштүк-технологиялык, сервистик</w:t>
      </w:r>
      <w:r w:rsidRPr="00C10695">
        <w:rPr>
          <w:rFonts w:eastAsiaTheme="minorHAnsi"/>
          <w:color w:val="000000"/>
          <w:spacing w:val="-1"/>
          <w:lang w:val="ky-KG" w:eastAsia="en-US"/>
        </w:rPr>
        <w:t>-эксплуатациялык кирет.</w:t>
      </w:r>
    </w:p>
    <w:p w:rsidR="00E12C86" w:rsidRPr="00C10695" w:rsidRDefault="00E12C86" w:rsidP="00E12C86">
      <w:pPr>
        <w:shd w:val="clear" w:color="auto" w:fill="FFFFFF"/>
        <w:autoSpaceDE w:val="0"/>
        <w:autoSpaceDN w:val="0"/>
        <w:adjustRightInd w:val="0"/>
        <w:spacing w:after="0"/>
        <w:ind w:left="43" w:right="5" w:firstLine="691"/>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Жыйынтыктоочу квалификациялык иштердин темасы кесиптик маселелерди чечүүгө багытталышы керек:</w:t>
      </w:r>
    </w:p>
    <w:p w:rsidR="00E12C86" w:rsidRPr="00C10695" w:rsidRDefault="00E12C86" w:rsidP="00E12C86">
      <w:pPr>
        <w:shd w:val="clear" w:color="auto" w:fill="FFFFFF"/>
        <w:autoSpaceDE w:val="0"/>
        <w:autoSpaceDN w:val="0"/>
        <w:adjustRightInd w:val="0"/>
        <w:spacing w:after="0"/>
        <w:ind w:left="43" w:right="5" w:firstLine="691"/>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pacing w:val="-1"/>
          <w:sz w:val="24"/>
          <w:szCs w:val="24"/>
          <w:lang w:val="ky-KG" w:eastAsia="en-US"/>
        </w:rPr>
        <w:t>- өндүрүштү жана технологиялык процесстерди жана машина жасоодо иштеген тармактарды модернизациялоо жана автоматташтыруу </w:t>
      </w:r>
      <w:r w:rsidRPr="00C10695">
        <w:rPr>
          <w:rFonts w:ascii="Times New Roman" w:eastAsiaTheme="minorHAnsi" w:hAnsi="Times New Roman" w:cs="Times New Roman"/>
          <w:color w:val="000000"/>
          <w:sz w:val="24"/>
          <w:szCs w:val="24"/>
          <w:lang w:val="ky-KG" w:eastAsia="en-US"/>
        </w:rPr>
        <w:t>, ишке ашыруу жана автоматташтыруу үчүн зарыл болгон </w:t>
      </w:r>
      <w:r w:rsidRPr="00C10695">
        <w:rPr>
          <w:rFonts w:ascii="Times New Roman" w:eastAsiaTheme="minorHAnsi" w:hAnsi="Times New Roman" w:cs="Times New Roman"/>
          <w:color w:val="000000"/>
          <w:spacing w:val="-1"/>
          <w:sz w:val="24"/>
          <w:szCs w:val="24"/>
          <w:lang w:val="ky-KG" w:eastAsia="en-US"/>
        </w:rPr>
        <w:t>шаймандар менен </w:t>
      </w:r>
      <w:r w:rsidRPr="00C10695">
        <w:rPr>
          <w:rFonts w:ascii="Times New Roman" w:eastAsiaTheme="minorHAnsi" w:hAnsi="Times New Roman" w:cs="Times New Roman"/>
          <w:color w:val="000000"/>
          <w:sz w:val="24"/>
          <w:szCs w:val="24"/>
          <w:lang w:val="ky-KG" w:eastAsia="en-US"/>
        </w:rPr>
        <w:t>системалар;</w:t>
      </w:r>
    </w:p>
    <w:p w:rsidR="00E12C86" w:rsidRPr="00C10695" w:rsidRDefault="00E12C86" w:rsidP="00E12C86">
      <w:pPr>
        <w:shd w:val="clear" w:color="auto" w:fill="FFFFFF"/>
        <w:autoSpaceDE w:val="0"/>
        <w:autoSpaceDN w:val="0"/>
        <w:adjustRightInd w:val="0"/>
        <w:spacing w:after="0"/>
        <w:ind w:left="5" w:right="14" w:firstLine="696"/>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продукцияларды өндүрүүнүн жаңы эффективдүү технологияларын, ар кандай кызматтык </w:t>
      </w:r>
      <w:r w:rsidRPr="00C10695">
        <w:rPr>
          <w:rFonts w:ascii="Times New Roman" w:eastAsiaTheme="minorHAnsi" w:hAnsi="Times New Roman" w:cs="Times New Roman"/>
          <w:color w:val="000000"/>
          <w:spacing w:val="-1"/>
          <w:sz w:val="24"/>
          <w:szCs w:val="24"/>
          <w:lang w:val="ky-KG" w:eastAsia="en-US"/>
        </w:rPr>
        <w:t>максаттардагы </w:t>
      </w:r>
      <w:r w:rsidRPr="00C10695">
        <w:rPr>
          <w:rFonts w:ascii="Times New Roman" w:eastAsiaTheme="minorHAnsi" w:hAnsi="Times New Roman" w:cs="Times New Roman"/>
          <w:color w:val="000000"/>
          <w:sz w:val="24"/>
          <w:szCs w:val="24"/>
          <w:lang w:val="ky-KG" w:eastAsia="en-US"/>
        </w:rPr>
        <w:t>өндүрүш объекттерин </w:t>
      </w:r>
      <w:r w:rsidRPr="00C10695">
        <w:rPr>
          <w:rFonts w:ascii="Times New Roman" w:eastAsiaTheme="minorHAnsi" w:hAnsi="Times New Roman" w:cs="Times New Roman"/>
          <w:color w:val="000000"/>
          <w:spacing w:val="-1"/>
          <w:sz w:val="24"/>
          <w:szCs w:val="24"/>
          <w:lang w:val="ky-KG" w:eastAsia="en-US"/>
        </w:rPr>
        <w:t>, аларды инструменталдык, метрологиялык, </w:t>
      </w:r>
      <w:r w:rsidRPr="00C10695">
        <w:rPr>
          <w:rFonts w:ascii="Times New Roman" w:eastAsiaTheme="minorHAnsi" w:hAnsi="Times New Roman" w:cs="Times New Roman"/>
          <w:color w:val="000000"/>
          <w:sz w:val="24"/>
          <w:szCs w:val="24"/>
          <w:lang w:val="ky-KG" w:eastAsia="en-US"/>
        </w:rPr>
        <w:t xml:space="preserve">диагностикалык жана башкаруучулук </w:t>
      </w:r>
      <w:r w:rsidRPr="00C10695">
        <w:rPr>
          <w:rFonts w:ascii="Times New Roman" w:eastAsiaTheme="minorHAnsi" w:hAnsi="Times New Roman" w:cs="Times New Roman"/>
          <w:color w:val="000000"/>
          <w:spacing w:val="-1"/>
          <w:sz w:val="24"/>
          <w:szCs w:val="24"/>
          <w:lang w:val="ky-KG" w:eastAsia="en-US"/>
        </w:rPr>
        <w:t xml:space="preserve"> системаларды иштеп чыгуу жана алар менен камсыз кылуу </w:t>
      </w:r>
      <w:r w:rsidRPr="00C10695">
        <w:rPr>
          <w:rFonts w:ascii="Times New Roman" w:eastAsiaTheme="minorHAnsi" w:hAnsi="Times New Roman" w:cs="Times New Roman"/>
          <w:color w:val="000000"/>
          <w:sz w:val="24"/>
          <w:szCs w:val="24"/>
          <w:lang w:val="ky-KG" w:eastAsia="en-US"/>
        </w:rPr>
        <w:t>;</w:t>
      </w:r>
    </w:p>
    <w:p w:rsidR="00E12C86" w:rsidRPr="00C10695" w:rsidRDefault="00E12C86" w:rsidP="00E12C86">
      <w:pPr>
        <w:shd w:val="clear" w:color="auto" w:fill="FFFFFF"/>
        <w:autoSpaceDE w:val="0"/>
        <w:autoSpaceDN w:val="0"/>
        <w:adjustRightInd w:val="0"/>
        <w:spacing w:after="0"/>
        <w:ind w:left="14" w:firstLine="701"/>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продукциянын жана тармактардын долбоорлорун иштеп чыгуу, алардын эффективдүүлүгүн камсыз кылган технологиялык, конструктордук, эстетикалык, экономикалык жана башкаруучу параметрлерди эске алуу менен, долбоордун инновациялык потенциалын баалоо;</w:t>
      </w:r>
    </w:p>
    <w:p w:rsidR="00E12C86" w:rsidRPr="00C10695" w:rsidRDefault="00E12C86" w:rsidP="00E12C86">
      <w:pPr>
        <w:shd w:val="clear" w:color="auto" w:fill="FFFFFF"/>
        <w:autoSpaceDE w:val="0"/>
        <w:autoSpaceDN w:val="0"/>
        <w:adjustRightInd w:val="0"/>
        <w:spacing w:after="0"/>
        <w:ind w:left="10" w:right="5" w:firstLine="696"/>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долбоорлордун техникалык эсептөөлөрүнүн методдорун иштеп чыгуу, долбоорлонгон тармактардын эффективдүүлүгүнүн техникалык-экономикалык жана функционалдык-нарктык анализи,  </w:t>
      </w:r>
      <w:r w:rsidRPr="00C10695">
        <w:rPr>
          <w:rFonts w:ascii="Times New Roman" w:eastAsiaTheme="minorHAnsi" w:hAnsi="Times New Roman" w:cs="Times New Roman"/>
          <w:color w:val="000000"/>
          <w:spacing w:val="-1"/>
          <w:sz w:val="24"/>
          <w:szCs w:val="24"/>
          <w:lang w:val="ky-KG" w:eastAsia="en-US"/>
        </w:rPr>
        <w:t>продукция, инструменттер жана жабдуулар системасын өндүрүү үчүн</w:t>
      </w:r>
      <w:r w:rsidRPr="00C10695">
        <w:rPr>
          <w:rFonts w:ascii="Times New Roman" w:eastAsiaTheme="minorHAnsi" w:hAnsi="Times New Roman" w:cs="Times New Roman"/>
          <w:color w:val="000000"/>
          <w:sz w:val="24"/>
          <w:szCs w:val="24"/>
          <w:lang w:val="ky-KG" w:eastAsia="en-US"/>
        </w:rPr>
        <w:t> </w:t>
      </w:r>
      <w:r w:rsidRPr="00C10695">
        <w:rPr>
          <w:rFonts w:ascii="Times New Roman" w:eastAsiaTheme="minorHAnsi" w:hAnsi="Times New Roman" w:cs="Times New Roman"/>
          <w:color w:val="000000"/>
          <w:spacing w:val="-1"/>
          <w:sz w:val="24"/>
          <w:szCs w:val="24"/>
          <w:lang w:val="ky-KG" w:eastAsia="en-US"/>
        </w:rPr>
        <w:t>технологиялар менен камсыз кылуу;</w:t>
      </w:r>
    </w:p>
    <w:p w:rsidR="00E12C86" w:rsidRPr="00C10695" w:rsidRDefault="00E12C86" w:rsidP="00E12C86">
      <w:pPr>
        <w:shd w:val="clear" w:color="auto" w:fill="FFFFFF"/>
        <w:autoSpaceDE w:val="0"/>
        <w:autoSpaceDN w:val="0"/>
        <w:adjustRightInd w:val="0"/>
        <w:spacing w:after="0"/>
        <w:ind w:left="5" w:right="5" w:firstLine="710"/>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өндүрүштүн функционалдык, логикалык, техникалык жана экономикалык уюштуруусун, алардын элементтерин, техникалык, алгоритмдик жана программалык камсыздоонун </w:t>
      </w:r>
      <w:r w:rsidRPr="00C10695">
        <w:rPr>
          <w:rFonts w:ascii="Times New Roman" w:eastAsiaTheme="minorHAnsi" w:hAnsi="Times New Roman" w:cs="Times New Roman"/>
          <w:color w:val="000000"/>
          <w:spacing w:val="-1"/>
          <w:sz w:val="24"/>
          <w:szCs w:val="24"/>
          <w:lang w:val="ky-KG" w:eastAsia="en-US"/>
        </w:rPr>
        <w:t>заманбап методдоруна, каражаттарына жана технологияларына негиздөө;</w:t>
      </w:r>
    </w:p>
    <w:p w:rsidR="00E12C86" w:rsidRPr="00C10695" w:rsidRDefault="00E12C86" w:rsidP="00E12C86">
      <w:pPr>
        <w:shd w:val="clear" w:color="auto" w:fill="FFFFFF"/>
        <w:autoSpaceDE w:val="0"/>
        <w:autoSpaceDN w:val="0"/>
        <w:adjustRightInd w:val="0"/>
        <w:spacing w:after="0"/>
        <w:ind w:right="10" w:firstLine="696"/>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эффективдүү материалдарды, жабдууларды жана технологиялык жабдуулардын башка каражаттарын тандоо ыкмаларын иштеп чыгуу, атаандаштыкка жөндөмдүү продукцияларды өндүрүү үчүн өндүрүштүк жана технологиялык процесстерди ишке ашыруу үчүн автоматташтыруу жана контролдоо;</w:t>
      </w:r>
    </w:p>
    <w:p w:rsidR="00E12C86" w:rsidRPr="00C10695" w:rsidRDefault="00E12C86" w:rsidP="00E12C86">
      <w:pPr>
        <w:shd w:val="clear" w:color="auto" w:fill="FFFFFF"/>
        <w:autoSpaceDE w:val="0"/>
        <w:autoSpaceDN w:val="0"/>
        <w:adjustRightInd w:val="0"/>
        <w:spacing w:after="0"/>
        <w:ind w:right="10" w:firstLine="696"/>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материалдарды, технологиялык процесстерди, даяр продукцияны эффективдүү башкарууну уюштуруу;</w:t>
      </w:r>
    </w:p>
    <w:p w:rsidR="00E12C86" w:rsidRPr="00C10695" w:rsidRDefault="00E12C86" w:rsidP="00E12C86">
      <w:pPr>
        <w:shd w:val="clear" w:color="auto" w:fill="FFFFFF"/>
        <w:autoSpaceDE w:val="0"/>
        <w:autoSpaceDN w:val="0"/>
        <w:adjustRightInd w:val="0"/>
        <w:spacing w:after="0"/>
        <w:ind w:right="10" w:firstLine="696"/>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lastRenderedPageBreak/>
        <w:t>- тиешелүү заманбап методдорду жана талдоо каражаттарын колдонуу менен өндүрүш объекттеринин жана алардын элементтеринин абалын жана диагностикасын талдоо;</w:t>
      </w:r>
    </w:p>
    <w:p w:rsidR="00E12C86" w:rsidRPr="00C10695" w:rsidRDefault="00E12C86" w:rsidP="00E12C86">
      <w:pPr>
        <w:shd w:val="clear" w:color="auto" w:fill="FFFFFF"/>
        <w:autoSpaceDE w:val="0"/>
        <w:autoSpaceDN w:val="0"/>
        <w:adjustRightInd w:val="0"/>
        <w:spacing w:after="0"/>
        <w:ind w:right="10" w:firstLine="696"/>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өндүрүштүн ишенимдүүлүгүн жана коопсуздугун , алардын иштешинин туруктуулугун камсыз кылуу боюнча чараларды иштеп чыгуу ;</w:t>
      </w:r>
    </w:p>
    <w:p w:rsidR="00E12C86" w:rsidRPr="00C10695" w:rsidRDefault="00E12C86" w:rsidP="00E12C86">
      <w:pPr>
        <w:shd w:val="clear" w:color="auto" w:fill="FFFFFF"/>
        <w:autoSpaceDE w:val="0"/>
        <w:autoSpaceDN w:val="0"/>
        <w:adjustRightInd w:val="0"/>
        <w:spacing w:after="0"/>
        <w:ind w:right="10" w:firstLine="696"/>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өндүрүш объекттеринин ишин жөнгө салуучу ченемдик, методикалык жана өндүрүштүк документтерди иштеп чыгуу ;</w:t>
      </w:r>
    </w:p>
    <w:p w:rsidR="00E12C86" w:rsidRPr="00C10695" w:rsidRDefault="00E12C86" w:rsidP="00E12C86">
      <w:pPr>
        <w:shd w:val="clear" w:color="auto" w:fill="FFFFFF"/>
        <w:autoSpaceDE w:val="0"/>
        <w:autoSpaceDN w:val="0"/>
        <w:adjustRightInd w:val="0"/>
        <w:spacing w:after="0"/>
        <w:ind w:right="10" w:firstLine="696"/>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өндүрүлгөн продукциянын сапатын, технологиялык процесстерди, каражаттарды жана өндүрүш системаларын изилдөө үчүн теориялык моделдерди иштеп чыгуу;</w:t>
      </w:r>
    </w:p>
    <w:p w:rsidR="00E12C86" w:rsidRPr="00C10695" w:rsidRDefault="00E12C86" w:rsidP="00E12C86">
      <w:pPr>
        <w:shd w:val="clear" w:color="auto" w:fill="FFFFFF"/>
        <w:autoSpaceDE w:val="0"/>
        <w:autoSpaceDN w:val="0"/>
        <w:adjustRightInd w:val="0"/>
        <w:spacing w:after="0"/>
        <w:ind w:right="10" w:firstLine="696"/>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xml:space="preserve">- ишке киргизүү,  жөнгө салуу, пилоттук тестирлөө, регламенттер, техникалык тейлөө, жабдууларды, каражаттарды жана өндүрүш системаларын диагностикалоо боюнча иштерди уюштуруу жана мониторингдөө боюнча </w:t>
      </w:r>
      <w:r>
        <w:rPr>
          <w:rFonts w:ascii="Times New Roman" w:eastAsiaTheme="minorHAnsi" w:hAnsi="Times New Roman" w:cs="Times New Roman"/>
          <w:color w:val="000000"/>
          <w:sz w:val="24"/>
          <w:szCs w:val="24"/>
          <w:lang w:val="ky-KG" w:eastAsia="en-US"/>
        </w:rPr>
        <w:t>иш-</w:t>
      </w:r>
      <w:r w:rsidRPr="00C10695">
        <w:rPr>
          <w:rFonts w:ascii="Times New Roman" w:eastAsiaTheme="minorHAnsi" w:hAnsi="Times New Roman" w:cs="Times New Roman"/>
          <w:color w:val="000000"/>
          <w:sz w:val="24"/>
          <w:szCs w:val="24"/>
          <w:lang w:val="ky-KG" w:eastAsia="en-US"/>
        </w:rPr>
        <w:t>чараларды иштеп чыгуу .</w:t>
      </w:r>
    </w:p>
    <w:p w:rsidR="00E12C86" w:rsidRPr="00C10695" w:rsidRDefault="00E12C86" w:rsidP="00E12C86">
      <w:pPr>
        <w:shd w:val="clear" w:color="auto" w:fill="FFFFFF"/>
        <w:autoSpaceDE w:val="0"/>
        <w:autoSpaceDN w:val="0"/>
        <w:adjustRightInd w:val="0"/>
        <w:spacing w:after="0"/>
        <w:ind w:left="10" w:firstLine="701"/>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Акыркы квалификациялык ишти аткарууда студенттер терең билимге, көндүмдөргө жана калыптанган жалпы маданий жана кесиптик компетенцияларга таянып, өздөрүнүн жөндөмдүүлүгүн жана чеберчилигин көрсөтүүгө, кесиптик ишмердүүлүгүнүн милдеттерин заманбап деңгээлде өз алдынча чечүүгө, атайын маалыматты профе</w:t>
      </w:r>
      <w:r>
        <w:rPr>
          <w:rFonts w:ascii="Times New Roman" w:eastAsiaTheme="minorHAnsi" w:hAnsi="Times New Roman" w:cs="Times New Roman"/>
          <w:color w:val="000000"/>
          <w:sz w:val="24"/>
          <w:szCs w:val="24"/>
          <w:lang w:val="ky-KG" w:eastAsia="en-US"/>
        </w:rPr>
        <w:t xml:space="preserve">ссионалдуу түрдө берүүгө тийиш, </w:t>
      </w:r>
      <w:r w:rsidRPr="00C10695">
        <w:rPr>
          <w:rFonts w:ascii="Times New Roman" w:eastAsiaTheme="minorHAnsi" w:hAnsi="Times New Roman" w:cs="Times New Roman"/>
          <w:color w:val="000000"/>
          <w:spacing w:val="-1"/>
          <w:sz w:val="24"/>
          <w:szCs w:val="24"/>
          <w:lang w:val="ky-KG" w:eastAsia="en-US"/>
        </w:rPr>
        <w:t>талашып -тартышып, өз көз карашын коргойт.</w:t>
      </w:r>
    </w:p>
    <w:p w:rsidR="00E12C86" w:rsidRPr="00C10695" w:rsidRDefault="00E12C86" w:rsidP="00E12C86">
      <w:pPr>
        <w:autoSpaceDE w:val="0"/>
        <w:autoSpaceDN w:val="0"/>
        <w:adjustRightInd w:val="0"/>
        <w:spacing w:after="0"/>
        <w:ind w:right="-1"/>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xml:space="preserve">  </w:t>
      </w:r>
      <w:r>
        <w:rPr>
          <w:rFonts w:ascii="Times New Roman" w:eastAsiaTheme="minorHAnsi" w:hAnsi="Times New Roman" w:cs="Times New Roman"/>
          <w:color w:val="000000"/>
          <w:sz w:val="24"/>
          <w:szCs w:val="24"/>
          <w:lang w:val="ky-KG" w:eastAsia="en-US"/>
        </w:rPr>
        <w:tab/>
      </w:r>
      <w:r w:rsidRPr="00C10695">
        <w:rPr>
          <w:rFonts w:ascii="Times New Roman" w:eastAsiaTheme="minorHAnsi" w:hAnsi="Times New Roman" w:cs="Times New Roman"/>
          <w:color w:val="000000"/>
          <w:sz w:val="24"/>
          <w:szCs w:val="24"/>
          <w:lang w:val="ky-KG" w:eastAsia="en-US"/>
        </w:rPr>
        <w:t>Жогорку кесиптик билим берүү, негизги билим берүү программасынын талаптарына ылайык 56</w:t>
      </w:r>
      <w:r>
        <w:rPr>
          <w:rFonts w:ascii="Times New Roman" w:eastAsiaTheme="minorHAnsi" w:hAnsi="Times New Roman" w:cs="Times New Roman"/>
          <w:color w:val="000000"/>
          <w:sz w:val="24"/>
          <w:szCs w:val="24"/>
          <w:lang w:val="ky-KG" w:eastAsia="en-US"/>
        </w:rPr>
        <w:t xml:space="preserve">0100 "Коомдук </w:t>
      </w:r>
      <w:r w:rsidRPr="00C10695">
        <w:rPr>
          <w:rFonts w:ascii="Times New Roman" w:eastAsiaTheme="minorHAnsi" w:hAnsi="Times New Roman" w:cs="Times New Roman"/>
          <w:color w:val="000000"/>
          <w:sz w:val="24"/>
          <w:szCs w:val="24"/>
          <w:lang w:val="ky-KG" w:eastAsia="en-US"/>
        </w:rPr>
        <w:t>саламаттыкты сактоо" багыты боюнча студенттердин билим денгээлин аныктоо,  аралык, учурдагы текшер</w:t>
      </w:r>
      <w:r w:rsidRPr="00C10695">
        <w:rPr>
          <w:rFonts w:ascii="Times New Roman" w:eastAsiaTheme="minorHAnsi" w:hAnsi="Times New Roman" w:cs="Times New Roman"/>
          <w:color w:val="202124"/>
          <w:sz w:val="24"/>
          <w:szCs w:val="24"/>
          <w:lang w:val="ky-KG" w:eastAsia="en-US"/>
        </w:rPr>
        <w:t>үү</w:t>
      </w:r>
      <w:r w:rsidRPr="00C10695">
        <w:rPr>
          <w:rFonts w:ascii="Times New Roman" w:eastAsiaTheme="minorHAnsi" w:hAnsi="Times New Roman" w:cs="Times New Roman"/>
          <w:color w:val="000000"/>
          <w:sz w:val="24"/>
          <w:szCs w:val="24"/>
          <w:lang w:val="ky-KG" w:eastAsia="en-US"/>
        </w:rPr>
        <w:t xml:space="preserve">  үчүн баалоо каражаттарынын фонду иштелип чыккан.</w:t>
      </w:r>
    </w:p>
    <w:p w:rsidR="00E12C86" w:rsidRPr="00C10695" w:rsidRDefault="00E12C86" w:rsidP="00E12C86">
      <w:pPr>
        <w:autoSpaceDE w:val="0"/>
        <w:autoSpaceDN w:val="0"/>
        <w:adjustRightInd w:val="0"/>
        <w:spacing w:after="0"/>
        <w:ind w:right="-1"/>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xml:space="preserve"> </w:t>
      </w:r>
      <w:r>
        <w:rPr>
          <w:rFonts w:ascii="Times New Roman" w:eastAsiaTheme="minorHAnsi" w:hAnsi="Times New Roman" w:cs="Times New Roman"/>
          <w:color w:val="000000"/>
          <w:sz w:val="24"/>
          <w:szCs w:val="24"/>
          <w:lang w:val="ky-KG" w:eastAsia="en-US"/>
        </w:rPr>
        <w:tab/>
      </w:r>
      <w:r w:rsidRPr="00C10695">
        <w:rPr>
          <w:rFonts w:ascii="Times New Roman" w:eastAsiaTheme="minorHAnsi" w:hAnsi="Times New Roman" w:cs="Times New Roman"/>
          <w:color w:val="000000"/>
          <w:sz w:val="24"/>
          <w:szCs w:val="24"/>
          <w:lang w:val="ky-KG" w:eastAsia="en-US"/>
        </w:rPr>
        <w:t>Баалоо каражаттарына   төмөнкүлөр кирет: контролдук суроолор, практикалык көнүгүүлөр үчүн типтүү тапшырмалар, лабораториялык жана контролдук иштер, коллоквиумдар, тесттер жана экзамендер; тесттер жана компьютердик тестирлөө программалары: студенттердин компетенттүүлүгүнүн калыптаныш даражасын баалоого мүмкүндүк берген магистрдик диссертациялардын, рефераттардын ж.б. болжолдуу темалары, ошондой эле контролдун башка формалары .</w:t>
      </w:r>
    </w:p>
    <w:p w:rsidR="00E12C86" w:rsidRPr="00C10695" w:rsidRDefault="00E12C86" w:rsidP="00E12C86">
      <w:pPr>
        <w:autoSpaceDE w:val="0"/>
        <w:autoSpaceDN w:val="0"/>
        <w:adjustRightInd w:val="0"/>
        <w:ind w:right="-1"/>
        <w:jc w:val="both"/>
        <w:rPr>
          <w:rFonts w:ascii="Times New Roman" w:eastAsiaTheme="minorHAnsi" w:hAnsi="Times New Roman" w:cs="Times New Roman"/>
          <w:color w:val="000000"/>
          <w:sz w:val="24"/>
          <w:szCs w:val="24"/>
          <w:lang w:val="ky-KG" w:eastAsia="en-US"/>
        </w:rPr>
      </w:pPr>
      <w:r w:rsidRPr="00C10695">
        <w:rPr>
          <w:rFonts w:ascii="Times New Roman" w:eastAsiaTheme="minorHAnsi" w:hAnsi="Times New Roman" w:cs="Times New Roman"/>
          <w:color w:val="000000"/>
          <w:sz w:val="24"/>
          <w:szCs w:val="24"/>
          <w:lang w:val="ky-KG" w:eastAsia="en-US"/>
        </w:rPr>
        <w:t> </w:t>
      </w:r>
      <w:r>
        <w:rPr>
          <w:rFonts w:ascii="Times New Roman" w:eastAsiaTheme="minorHAnsi" w:hAnsi="Times New Roman" w:cs="Times New Roman"/>
          <w:color w:val="000000"/>
          <w:sz w:val="24"/>
          <w:szCs w:val="24"/>
          <w:lang w:val="ky-KG" w:eastAsia="en-US"/>
        </w:rPr>
        <w:tab/>
        <w:t xml:space="preserve">560100 "Коомдук </w:t>
      </w:r>
      <w:r w:rsidRPr="00C10695">
        <w:rPr>
          <w:rFonts w:ascii="Times New Roman" w:eastAsiaTheme="minorHAnsi" w:hAnsi="Times New Roman" w:cs="Times New Roman"/>
          <w:color w:val="000000"/>
          <w:sz w:val="24"/>
          <w:szCs w:val="24"/>
          <w:lang w:val="ky-KG" w:eastAsia="en-US"/>
        </w:rPr>
        <w:t>саламаттыкты сактоо" даярдоо багытындагы жогорку кесиптик билим берүүнүн магистратура программасынын бүтүрүүчүлөрүнүн жыйынтыктоочу мамлекеттик аттестациясы магистрдик диссертациясын коргоону жана окутулган дисциплиналар боюнча жыйынтыктоочу мамлекеттик экзаменди тапшырууну камтыйт.</w:t>
      </w:r>
    </w:p>
    <w:p w:rsidR="00E12C86" w:rsidRDefault="00E12C86" w:rsidP="00E12C86">
      <w:pPr>
        <w:autoSpaceDE w:val="0"/>
        <w:autoSpaceDN w:val="0"/>
        <w:adjustRightInd w:val="0"/>
        <w:ind w:right="60"/>
        <w:jc w:val="both"/>
        <w:rPr>
          <w:rFonts w:ascii="Times New Roman" w:eastAsiaTheme="minorHAnsi" w:hAnsi="Times New Roman" w:cs="Times New Roman"/>
          <w:color w:val="000000"/>
          <w:spacing w:val="10"/>
          <w:sz w:val="24"/>
          <w:szCs w:val="24"/>
          <w:lang w:val="ky-KG" w:eastAsia="en-US"/>
        </w:rPr>
      </w:pPr>
    </w:p>
    <w:p w:rsidR="00E12C86" w:rsidRDefault="00E12C86" w:rsidP="00E12C86">
      <w:pPr>
        <w:autoSpaceDE w:val="0"/>
        <w:autoSpaceDN w:val="0"/>
        <w:adjustRightInd w:val="0"/>
        <w:ind w:right="60"/>
        <w:jc w:val="both"/>
        <w:rPr>
          <w:rFonts w:ascii="Times New Roman" w:eastAsiaTheme="minorHAnsi" w:hAnsi="Times New Roman" w:cs="Times New Roman"/>
          <w:color w:val="000000"/>
          <w:spacing w:val="10"/>
          <w:sz w:val="24"/>
          <w:szCs w:val="24"/>
          <w:lang w:val="ky-KG" w:eastAsia="en-US"/>
        </w:rPr>
      </w:pPr>
    </w:p>
    <w:p w:rsidR="00E12C86" w:rsidRPr="00C10695" w:rsidRDefault="00E12C86" w:rsidP="00E12C86">
      <w:pPr>
        <w:autoSpaceDE w:val="0"/>
        <w:autoSpaceDN w:val="0"/>
        <w:adjustRightInd w:val="0"/>
        <w:ind w:right="60"/>
        <w:jc w:val="both"/>
        <w:rPr>
          <w:rFonts w:ascii="Times New Roman" w:eastAsiaTheme="minorHAnsi" w:hAnsi="Times New Roman" w:cs="Times New Roman"/>
          <w:color w:val="000000"/>
          <w:spacing w:val="10"/>
          <w:sz w:val="24"/>
          <w:szCs w:val="24"/>
          <w:lang w:val="ky-KG" w:eastAsia="en-US"/>
        </w:rPr>
      </w:pPr>
    </w:p>
    <w:p w:rsidR="00E12C86" w:rsidRDefault="00E12C86" w:rsidP="00E12C86">
      <w:pPr>
        <w:autoSpaceDE w:val="0"/>
        <w:autoSpaceDN w:val="0"/>
        <w:adjustRightInd w:val="0"/>
        <w:spacing w:after="0"/>
        <w:ind w:right="5812"/>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 xml:space="preserve">Кыргыз Республикасынын Билим берүү жана илим министрлигинин алдындагы медициналык </w:t>
      </w:r>
      <w:r>
        <w:rPr>
          <w:rFonts w:ascii="Times New Roman" w:eastAsiaTheme="minorHAnsi" w:hAnsi="Times New Roman" w:cs="Times New Roman"/>
          <w:color w:val="000000"/>
          <w:spacing w:val="10"/>
          <w:sz w:val="24"/>
          <w:szCs w:val="24"/>
          <w:lang w:val="ky-KG" w:eastAsia="en-US"/>
        </w:rPr>
        <w:t>билим берүү боюнча ОУБду</w:t>
      </w:r>
      <w:r w:rsidRPr="00C10695">
        <w:rPr>
          <w:rFonts w:ascii="Times New Roman" w:eastAsiaTheme="minorHAnsi" w:hAnsi="Times New Roman" w:cs="Times New Roman"/>
          <w:color w:val="000000"/>
          <w:spacing w:val="10"/>
          <w:sz w:val="24"/>
          <w:szCs w:val="24"/>
          <w:lang w:val="ky-KG" w:eastAsia="en-US"/>
        </w:rPr>
        <w:t>н төрагасы, медицина илимдеринин</w:t>
      </w:r>
    </w:p>
    <w:p w:rsidR="00E12C86" w:rsidRPr="00C10695" w:rsidRDefault="00E12C86" w:rsidP="00E12C86">
      <w:pPr>
        <w:autoSpaceDE w:val="0"/>
        <w:autoSpaceDN w:val="0"/>
        <w:adjustRightInd w:val="0"/>
        <w:spacing w:after="0"/>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доктору,</w:t>
      </w:r>
      <w:r>
        <w:rPr>
          <w:rFonts w:ascii="Times New Roman" w:eastAsiaTheme="minorHAnsi" w:hAnsi="Times New Roman" w:cs="Times New Roman"/>
          <w:color w:val="000000"/>
          <w:spacing w:val="10"/>
          <w:sz w:val="24"/>
          <w:szCs w:val="24"/>
          <w:lang w:val="ky-KG" w:eastAsia="en-US"/>
        </w:rPr>
        <w:t xml:space="preserve"> п</w:t>
      </w:r>
      <w:r w:rsidRPr="00C10695">
        <w:rPr>
          <w:rFonts w:ascii="Times New Roman" w:eastAsiaTheme="minorHAnsi" w:hAnsi="Times New Roman" w:cs="Times New Roman"/>
          <w:color w:val="000000"/>
          <w:spacing w:val="10"/>
          <w:sz w:val="24"/>
          <w:szCs w:val="24"/>
          <w:lang w:val="ky-KG" w:eastAsia="en-US"/>
        </w:rPr>
        <w:t>рофессор</w:t>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sidRPr="00C10695">
        <w:rPr>
          <w:rFonts w:ascii="Times New Roman" w:eastAsiaTheme="minorHAnsi" w:hAnsi="Times New Roman" w:cs="Times New Roman"/>
          <w:b/>
          <w:color w:val="000000"/>
          <w:spacing w:val="10"/>
          <w:sz w:val="24"/>
          <w:szCs w:val="24"/>
          <w:lang w:val="ky-KG" w:eastAsia="en-US"/>
        </w:rPr>
        <w:t>Эркин Шакирович Алымбаев</w:t>
      </w:r>
    </w:p>
    <w:p w:rsidR="00E12C86" w:rsidRPr="00C10695" w:rsidRDefault="00E12C86" w:rsidP="00E12C86">
      <w:pPr>
        <w:autoSpaceDE w:val="0"/>
        <w:autoSpaceDN w:val="0"/>
        <w:adjustRightInd w:val="0"/>
        <w:ind w:right="60"/>
        <w:jc w:val="both"/>
        <w:rPr>
          <w:rFonts w:ascii="Times New Roman" w:eastAsiaTheme="minorHAnsi" w:hAnsi="Times New Roman" w:cs="Times New Roman"/>
          <w:color w:val="000000"/>
          <w:spacing w:val="10"/>
          <w:sz w:val="24"/>
          <w:szCs w:val="24"/>
          <w:lang w:val="ky-KG" w:eastAsia="en-US"/>
        </w:rPr>
      </w:pPr>
    </w:p>
    <w:p w:rsidR="00E12C86" w:rsidRPr="00C10695" w:rsidRDefault="00E12C86" w:rsidP="00E12C86">
      <w:pPr>
        <w:autoSpaceDE w:val="0"/>
        <w:autoSpaceDN w:val="0"/>
        <w:adjustRightInd w:val="0"/>
        <w:spacing w:after="0"/>
        <w:ind w:right="60" w:firstLine="708"/>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lastRenderedPageBreak/>
        <w:t>Түзүүчүлөр:</w:t>
      </w:r>
    </w:p>
    <w:p w:rsidR="00E12C86" w:rsidRPr="00C10695" w:rsidRDefault="00E12C86" w:rsidP="00E12C86">
      <w:pPr>
        <w:autoSpaceDE w:val="0"/>
        <w:autoSpaceDN w:val="0"/>
        <w:adjustRightInd w:val="0"/>
        <w:ind w:right="60"/>
        <w:jc w:val="both"/>
        <w:rPr>
          <w:rFonts w:ascii="Times New Roman" w:eastAsiaTheme="minorHAnsi" w:hAnsi="Times New Roman" w:cs="Times New Roman"/>
          <w:color w:val="000000"/>
          <w:spacing w:val="10"/>
          <w:sz w:val="24"/>
          <w:szCs w:val="24"/>
          <w:lang w:val="ky-KG" w:eastAsia="en-US"/>
        </w:rPr>
      </w:pPr>
    </w:p>
    <w:p w:rsidR="00E12C86" w:rsidRDefault="00E12C86" w:rsidP="00E12C86">
      <w:pPr>
        <w:autoSpaceDE w:val="0"/>
        <w:autoSpaceDN w:val="0"/>
        <w:adjustRightInd w:val="0"/>
        <w:spacing w:after="0"/>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ЭЖММнын коомдук саламаттык</w:t>
      </w:r>
    </w:p>
    <w:p w:rsidR="00E12C86" w:rsidRDefault="00E12C86" w:rsidP="00E12C86">
      <w:pPr>
        <w:autoSpaceDE w:val="0"/>
        <w:autoSpaceDN w:val="0"/>
        <w:adjustRightInd w:val="0"/>
        <w:spacing w:after="0"/>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жана саламаттыкты сактоо</w:t>
      </w:r>
    </w:p>
    <w:p w:rsidR="00E12C86" w:rsidRDefault="00E12C86" w:rsidP="00E12C86">
      <w:pPr>
        <w:autoSpaceDE w:val="0"/>
        <w:autoSpaceDN w:val="0"/>
        <w:adjustRightInd w:val="0"/>
        <w:spacing w:after="0"/>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кафедрасынын</w:t>
      </w:r>
      <w:r w:rsidRPr="008A521D">
        <w:rPr>
          <w:rFonts w:ascii="Times New Roman" w:eastAsiaTheme="minorHAnsi" w:hAnsi="Times New Roman" w:cs="Times New Roman"/>
          <w:color w:val="000000"/>
          <w:spacing w:val="10"/>
          <w:sz w:val="24"/>
          <w:szCs w:val="24"/>
          <w:lang w:val="ky-KG" w:eastAsia="en-US"/>
        </w:rPr>
        <w:t xml:space="preserve"> ба</w:t>
      </w:r>
      <w:r>
        <w:rPr>
          <w:rFonts w:ascii="Times New Roman" w:eastAsiaTheme="minorHAnsi" w:hAnsi="Times New Roman" w:cs="Times New Roman"/>
          <w:color w:val="000000"/>
          <w:spacing w:val="10"/>
          <w:sz w:val="24"/>
          <w:szCs w:val="24"/>
          <w:lang w:val="ky-KG" w:eastAsia="en-US"/>
        </w:rPr>
        <w:t>шчысы,</w:t>
      </w:r>
    </w:p>
    <w:p w:rsidR="00E12C86" w:rsidRDefault="00E12C86" w:rsidP="00E12C86">
      <w:pPr>
        <w:autoSpaceDE w:val="0"/>
        <w:autoSpaceDN w:val="0"/>
        <w:adjustRightInd w:val="0"/>
        <w:spacing w:after="0"/>
        <w:jc w:val="both"/>
        <w:rPr>
          <w:rFonts w:ascii="Times New Roman" w:eastAsiaTheme="minorHAnsi" w:hAnsi="Times New Roman" w:cs="Times New Roman"/>
          <w:color w:val="000000"/>
          <w:spacing w:val="10"/>
          <w:sz w:val="24"/>
          <w:szCs w:val="24"/>
          <w:lang w:val="ky-KG" w:eastAsia="en-US"/>
        </w:rPr>
      </w:pPr>
      <w:r>
        <w:rPr>
          <w:rFonts w:ascii="Times New Roman" w:eastAsiaTheme="minorHAnsi" w:hAnsi="Times New Roman" w:cs="Times New Roman"/>
          <w:color w:val="000000"/>
          <w:spacing w:val="10"/>
          <w:sz w:val="24"/>
          <w:szCs w:val="24"/>
          <w:lang w:val="ky-KG" w:eastAsia="en-US"/>
        </w:rPr>
        <w:t>м</w:t>
      </w:r>
      <w:r w:rsidRPr="00C10695">
        <w:rPr>
          <w:rFonts w:ascii="Times New Roman" w:eastAsiaTheme="minorHAnsi" w:hAnsi="Times New Roman" w:cs="Times New Roman"/>
          <w:color w:val="000000"/>
          <w:spacing w:val="10"/>
          <w:sz w:val="24"/>
          <w:szCs w:val="24"/>
          <w:lang w:val="ky-KG" w:eastAsia="en-US"/>
        </w:rPr>
        <w:t>едицина илимдеринин</w:t>
      </w:r>
    </w:p>
    <w:p w:rsidR="00E12C86" w:rsidRPr="00C10695" w:rsidRDefault="00E12C86" w:rsidP="00E12C86">
      <w:pPr>
        <w:autoSpaceDE w:val="0"/>
        <w:autoSpaceDN w:val="0"/>
        <w:adjustRightInd w:val="0"/>
        <w:spacing w:after="0"/>
        <w:ind w:right="-142"/>
        <w:jc w:val="both"/>
        <w:rPr>
          <w:rFonts w:ascii="Times New Roman" w:eastAsiaTheme="minorHAnsi" w:hAnsi="Times New Roman" w:cs="Times New Roman"/>
          <w:b/>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кандидаты,</w:t>
      </w:r>
      <w:r>
        <w:rPr>
          <w:rFonts w:ascii="Times New Roman" w:eastAsiaTheme="minorHAnsi" w:hAnsi="Times New Roman" w:cs="Times New Roman"/>
          <w:color w:val="000000"/>
          <w:spacing w:val="10"/>
          <w:sz w:val="24"/>
          <w:szCs w:val="24"/>
          <w:lang w:val="ky-KG" w:eastAsia="en-US"/>
        </w:rPr>
        <w:t xml:space="preserve"> </w:t>
      </w:r>
      <w:r w:rsidRPr="00C10695">
        <w:rPr>
          <w:rFonts w:ascii="Times New Roman" w:eastAsiaTheme="minorHAnsi" w:hAnsi="Times New Roman" w:cs="Times New Roman"/>
          <w:color w:val="000000"/>
          <w:spacing w:val="10"/>
          <w:sz w:val="24"/>
          <w:szCs w:val="24"/>
          <w:lang w:val="ky-KG" w:eastAsia="en-US"/>
        </w:rPr>
        <w:t>доцент</w:t>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t xml:space="preserve">     </w:t>
      </w:r>
      <w:r w:rsidRPr="00C10695">
        <w:rPr>
          <w:rFonts w:ascii="Times New Roman" w:eastAsiaTheme="minorHAnsi" w:hAnsi="Times New Roman" w:cs="Times New Roman"/>
          <w:b/>
          <w:color w:val="000000"/>
          <w:spacing w:val="10"/>
          <w:sz w:val="24"/>
          <w:szCs w:val="24"/>
          <w:lang w:val="ky-KG" w:eastAsia="en-US"/>
        </w:rPr>
        <w:t>Джусупов Кенешбек Оск</w:t>
      </w:r>
      <w:r w:rsidRPr="007B0C57">
        <w:rPr>
          <w:rFonts w:ascii="Times New Roman" w:eastAsiaTheme="minorHAnsi" w:hAnsi="Times New Roman" w:cs="Times New Roman"/>
          <w:b/>
          <w:bCs/>
          <w:color w:val="000000"/>
          <w:spacing w:val="10"/>
          <w:sz w:val="24"/>
          <w:szCs w:val="24"/>
          <w:lang w:val="ky-KG" w:eastAsia="en-US"/>
        </w:rPr>
        <w:t>ө</w:t>
      </w:r>
      <w:r w:rsidRPr="00C10695">
        <w:rPr>
          <w:rFonts w:ascii="Times New Roman" w:eastAsiaTheme="minorHAnsi" w:hAnsi="Times New Roman" w:cs="Times New Roman"/>
          <w:b/>
          <w:color w:val="000000"/>
          <w:spacing w:val="10"/>
          <w:sz w:val="24"/>
          <w:szCs w:val="24"/>
          <w:lang w:val="ky-KG" w:eastAsia="en-US"/>
        </w:rPr>
        <w:t>нбаевич</w:t>
      </w:r>
    </w:p>
    <w:p w:rsidR="00E12C86" w:rsidRPr="00C10695" w:rsidRDefault="00E12C86" w:rsidP="00E12C86">
      <w:pPr>
        <w:autoSpaceDE w:val="0"/>
        <w:autoSpaceDN w:val="0"/>
        <w:adjustRightInd w:val="0"/>
        <w:ind w:right="60"/>
        <w:jc w:val="both"/>
        <w:rPr>
          <w:rFonts w:ascii="Times New Roman" w:eastAsiaTheme="minorHAnsi" w:hAnsi="Times New Roman" w:cs="Times New Roman"/>
          <w:b/>
          <w:color w:val="000000"/>
          <w:spacing w:val="10"/>
          <w:sz w:val="24"/>
          <w:szCs w:val="24"/>
          <w:lang w:val="ky-KG" w:eastAsia="en-US"/>
        </w:rPr>
      </w:pPr>
    </w:p>
    <w:p w:rsidR="00E12C86" w:rsidRDefault="00E12C86" w:rsidP="00E12C86">
      <w:pPr>
        <w:autoSpaceDE w:val="0"/>
        <w:autoSpaceDN w:val="0"/>
        <w:adjustRightInd w:val="0"/>
        <w:spacing w:after="0"/>
        <w:ind w:right="60"/>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Э</w:t>
      </w:r>
      <w:r>
        <w:rPr>
          <w:rFonts w:ascii="Times New Roman" w:eastAsiaTheme="minorHAnsi" w:hAnsi="Times New Roman" w:cs="Times New Roman"/>
          <w:color w:val="000000"/>
          <w:spacing w:val="10"/>
          <w:sz w:val="24"/>
          <w:szCs w:val="24"/>
          <w:lang w:val="ky-KG" w:eastAsia="en-US"/>
        </w:rPr>
        <w:t>КУ Академиялык</w:t>
      </w:r>
    </w:p>
    <w:p w:rsidR="00E12C86" w:rsidRDefault="00E12C86" w:rsidP="00E12C86">
      <w:pPr>
        <w:autoSpaceDE w:val="0"/>
        <w:autoSpaceDN w:val="0"/>
        <w:adjustRightInd w:val="0"/>
        <w:spacing w:after="0"/>
        <w:ind w:right="60"/>
        <w:jc w:val="both"/>
        <w:rPr>
          <w:rFonts w:ascii="Times New Roman" w:eastAsiaTheme="minorHAnsi" w:hAnsi="Times New Roman" w:cs="Times New Roman"/>
          <w:color w:val="000000"/>
          <w:spacing w:val="10"/>
          <w:sz w:val="24"/>
          <w:szCs w:val="24"/>
          <w:lang w:val="ky-KG" w:eastAsia="en-US"/>
        </w:rPr>
      </w:pPr>
      <w:r>
        <w:rPr>
          <w:rFonts w:ascii="Times New Roman" w:eastAsiaTheme="minorHAnsi" w:hAnsi="Times New Roman" w:cs="Times New Roman"/>
          <w:color w:val="000000"/>
          <w:spacing w:val="10"/>
          <w:sz w:val="24"/>
          <w:szCs w:val="24"/>
          <w:lang w:val="ky-KG" w:eastAsia="en-US"/>
        </w:rPr>
        <w:t>ко</w:t>
      </w:r>
      <w:r w:rsidRPr="00C10695">
        <w:rPr>
          <w:rFonts w:ascii="Times New Roman" w:eastAsiaTheme="minorHAnsi" w:hAnsi="Times New Roman" w:cs="Times New Roman"/>
          <w:color w:val="000000"/>
          <w:spacing w:val="10"/>
          <w:sz w:val="24"/>
          <w:szCs w:val="24"/>
          <w:lang w:val="ky-KG" w:eastAsia="en-US"/>
        </w:rPr>
        <w:t>н</w:t>
      </w:r>
      <w:r>
        <w:rPr>
          <w:rFonts w:ascii="Times New Roman" w:eastAsiaTheme="minorHAnsi" w:hAnsi="Times New Roman" w:cs="Times New Roman"/>
          <w:color w:val="000000"/>
          <w:spacing w:val="10"/>
          <w:sz w:val="24"/>
          <w:szCs w:val="24"/>
          <w:lang w:val="ky-KG" w:eastAsia="en-US"/>
        </w:rPr>
        <w:t xml:space="preserve">сорциумдун президенти, </w:t>
      </w:r>
    </w:p>
    <w:p w:rsidR="00E12C86" w:rsidRDefault="00E12C86" w:rsidP="00E12C86">
      <w:pPr>
        <w:autoSpaceDE w:val="0"/>
        <w:autoSpaceDN w:val="0"/>
        <w:adjustRightInd w:val="0"/>
        <w:spacing w:after="0"/>
        <w:ind w:right="60"/>
        <w:jc w:val="both"/>
        <w:rPr>
          <w:rFonts w:ascii="Times New Roman" w:eastAsiaTheme="minorHAnsi" w:hAnsi="Times New Roman" w:cs="Times New Roman"/>
          <w:color w:val="000000"/>
          <w:spacing w:val="10"/>
          <w:sz w:val="24"/>
          <w:szCs w:val="24"/>
          <w:lang w:val="ky-KG" w:eastAsia="en-US"/>
        </w:rPr>
      </w:pPr>
      <w:r>
        <w:rPr>
          <w:rFonts w:ascii="Times New Roman" w:eastAsiaTheme="minorHAnsi" w:hAnsi="Times New Roman" w:cs="Times New Roman"/>
          <w:color w:val="000000"/>
          <w:spacing w:val="10"/>
          <w:sz w:val="24"/>
          <w:szCs w:val="24"/>
          <w:lang w:val="ky-KG" w:eastAsia="en-US"/>
        </w:rPr>
        <w:t>м</w:t>
      </w:r>
      <w:r w:rsidRPr="00C10695">
        <w:rPr>
          <w:rFonts w:ascii="Times New Roman" w:eastAsiaTheme="minorHAnsi" w:hAnsi="Times New Roman" w:cs="Times New Roman"/>
          <w:color w:val="000000"/>
          <w:spacing w:val="10"/>
          <w:sz w:val="24"/>
          <w:szCs w:val="24"/>
          <w:lang w:val="ky-KG" w:eastAsia="en-US"/>
        </w:rPr>
        <w:t xml:space="preserve">едицина илимдеринин </w:t>
      </w:r>
      <w:r>
        <w:rPr>
          <w:rFonts w:ascii="Times New Roman" w:eastAsiaTheme="minorHAnsi" w:hAnsi="Times New Roman" w:cs="Times New Roman"/>
          <w:color w:val="000000"/>
          <w:spacing w:val="10"/>
          <w:sz w:val="24"/>
          <w:szCs w:val="24"/>
          <w:lang w:val="ky-KG" w:eastAsia="en-US"/>
        </w:rPr>
        <w:t>доктору</w:t>
      </w:r>
      <w:r w:rsidRPr="00C10695">
        <w:rPr>
          <w:rFonts w:ascii="Times New Roman" w:eastAsiaTheme="minorHAnsi" w:hAnsi="Times New Roman" w:cs="Times New Roman"/>
          <w:color w:val="000000"/>
          <w:spacing w:val="10"/>
          <w:sz w:val="24"/>
          <w:szCs w:val="24"/>
          <w:lang w:val="ky-KG" w:eastAsia="en-US"/>
        </w:rPr>
        <w:t>,</w:t>
      </w:r>
    </w:p>
    <w:p w:rsidR="00E12C86" w:rsidRPr="00A93C46" w:rsidRDefault="00E12C86" w:rsidP="00E12C86">
      <w:pPr>
        <w:autoSpaceDE w:val="0"/>
        <w:autoSpaceDN w:val="0"/>
        <w:adjustRightInd w:val="0"/>
        <w:spacing w:after="0"/>
        <w:ind w:right="-142"/>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профессор,</w:t>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t xml:space="preserve">      </w:t>
      </w:r>
      <w:r w:rsidRPr="00C10695">
        <w:rPr>
          <w:rFonts w:ascii="Times New Roman" w:eastAsiaTheme="minorHAnsi" w:hAnsi="Times New Roman" w:cs="Times New Roman"/>
          <w:b/>
          <w:color w:val="000000"/>
          <w:spacing w:val="10"/>
          <w:sz w:val="24"/>
          <w:szCs w:val="24"/>
          <w:lang w:val="ky-KG" w:eastAsia="en-US"/>
        </w:rPr>
        <w:t>Айдаралиев Арсен Асылбекович</w:t>
      </w:r>
    </w:p>
    <w:p w:rsidR="00E12C86" w:rsidRPr="00C10695" w:rsidRDefault="00E12C86" w:rsidP="00E12C86">
      <w:pPr>
        <w:autoSpaceDE w:val="0"/>
        <w:autoSpaceDN w:val="0"/>
        <w:adjustRightInd w:val="0"/>
        <w:ind w:right="60"/>
        <w:jc w:val="both"/>
        <w:rPr>
          <w:rFonts w:ascii="Times New Roman" w:eastAsiaTheme="minorHAnsi" w:hAnsi="Times New Roman" w:cs="Times New Roman"/>
          <w:b/>
          <w:color w:val="000000"/>
          <w:spacing w:val="10"/>
          <w:sz w:val="24"/>
          <w:szCs w:val="24"/>
          <w:lang w:val="ky-KG" w:eastAsia="en-US"/>
        </w:rPr>
      </w:pPr>
    </w:p>
    <w:p w:rsidR="00E12C86" w:rsidRDefault="00E12C86" w:rsidP="00E12C86">
      <w:pPr>
        <w:autoSpaceDE w:val="0"/>
        <w:autoSpaceDN w:val="0"/>
        <w:adjustRightInd w:val="0"/>
        <w:spacing w:after="0"/>
        <w:ind w:right="60"/>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ОшМУнун эл аралык медицина</w:t>
      </w:r>
    </w:p>
    <w:p w:rsidR="00E12C86" w:rsidRDefault="00E12C86" w:rsidP="00E12C86">
      <w:pPr>
        <w:autoSpaceDE w:val="0"/>
        <w:autoSpaceDN w:val="0"/>
        <w:adjustRightInd w:val="0"/>
        <w:spacing w:after="0"/>
        <w:ind w:right="60"/>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факультетинин деканы</w:t>
      </w:r>
    </w:p>
    <w:p w:rsidR="00E12C86" w:rsidRPr="00C10695" w:rsidRDefault="00E12C86" w:rsidP="00E12C86">
      <w:pPr>
        <w:autoSpaceDE w:val="0"/>
        <w:autoSpaceDN w:val="0"/>
        <w:adjustRightInd w:val="0"/>
        <w:spacing w:after="0"/>
        <w:ind w:right="-142"/>
        <w:jc w:val="both"/>
        <w:rPr>
          <w:rFonts w:ascii="Times New Roman" w:eastAsiaTheme="minorHAnsi" w:hAnsi="Times New Roman" w:cs="Times New Roman"/>
          <w:color w:val="000000"/>
          <w:spacing w:val="10"/>
          <w:sz w:val="24"/>
          <w:szCs w:val="24"/>
          <w:lang w:val="ky-KG" w:eastAsia="en-US"/>
        </w:rPr>
      </w:pPr>
      <w:r>
        <w:rPr>
          <w:rFonts w:ascii="Times New Roman" w:eastAsiaTheme="minorHAnsi" w:hAnsi="Times New Roman" w:cs="Times New Roman"/>
          <w:color w:val="000000"/>
          <w:spacing w:val="10"/>
          <w:sz w:val="24"/>
          <w:szCs w:val="24"/>
          <w:lang w:val="ky-KG" w:eastAsia="en-US"/>
        </w:rPr>
        <w:t>м</w:t>
      </w:r>
      <w:r w:rsidRPr="00C10695">
        <w:rPr>
          <w:rFonts w:ascii="Times New Roman" w:eastAsiaTheme="minorHAnsi" w:hAnsi="Times New Roman" w:cs="Times New Roman"/>
          <w:color w:val="000000"/>
          <w:spacing w:val="10"/>
          <w:sz w:val="24"/>
          <w:szCs w:val="24"/>
          <w:lang w:val="ky-KG" w:eastAsia="en-US"/>
        </w:rPr>
        <w:t xml:space="preserve">едицина илимдеринин доктору, </w:t>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t xml:space="preserve">     </w:t>
      </w:r>
      <w:r w:rsidRPr="00C10695">
        <w:rPr>
          <w:rFonts w:ascii="Times New Roman" w:eastAsiaTheme="minorHAnsi" w:hAnsi="Times New Roman" w:cs="Times New Roman"/>
          <w:b/>
          <w:color w:val="000000"/>
          <w:spacing w:val="10"/>
          <w:sz w:val="24"/>
          <w:szCs w:val="24"/>
          <w:lang w:val="ky-KG" w:eastAsia="en-US"/>
        </w:rPr>
        <w:t>Муратов Жанибек Кудайбакович</w:t>
      </w:r>
    </w:p>
    <w:p w:rsidR="00E12C86" w:rsidRDefault="00E12C86" w:rsidP="00E12C86">
      <w:pPr>
        <w:autoSpaceDE w:val="0"/>
        <w:autoSpaceDN w:val="0"/>
        <w:adjustRightInd w:val="0"/>
        <w:ind w:right="60"/>
        <w:jc w:val="both"/>
        <w:rPr>
          <w:rFonts w:ascii="Times New Roman" w:eastAsiaTheme="minorHAnsi" w:hAnsi="Times New Roman" w:cs="Times New Roman"/>
          <w:color w:val="000000"/>
          <w:spacing w:val="10"/>
          <w:sz w:val="24"/>
          <w:szCs w:val="24"/>
          <w:lang w:val="ky-KG" w:eastAsia="en-US"/>
        </w:rPr>
      </w:pPr>
    </w:p>
    <w:p w:rsidR="00E12C86" w:rsidRDefault="00E12C86" w:rsidP="00E12C86">
      <w:pPr>
        <w:autoSpaceDE w:val="0"/>
        <w:autoSpaceDN w:val="0"/>
        <w:adjustRightInd w:val="0"/>
        <w:spacing w:after="0" w:line="240" w:lineRule="auto"/>
        <w:ind w:right="62"/>
        <w:jc w:val="both"/>
        <w:rPr>
          <w:rFonts w:ascii="Times New Roman" w:eastAsiaTheme="minorHAnsi" w:hAnsi="Times New Roman" w:cs="Times New Roman"/>
          <w:color w:val="000000"/>
          <w:spacing w:val="10"/>
          <w:sz w:val="24"/>
          <w:szCs w:val="24"/>
          <w:lang w:val="ky-KG" w:eastAsia="en-US"/>
        </w:rPr>
      </w:pPr>
      <w:r w:rsidRPr="00C10695">
        <w:rPr>
          <w:rFonts w:ascii="Times New Roman" w:eastAsiaTheme="minorHAnsi" w:hAnsi="Times New Roman" w:cs="Times New Roman"/>
          <w:color w:val="000000"/>
          <w:spacing w:val="10"/>
          <w:sz w:val="24"/>
          <w:szCs w:val="24"/>
          <w:lang w:val="ky-KG" w:eastAsia="en-US"/>
        </w:rPr>
        <w:t>Ош</w:t>
      </w:r>
      <w:r>
        <w:rPr>
          <w:rFonts w:ascii="Times New Roman" w:eastAsiaTheme="minorHAnsi" w:hAnsi="Times New Roman" w:cs="Times New Roman"/>
          <w:color w:val="000000"/>
          <w:spacing w:val="10"/>
          <w:sz w:val="24"/>
          <w:szCs w:val="24"/>
          <w:lang w:val="ky-KG" w:eastAsia="en-US"/>
        </w:rPr>
        <w:t>МУ</w:t>
      </w:r>
      <w:r>
        <w:rPr>
          <w:rFonts w:ascii="Times New Roman" w:eastAsiaTheme="minorHAnsi" w:hAnsi="Times New Roman" w:cs="Times New Roman"/>
          <w:color w:val="000000"/>
          <w:spacing w:val="10"/>
          <w:sz w:val="24"/>
          <w:szCs w:val="24"/>
          <w:lang w:eastAsia="en-US"/>
        </w:rPr>
        <w:t>нун</w:t>
      </w:r>
      <w:r w:rsidRPr="00C10695">
        <w:rPr>
          <w:rFonts w:ascii="Times New Roman" w:eastAsiaTheme="minorHAnsi" w:hAnsi="Times New Roman" w:cs="Times New Roman"/>
          <w:color w:val="000000"/>
          <w:spacing w:val="10"/>
          <w:sz w:val="24"/>
          <w:szCs w:val="24"/>
          <w:lang w:val="ky-KG" w:eastAsia="en-US"/>
        </w:rPr>
        <w:t xml:space="preserve"> </w:t>
      </w:r>
      <w:r>
        <w:rPr>
          <w:rFonts w:ascii="Times New Roman" w:eastAsiaTheme="minorHAnsi" w:hAnsi="Times New Roman" w:cs="Times New Roman"/>
          <w:color w:val="000000"/>
          <w:spacing w:val="10"/>
          <w:sz w:val="24"/>
          <w:szCs w:val="24"/>
          <w:lang w:val="ky-KG" w:eastAsia="en-US"/>
        </w:rPr>
        <w:t>п</w:t>
      </w:r>
      <w:r w:rsidRPr="00C10695">
        <w:rPr>
          <w:rFonts w:ascii="Times New Roman" w:eastAsiaTheme="minorHAnsi" w:hAnsi="Times New Roman" w:cs="Times New Roman"/>
          <w:color w:val="000000"/>
          <w:spacing w:val="10"/>
          <w:sz w:val="24"/>
          <w:szCs w:val="24"/>
          <w:lang w:val="ky-KG" w:eastAsia="en-US"/>
        </w:rPr>
        <w:t>роректору</w:t>
      </w:r>
      <w:r>
        <w:rPr>
          <w:rFonts w:ascii="Times New Roman" w:eastAsiaTheme="minorHAnsi" w:hAnsi="Times New Roman" w:cs="Times New Roman"/>
          <w:color w:val="000000"/>
          <w:spacing w:val="10"/>
          <w:sz w:val="24"/>
          <w:szCs w:val="24"/>
          <w:lang w:val="ky-KG" w:eastAsia="en-US"/>
        </w:rPr>
        <w:t>,</w:t>
      </w:r>
    </w:p>
    <w:p w:rsidR="00E12C86" w:rsidRPr="008A521D" w:rsidRDefault="00E12C86" w:rsidP="00E12C86">
      <w:pPr>
        <w:autoSpaceDE w:val="0"/>
        <w:autoSpaceDN w:val="0"/>
        <w:adjustRightInd w:val="0"/>
        <w:spacing w:after="0" w:line="240" w:lineRule="auto"/>
        <w:ind w:right="-142"/>
        <w:jc w:val="both"/>
        <w:rPr>
          <w:rFonts w:ascii="Times New Roman" w:eastAsiaTheme="minorHAnsi" w:hAnsi="Times New Roman" w:cs="Times New Roman"/>
          <w:color w:val="000000"/>
          <w:spacing w:val="10"/>
          <w:sz w:val="24"/>
          <w:szCs w:val="24"/>
          <w:lang w:val="ky-KG" w:eastAsia="en-US"/>
        </w:rPr>
      </w:pPr>
      <w:r>
        <w:rPr>
          <w:rFonts w:ascii="Times New Roman" w:eastAsiaTheme="minorHAnsi" w:hAnsi="Times New Roman" w:cs="Times New Roman"/>
          <w:color w:val="000000"/>
          <w:spacing w:val="10"/>
          <w:sz w:val="24"/>
          <w:szCs w:val="24"/>
          <w:lang w:val="ky-KG" w:eastAsia="en-US"/>
        </w:rPr>
        <w:t>м</w:t>
      </w:r>
      <w:r w:rsidRPr="00C10695">
        <w:rPr>
          <w:rFonts w:ascii="Times New Roman" w:eastAsiaTheme="minorHAnsi" w:hAnsi="Times New Roman" w:cs="Times New Roman"/>
          <w:color w:val="000000"/>
          <w:spacing w:val="10"/>
          <w:sz w:val="24"/>
          <w:szCs w:val="24"/>
          <w:lang w:val="ky-KG" w:eastAsia="en-US"/>
        </w:rPr>
        <w:t xml:space="preserve">едицина илимдеринин доктору,  </w:t>
      </w:r>
      <w:r>
        <w:rPr>
          <w:rFonts w:ascii="Times New Roman" w:eastAsiaTheme="minorHAnsi" w:hAnsi="Times New Roman" w:cs="Times New Roman"/>
          <w:color w:val="000000"/>
          <w:spacing w:val="10"/>
          <w:sz w:val="24"/>
          <w:szCs w:val="24"/>
          <w:lang w:val="ky-KG" w:eastAsia="en-US"/>
        </w:rPr>
        <w:tab/>
      </w:r>
      <w:r>
        <w:rPr>
          <w:rFonts w:ascii="Times New Roman" w:eastAsiaTheme="minorHAnsi" w:hAnsi="Times New Roman" w:cs="Times New Roman"/>
          <w:color w:val="000000"/>
          <w:spacing w:val="10"/>
          <w:sz w:val="24"/>
          <w:szCs w:val="24"/>
          <w:lang w:val="ky-KG" w:eastAsia="en-US"/>
        </w:rPr>
        <w:tab/>
        <w:t xml:space="preserve">            </w:t>
      </w:r>
      <w:r w:rsidRPr="00C10695">
        <w:rPr>
          <w:rFonts w:ascii="Times New Roman" w:eastAsiaTheme="minorHAnsi" w:hAnsi="Times New Roman" w:cs="Times New Roman"/>
          <w:b/>
          <w:color w:val="000000"/>
          <w:spacing w:val="10"/>
          <w:sz w:val="24"/>
          <w:szCs w:val="24"/>
          <w:lang w:val="ky-KG" w:eastAsia="en-US"/>
        </w:rPr>
        <w:t>Калматов Роман Калматович</w:t>
      </w:r>
    </w:p>
    <w:p w:rsidR="005403E0" w:rsidRPr="00E12C86" w:rsidRDefault="005403E0">
      <w:pPr>
        <w:rPr>
          <w:lang w:val="ky-KG"/>
        </w:rPr>
      </w:pPr>
      <w:bookmarkStart w:id="3" w:name="_GoBack"/>
      <w:bookmarkEnd w:id="3"/>
    </w:p>
    <w:sectPr w:rsidR="005403E0" w:rsidRPr="00E12C86" w:rsidSect="008A521D">
      <w:footerReference w:type="even" r:id="rId6"/>
      <w:footerReference w:type="default" r:id="rId7"/>
      <w:pgSz w:w="11906" w:h="16838"/>
      <w:pgMar w:top="1134" w:right="991"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617131737"/>
      <w:docPartObj>
        <w:docPartGallery w:val="Page Numbers (Bottom of Page)"/>
        <w:docPartUnique/>
      </w:docPartObj>
    </w:sdtPr>
    <w:sdtEndPr>
      <w:rPr>
        <w:rStyle w:val="a8"/>
      </w:rPr>
    </w:sdtEndPr>
    <w:sdtContent>
      <w:p w:rsidR="007B0C57" w:rsidRDefault="00E12C86" w:rsidP="000A723B">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7B0C57" w:rsidRDefault="00E12C86" w:rsidP="007B0C5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7028939"/>
      <w:docPartObj>
        <w:docPartGallery w:val="Page Numbers (Bottom of Page)"/>
        <w:docPartUnique/>
      </w:docPartObj>
    </w:sdtPr>
    <w:sdtEndPr>
      <w:rPr>
        <w:rStyle w:val="a8"/>
      </w:rPr>
    </w:sdtEndPr>
    <w:sdtContent>
      <w:p w:rsidR="007B0C57" w:rsidRDefault="00E12C86" w:rsidP="000A723B">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20</w:t>
        </w:r>
        <w:r>
          <w:rPr>
            <w:rStyle w:val="a8"/>
          </w:rPr>
          <w:fldChar w:fldCharType="end"/>
        </w:r>
      </w:p>
    </w:sdtContent>
  </w:sdt>
  <w:p w:rsidR="007B0C57" w:rsidRDefault="00E12C86" w:rsidP="007B0C57">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C1B2146"/>
    <w:multiLevelType w:val="hybridMultilevel"/>
    <w:tmpl w:val="1DEC475C"/>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54F9E"/>
    <w:multiLevelType w:val="hybridMultilevel"/>
    <w:tmpl w:val="45D6A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04D66"/>
    <w:multiLevelType w:val="hybridMultilevel"/>
    <w:tmpl w:val="1FB8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55CF7"/>
    <w:multiLevelType w:val="hybridMultilevel"/>
    <w:tmpl w:val="3926B368"/>
    <w:lvl w:ilvl="0" w:tplc="CCE4C710">
      <w:numFmt w:val="bullet"/>
      <w:lvlText w:val="-"/>
      <w:lvlJc w:val="left"/>
      <w:pPr>
        <w:ind w:left="1440" w:hanging="360"/>
      </w:pPr>
      <w:rPr>
        <w:rFonts w:ascii="Calibri" w:eastAsiaTheme="minorEastAsia"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32564E"/>
    <w:multiLevelType w:val="hybridMultilevel"/>
    <w:tmpl w:val="F74473FE"/>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8F41CD"/>
    <w:multiLevelType w:val="hybridMultilevel"/>
    <w:tmpl w:val="2DC2C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E04FF"/>
    <w:multiLevelType w:val="multilevel"/>
    <w:tmpl w:val="ABE64A1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0A04A7"/>
    <w:multiLevelType w:val="hybridMultilevel"/>
    <w:tmpl w:val="5BE01C3C"/>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976A9F"/>
    <w:multiLevelType w:val="multilevel"/>
    <w:tmpl w:val="446AFCAA"/>
    <w:lvl w:ilvl="0">
      <w:start w:val="3"/>
      <w:numFmt w:val="decimal"/>
      <w:lvlText w:val="4.1.%1."/>
      <w:lvlJc w:val="left"/>
      <w:rPr>
        <w:rFonts w:ascii="Times New Roman" w:eastAsia="Segoe UI"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200935"/>
    <w:multiLevelType w:val="hybridMultilevel"/>
    <w:tmpl w:val="AF4C981C"/>
    <w:lvl w:ilvl="0" w:tplc="5B2AD7B4">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AF551C4"/>
    <w:multiLevelType w:val="multilevel"/>
    <w:tmpl w:val="A4E225F6"/>
    <w:lvl w:ilvl="0">
      <w:start w:val="1"/>
      <w:numFmt w:val="decimal"/>
      <w:lvlText w:val="4.2.%1."/>
      <w:lvlJc w:val="left"/>
      <w:rPr>
        <w:rFonts w:ascii="Times New Roman" w:eastAsia="Segoe UI" w:hAnsi="Times New Roman" w:cs="Times New Roman" w:hint="default"/>
        <w:b/>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Segoe UI"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E949C2"/>
    <w:multiLevelType w:val="hybridMultilevel"/>
    <w:tmpl w:val="A41EACC2"/>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3A349D"/>
    <w:multiLevelType w:val="hybridMultilevel"/>
    <w:tmpl w:val="91B2C48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A92E48"/>
    <w:multiLevelType w:val="hybridMultilevel"/>
    <w:tmpl w:val="145EC352"/>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9D276C"/>
    <w:multiLevelType w:val="hybridMultilevel"/>
    <w:tmpl w:val="476EAE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565F30"/>
    <w:multiLevelType w:val="hybridMultilevel"/>
    <w:tmpl w:val="998E500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1E7802"/>
    <w:multiLevelType w:val="hybridMultilevel"/>
    <w:tmpl w:val="54906B42"/>
    <w:lvl w:ilvl="0" w:tplc="B212D3E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8A021D"/>
    <w:multiLevelType w:val="singleLevel"/>
    <w:tmpl w:val="F0A8E396"/>
    <w:lvl w:ilvl="0">
      <w:start w:val="1"/>
      <w:numFmt w:val="decimal"/>
      <w:lvlText w:val="2.3.%1."/>
      <w:legacy w:legacy="1" w:legacySpace="0" w:legacyIndent="547"/>
      <w:lvlJc w:val="left"/>
      <w:rPr>
        <w:rFonts w:ascii="Times New Roman" w:hAnsi="Times New Roman" w:cs="Times New Roman" w:hint="default"/>
        <w:b/>
      </w:rPr>
    </w:lvl>
  </w:abstractNum>
  <w:num w:numId="1">
    <w:abstractNumId w:val="4"/>
  </w:num>
  <w:num w:numId="2">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3">
    <w:abstractNumId w:val="18"/>
  </w:num>
  <w:num w:numId="4">
    <w:abstractNumId w:val="7"/>
  </w:num>
  <w:num w:numId="5">
    <w:abstractNumId w:val="9"/>
  </w:num>
  <w:num w:numId="6">
    <w:abstractNumId w:val="11"/>
  </w:num>
  <w:num w:numId="7">
    <w:abstractNumId w:val="3"/>
  </w:num>
  <w:num w:numId="8">
    <w:abstractNumId w:val="6"/>
  </w:num>
  <w:num w:numId="9">
    <w:abstractNumId w:val="15"/>
  </w:num>
  <w:num w:numId="10">
    <w:abstractNumId w:val="2"/>
  </w:num>
  <w:num w:numId="11">
    <w:abstractNumId w:val="10"/>
  </w:num>
  <w:num w:numId="12">
    <w:abstractNumId w:val="8"/>
  </w:num>
  <w:num w:numId="13">
    <w:abstractNumId w:val="16"/>
  </w:num>
  <w:num w:numId="14">
    <w:abstractNumId w:val="5"/>
  </w:num>
  <w:num w:numId="15">
    <w:abstractNumId w:val="17"/>
  </w:num>
  <w:num w:numId="16">
    <w:abstractNumId w:val="12"/>
  </w:num>
  <w:num w:numId="17">
    <w:abstractNumId w:val="1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86"/>
    <w:rsid w:val="005403E0"/>
    <w:rsid w:val="00E12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C86"/>
    <w:pPr>
      <w:ind w:left="720"/>
      <w:contextualSpacing/>
    </w:pPr>
  </w:style>
  <w:style w:type="character" w:customStyle="1" w:styleId="FontStyle74">
    <w:name w:val="Font Style74"/>
    <w:rsid w:val="00E12C86"/>
    <w:rPr>
      <w:rFonts w:ascii="Times New Roman" w:hAnsi="Times New Roman" w:cs="Times New Roman"/>
      <w:sz w:val="18"/>
      <w:szCs w:val="18"/>
    </w:rPr>
  </w:style>
  <w:style w:type="character" w:customStyle="1" w:styleId="FontStyle75">
    <w:name w:val="Font Style75"/>
    <w:rsid w:val="00E12C86"/>
    <w:rPr>
      <w:rFonts w:ascii="Times New Roman" w:hAnsi="Times New Roman" w:cs="Times New Roman"/>
      <w:b/>
      <w:bCs/>
      <w:sz w:val="18"/>
      <w:szCs w:val="18"/>
    </w:rPr>
  </w:style>
  <w:style w:type="character" w:customStyle="1" w:styleId="FontStyle78">
    <w:name w:val="Font Style78"/>
    <w:rsid w:val="00E12C86"/>
    <w:rPr>
      <w:rFonts w:ascii="Times New Roman" w:hAnsi="Times New Roman" w:cs="Times New Roman"/>
      <w:b/>
      <w:bCs/>
      <w:i/>
      <w:iCs/>
      <w:sz w:val="16"/>
      <w:szCs w:val="16"/>
    </w:rPr>
  </w:style>
  <w:style w:type="character" w:customStyle="1" w:styleId="a4">
    <w:name w:val="Основной текст_"/>
    <w:link w:val="45"/>
    <w:rsid w:val="00E12C86"/>
    <w:rPr>
      <w:rFonts w:ascii="Segoe UI" w:eastAsia="Segoe UI" w:hAnsi="Segoe UI" w:cs="Segoe UI"/>
      <w:sz w:val="18"/>
      <w:szCs w:val="18"/>
      <w:shd w:val="clear" w:color="auto" w:fill="FFFFFF"/>
    </w:rPr>
  </w:style>
  <w:style w:type="character" w:customStyle="1" w:styleId="1">
    <w:name w:val="Основной текст1"/>
    <w:basedOn w:val="a4"/>
    <w:rsid w:val="00E12C86"/>
    <w:rPr>
      <w:rFonts w:ascii="Segoe UI" w:eastAsia="Segoe UI" w:hAnsi="Segoe UI" w:cs="Segoe UI"/>
      <w:sz w:val="18"/>
      <w:szCs w:val="18"/>
      <w:shd w:val="clear" w:color="auto" w:fill="FFFFFF"/>
    </w:rPr>
  </w:style>
  <w:style w:type="character" w:customStyle="1" w:styleId="12">
    <w:name w:val="Заголовок №1 (2)"/>
    <w:basedOn w:val="a0"/>
    <w:rsid w:val="00E12C86"/>
    <w:rPr>
      <w:rFonts w:ascii="Segoe UI" w:eastAsia="Segoe UI" w:hAnsi="Segoe UI" w:cs="Segoe UI"/>
      <w:b w:val="0"/>
      <w:bCs w:val="0"/>
      <w:i w:val="0"/>
      <w:iCs w:val="0"/>
      <w:smallCaps w:val="0"/>
      <w:strike w:val="0"/>
      <w:spacing w:val="0"/>
      <w:sz w:val="18"/>
      <w:szCs w:val="18"/>
    </w:rPr>
  </w:style>
  <w:style w:type="character" w:customStyle="1" w:styleId="3">
    <w:name w:val="Основной текст3"/>
    <w:basedOn w:val="a4"/>
    <w:rsid w:val="00E12C86"/>
    <w:rPr>
      <w:rFonts w:ascii="Segoe UI" w:eastAsia="Segoe UI" w:hAnsi="Segoe UI" w:cs="Segoe UI"/>
      <w:sz w:val="18"/>
      <w:szCs w:val="18"/>
      <w:shd w:val="clear" w:color="auto" w:fill="FFFFFF"/>
    </w:rPr>
  </w:style>
  <w:style w:type="character" w:customStyle="1" w:styleId="6">
    <w:name w:val="Основной текст6"/>
    <w:basedOn w:val="a4"/>
    <w:rsid w:val="00E12C86"/>
    <w:rPr>
      <w:rFonts w:ascii="Segoe UI" w:eastAsia="Segoe UI" w:hAnsi="Segoe UI" w:cs="Segoe UI"/>
      <w:sz w:val="18"/>
      <w:szCs w:val="18"/>
      <w:shd w:val="clear" w:color="auto" w:fill="FFFFFF"/>
    </w:rPr>
  </w:style>
  <w:style w:type="character" w:customStyle="1" w:styleId="7">
    <w:name w:val="Основной текст7"/>
    <w:basedOn w:val="a4"/>
    <w:rsid w:val="00E12C86"/>
    <w:rPr>
      <w:rFonts w:ascii="Segoe UI" w:eastAsia="Segoe UI" w:hAnsi="Segoe UI" w:cs="Segoe UI"/>
      <w:sz w:val="18"/>
      <w:szCs w:val="18"/>
      <w:shd w:val="clear" w:color="auto" w:fill="FFFFFF"/>
    </w:rPr>
  </w:style>
  <w:style w:type="character" w:customStyle="1" w:styleId="2">
    <w:name w:val="Основной текст (2)"/>
    <w:basedOn w:val="a0"/>
    <w:rsid w:val="00E12C86"/>
    <w:rPr>
      <w:rFonts w:ascii="Segoe UI" w:eastAsia="Segoe UI" w:hAnsi="Segoe UI" w:cs="Segoe UI"/>
      <w:b w:val="0"/>
      <w:bCs w:val="0"/>
      <w:i w:val="0"/>
      <w:iCs w:val="0"/>
      <w:smallCaps w:val="0"/>
      <w:strike w:val="0"/>
      <w:spacing w:val="10"/>
      <w:sz w:val="18"/>
      <w:szCs w:val="18"/>
    </w:rPr>
  </w:style>
  <w:style w:type="character" w:customStyle="1" w:styleId="BookmanOldStyle95pt">
    <w:name w:val="Основной текст + Bookman Old Style;9;5 pt"/>
    <w:rsid w:val="00E12C86"/>
    <w:rPr>
      <w:rFonts w:ascii="Bookman Old Style" w:eastAsia="Bookman Old Style" w:hAnsi="Bookman Old Style" w:cs="Bookman Old Style"/>
      <w:sz w:val="19"/>
      <w:szCs w:val="19"/>
      <w:shd w:val="clear" w:color="auto" w:fill="FFFFFF"/>
    </w:rPr>
  </w:style>
  <w:style w:type="character" w:customStyle="1" w:styleId="8">
    <w:name w:val="Основной текст8"/>
    <w:basedOn w:val="a4"/>
    <w:rsid w:val="00E12C86"/>
    <w:rPr>
      <w:rFonts w:ascii="Segoe UI" w:eastAsia="Segoe UI" w:hAnsi="Segoe UI" w:cs="Segoe UI"/>
      <w:sz w:val="18"/>
      <w:szCs w:val="18"/>
      <w:shd w:val="clear" w:color="auto" w:fill="FFFFFF"/>
    </w:rPr>
  </w:style>
  <w:style w:type="character" w:customStyle="1" w:styleId="9">
    <w:name w:val="Основной текст9"/>
    <w:basedOn w:val="a4"/>
    <w:rsid w:val="00E12C86"/>
    <w:rPr>
      <w:rFonts w:ascii="Segoe UI" w:eastAsia="Segoe UI" w:hAnsi="Segoe UI" w:cs="Segoe UI"/>
      <w:sz w:val="18"/>
      <w:szCs w:val="18"/>
      <w:shd w:val="clear" w:color="auto" w:fill="FFFFFF"/>
    </w:rPr>
  </w:style>
  <w:style w:type="character" w:customStyle="1" w:styleId="10">
    <w:name w:val="Основной текст10"/>
    <w:basedOn w:val="a4"/>
    <w:rsid w:val="00E12C86"/>
    <w:rPr>
      <w:rFonts w:ascii="Segoe UI" w:eastAsia="Segoe UI" w:hAnsi="Segoe UI" w:cs="Segoe UI"/>
      <w:sz w:val="18"/>
      <w:szCs w:val="18"/>
      <w:shd w:val="clear" w:color="auto" w:fill="FFFFFF"/>
    </w:rPr>
  </w:style>
  <w:style w:type="character" w:customStyle="1" w:styleId="11">
    <w:name w:val="Основной текст11"/>
    <w:basedOn w:val="a4"/>
    <w:rsid w:val="00E12C86"/>
    <w:rPr>
      <w:rFonts w:ascii="Segoe UI" w:eastAsia="Segoe UI" w:hAnsi="Segoe UI" w:cs="Segoe UI"/>
      <w:sz w:val="18"/>
      <w:szCs w:val="18"/>
      <w:shd w:val="clear" w:color="auto" w:fill="FFFFFF"/>
    </w:rPr>
  </w:style>
  <w:style w:type="character" w:customStyle="1" w:styleId="30">
    <w:name w:val="Основной текст (3)"/>
    <w:basedOn w:val="a0"/>
    <w:rsid w:val="00E12C86"/>
    <w:rPr>
      <w:rFonts w:ascii="Segoe UI" w:eastAsia="Segoe UI" w:hAnsi="Segoe UI" w:cs="Segoe UI"/>
      <w:b w:val="0"/>
      <w:bCs w:val="0"/>
      <w:i w:val="0"/>
      <w:iCs w:val="0"/>
      <w:smallCaps w:val="0"/>
      <w:strike w:val="0"/>
      <w:spacing w:val="0"/>
      <w:sz w:val="18"/>
      <w:szCs w:val="18"/>
    </w:rPr>
  </w:style>
  <w:style w:type="character" w:customStyle="1" w:styleId="20pt">
    <w:name w:val="Основной текст (2) + Не курсив;Интервал 0 pt"/>
    <w:rsid w:val="00E12C86"/>
    <w:rPr>
      <w:rFonts w:ascii="Segoe UI" w:eastAsia="Segoe UI" w:hAnsi="Segoe UI" w:cs="Segoe UI"/>
      <w:b w:val="0"/>
      <w:bCs w:val="0"/>
      <w:i/>
      <w:iCs/>
      <w:smallCaps w:val="0"/>
      <w:strike w:val="0"/>
      <w:spacing w:val="0"/>
      <w:sz w:val="18"/>
      <w:szCs w:val="18"/>
    </w:rPr>
  </w:style>
  <w:style w:type="character" w:customStyle="1" w:styleId="120">
    <w:name w:val="Основной текст12"/>
    <w:basedOn w:val="a4"/>
    <w:rsid w:val="00E12C86"/>
    <w:rPr>
      <w:rFonts w:ascii="Segoe UI" w:eastAsia="Segoe UI" w:hAnsi="Segoe UI" w:cs="Segoe UI"/>
      <w:sz w:val="18"/>
      <w:szCs w:val="18"/>
      <w:shd w:val="clear" w:color="auto" w:fill="FFFFFF"/>
    </w:rPr>
  </w:style>
  <w:style w:type="character" w:customStyle="1" w:styleId="13">
    <w:name w:val="Основной текст13"/>
    <w:basedOn w:val="a4"/>
    <w:rsid w:val="00E12C86"/>
    <w:rPr>
      <w:rFonts w:ascii="Segoe UI" w:eastAsia="Segoe UI" w:hAnsi="Segoe UI" w:cs="Segoe UI"/>
      <w:sz w:val="18"/>
      <w:szCs w:val="18"/>
      <w:shd w:val="clear" w:color="auto" w:fill="FFFFFF"/>
    </w:rPr>
  </w:style>
  <w:style w:type="paragraph" w:customStyle="1" w:styleId="45">
    <w:name w:val="Основной текст45"/>
    <w:basedOn w:val="a"/>
    <w:link w:val="a4"/>
    <w:rsid w:val="00E12C86"/>
    <w:pPr>
      <w:shd w:val="clear" w:color="auto" w:fill="FFFFFF"/>
      <w:spacing w:after="0" w:line="336" w:lineRule="exact"/>
      <w:ind w:hanging="440"/>
    </w:pPr>
    <w:rPr>
      <w:rFonts w:ascii="Segoe UI" w:eastAsia="Segoe UI" w:hAnsi="Segoe UI" w:cs="Segoe UI"/>
      <w:sz w:val="18"/>
      <w:szCs w:val="18"/>
      <w:lang w:eastAsia="en-US"/>
    </w:rPr>
  </w:style>
  <w:style w:type="paragraph" w:customStyle="1" w:styleId="Style18">
    <w:name w:val="Style18"/>
    <w:basedOn w:val="a"/>
    <w:rsid w:val="00E12C86"/>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character" w:customStyle="1" w:styleId="16">
    <w:name w:val="Основной текст16"/>
    <w:basedOn w:val="a4"/>
    <w:rsid w:val="00E12C86"/>
    <w:rPr>
      <w:rFonts w:ascii="Segoe UI" w:eastAsia="Segoe UI" w:hAnsi="Segoe UI" w:cs="Segoe UI"/>
      <w:sz w:val="18"/>
      <w:szCs w:val="18"/>
      <w:shd w:val="clear" w:color="auto" w:fill="FFFFFF"/>
    </w:rPr>
  </w:style>
  <w:style w:type="character" w:customStyle="1" w:styleId="36">
    <w:name w:val="Основной текст36"/>
    <w:basedOn w:val="a4"/>
    <w:rsid w:val="00E12C86"/>
    <w:rPr>
      <w:rFonts w:ascii="Segoe UI" w:eastAsia="Segoe UI" w:hAnsi="Segoe UI" w:cs="Segoe UI"/>
      <w:sz w:val="18"/>
      <w:szCs w:val="18"/>
      <w:shd w:val="clear" w:color="auto" w:fill="FFFFFF"/>
    </w:rPr>
  </w:style>
  <w:style w:type="paragraph" w:styleId="a5">
    <w:name w:val="Normal (Web)"/>
    <w:basedOn w:val="a"/>
    <w:uiPriority w:val="99"/>
    <w:semiHidden/>
    <w:unhideWhenUsed/>
    <w:rsid w:val="00E12C8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E12C8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E12C86"/>
    <w:rPr>
      <w:rFonts w:eastAsiaTheme="minorEastAsia"/>
      <w:lang w:eastAsia="ru-RU"/>
    </w:rPr>
  </w:style>
  <w:style w:type="character" w:styleId="a8">
    <w:name w:val="page number"/>
    <w:basedOn w:val="a0"/>
    <w:uiPriority w:val="99"/>
    <w:semiHidden/>
    <w:unhideWhenUsed/>
    <w:rsid w:val="00E12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C86"/>
    <w:pPr>
      <w:ind w:left="720"/>
      <w:contextualSpacing/>
    </w:pPr>
  </w:style>
  <w:style w:type="character" w:customStyle="1" w:styleId="FontStyle74">
    <w:name w:val="Font Style74"/>
    <w:rsid w:val="00E12C86"/>
    <w:rPr>
      <w:rFonts w:ascii="Times New Roman" w:hAnsi="Times New Roman" w:cs="Times New Roman"/>
      <w:sz w:val="18"/>
      <w:szCs w:val="18"/>
    </w:rPr>
  </w:style>
  <w:style w:type="character" w:customStyle="1" w:styleId="FontStyle75">
    <w:name w:val="Font Style75"/>
    <w:rsid w:val="00E12C86"/>
    <w:rPr>
      <w:rFonts w:ascii="Times New Roman" w:hAnsi="Times New Roman" w:cs="Times New Roman"/>
      <w:b/>
      <w:bCs/>
      <w:sz w:val="18"/>
      <w:szCs w:val="18"/>
    </w:rPr>
  </w:style>
  <w:style w:type="character" w:customStyle="1" w:styleId="FontStyle78">
    <w:name w:val="Font Style78"/>
    <w:rsid w:val="00E12C86"/>
    <w:rPr>
      <w:rFonts w:ascii="Times New Roman" w:hAnsi="Times New Roman" w:cs="Times New Roman"/>
      <w:b/>
      <w:bCs/>
      <w:i/>
      <w:iCs/>
      <w:sz w:val="16"/>
      <w:szCs w:val="16"/>
    </w:rPr>
  </w:style>
  <w:style w:type="character" w:customStyle="1" w:styleId="a4">
    <w:name w:val="Основной текст_"/>
    <w:link w:val="45"/>
    <w:rsid w:val="00E12C86"/>
    <w:rPr>
      <w:rFonts w:ascii="Segoe UI" w:eastAsia="Segoe UI" w:hAnsi="Segoe UI" w:cs="Segoe UI"/>
      <w:sz w:val="18"/>
      <w:szCs w:val="18"/>
      <w:shd w:val="clear" w:color="auto" w:fill="FFFFFF"/>
    </w:rPr>
  </w:style>
  <w:style w:type="character" w:customStyle="1" w:styleId="1">
    <w:name w:val="Основной текст1"/>
    <w:basedOn w:val="a4"/>
    <w:rsid w:val="00E12C86"/>
    <w:rPr>
      <w:rFonts w:ascii="Segoe UI" w:eastAsia="Segoe UI" w:hAnsi="Segoe UI" w:cs="Segoe UI"/>
      <w:sz w:val="18"/>
      <w:szCs w:val="18"/>
      <w:shd w:val="clear" w:color="auto" w:fill="FFFFFF"/>
    </w:rPr>
  </w:style>
  <w:style w:type="character" w:customStyle="1" w:styleId="12">
    <w:name w:val="Заголовок №1 (2)"/>
    <w:basedOn w:val="a0"/>
    <w:rsid w:val="00E12C86"/>
    <w:rPr>
      <w:rFonts w:ascii="Segoe UI" w:eastAsia="Segoe UI" w:hAnsi="Segoe UI" w:cs="Segoe UI"/>
      <w:b w:val="0"/>
      <w:bCs w:val="0"/>
      <w:i w:val="0"/>
      <w:iCs w:val="0"/>
      <w:smallCaps w:val="0"/>
      <w:strike w:val="0"/>
      <w:spacing w:val="0"/>
      <w:sz w:val="18"/>
      <w:szCs w:val="18"/>
    </w:rPr>
  </w:style>
  <w:style w:type="character" w:customStyle="1" w:styleId="3">
    <w:name w:val="Основной текст3"/>
    <w:basedOn w:val="a4"/>
    <w:rsid w:val="00E12C86"/>
    <w:rPr>
      <w:rFonts w:ascii="Segoe UI" w:eastAsia="Segoe UI" w:hAnsi="Segoe UI" w:cs="Segoe UI"/>
      <w:sz w:val="18"/>
      <w:szCs w:val="18"/>
      <w:shd w:val="clear" w:color="auto" w:fill="FFFFFF"/>
    </w:rPr>
  </w:style>
  <w:style w:type="character" w:customStyle="1" w:styleId="6">
    <w:name w:val="Основной текст6"/>
    <w:basedOn w:val="a4"/>
    <w:rsid w:val="00E12C86"/>
    <w:rPr>
      <w:rFonts w:ascii="Segoe UI" w:eastAsia="Segoe UI" w:hAnsi="Segoe UI" w:cs="Segoe UI"/>
      <w:sz w:val="18"/>
      <w:szCs w:val="18"/>
      <w:shd w:val="clear" w:color="auto" w:fill="FFFFFF"/>
    </w:rPr>
  </w:style>
  <w:style w:type="character" w:customStyle="1" w:styleId="7">
    <w:name w:val="Основной текст7"/>
    <w:basedOn w:val="a4"/>
    <w:rsid w:val="00E12C86"/>
    <w:rPr>
      <w:rFonts w:ascii="Segoe UI" w:eastAsia="Segoe UI" w:hAnsi="Segoe UI" w:cs="Segoe UI"/>
      <w:sz w:val="18"/>
      <w:szCs w:val="18"/>
      <w:shd w:val="clear" w:color="auto" w:fill="FFFFFF"/>
    </w:rPr>
  </w:style>
  <w:style w:type="character" w:customStyle="1" w:styleId="2">
    <w:name w:val="Основной текст (2)"/>
    <w:basedOn w:val="a0"/>
    <w:rsid w:val="00E12C86"/>
    <w:rPr>
      <w:rFonts w:ascii="Segoe UI" w:eastAsia="Segoe UI" w:hAnsi="Segoe UI" w:cs="Segoe UI"/>
      <w:b w:val="0"/>
      <w:bCs w:val="0"/>
      <w:i w:val="0"/>
      <w:iCs w:val="0"/>
      <w:smallCaps w:val="0"/>
      <w:strike w:val="0"/>
      <w:spacing w:val="10"/>
      <w:sz w:val="18"/>
      <w:szCs w:val="18"/>
    </w:rPr>
  </w:style>
  <w:style w:type="character" w:customStyle="1" w:styleId="BookmanOldStyle95pt">
    <w:name w:val="Основной текст + Bookman Old Style;9;5 pt"/>
    <w:rsid w:val="00E12C86"/>
    <w:rPr>
      <w:rFonts w:ascii="Bookman Old Style" w:eastAsia="Bookman Old Style" w:hAnsi="Bookman Old Style" w:cs="Bookman Old Style"/>
      <w:sz w:val="19"/>
      <w:szCs w:val="19"/>
      <w:shd w:val="clear" w:color="auto" w:fill="FFFFFF"/>
    </w:rPr>
  </w:style>
  <w:style w:type="character" w:customStyle="1" w:styleId="8">
    <w:name w:val="Основной текст8"/>
    <w:basedOn w:val="a4"/>
    <w:rsid w:val="00E12C86"/>
    <w:rPr>
      <w:rFonts w:ascii="Segoe UI" w:eastAsia="Segoe UI" w:hAnsi="Segoe UI" w:cs="Segoe UI"/>
      <w:sz w:val="18"/>
      <w:szCs w:val="18"/>
      <w:shd w:val="clear" w:color="auto" w:fill="FFFFFF"/>
    </w:rPr>
  </w:style>
  <w:style w:type="character" w:customStyle="1" w:styleId="9">
    <w:name w:val="Основной текст9"/>
    <w:basedOn w:val="a4"/>
    <w:rsid w:val="00E12C86"/>
    <w:rPr>
      <w:rFonts w:ascii="Segoe UI" w:eastAsia="Segoe UI" w:hAnsi="Segoe UI" w:cs="Segoe UI"/>
      <w:sz w:val="18"/>
      <w:szCs w:val="18"/>
      <w:shd w:val="clear" w:color="auto" w:fill="FFFFFF"/>
    </w:rPr>
  </w:style>
  <w:style w:type="character" w:customStyle="1" w:styleId="10">
    <w:name w:val="Основной текст10"/>
    <w:basedOn w:val="a4"/>
    <w:rsid w:val="00E12C86"/>
    <w:rPr>
      <w:rFonts w:ascii="Segoe UI" w:eastAsia="Segoe UI" w:hAnsi="Segoe UI" w:cs="Segoe UI"/>
      <w:sz w:val="18"/>
      <w:szCs w:val="18"/>
      <w:shd w:val="clear" w:color="auto" w:fill="FFFFFF"/>
    </w:rPr>
  </w:style>
  <w:style w:type="character" w:customStyle="1" w:styleId="11">
    <w:name w:val="Основной текст11"/>
    <w:basedOn w:val="a4"/>
    <w:rsid w:val="00E12C86"/>
    <w:rPr>
      <w:rFonts w:ascii="Segoe UI" w:eastAsia="Segoe UI" w:hAnsi="Segoe UI" w:cs="Segoe UI"/>
      <w:sz w:val="18"/>
      <w:szCs w:val="18"/>
      <w:shd w:val="clear" w:color="auto" w:fill="FFFFFF"/>
    </w:rPr>
  </w:style>
  <w:style w:type="character" w:customStyle="1" w:styleId="30">
    <w:name w:val="Основной текст (3)"/>
    <w:basedOn w:val="a0"/>
    <w:rsid w:val="00E12C86"/>
    <w:rPr>
      <w:rFonts w:ascii="Segoe UI" w:eastAsia="Segoe UI" w:hAnsi="Segoe UI" w:cs="Segoe UI"/>
      <w:b w:val="0"/>
      <w:bCs w:val="0"/>
      <w:i w:val="0"/>
      <w:iCs w:val="0"/>
      <w:smallCaps w:val="0"/>
      <w:strike w:val="0"/>
      <w:spacing w:val="0"/>
      <w:sz w:val="18"/>
      <w:szCs w:val="18"/>
    </w:rPr>
  </w:style>
  <w:style w:type="character" w:customStyle="1" w:styleId="20pt">
    <w:name w:val="Основной текст (2) + Не курсив;Интервал 0 pt"/>
    <w:rsid w:val="00E12C86"/>
    <w:rPr>
      <w:rFonts w:ascii="Segoe UI" w:eastAsia="Segoe UI" w:hAnsi="Segoe UI" w:cs="Segoe UI"/>
      <w:b w:val="0"/>
      <w:bCs w:val="0"/>
      <w:i/>
      <w:iCs/>
      <w:smallCaps w:val="0"/>
      <w:strike w:val="0"/>
      <w:spacing w:val="0"/>
      <w:sz w:val="18"/>
      <w:szCs w:val="18"/>
    </w:rPr>
  </w:style>
  <w:style w:type="character" w:customStyle="1" w:styleId="120">
    <w:name w:val="Основной текст12"/>
    <w:basedOn w:val="a4"/>
    <w:rsid w:val="00E12C86"/>
    <w:rPr>
      <w:rFonts w:ascii="Segoe UI" w:eastAsia="Segoe UI" w:hAnsi="Segoe UI" w:cs="Segoe UI"/>
      <w:sz w:val="18"/>
      <w:szCs w:val="18"/>
      <w:shd w:val="clear" w:color="auto" w:fill="FFFFFF"/>
    </w:rPr>
  </w:style>
  <w:style w:type="character" w:customStyle="1" w:styleId="13">
    <w:name w:val="Основной текст13"/>
    <w:basedOn w:val="a4"/>
    <w:rsid w:val="00E12C86"/>
    <w:rPr>
      <w:rFonts w:ascii="Segoe UI" w:eastAsia="Segoe UI" w:hAnsi="Segoe UI" w:cs="Segoe UI"/>
      <w:sz w:val="18"/>
      <w:szCs w:val="18"/>
      <w:shd w:val="clear" w:color="auto" w:fill="FFFFFF"/>
    </w:rPr>
  </w:style>
  <w:style w:type="paragraph" w:customStyle="1" w:styleId="45">
    <w:name w:val="Основной текст45"/>
    <w:basedOn w:val="a"/>
    <w:link w:val="a4"/>
    <w:rsid w:val="00E12C86"/>
    <w:pPr>
      <w:shd w:val="clear" w:color="auto" w:fill="FFFFFF"/>
      <w:spacing w:after="0" w:line="336" w:lineRule="exact"/>
      <w:ind w:hanging="440"/>
    </w:pPr>
    <w:rPr>
      <w:rFonts w:ascii="Segoe UI" w:eastAsia="Segoe UI" w:hAnsi="Segoe UI" w:cs="Segoe UI"/>
      <w:sz w:val="18"/>
      <w:szCs w:val="18"/>
      <w:lang w:eastAsia="en-US"/>
    </w:rPr>
  </w:style>
  <w:style w:type="paragraph" w:customStyle="1" w:styleId="Style18">
    <w:name w:val="Style18"/>
    <w:basedOn w:val="a"/>
    <w:rsid w:val="00E12C86"/>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character" w:customStyle="1" w:styleId="16">
    <w:name w:val="Основной текст16"/>
    <w:basedOn w:val="a4"/>
    <w:rsid w:val="00E12C86"/>
    <w:rPr>
      <w:rFonts w:ascii="Segoe UI" w:eastAsia="Segoe UI" w:hAnsi="Segoe UI" w:cs="Segoe UI"/>
      <w:sz w:val="18"/>
      <w:szCs w:val="18"/>
      <w:shd w:val="clear" w:color="auto" w:fill="FFFFFF"/>
    </w:rPr>
  </w:style>
  <w:style w:type="character" w:customStyle="1" w:styleId="36">
    <w:name w:val="Основной текст36"/>
    <w:basedOn w:val="a4"/>
    <w:rsid w:val="00E12C86"/>
    <w:rPr>
      <w:rFonts w:ascii="Segoe UI" w:eastAsia="Segoe UI" w:hAnsi="Segoe UI" w:cs="Segoe UI"/>
      <w:sz w:val="18"/>
      <w:szCs w:val="18"/>
      <w:shd w:val="clear" w:color="auto" w:fill="FFFFFF"/>
    </w:rPr>
  </w:style>
  <w:style w:type="paragraph" w:styleId="a5">
    <w:name w:val="Normal (Web)"/>
    <w:basedOn w:val="a"/>
    <w:uiPriority w:val="99"/>
    <w:semiHidden/>
    <w:unhideWhenUsed/>
    <w:rsid w:val="00E12C8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E12C8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E12C86"/>
    <w:rPr>
      <w:rFonts w:eastAsiaTheme="minorEastAsia"/>
      <w:lang w:eastAsia="ru-RU"/>
    </w:rPr>
  </w:style>
  <w:style w:type="character" w:styleId="a8">
    <w:name w:val="page number"/>
    <w:basedOn w:val="a0"/>
    <w:uiPriority w:val="99"/>
    <w:semiHidden/>
    <w:unhideWhenUsed/>
    <w:rsid w:val="00E1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6984</Words>
  <Characters>39811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2021-12-13T11:42:00Z</dcterms:created>
  <dcterms:modified xsi:type="dcterms:W3CDTF">2021-12-13T11:43:00Z</dcterms:modified>
</cp:coreProperties>
</file>