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29" w:rsidRDefault="00986029" w:rsidP="00986029">
      <w:pPr>
        <w:ind w:left="5580"/>
      </w:pPr>
      <w:r>
        <w:rPr>
          <w:b/>
        </w:rPr>
        <w:t xml:space="preserve">                                          </w:t>
      </w:r>
    </w:p>
    <w:p w:rsidR="00A245E3" w:rsidRDefault="00986029" w:rsidP="00A245E3">
      <w:pPr>
        <w:ind w:left="5580"/>
      </w:pPr>
      <w:r>
        <w:t>Кыргыз Республикасынын Билим      берүү жана илим министрлиги</w:t>
      </w:r>
      <w:r w:rsidR="00A245E3">
        <w:t>нин</w:t>
      </w:r>
    </w:p>
    <w:p w:rsidR="00986029" w:rsidRPr="00A245E3" w:rsidRDefault="00A245E3" w:rsidP="00A245E3">
      <w:pPr>
        <w:ind w:left="5580"/>
      </w:pPr>
      <w:r>
        <w:t>2021-жылдын  «____» __________</w:t>
      </w:r>
      <w:r w:rsidR="00986029">
        <w:t xml:space="preserve">                                     </w:t>
      </w:r>
      <w:r>
        <w:t xml:space="preserve">                       №  ______ буйругуна тиркеме</w:t>
      </w: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jc w:val="center"/>
        <w:rPr>
          <w:b/>
          <w:caps/>
        </w:rPr>
      </w:pPr>
      <w:r>
        <w:rPr>
          <w:b/>
          <w:caps/>
        </w:rPr>
        <w:t xml:space="preserve">КЫРГЫЗ РЕСПУБЛИКАСЫНЫН БИЛИМ БЕРҮҮ </w:t>
      </w:r>
    </w:p>
    <w:p w:rsidR="00986029" w:rsidRDefault="00986029" w:rsidP="00986029">
      <w:pPr>
        <w:jc w:val="center"/>
        <w:rPr>
          <w:b/>
          <w:caps/>
        </w:rPr>
      </w:pPr>
      <w:r>
        <w:rPr>
          <w:b/>
          <w:caps/>
        </w:rPr>
        <w:t>ЖАНА ИЛИМ МИНИСТРЛИГИ</w:t>
      </w:r>
    </w:p>
    <w:p w:rsidR="00986029" w:rsidRDefault="00986029" w:rsidP="00986029">
      <w:pPr>
        <w:ind w:firstLine="720"/>
        <w:jc w:val="center"/>
        <w:rPr>
          <w:b/>
          <w:caps/>
        </w:rPr>
      </w:pPr>
    </w:p>
    <w:p w:rsidR="00986029" w:rsidRDefault="00986029" w:rsidP="00986029">
      <w:pPr>
        <w:ind w:firstLine="720"/>
        <w:jc w:val="center"/>
        <w:rPr>
          <w:b/>
          <w:caps/>
        </w:rPr>
      </w:pPr>
    </w:p>
    <w:p w:rsidR="00842F97" w:rsidRDefault="00431E1D" w:rsidP="00A46098">
      <w:pPr>
        <w:pStyle w:val="a9"/>
        <w:widowControl w:val="0"/>
        <w:autoSpaceDE w:val="0"/>
        <w:autoSpaceDN w:val="0"/>
        <w:adjustRightInd w:val="0"/>
        <w:ind w:left="567"/>
        <w:jc w:val="center"/>
        <w:rPr>
          <w:b/>
          <w:lang w:val="ky-KG"/>
        </w:rPr>
      </w:pPr>
      <w:r>
        <w:rPr>
          <w:b/>
          <w:lang w:val="ky-KG"/>
        </w:rPr>
        <w:t xml:space="preserve"> </w:t>
      </w:r>
    </w:p>
    <w:p w:rsidR="00842F97" w:rsidRDefault="00842F97" w:rsidP="00A46098">
      <w:pPr>
        <w:pStyle w:val="a9"/>
        <w:widowControl w:val="0"/>
        <w:autoSpaceDE w:val="0"/>
        <w:autoSpaceDN w:val="0"/>
        <w:adjustRightInd w:val="0"/>
        <w:ind w:left="567"/>
        <w:jc w:val="center"/>
        <w:rPr>
          <w:b/>
          <w:lang w:val="ky-KG"/>
        </w:rPr>
      </w:pPr>
    </w:p>
    <w:p w:rsidR="00A91BDF" w:rsidRDefault="00A91BDF" w:rsidP="00A46098">
      <w:pPr>
        <w:pStyle w:val="a9"/>
        <w:widowControl w:val="0"/>
        <w:autoSpaceDE w:val="0"/>
        <w:autoSpaceDN w:val="0"/>
        <w:adjustRightInd w:val="0"/>
        <w:ind w:left="567"/>
        <w:jc w:val="center"/>
        <w:rPr>
          <w:b/>
          <w:lang w:val="ky-KG"/>
        </w:rPr>
      </w:pPr>
    </w:p>
    <w:p w:rsidR="00A91BDF" w:rsidRDefault="00A91BDF" w:rsidP="00A46098">
      <w:pPr>
        <w:pStyle w:val="a9"/>
        <w:widowControl w:val="0"/>
        <w:autoSpaceDE w:val="0"/>
        <w:autoSpaceDN w:val="0"/>
        <w:adjustRightInd w:val="0"/>
        <w:ind w:left="567"/>
        <w:jc w:val="center"/>
        <w:rPr>
          <w:b/>
          <w:lang w:val="ky-KG"/>
        </w:rPr>
      </w:pPr>
    </w:p>
    <w:p w:rsidR="003F12D5" w:rsidRPr="00E04445" w:rsidRDefault="003F12D5" w:rsidP="00986029">
      <w:pPr>
        <w:widowControl w:val="0"/>
        <w:autoSpaceDE w:val="0"/>
        <w:autoSpaceDN w:val="0"/>
        <w:adjustRightInd w:val="0"/>
        <w:jc w:val="center"/>
        <w:rPr>
          <w:sz w:val="28"/>
          <w:szCs w:val="28"/>
          <w:lang w:val="ky-KG"/>
        </w:rPr>
      </w:pPr>
    </w:p>
    <w:p w:rsidR="003F12D5" w:rsidRPr="003F12D5" w:rsidRDefault="003F12D5" w:rsidP="003F12D5">
      <w:pPr>
        <w:widowControl w:val="0"/>
        <w:autoSpaceDE w:val="0"/>
        <w:autoSpaceDN w:val="0"/>
        <w:adjustRightInd w:val="0"/>
        <w:jc w:val="center"/>
        <w:rPr>
          <w:sz w:val="32"/>
          <w:szCs w:val="32"/>
          <w:lang w:val="ky-KG"/>
        </w:rPr>
      </w:pPr>
    </w:p>
    <w:p w:rsidR="00986029" w:rsidRDefault="00986029" w:rsidP="00986029">
      <w:pPr>
        <w:ind w:firstLine="720"/>
        <w:jc w:val="center"/>
        <w:rPr>
          <w:b/>
          <w:caps/>
        </w:rPr>
      </w:pPr>
      <w:r>
        <w:rPr>
          <w:b/>
          <w:caps/>
        </w:rPr>
        <w:t xml:space="preserve">ЖОГОРКУ КЕСИПТИК БИЛИМ БЕРҮҮНҮН </w:t>
      </w:r>
    </w:p>
    <w:p w:rsidR="00986029" w:rsidRDefault="00986029" w:rsidP="00986029">
      <w:pPr>
        <w:ind w:firstLine="720"/>
        <w:jc w:val="center"/>
        <w:rPr>
          <w:b/>
          <w:caps/>
        </w:rPr>
      </w:pPr>
      <w:r>
        <w:rPr>
          <w:b/>
          <w:caps/>
        </w:rPr>
        <w:t xml:space="preserve">МАМЛЕКЕТТИК БИЛИМ БЕРҮҮ стандартЫ </w:t>
      </w: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b/>
          <w:caps/>
        </w:rPr>
      </w:pPr>
    </w:p>
    <w:p w:rsidR="00986029" w:rsidRDefault="00986029" w:rsidP="00986029">
      <w:pPr>
        <w:ind w:firstLine="720"/>
        <w:jc w:val="center"/>
        <w:rPr>
          <w:caps/>
        </w:rPr>
      </w:pPr>
      <w:r>
        <w:rPr>
          <w:b/>
        </w:rPr>
        <w:br/>
      </w:r>
    </w:p>
    <w:p w:rsidR="00986029" w:rsidRDefault="00986029" w:rsidP="00986029">
      <w:pPr>
        <w:widowControl w:val="0"/>
        <w:autoSpaceDE w:val="0"/>
        <w:autoSpaceDN w:val="0"/>
        <w:adjustRightInd w:val="0"/>
        <w:ind w:firstLine="567"/>
        <w:jc w:val="center"/>
      </w:pPr>
      <w:r>
        <w:rPr>
          <w:b/>
        </w:rPr>
        <w:t>БАГЫТЫ: 530700 -</w:t>
      </w:r>
      <w:r>
        <w:rPr>
          <w:b/>
          <w:lang w:val="ky-KG"/>
        </w:rPr>
        <w:t xml:space="preserve"> Жарнама жана коомчулук менен байланыш</w:t>
      </w:r>
      <w:r>
        <w:rPr>
          <w:b/>
        </w:rPr>
        <w:t xml:space="preserve">  </w:t>
      </w:r>
    </w:p>
    <w:p w:rsidR="00986029" w:rsidRDefault="00986029" w:rsidP="00986029">
      <w:pPr>
        <w:widowControl w:val="0"/>
        <w:autoSpaceDE w:val="0"/>
        <w:autoSpaceDN w:val="0"/>
        <w:adjustRightInd w:val="0"/>
        <w:ind w:firstLine="567"/>
        <w:jc w:val="cente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r>
        <w:rPr>
          <w:b/>
        </w:rPr>
        <w:t>Квалификация</w:t>
      </w:r>
      <w:r w:rsidR="00A245E3">
        <w:rPr>
          <w:b/>
        </w:rPr>
        <w:t>сы</w:t>
      </w:r>
      <w:r>
        <w:rPr>
          <w:b/>
          <w:lang w:val="ky-KG"/>
        </w:rPr>
        <w:t>: Бакалавр</w:t>
      </w:r>
    </w:p>
    <w:p w:rsidR="00986029" w:rsidRDefault="00986029" w:rsidP="00986029">
      <w:pPr>
        <w:jc w:val="center"/>
      </w:pPr>
    </w:p>
    <w:p w:rsidR="00986029" w:rsidRDefault="00986029" w:rsidP="00986029"/>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p>
    <w:p w:rsidR="00986029" w:rsidRDefault="00986029" w:rsidP="00986029">
      <w:pPr>
        <w:jc w:val="center"/>
        <w:rPr>
          <w:b/>
        </w:rPr>
      </w:pPr>
      <w:r>
        <w:rPr>
          <w:b/>
        </w:rPr>
        <w:t xml:space="preserve">Бишкек – 2021 </w:t>
      </w:r>
    </w:p>
    <w:p w:rsidR="00A91BDF" w:rsidRDefault="00A91BDF" w:rsidP="00A46098">
      <w:pPr>
        <w:pStyle w:val="a9"/>
        <w:widowControl w:val="0"/>
        <w:autoSpaceDE w:val="0"/>
        <w:autoSpaceDN w:val="0"/>
        <w:adjustRightInd w:val="0"/>
        <w:ind w:left="567"/>
        <w:jc w:val="center"/>
        <w:rPr>
          <w:b/>
          <w:lang w:val="ky-KG"/>
        </w:rPr>
      </w:pPr>
    </w:p>
    <w:p w:rsidR="00986029" w:rsidRDefault="00986029" w:rsidP="00A46098">
      <w:pPr>
        <w:pStyle w:val="a9"/>
        <w:widowControl w:val="0"/>
        <w:autoSpaceDE w:val="0"/>
        <w:autoSpaceDN w:val="0"/>
        <w:adjustRightInd w:val="0"/>
        <w:ind w:left="567"/>
        <w:jc w:val="center"/>
        <w:rPr>
          <w:b/>
          <w:lang w:val="ky-KG"/>
        </w:rPr>
      </w:pPr>
    </w:p>
    <w:p w:rsidR="00986029" w:rsidRDefault="00986029" w:rsidP="00A46098">
      <w:pPr>
        <w:pStyle w:val="a9"/>
        <w:widowControl w:val="0"/>
        <w:autoSpaceDE w:val="0"/>
        <w:autoSpaceDN w:val="0"/>
        <w:adjustRightInd w:val="0"/>
        <w:ind w:left="567"/>
        <w:jc w:val="center"/>
        <w:rPr>
          <w:b/>
          <w:lang w:val="ky-KG"/>
        </w:rPr>
      </w:pPr>
    </w:p>
    <w:p w:rsidR="00986029" w:rsidRDefault="00986029" w:rsidP="00A46098">
      <w:pPr>
        <w:pStyle w:val="a9"/>
        <w:widowControl w:val="0"/>
        <w:autoSpaceDE w:val="0"/>
        <w:autoSpaceDN w:val="0"/>
        <w:adjustRightInd w:val="0"/>
        <w:ind w:left="567"/>
        <w:jc w:val="center"/>
        <w:rPr>
          <w:b/>
          <w:lang w:val="ky-KG"/>
        </w:rPr>
      </w:pPr>
    </w:p>
    <w:p w:rsidR="00A46098" w:rsidRDefault="00A46098" w:rsidP="003E6A6F">
      <w:pPr>
        <w:pStyle w:val="a9"/>
        <w:widowControl w:val="0"/>
        <w:numPr>
          <w:ilvl w:val="0"/>
          <w:numId w:val="29"/>
        </w:numPr>
        <w:autoSpaceDE w:val="0"/>
        <w:autoSpaceDN w:val="0"/>
        <w:adjustRightInd w:val="0"/>
        <w:jc w:val="center"/>
        <w:rPr>
          <w:b/>
          <w:lang w:val="ky-KG"/>
        </w:rPr>
      </w:pPr>
      <w:r>
        <w:rPr>
          <w:b/>
          <w:lang w:val="ky-KG"/>
        </w:rPr>
        <w:lastRenderedPageBreak/>
        <w:t>ЖАЛПЫ ЖОБО</w:t>
      </w:r>
      <w:r w:rsidR="00842F97">
        <w:rPr>
          <w:b/>
          <w:lang w:val="ky-KG"/>
        </w:rPr>
        <w:t>ЛОР</w:t>
      </w:r>
    </w:p>
    <w:p w:rsidR="003E6A6F" w:rsidRPr="00842F97" w:rsidRDefault="003E6A6F" w:rsidP="003E6A6F">
      <w:pPr>
        <w:pStyle w:val="a9"/>
        <w:widowControl w:val="0"/>
        <w:autoSpaceDE w:val="0"/>
        <w:autoSpaceDN w:val="0"/>
        <w:adjustRightInd w:val="0"/>
        <w:ind w:left="927"/>
        <w:rPr>
          <w:b/>
          <w:lang w:val="ky-KG"/>
        </w:rPr>
      </w:pPr>
    </w:p>
    <w:p w:rsidR="00A46098" w:rsidRPr="0027571A" w:rsidRDefault="00A46098" w:rsidP="00A46098">
      <w:pPr>
        <w:widowControl w:val="0"/>
        <w:autoSpaceDE w:val="0"/>
        <w:autoSpaceDN w:val="0"/>
        <w:adjustRightInd w:val="0"/>
        <w:ind w:firstLine="567"/>
        <w:jc w:val="both"/>
        <w:rPr>
          <w:lang w:val="ky-KG"/>
        </w:rPr>
      </w:pPr>
      <w:r w:rsidRPr="00842F97">
        <w:rPr>
          <w:lang w:val="ky-KG"/>
        </w:rPr>
        <w:t xml:space="preserve">1.1. </w:t>
      </w:r>
      <w:r w:rsidRPr="0027571A">
        <w:rPr>
          <w:lang w:val="ky-KG"/>
        </w:rPr>
        <w:t xml:space="preserve">Жогорку билим берүүнүн </w:t>
      </w:r>
      <w:r w:rsidR="00FF19E7" w:rsidRPr="00F12E6B">
        <w:rPr>
          <w:lang w:val="ky-KG"/>
        </w:rPr>
        <w:t>5307</w:t>
      </w:r>
      <w:r w:rsidRPr="00F12E6B">
        <w:rPr>
          <w:lang w:val="ky-KG"/>
        </w:rPr>
        <w:t>00 «</w:t>
      </w:r>
      <w:r w:rsidR="00031050" w:rsidRPr="00F12E6B">
        <w:rPr>
          <w:lang w:val="ky-KG"/>
        </w:rPr>
        <w:t>«Жарнама жана коомчулук менен байланыш</w:t>
      </w:r>
      <w:r w:rsidR="005B6BDD" w:rsidRPr="00F12E6B">
        <w:rPr>
          <w:lang w:val="ky-KG"/>
        </w:rPr>
        <w:t xml:space="preserve">»  </w:t>
      </w:r>
    </w:p>
    <w:p w:rsidR="00897E9A" w:rsidRDefault="009A1088" w:rsidP="00D341DB">
      <w:pPr>
        <w:autoSpaceDE w:val="0"/>
        <w:autoSpaceDN w:val="0"/>
        <w:adjustRightInd w:val="0"/>
        <w:jc w:val="both"/>
        <w:rPr>
          <w:color w:val="FF0000"/>
          <w:lang w:val="ky-KG"/>
        </w:rPr>
      </w:pPr>
      <w:r w:rsidRPr="00BA0D06">
        <w:rPr>
          <w:color w:val="000000" w:themeColor="text1"/>
          <w:lang w:val="ky-KG"/>
        </w:rPr>
        <w:t xml:space="preserve">багыты боюнча мамлекеттик билим берүү стандарты </w:t>
      </w:r>
      <w:r w:rsidR="007A5B43">
        <w:rPr>
          <w:color w:val="000000" w:themeColor="text1"/>
          <w:lang w:val="ky-KG"/>
        </w:rPr>
        <w:t>Кыргыз Республикасынын Министрлер</w:t>
      </w:r>
      <w:r w:rsidR="007A5B43" w:rsidRPr="00BA0D06">
        <w:rPr>
          <w:color w:val="000000" w:themeColor="text1"/>
          <w:lang w:val="ky-KG"/>
        </w:rPr>
        <w:t xml:space="preserve"> </w:t>
      </w:r>
      <w:r w:rsidR="007A5B43">
        <w:rPr>
          <w:color w:val="000000" w:themeColor="text1"/>
          <w:lang w:val="ky-KG"/>
        </w:rPr>
        <w:t xml:space="preserve">Кабинети </w:t>
      </w:r>
      <w:r w:rsidR="007A5B43" w:rsidRPr="00BA0D06">
        <w:rPr>
          <w:color w:val="000000" w:themeColor="text1"/>
          <w:lang w:val="ky-KG"/>
        </w:rPr>
        <w:t xml:space="preserve">тарабынан </w:t>
      </w:r>
      <w:r w:rsidR="007A5B43">
        <w:rPr>
          <w:color w:val="000000" w:themeColor="text1"/>
          <w:lang w:val="ky-KG"/>
        </w:rPr>
        <w:t xml:space="preserve">аныктылган </w:t>
      </w:r>
      <w:r w:rsidRPr="009A1088">
        <w:rPr>
          <w:rFonts w:eastAsia="Calibri"/>
          <w:color w:val="000000" w:themeColor="text1"/>
          <w:lang w:val="ky-KG"/>
        </w:rPr>
        <w:t xml:space="preserve">Кыргыз Республикасынын билим берүү жаатындагы ыйгарым укуктyу мамлекеттик органы </w:t>
      </w:r>
      <w:r w:rsidRPr="00BA0D06">
        <w:rPr>
          <w:color w:val="000000" w:themeColor="text1"/>
          <w:lang w:val="ky-KG"/>
        </w:rPr>
        <w:t>тарабынан “Билим бер</w:t>
      </w:r>
      <w:r>
        <w:rPr>
          <w:color w:val="000000" w:themeColor="text1"/>
          <w:lang w:val="ky-KG"/>
        </w:rPr>
        <w:t xml:space="preserve">үү тууралуу” мыйзамынын жана  </w:t>
      </w:r>
      <w:r w:rsidRPr="00BA0D06">
        <w:rPr>
          <w:color w:val="000000" w:themeColor="text1"/>
          <w:lang w:val="ky-KG"/>
        </w:rPr>
        <w:t>К</w:t>
      </w:r>
      <w:r>
        <w:rPr>
          <w:color w:val="000000" w:themeColor="text1"/>
          <w:lang w:val="ky-KG"/>
        </w:rPr>
        <w:t>ыргыз Республикасыны</w:t>
      </w:r>
      <w:r w:rsidRPr="00BA0D06">
        <w:rPr>
          <w:color w:val="000000" w:themeColor="text1"/>
          <w:lang w:val="ky-KG"/>
        </w:rPr>
        <w:t>н билим берүү тармагына тийиштүү укуктук норм</w:t>
      </w:r>
      <w:r>
        <w:rPr>
          <w:color w:val="000000" w:themeColor="text1"/>
          <w:lang w:val="ky-KG"/>
        </w:rPr>
        <w:t>а</w:t>
      </w:r>
      <w:r w:rsidR="00986029">
        <w:rPr>
          <w:color w:val="000000" w:themeColor="text1"/>
          <w:lang w:val="ky-KG"/>
        </w:rPr>
        <w:t>ларынын негизинде иштелип чы</w:t>
      </w:r>
      <w:r w:rsidR="007A5B43">
        <w:rPr>
          <w:color w:val="000000" w:themeColor="text1"/>
          <w:lang w:val="ky-KG"/>
        </w:rPr>
        <w:t xml:space="preserve">ккан жана бекитилген.  </w:t>
      </w:r>
    </w:p>
    <w:p w:rsidR="00D911FA" w:rsidRDefault="00D911FA" w:rsidP="008141BB">
      <w:pPr>
        <w:widowControl w:val="0"/>
        <w:autoSpaceDE w:val="0"/>
        <w:autoSpaceDN w:val="0"/>
        <w:adjustRightInd w:val="0"/>
        <w:ind w:firstLine="567"/>
        <w:jc w:val="both"/>
        <w:rPr>
          <w:lang w:val="ky-KG"/>
        </w:rPr>
      </w:pPr>
    </w:p>
    <w:p w:rsidR="00CD4B81" w:rsidRDefault="00A46098" w:rsidP="00CD4B81">
      <w:pPr>
        <w:widowControl w:val="0"/>
        <w:autoSpaceDE w:val="0"/>
        <w:autoSpaceDN w:val="0"/>
        <w:adjustRightInd w:val="0"/>
        <w:ind w:firstLine="567"/>
        <w:jc w:val="both"/>
        <w:rPr>
          <w:lang w:val="ky-KG"/>
        </w:rPr>
      </w:pPr>
      <w:r w:rsidRPr="0027571A">
        <w:rPr>
          <w:lang w:val="ky-KG"/>
        </w:rPr>
        <w:t>Бул Ма</w:t>
      </w:r>
      <w:r w:rsidR="00A52C9C" w:rsidRPr="0027571A">
        <w:rPr>
          <w:lang w:val="ky-KG"/>
        </w:rPr>
        <w:t>млекеттик билим берүү стандартын менчигинин түрүн</w:t>
      </w:r>
      <w:r w:rsidR="00A52C9C" w:rsidRPr="0027571A">
        <w:rPr>
          <w:rFonts w:ascii="Times New Roman Kyr" w:hAnsi="Times New Roman Kyr"/>
          <w:lang w:val="ky-KG"/>
        </w:rPr>
        <w:t>ө</w:t>
      </w:r>
      <w:r w:rsidR="00A52C9C" w:rsidRPr="0027571A">
        <w:rPr>
          <w:lang w:val="ky-KG"/>
        </w:rPr>
        <w:t xml:space="preserve"> жана ведостволук таандыктыгына </w:t>
      </w:r>
      <w:r w:rsidRPr="0027571A">
        <w:rPr>
          <w:lang w:val="ky-KG"/>
        </w:rPr>
        <w:t xml:space="preserve"> карабастан </w:t>
      </w:r>
      <w:r w:rsidRPr="00F12E6B">
        <w:rPr>
          <w:lang w:val="ky-KG"/>
        </w:rPr>
        <w:t xml:space="preserve">баардык </w:t>
      </w:r>
      <w:r w:rsidRPr="0027571A">
        <w:rPr>
          <w:lang w:val="ky-KG"/>
        </w:rPr>
        <w:t xml:space="preserve">бакалаврды даярдоо боюнча кесиптик билим берүү программаларын ишке ашырган ЖОЖдор аткарууга милдеттүү. </w:t>
      </w:r>
    </w:p>
    <w:p w:rsidR="00CD4B81" w:rsidRDefault="00CD4B81" w:rsidP="00CD4B81">
      <w:pPr>
        <w:widowControl w:val="0"/>
        <w:autoSpaceDE w:val="0"/>
        <w:autoSpaceDN w:val="0"/>
        <w:adjustRightInd w:val="0"/>
        <w:ind w:firstLine="567"/>
        <w:jc w:val="both"/>
        <w:rPr>
          <w:lang w:val="ky-KG"/>
        </w:rPr>
      </w:pPr>
    </w:p>
    <w:p w:rsidR="00D911FA" w:rsidRPr="00CD4B81" w:rsidRDefault="00CD4B81" w:rsidP="00CD4B81">
      <w:pPr>
        <w:widowControl w:val="0"/>
        <w:autoSpaceDE w:val="0"/>
        <w:autoSpaceDN w:val="0"/>
        <w:adjustRightInd w:val="0"/>
        <w:ind w:firstLine="567"/>
        <w:jc w:val="both"/>
        <w:rPr>
          <w:lang w:val="ky-KG"/>
        </w:rPr>
      </w:pPr>
      <w:r w:rsidRPr="00CD4B81">
        <w:rPr>
          <w:color w:val="000000" w:themeColor="text1"/>
          <w:lang w:val="ky-KG"/>
        </w:rPr>
        <w:t>1.2.Терминдер, аныктамалар, түшүндүрмөлөр, кыскартуулар.</w:t>
      </w:r>
    </w:p>
    <w:p w:rsidR="008141BB" w:rsidRDefault="00D341DB" w:rsidP="008141BB">
      <w:pPr>
        <w:widowControl w:val="0"/>
        <w:autoSpaceDE w:val="0"/>
        <w:autoSpaceDN w:val="0"/>
        <w:adjustRightInd w:val="0"/>
        <w:ind w:firstLine="567"/>
        <w:jc w:val="both"/>
        <w:rPr>
          <w:lang w:val="ky-KG"/>
        </w:rPr>
      </w:pPr>
      <w:r w:rsidRPr="008141BB">
        <w:rPr>
          <w:lang w:val="ky-KG"/>
        </w:rPr>
        <w:t>Жогорку кесиптик билим берүү</w:t>
      </w:r>
      <w:r w:rsidR="006A69B9">
        <w:rPr>
          <w:lang w:val="ky-KG"/>
        </w:rPr>
        <w:t>нүн</w:t>
      </w:r>
      <w:r w:rsidR="00A52C9C" w:rsidRPr="008141BB">
        <w:rPr>
          <w:lang w:val="ky-KG"/>
        </w:rPr>
        <w:t xml:space="preserve"> </w:t>
      </w:r>
      <w:r w:rsidR="008141BB" w:rsidRPr="008141BB">
        <w:rPr>
          <w:lang w:val="ky-KG"/>
        </w:rPr>
        <w:t xml:space="preserve"> бул </w:t>
      </w:r>
      <w:r w:rsidR="00B234D0">
        <w:rPr>
          <w:lang w:val="ky-KG"/>
        </w:rPr>
        <w:t>М</w:t>
      </w:r>
      <w:r w:rsidR="00A52C9C" w:rsidRPr="008141BB">
        <w:rPr>
          <w:lang w:val="ky-KG"/>
        </w:rPr>
        <w:t>амлекеттик ста</w:t>
      </w:r>
      <w:r w:rsidR="008141BB" w:rsidRPr="008141BB">
        <w:rPr>
          <w:lang w:val="ky-KG"/>
        </w:rPr>
        <w:t>ндарт</w:t>
      </w:r>
      <w:r w:rsidR="006A69B9">
        <w:rPr>
          <w:lang w:val="ky-KG"/>
        </w:rPr>
        <w:t>ынд</w:t>
      </w:r>
      <w:r w:rsidR="00A52C9C" w:rsidRPr="008141BB">
        <w:rPr>
          <w:lang w:val="ky-KG"/>
        </w:rPr>
        <w:t xml:space="preserve">а </w:t>
      </w:r>
      <w:r w:rsidRPr="008141BB">
        <w:rPr>
          <w:lang w:val="ky-KG"/>
        </w:rPr>
        <w:t xml:space="preserve">Кыргыз Республикасынын </w:t>
      </w:r>
      <w:r w:rsidR="00167198" w:rsidRPr="008141BB">
        <w:rPr>
          <w:lang w:val="ky-KG"/>
        </w:rPr>
        <w:t>“Билим берүү ж</w:t>
      </w:r>
      <w:r w:rsidR="00167198" w:rsidRPr="008141BB">
        <w:rPr>
          <w:rFonts w:ascii="Times New Roman Kyr" w:hAnsi="Times New Roman Kyr"/>
          <w:lang w:val="ky-KG"/>
        </w:rPr>
        <w:t>ө</w:t>
      </w:r>
      <w:r w:rsidR="00167198" w:rsidRPr="008141BB">
        <w:rPr>
          <w:lang w:val="ky-KG"/>
        </w:rPr>
        <w:t>нүнд</w:t>
      </w:r>
      <w:r w:rsidR="00167198" w:rsidRPr="008141BB">
        <w:rPr>
          <w:rFonts w:ascii="Times New Roman Kyr" w:hAnsi="Times New Roman Kyr"/>
          <w:lang w:val="ky-KG"/>
        </w:rPr>
        <w:t>ө</w:t>
      </w:r>
      <w:r w:rsidRPr="008141BB">
        <w:rPr>
          <w:rFonts w:ascii="Times New Roman Kyr" w:hAnsi="Times New Roman Kyr"/>
          <w:lang w:val="ky-KG"/>
        </w:rPr>
        <w:t>г</w:t>
      </w:r>
      <w:r w:rsidRPr="008141BB">
        <w:rPr>
          <w:lang w:val="ky-KG"/>
        </w:rPr>
        <w:t>ү</w:t>
      </w:r>
      <w:r w:rsidR="00A46098" w:rsidRPr="008141BB">
        <w:rPr>
          <w:lang w:val="ky-KG"/>
        </w:rPr>
        <w:t>”</w:t>
      </w:r>
      <w:r w:rsidR="00167198" w:rsidRPr="008141BB">
        <w:rPr>
          <w:lang w:val="ky-KG"/>
        </w:rPr>
        <w:t xml:space="preserve"> Мыйзамына</w:t>
      </w:r>
      <w:r w:rsidR="008141BB">
        <w:rPr>
          <w:lang w:val="ky-KG"/>
        </w:rPr>
        <w:t xml:space="preserve"> жана эл аралык келишимдерге ылайык келген, </w:t>
      </w:r>
      <w:r w:rsidR="008141BB" w:rsidRPr="008141BB">
        <w:rPr>
          <w:lang w:val="ky-KG"/>
        </w:rPr>
        <w:t>Кыргыз Республикасы</w:t>
      </w:r>
      <w:r w:rsidR="008141BB">
        <w:rPr>
          <w:lang w:val="ky-KG"/>
        </w:rPr>
        <w:t xml:space="preserve"> катышуучусу болуу менен тиешелүү мыйзамдык тартипте күчүн</w:t>
      </w:r>
      <w:r w:rsidR="008141BB">
        <w:rPr>
          <w:rFonts w:ascii="Times New Roman Kyr" w:hAnsi="Times New Roman Kyr"/>
          <w:lang w:val="ky-KG"/>
        </w:rPr>
        <w:t>ө</w:t>
      </w:r>
      <w:r w:rsidR="008141BB">
        <w:rPr>
          <w:lang w:val="ky-KG"/>
        </w:rPr>
        <w:t xml:space="preserve"> кирген терминдер менен аныктамалар колдонулат;</w:t>
      </w:r>
    </w:p>
    <w:p w:rsidR="00A46098" w:rsidRPr="0027571A" w:rsidRDefault="00A46098" w:rsidP="00A46098">
      <w:pPr>
        <w:jc w:val="both"/>
        <w:rPr>
          <w:lang w:val="ky-KG"/>
        </w:rPr>
      </w:pPr>
      <w:r w:rsidRPr="0027571A">
        <w:rPr>
          <w:b/>
          <w:lang w:val="ky-KG"/>
        </w:rPr>
        <w:t xml:space="preserve">- </w:t>
      </w:r>
      <w:r w:rsidRPr="0027571A">
        <w:rPr>
          <w:lang w:val="ky-KG"/>
        </w:rPr>
        <w:t>негизги билим берүү программасы</w:t>
      </w:r>
      <w:r w:rsidRPr="0027571A">
        <w:rPr>
          <w:b/>
          <w:lang w:val="ky-KG"/>
        </w:rPr>
        <w:t xml:space="preserve"> </w:t>
      </w:r>
      <w:r w:rsidRPr="0027571A">
        <w:rPr>
          <w:lang w:val="ky-KG"/>
        </w:rPr>
        <w:t xml:space="preserve">-  </w:t>
      </w:r>
      <w:r w:rsidR="00167198" w:rsidRPr="0027571A">
        <w:rPr>
          <w:lang w:val="ky-KG"/>
        </w:rPr>
        <w:t>максаттарды, күтүлүүчү натыйжаларды, даярдоонун тийиштүү багыты боюнча  билим берүү процессин ишке ашыруунун мазмунун</w:t>
      </w:r>
      <w:r w:rsidR="00D06A86" w:rsidRPr="0027571A">
        <w:rPr>
          <w:lang w:val="ky-KG"/>
        </w:rPr>
        <w:t xml:space="preserve"> жана уюштурулушун регламентт</w:t>
      </w:r>
      <w:r w:rsidR="00D06A86" w:rsidRPr="0027571A">
        <w:rPr>
          <w:rFonts w:ascii="Times New Roman Kyr" w:hAnsi="Times New Roman Kyr"/>
          <w:lang w:val="ky-KG"/>
        </w:rPr>
        <w:t>өө</w:t>
      </w:r>
      <w:r w:rsidR="00D06A86" w:rsidRPr="0027571A">
        <w:rPr>
          <w:lang w:val="ky-KG"/>
        </w:rPr>
        <w:t xml:space="preserve">чү </w:t>
      </w:r>
      <w:r w:rsidRPr="0027571A">
        <w:rPr>
          <w:lang w:val="ky-KG"/>
        </w:rPr>
        <w:t>оку</w:t>
      </w:r>
      <w:r w:rsidR="00D06A86" w:rsidRPr="0027571A">
        <w:rPr>
          <w:lang w:val="ky-KG"/>
        </w:rPr>
        <w:t>у-методикалык документтердин</w:t>
      </w:r>
      <w:r w:rsidRPr="0027571A">
        <w:rPr>
          <w:lang w:val="ky-KG"/>
        </w:rPr>
        <w:t xml:space="preserve"> жыйындысы; </w:t>
      </w:r>
    </w:p>
    <w:p w:rsidR="00A46098" w:rsidRPr="0027571A" w:rsidRDefault="00A46098" w:rsidP="00A46098">
      <w:pPr>
        <w:jc w:val="both"/>
        <w:rPr>
          <w:lang w:val="ky-KG"/>
        </w:rPr>
      </w:pPr>
      <w:r w:rsidRPr="0027571A">
        <w:rPr>
          <w:b/>
          <w:lang w:val="ky-KG"/>
        </w:rPr>
        <w:t xml:space="preserve">- </w:t>
      </w:r>
      <w:r w:rsidRPr="0027571A">
        <w:rPr>
          <w:lang w:val="ky-KG"/>
        </w:rPr>
        <w:t>даярдоонун багыты</w:t>
      </w:r>
      <w:r w:rsidRPr="0027571A">
        <w:rPr>
          <w:b/>
          <w:lang w:val="ky-KG"/>
        </w:rPr>
        <w:t xml:space="preserve"> – </w:t>
      </w:r>
      <w:r w:rsidR="006B3C6B" w:rsidRPr="0027571A">
        <w:rPr>
          <w:lang w:val="ky-KG"/>
        </w:rPr>
        <w:t xml:space="preserve">ар түрдүү профилдеги, фундаменталдуу жалпы даярдоо негизиндеги </w:t>
      </w:r>
      <w:r w:rsidR="00C62122" w:rsidRPr="0027571A">
        <w:rPr>
          <w:lang w:val="ky-KG"/>
        </w:rPr>
        <w:t xml:space="preserve">интеграцияланган жогорку  кесиптик билимдүү кадрларды (адистерди, бакалаврларды жана магистрлерди) даярдоо үчүн </w:t>
      </w:r>
      <w:r w:rsidRPr="0027571A">
        <w:rPr>
          <w:lang w:val="ky-KG"/>
        </w:rPr>
        <w:t>билим берүү программаларынын жыйындысы;</w:t>
      </w:r>
    </w:p>
    <w:p w:rsidR="00A46098" w:rsidRPr="0027571A" w:rsidRDefault="00A46098" w:rsidP="00A46098">
      <w:pPr>
        <w:jc w:val="both"/>
        <w:rPr>
          <w:lang w:val="ky-KG"/>
        </w:rPr>
      </w:pPr>
      <w:r w:rsidRPr="0027571A">
        <w:rPr>
          <w:b/>
          <w:lang w:val="ky-KG"/>
        </w:rPr>
        <w:t xml:space="preserve">- </w:t>
      </w:r>
      <w:r w:rsidRPr="0027571A">
        <w:rPr>
          <w:lang w:val="ky-KG"/>
        </w:rPr>
        <w:t xml:space="preserve">профиль </w:t>
      </w:r>
      <w:r w:rsidRPr="0027571A">
        <w:rPr>
          <w:b/>
          <w:lang w:val="ky-KG"/>
        </w:rPr>
        <w:t>–</w:t>
      </w:r>
      <w:r w:rsidRPr="0027571A">
        <w:rPr>
          <w:lang w:val="ky-KG"/>
        </w:rPr>
        <w:t xml:space="preserve"> негизги билим берүү программасынын конкреттү</w:t>
      </w:r>
      <w:r w:rsidR="00F9413F" w:rsidRPr="0027571A">
        <w:rPr>
          <w:lang w:val="ky-KG"/>
        </w:rPr>
        <w:t>ү бир түргө</w:t>
      </w:r>
      <w:r w:rsidR="007E101B" w:rsidRPr="0027571A">
        <w:rPr>
          <w:lang w:val="ky-KG"/>
        </w:rPr>
        <w:t xml:space="preserve"> </w:t>
      </w:r>
      <w:r w:rsidR="00BC371F" w:rsidRPr="0027571A">
        <w:rPr>
          <w:lang w:val="ky-KG"/>
        </w:rPr>
        <w:t xml:space="preserve">багытталышы жана </w:t>
      </w:r>
      <w:r w:rsidR="00F9413F" w:rsidRPr="0027571A">
        <w:rPr>
          <w:lang w:val="ky-KG"/>
        </w:rPr>
        <w:t xml:space="preserve"> </w:t>
      </w:r>
      <w:r w:rsidR="00BC371F" w:rsidRPr="0027571A">
        <w:rPr>
          <w:lang w:val="ky-KG"/>
        </w:rPr>
        <w:t>(</w:t>
      </w:r>
      <w:r w:rsidR="00F9413F" w:rsidRPr="0027571A">
        <w:rPr>
          <w:lang w:val="ky-KG"/>
        </w:rPr>
        <w:t>же</w:t>
      </w:r>
      <w:r w:rsidR="00BC371F" w:rsidRPr="0027571A">
        <w:rPr>
          <w:lang w:val="ky-KG"/>
        </w:rPr>
        <w:t>)  кесиптик иш объекти</w:t>
      </w:r>
      <w:r w:rsidRPr="0027571A">
        <w:rPr>
          <w:lang w:val="ky-KG"/>
        </w:rPr>
        <w:t>;</w:t>
      </w:r>
    </w:p>
    <w:p w:rsidR="00B30BB4" w:rsidRPr="0027571A" w:rsidRDefault="00B30BB4" w:rsidP="00B30BB4">
      <w:pPr>
        <w:jc w:val="both"/>
        <w:rPr>
          <w:lang w:val="ky-KG"/>
        </w:rPr>
      </w:pPr>
      <w:r w:rsidRPr="0027571A">
        <w:rPr>
          <w:b/>
          <w:lang w:val="ky-KG"/>
        </w:rPr>
        <w:t xml:space="preserve">- </w:t>
      </w:r>
      <w:r w:rsidRPr="0027571A">
        <w:rPr>
          <w:lang w:val="ky-KG"/>
        </w:rPr>
        <w:t>компетенция – окуучунун аныкталган бир ч</w:t>
      </w:r>
      <w:r w:rsidRPr="0027571A">
        <w:rPr>
          <w:rFonts w:ascii="Times New Roman Kyr" w:hAnsi="Times New Roman Kyr"/>
          <w:lang w:val="ky-KG"/>
        </w:rPr>
        <w:t>ө</w:t>
      </w:r>
      <w:r w:rsidRPr="0027571A">
        <w:rPr>
          <w:lang w:val="ky-KG"/>
        </w:rPr>
        <w:t>йр</w:t>
      </w:r>
      <w:r w:rsidRPr="0027571A">
        <w:rPr>
          <w:rFonts w:ascii="Times New Roman Kyr" w:hAnsi="Times New Roman Kyr"/>
          <w:lang w:val="ky-KG"/>
        </w:rPr>
        <w:t>ө</w:t>
      </w:r>
      <w:r w:rsidRPr="0027571A">
        <w:rPr>
          <w:lang w:val="ky-KG"/>
        </w:rPr>
        <w:t>д</w:t>
      </w:r>
      <w:r w:rsidRPr="0027571A">
        <w:rPr>
          <w:rFonts w:ascii="Times New Roman Kyr" w:hAnsi="Times New Roman Kyr"/>
          <w:lang w:val="ky-KG"/>
        </w:rPr>
        <w:t>ө</w:t>
      </w:r>
      <w:r w:rsidRPr="0027571A">
        <w:rPr>
          <w:lang w:val="ky-KG"/>
        </w:rPr>
        <w:t xml:space="preserve"> майнаптуу жана жемиштүү ишт</w:t>
      </w:r>
      <w:r w:rsidRPr="0027571A">
        <w:rPr>
          <w:rFonts w:ascii="Times New Roman Kyr" w:hAnsi="Times New Roman Kyr"/>
          <w:lang w:val="ky-KG"/>
        </w:rPr>
        <w:t>өө</w:t>
      </w:r>
      <w:r w:rsidRPr="0027571A">
        <w:rPr>
          <w:lang w:val="ky-KG"/>
        </w:rPr>
        <w:t xml:space="preserve">сү үчүн зарыл болгон билими жагынан даярдоого карата алдын ала коюлган социалдык талап (ченем); </w:t>
      </w:r>
    </w:p>
    <w:p w:rsidR="00B30BB4" w:rsidRPr="0027571A" w:rsidRDefault="00B30BB4" w:rsidP="00B30BB4">
      <w:pPr>
        <w:jc w:val="both"/>
        <w:rPr>
          <w:lang w:val="ky-KG"/>
        </w:rPr>
      </w:pPr>
      <w:r w:rsidRPr="0027571A">
        <w:rPr>
          <w:b/>
          <w:lang w:val="ky-KG"/>
        </w:rPr>
        <w:t xml:space="preserve">- </w:t>
      </w:r>
      <w:r w:rsidRPr="0027571A">
        <w:rPr>
          <w:lang w:val="ky-KG"/>
        </w:rPr>
        <w:t>бакалавр – магистратурага кирүүг</w:t>
      </w:r>
      <w:r w:rsidRPr="0027571A">
        <w:rPr>
          <w:rFonts w:ascii="Times New Roman Kyr" w:hAnsi="Times New Roman Kyr"/>
          <w:lang w:val="ky-KG"/>
        </w:rPr>
        <w:t>ө</w:t>
      </w:r>
      <w:r w:rsidRPr="0027571A">
        <w:rPr>
          <w:lang w:val="ky-KG"/>
        </w:rPr>
        <w:t xml:space="preserve"> жана кесиптик иш менен алектенүүг</w:t>
      </w:r>
      <w:r w:rsidRPr="0027571A">
        <w:rPr>
          <w:rFonts w:ascii="Times New Roman Kyr" w:hAnsi="Times New Roman Kyr"/>
          <w:lang w:val="ky-KG"/>
        </w:rPr>
        <w:t>ө</w:t>
      </w:r>
      <w:r w:rsidRPr="0027571A">
        <w:rPr>
          <w:lang w:val="ky-KG"/>
        </w:rPr>
        <w:t xml:space="preserve"> укук берген жогорку кесиптик билимдин квалификациялык </w:t>
      </w:r>
      <w:r w:rsidRPr="0027571A">
        <w:rPr>
          <w:rFonts w:ascii="Times New Roman Kyr" w:hAnsi="Times New Roman Kyr"/>
          <w:lang w:val="ky-KG"/>
        </w:rPr>
        <w:t>де</w:t>
      </w:r>
      <w:r w:rsidR="007E101B" w:rsidRPr="0027571A">
        <w:rPr>
          <w:lang w:val="ky-KG"/>
        </w:rPr>
        <w:t>ң</w:t>
      </w:r>
      <w:r w:rsidRPr="0027571A">
        <w:rPr>
          <w:rFonts w:ascii="Times New Roman Kyr" w:hAnsi="Times New Roman Kyr"/>
          <w:lang w:val="ky-KG"/>
        </w:rPr>
        <w:t>гээли</w:t>
      </w:r>
      <w:r w:rsidRPr="0027571A">
        <w:rPr>
          <w:lang w:val="ky-KG"/>
        </w:rPr>
        <w:t>;</w:t>
      </w:r>
    </w:p>
    <w:p w:rsidR="004D6B87" w:rsidRPr="0027571A" w:rsidRDefault="00B30BB4" w:rsidP="00B30BB4">
      <w:pPr>
        <w:jc w:val="both"/>
        <w:rPr>
          <w:lang w:val="ky-KG"/>
        </w:rPr>
      </w:pPr>
      <w:r w:rsidRPr="0027571A">
        <w:rPr>
          <w:b/>
          <w:lang w:val="ky-KG"/>
        </w:rPr>
        <w:t xml:space="preserve">- </w:t>
      </w:r>
      <w:r w:rsidRPr="0027571A">
        <w:rPr>
          <w:lang w:val="ky-KG"/>
        </w:rPr>
        <w:t>магистр –  аспирантурага жана (же) базалык докторантурага (PhD/профили боюнча) жана кесиптик иш менен алектенүүг</w:t>
      </w:r>
      <w:r w:rsidRPr="0027571A">
        <w:rPr>
          <w:rFonts w:ascii="Times New Roman Kyr" w:hAnsi="Times New Roman Kyr"/>
          <w:lang w:val="ky-KG"/>
        </w:rPr>
        <w:t>ө</w:t>
      </w:r>
      <w:r w:rsidRPr="0027571A">
        <w:rPr>
          <w:lang w:val="ky-KG"/>
        </w:rPr>
        <w:t xml:space="preserve"> укук берген </w:t>
      </w:r>
      <w:r w:rsidR="004D6B87" w:rsidRPr="0027571A">
        <w:rPr>
          <w:lang w:val="ky-KG"/>
        </w:rPr>
        <w:t xml:space="preserve"> жогорку кесиптик билимдин квалификациялык де</w:t>
      </w:r>
      <w:r w:rsidR="007E101B" w:rsidRPr="0027571A">
        <w:rPr>
          <w:lang w:val="ky-KG"/>
        </w:rPr>
        <w:t>ң</w:t>
      </w:r>
      <w:r w:rsidR="004D6B87" w:rsidRPr="0027571A">
        <w:rPr>
          <w:lang w:val="ky-KG"/>
        </w:rPr>
        <w:t>гээли;</w:t>
      </w:r>
    </w:p>
    <w:p w:rsidR="004D6B87" w:rsidRPr="0027571A" w:rsidRDefault="004D6B87" w:rsidP="004D6B87">
      <w:pPr>
        <w:widowControl w:val="0"/>
        <w:autoSpaceDE w:val="0"/>
        <w:autoSpaceDN w:val="0"/>
        <w:adjustRightInd w:val="0"/>
        <w:jc w:val="both"/>
        <w:rPr>
          <w:lang w:val="ky-KG"/>
        </w:rPr>
      </w:pPr>
      <w:r w:rsidRPr="0027571A">
        <w:rPr>
          <w:b/>
          <w:lang w:val="ky-KG"/>
        </w:rPr>
        <w:t xml:space="preserve">- </w:t>
      </w:r>
      <w:r w:rsidRPr="0027571A">
        <w:rPr>
          <w:lang w:val="ky-KG"/>
        </w:rPr>
        <w:t xml:space="preserve">кредит (зачеттук бирдик) – негизги кесиптик билим берүү программасынын эмгек сыйымдуулугунун шарттуу </w:t>
      </w:r>
      <w:r w:rsidRPr="0027571A">
        <w:rPr>
          <w:rFonts w:ascii="Times New Roman Kyr" w:hAnsi="Times New Roman Kyr"/>
          <w:lang w:val="ky-KG"/>
        </w:rPr>
        <w:t>ө</w:t>
      </w:r>
      <w:r w:rsidRPr="0027571A">
        <w:rPr>
          <w:lang w:val="ky-KG"/>
        </w:rPr>
        <w:t>лч</w:t>
      </w:r>
      <w:r w:rsidRPr="0027571A">
        <w:rPr>
          <w:rFonts w:ascii="Times New Roman Kyr" w:hAnsi="Times New Roman Kyr"/>
          <w:lang w:val="ky-KG"/>
        </w:rPr>
        <w:t>ө</w:t>
      </w:r>
      <w:r w:rsidRPr="0027571A">
        <w:rPr>
          <w:lang w:val="ky-KG"/>
        </w:rPr>
        <w:t xml:space="preserve">мү; </w:t>
      </w:r>
    </w:p>
    <w:p w:rsidR="00B30BB4" w:rsidRPr="0027571A" w:rsidRDefault="004D6B87" w:rsidP="00A46098">
      <w:pPr>
        <w:jc w:val="both"/>
        <w:rPr>
          <w:lang w:val="ky-KG"/>
        </w:rPr>
      </w:pPr>
      <w:r w:rsidRPr="0027571A">
        <w:rPr>
          <w:lang w:val="ky-KG"/>
        </w:rPr>
        <w:t>- окутуунун натыйжалары – негизги билим берүү программасы/модулу боюнча окуунун натыйжасында ээ болгон компетенциялар;</w:t>
      </w:r>
    </w:p>
    <w:p w:rsidR="004D6B87" w:rsidRPr="0027571A" w:rsidRDefault="004D6B87" w:rsidP="00A46098">
      <w:pPr>
        <w:jc w:val="both"/>
        <w:rPr>
          <w:lang w:val="ky-KG"/>
        </w:rPr>
      </w:pPr>
      <w:r w:rsidRPr="0027571A">
        <w:rPr>
          <w:lang w:val="ky-KG"/>
        </w:rPr>
        <w:t>- жалпы илимий компетенциялар – кесиптик иштин бардык түрл</w:t>
      </w:r>
      <w:r w:rsidRPr="0027571A">
        <w:rPr>
          <w:rFonts w:ascii="Times New Roman Kyr" w:hAnsi="Times New Roman Kyr"/>
          <w:lang w:val="ky-KG"/>
        </w:rPr>
        <w:t>ө</w:t>
      </w:r>
      <w:r w:rsidR="0027571A" w:rsidRPr="0027571A">
        <w:rPr>
          <w:lang w:val="ky-KG"/>
        </w:rPr>
        <w:t>рү (же к</w:t>
      </w:r>
      <w:r w:rsidR="0027571A" w:rsidRPr="0027571A">
        <w:rPr>
          <w:rFonts w:ascii="Times New Roman Kyr" w:hAnsi="Times New Roman Kyr"/>
          <w:lang w:val="ky-KG"/>
        </w:rPr>
        <w:t>ө</w:t>
      </w:r>
      <w:r w:rsidR="0027571A" w:rsidRPr="0027571A">
        <w:rPr>
          <w:lang w:val="ky-KG"/>
        </w:rPr>
        <w:t>пчүлүгү) үчү</w:t>
      </w:r>
      <w:r w:rsidRPr="0027571A">
        <w:rPr>
          <w:lang w:val="ky-KG"/>
        </w:rPr>
        <w:t>н жалпы болуп саналган мүн</w:t>
      </w:r>
      <w:r w:rsidRPr="0027571A">
        <w:rPr>
          <w:rFonts w:ascii="Times New Roman Kyr" w:hAnsi="Times New Roman Kyr"/>
          <w:lang w:val="ky-KG"/>
        </w:rPr>
        <w:t>ө</w:t>
      </w:r>
      <w:r w:rsidRPr="0027571A">
        <w:rPr>
          <w:lang w:val="ky-KG"/>
        </w:rPr>
        <w:t>зд</w:t>
      </w:r>
      <w:r w:rsidRPr="0027571A">
        <w:rPr>
          <w:rFonts w:ascii="Times New Roman Kyr" w:hAnsi="Times New Roman Kyr"/>
          <w:lang w:val="ky-KG"/>
        </w:rPr>
        <w:t>ө</w:t>
      </w:r>
      <w:r w:rsidRPr="0027571A">
        <w:rPr>
          <w:lang w:val="ky-KG"/>
        </w:rPr>
        <w:t>м</w:t>
      </w:r>
      <w:r w:rsidRPr="0027571A">
        <w:rPr>
          <w:rFonts w:ascii="Times New Roman Kyr" w:hAnsi="Times New Roman Kyr"/>
          <w:lang w:val="ky-KG"/>
        </w:rPr>
        <w:t>ө</w:t>
      </w:r>
      <w:r w:rsidRPr="0027571A">
        <w:rPr>
          <w:lang w:val="ky-KG"/>
        </w:rPr>
        <w:t>л</w:t>
      </w:r>
      <w:r w:rsidRPr="0027571A">
        <w:rPr>
          <w:rFonts w:ascii="Times New Roman Kyr" w:hAnsi="Times New Roman Kyr"/>
          <w:lang w:val="ky-KG"/>
        </w:rPr>
        <w:t>ө</w:t>
      </w:r>
      <w:r w:rsidRPr="0027571A">
        <w:rPr>
          <w:lang w:val="ky-KG"/>
        </w:rPr>
        <w:t>рдү билдирет: окуу, талдоо жана синтез кылуу ж.б.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мдүүлүк;</w:t>
      </w:r>
    </w:p>
    <w:p w:rsidR="004D6B87" w:rsidRPr="0027571A" w:rsidRDefault="004D6B87" w:rsidP="00A46098">
      <w:pPr>
        <w:jc w:val="both"/>
        <w:rPr>
          <w:lang w:val="ky-KG"/>
        </w:rPr>
      </w:pPr>
      <w:r w:rsidRPr="0027571A">
        <w:rPr>
          <w:lang w:val="ky-KG"/>
        </w:rPr>
        <w:t>- инструменттик компетенция – когнитивдик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мдү, идеяларды жана ойлорду т</w:t>
      </w:r>
      <w:r w:rsidR="0027571A" w:rsidRPr="0027571A">
        <w:rPr>
          <w:lang w:val="ky-KG"/>
        </w:rPr>
        <w:t>үшү</w:t>
      </w:r>
      <w:r w:rsidRPr="0027571A">
        <w:rPr>
          <w:lang w:val="ky-KG"/>
        </w:rPr>
        <w:t>нүү жана пайдалана билүү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w:t>
      </w:r>
      <w:r w:rsidRPr="0027571A">
        <w:rPr>
          <w:rFonts w:ascii="Times New Roman Kyr" w:hAnsi="Times New Roman Kyr"/>
          <w:lang w:val="ky-KG"/>
        </w:rPr>
        <w:t>ө</w:t>
      </w:r>
      <w:r w:rsidRPr="0027571A">
        <w:rPr>
          <w:lang w:val="ky-KG"/>
        </w:rPr>
        <w:t>рун камтыйт; методологиялык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 айлана-ч</w:t>
      </w:r>
      <w:r w:rsidRPr="0027571A">
        <w:rPr>
          <w:rFonts w:ascii="Times New Roman Kyr" w:hAnsi="Times New Roman Kyr"/>
          <w:lang w:val="ky-KG"/>
        </w:rPr>
        <w:t>ө</w:t>
      </w:r>
      <w:r w:rsidRPr="0027571A">
        <w:rPr>
          <w:lang w:val="ky-KG"/>
        </w:rPr>
        <w:t>йр</w:t>
      </w:r>
      <w:r w:rsidRPr="0027571A">
        <w:rPr>
          <w:rFonts w:ascii="Times New Roman Kyr" w:hAnsi="Times New Roman Kyr"/>
          <w:lang w:val="ky-KG"/>
        </w:rPr>
        <w:t>ө</w:t>
      </w:r>
      <w:r w:rsidRPr="0027571A">
        <w:rPr>
          <w:lang w:val="ky-KG"/>
        </w:rPr>
        <w:t>нү тушүнүү жана башкаруу, убакытты уюштуруу, окуунун стратегияларын түзүү, чечимдерди кабыл алуу жана проблемаларды чече билүү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мү; технологиялык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  техниканы пайдалана билүүг</w:t>
      </w:r>
      <w:r w:rsidRPr="0027571A">
        <w:rPr>
          <w:rFonts w:ascii="Times New Roman Kyr" w:hAnsi="Times New Roman Kyr"/>
          <w:lang w:val="ky-KG"/>
        </w:rPr>
        <w:t>ө</w:t>
      </w:r>
      <w:r w:rsidRPr="0027571A">
        <w:rPr>
          <w:lang w:val="ky-KG"/>
        </w:rPr>
        <w:t>, компьютерди билүүг</w:t>
      </w:r>
      <w:r w:rsidRPr="0027571A">
        <w:rPr>
          <w:rFonts w:ascii="Times New Roman Kyr" w:hAnsi="Times New Roman Kyr"/>
          <w:lang w:val="ky-KG"/>
        </w:rPr>
        <w:t>ө</w:t>
      </w:r>
      <w:r w:rsidRPr="0027571A">
        <w:rPr>
          <w:lang w:val="ky-KG"/>
        </w:rPr>
        <w:t xml:space="preserve"> жана маалыматтык башкарууга байланышкан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w:t>
      </w:r>
      <w:r w:rsidRPr="0027571A">
        <w:rPr>
          <w:rFonts w:ascii="Times New Roman Kyr" w:hAnsi="Times New Roman Kyr"/>
          <w:lang w:val="ky-KG"/>
        </w:rPr>
        <w:t>ө</w:t>
      </w:r>
      <w:r w:rsidRPr="0027571A">
        <w:rPr>
          <w:lang w:val="ky-KG"/>
        </w:rPr>
        <w:t>р; лингвистикалык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w:t>
      </w:r>
      <w:r w:rsidRPr="0027571A">
        <w:rPr>
          <w:rFonts w:ascii="Times New Roman Kyr" w:hAnsi="Times New Roman Kyr"/>
          <w:lang w:val="ky-KG"/>
        </w:rPr>
        <w:t>ө</w:t>
      </w:r>
      <w:r w:rsidRPr="0027571A">
        <w:rPr>
          <w:lang w:val="ky-KG"/>
        </w:rPr>
        <w:t>р, коммуникациялык компетенция;</w:t>
      </w:r>
    </w:p>
    <w:p w:rsidR="004D6B87" w:rsidRPr="0027571A" w:rsidRDefault="00DF78D3" w:rsidP="00A46098">
      <w:pPr>
        <w:jc w:val="both"/>
        <w:rPr>
          <w:lang w:val="ky-KG"/>
        </w:rPr>
      </w:pPr>
      <w:r w:rsidRPr="0027571A">
        <w:rPr>
          <w:lang w:val="ky-KG"/>
        </w:rPr>
        <w:t>- социалдык-инсандык жана жалпы маданий компетенциялар –  ой-сезимдерин жана мамилесин билдирүүг</w:t>
      </w:r>
      <w:r w:rsidRPr="0027571A">
        <w:rPr>
          <w:rFonts w:ascii="Times New Roman Kyr" w:hAnsi="Times New Roman Kyr"/>
          <w:lang w:val="ky-KG"/>
        </w:rPr>
        <w:t>ө</w:t>
      </w:r>
      <w:r w:rsidRPr="0027571A">
        <w:rPr>
          <w:lang w:val="ky-KG"/>
        </w:rPr>
        <w:t xml:space="preserve"> байланышкан жеке са</w:t>
      </w:r>
      <w:r w:rsidR="0027571A" w:rsidRPr="0027571A">
        <w:rPr>
          <w:lang w:val="ky-KG"/>
        </w:rPr>
        <w:t xml:space="preserve">паттар, ошондой эле  социалдык </w:t>
      </w:r>
      <w:r w:rsidR="0027571A" w:rsidRPr="0027571A">
        <w:rPr>
          <w:rFonts w:ascii="Times New Roman Kyr" w:hAnsi="Times New Roman Kyr"/>
          <w:lang w:val="ky-KG"/>
        </w:rPr>
        <w:t>ө</w:t>
      </w:r>
      <w:r w:rsidRPr="0027571A">
        <w:rPr>
          <w:lang w:val="ky-KG"/>
        </w:rPr>
        <w:t xml:space="preserve">з ара </w:t>
      </w:r>
      <w:r w:rsidRPr="0027571A">
        <w:rPr>
          <w:lang w:val="ky-KG"/>
        </w:rPr>
        <w:lastRenderedPageBreak/>
        <w:t>байланыш жана кызматташуу процесстерине, топтор менен иштеше билүүг</w:t>
      </w:r>
      <w:r w:rsidRPr="0027571A">
        <w:rPr>
          <w:rFonts w:ascii="Times New Roman Kyr" w:hAnsi="Times New Roman Kyr"/>
          <w:lang w:val="ky-KG"/>
        </w:rPr>
        <w:t>ө</w:t>
      </w:r>
      <w:r w:rsidRPr="0027571A">
        <w:rPr>
          <w:lang w:val="ky-KG"/>
        </w:rPr>
        <w:t>, социалдык жана этикалык милдеттенмелерди кабыл алууга байланышкан ж</w:t>
      </w:r>
      <w:r w:rsidRPr="0027571A">
        <w:rPr>
          <w:rFonts w:ascii="Times New Roman Kyr" w:hAnsi="Times New Roman Kyr"/>
          <w:lang w:val="ky-KG"/>
        </w:rPr>
        <w:t>ө</w:t>
      </w:r>
      <w:r w:rsidRPr="0027571A">
        <w:rPr>
          <w:lang w:val="ky-KG"/>
        </w:rPr>
        <w:t>нд</w:t>
      </w:r>
      <w:r w:rsidRPr="0027571A">
        <w:rPr>
          <w:rFonts w:ascii="Times New Roman Kyr" w:hAnsi="Times New Roman Kyr"/>
          <w:lang w:val="ky-KG"/>
        </w:rPr>
        <w:t>ө</w:t>
      </w:r>
      <w:r w:rsidRPr="0027571A">
        <w:rPr>
          <w:lang w:val="ky-KG"/>
        </w:rPr>
        <w:t>мд</w:t>
      </w:r>
      <w:r w:rsidRPr="0027571A">
        <w:rPr>
          <w:rFonts w:ascii="Times New Roman Kyr" w:hAnsi="Times New Roman Kyr"/>
          <w:lang w:val="ky-KG"/>
        </w:rPr>
        <w:t>ө</w:t>
      </w:r>
      <w:r w:rsidRPr="0027571A">
        <w:rPr>
          <w:lang w:val="ky-KG"/>
        </w:rPr>
        <w:t>р;</w:t>
      </w:r>
    </w:p>
    <w:p w:rsidR="00DF78D3" w:rsidRPr="0027571A" w:rsidRDefault="00D85404" w:rsidP="00A46098">
      <w:pPr>
        <w:jc w:val="both"/>
        <w:rPr>
          <w:lang w:val="ky-KG"/>
        </w:rPr>
      </w:pPr>
      <w:r w:rsidRPr="0027571A">
        <w:rPr>
          <w:lang w:val="ky-KG"/>
        </w:rPr>
        <w:t>-кесиптик стандарт – кесиптик иштин конкреттүү түрүнүн чегинде анын мазмунуна жана сапатына карата талаптарды белгил</w:t>
      </w:r>
      <w:r w:rsidRPr="0027571A">
        <w:rPr>
          <w:rFonts w:ascii="Times New Roman Kyr" w:hAnsi="Times New Roman Kyr"/>
          <w:lang w:val="ky-KG"/>
        </w:rPr>
        <w:t>өө</w:t>
      </w:r>
      <w:r w:rsidRPr="0027571A">
        <w:rPr>
          <w:lang w:val="ky-KG"/>
        </w:rPr>
        <w:t>чү, кызматкер кайсы иште б</w:t>
      </w:r>
      <w:r w:rsidR="0027571A" w:rsidRPr="0027571A">
        <w:rPr>
          <w:lang w:val="ky-KG"/>
        </w:rPr>
        <w:t xml:space="preserve">олсо да, кайсыл уюмда болсо да </w:t>
      </w:r>
      <w:r w:rsidR="0027571A" w:rsidRPr="0027571A">
        <w:rPr>
          <w:rFonts w:ascii="Times New Roman Kyr" w:hAnsi="Times New Roman Kyr"/>
          <w:lang w:val="ky-KG"/>
        </w:rPr>
        <w:t>ө</w:t>
      </w:r>
      <w:r w:rsidRPr="0027571A">
        <w:rPr>
          <w:lang w:val="ky-KG"/>
        </w:rPr>
        <w:t>зүнүн ордун татыктуу ээлеши үчүн кызматкерде болушу милдеттүү болгон квалификациянын сапаттык де</w:t>
      </w:r>
      <w:r w:rsidR="0027571A" w:rsidRPr="0027571A">
        <w:rPr>
          <w:lang w:val="ky-KG"/>
        </w:rPr>
        <w:t>ң</w:t>
      </w:r>
      <w:r w:rsidRPr="0027571A">
        <w:rPr>
          <w:lang w:val="ky-KG"/>
        </w:rPr>
        <w:t>гээлин баянда</w:t>
      </w:r>
      <w:r w:rsidR="0027571A" w:rsidRPr="0027571A">
        <w:rPr>
          <w:lang w:val="ky-KG"/>
        </w:rPr>
        <w:t>ган негиз тү</w:t>
      </w:r>
      <w:r w:rsidRPr="0027571A">
        <w:rPr>
          <w:lang w:val="ky-KG"/>
        </w:rPr>
        <w:t>зүүчү документ.</w:t>
      </w:r>
    </w:p>
    <w:p w:rsidR="00323864" w:rsidRPr="00F12E6B" w:rsidRDefault="00A46098" w:rsidP="00323864">
      <w:pPr>
        <w:widowControl w:val="0"/>
        <w:autoSpaceDE w:val="0"/>
        <w:autoSpaceDN w:val="0"/>
        <w:adjustRightInd w:val="0"/>
        <w:jc w:val="both"/>
        <w:rPr>
          <w:rFonts w:ascii="Courier New" w:hAnsi="Courier New" w:cs="Courier New"/>
          <w:sz w:val="20"/>
          <w:szCs w:val="20"/>
          <w:lang w:val="ky-KG"/>
        </w:rPr>
      </w:pPr>
      <w:r w:rsidRPr="00F12E6B">
        <w:rPr>
          <w:lang w:val="ky-KG"/>
        </w:rPr>
        <w:t xml:space="preserve">1.3. </w:t>
      </w:r>
      <w:r w:rsidR="00323864" w:rsidRPr="00F12E6B">
        <w:rPr>
          <w:lang w:val="ky-KG"/>
        </w:rPr>
        <w:t>Ушул Мамлекеттик билим берүү стандартында төмөндөгү кыскартуулар колдонулат:</w:t>
      </w:r>
    </w:p>
    <w:p w:rsidR="00323864" w:rsidRPr="00F12E6B" w:rsidRDefault="00323864" w:rsidP="00323864">
      <w:pPr>
        <w:widowControl w:val="0"/>
        <w:autoSpaceDE w:val="0"/>
        <w:autoSpaceDN w:val="0"/>
        <w:adjustRightInd w:val="0"/>
        <w:ind w:firstLine="567"/>
        <w:jc w:val="both"/>
      </w:pPr>
      <w:r w:rsidRPr="00F12E6B">
        <w:t>МББС - мамлекеттик билим берүү стандарты;</w:t>
      </w:r>
    </w:p>
    <w:p w:rsidR="00323864" w:rsidRPr="00F12E6B" w:rsidRDefault="00323864" w:rsidP="00323864">
      <w:pPr>
        <w:widowControl w:val="0"/>
        <w:autoSpaceDE w:val="0"/>
        <w:autoSpaceDN w:val="0"/>
        <w:adjustRightInd w:val="0"/>
        <w:ind w:firstLine="567"/>
        <w:jc w:val="both"/>
      </w:pPr>
      <w:r w:rsidRPr="00F12E6B">
        <w:t>ЖКББ - жогорку кесиптик билим берүү;</w:t>
      </w:r>
    </w:p>
    <w:p w:rsidR="00323864" w:rsidRPr="00F12E6B" w:rsidRDefault="00323864" w:rsidP="00323864">
      <w:pPr>
        <w:widowControl w:val="0"/>
        <w:autoSpaceDE w:val="0"/>
        <w:autoSpaceDN w:val="0"/>
        <w:adjustRightInd w:val="0"/>
        <w:ind w:firstLine="567"/>
        <w:jc w:val="both"/>
      </w:pPr>
      <w:r w:rsidRPr="00F12E6B">
        <w:t>НББП - негизги билим берүү программасы;</w:t>
      </w:r>
    </w:p>
    <w:p w:rsidR="00323864" w:rsidRPr="00F12E6B" w:rsidRDefault="00323864" w:rsidP="00323864">
      <w:pPr>
        <w:widowControl w:val="0"/>
        <w:autoSpaceDE w:val="0"/>
        <w:autoSpaceDN w:val="0"/>
        <w:adjustRightInd w:val="0"/>
        <w:ind w:firstLine="567"/>
        <w:jc w:val="both"/>
      </w:pPr>
      <w:r w:rsidRPr="00F12E6B">
        <w:t>ОМБ - окуу-методикалык бирикме;</w:t>
      </w:r>
    </w:p>
    <w:p w:rsidR="00323864" w:rsidRPr="00F12E6B" w:rsidRDefault="00323864" w:rsidP="00323864">
      <w:pPr>
        <w:widowControl w:val="0"/>
        <w:autoSpaceDE w:val="0"/>
        <w:autoSpaceDN w:val="0"/>
        <w:adjustRightInd w:val="0"/>
        <w:ind w:firstLine="567"/>
        <w:jc w:val="both"/>
      </w:pPr>
      <w:r w:rsidRPr="00F12E6B">
        <w:t>НББП ДЦ - негизги билим берүү программасынын дисциплиналарынын цикли;</w:t>
      </w:r>
    </w:p>
    <w:p w:rsidR="00323864" w:rsidRPr="00F12E6B" w:rsidRDefault="00323864" w:rsidP="00323864">
      <w:pPr>
        <w:widowControl w:val="0"/>
        <w:autoSpaceDE w:val="0"/>
        <w:autoSpaceDN w:val="0"/>
        <w:adjustRightInd w:val="0"/>
        <w:ind w:firstLine="567"/>
        <w:jc w:val="both"/>
      </w:pPr>
      <w:r w:rsidRPr="00F12E6B">
        <w:t>ЖИК - жалпы илимий компетенциялар;</w:t>
      </w:r>
    </w:p>
    <w:p w:rsidR="00323864" w:rsidRPr="00F12E6B" w:rsidRDefault="00323864" w:rsidP="00323864">
      <w:pPr>
        <w:widowControl w:val="0"/>
        <w:autoSpaceDE w:val="0"/>
        <w:autoSpaceDN w:val="0"/>
        <w:adjustRightInd w:val="0"/>
        <w:ind w:firstLine="567"/>
        <w:jc w:val="both"/>
      </w:pPr>
      <w:r w:rsidRPr="00F12E6B">
        <w:t>ИК - инструменталдык компетенциялар;</w:t>
      </w:r>
    </w:p>
    <w:p w:rsidR="00323864" w:rsidRPr="00F12E6B" w:rsidRDefault="00323864" w:rsidP="00323864">
      <w:pPr>
        <w:widowControl w:val="0"/>
        <w:autoSpaceDE w:val="0"/>
        <w:autoSpaceDN w:val="0"/>
        <w:adjustRightInd w:val="0"/>
        <w:ind w:firstLine="567"/>
        <w:jc w:val="both"/>
      </w:pPr>
      <w:r w:rsidRPr="00F12E6B">
        <w:t>КК - кесиптик компетенциялар;</w:t>
      </w:r>
    </w:p>
    <w:p w:rsidR="00323864" w:rsidRPr="00826497" w:rsidRDefault="00323864" w:rsidP="00323864">
      <w:pPr>
        <w:widowControl w:val="0"/>
        <w:autoSpaceDE w:val="0"/>
        <w:autoSpaceDN w:val="0"/>
        <w:adjustRightInd w:val="0"/>
        <w:ind w:firstLine="567"/>
        <w:jc w:val="both"/>
      </w:pPr>
      <w:r w:rsidRPr="00F12E6B">
        <w:t>СИЖМК</w:t>
      </w:r>
      <w:r w:rsidRPr="00826497">
        <w:rPr>
          <w:b/>
        </w:rPr>
        <w:t xml:space="preserve"> -</w:t>
      </w:r>
      <w:r w:rsidRPr="00826497">
        <w:t xml:space="preserve"> социалдык-инсандык жана жалпы маданий компетенциялар.</w:t>
      </w:r>
    </w:p>
    <w:p w:rsidR="00323864" w:rsidRDefault="00323864" w:rsidP="00A46098">
      <w:pPr>
        <w:widowControl w:val="0"/>
        <w:autoSpaceDE w:val="0"/>
        <w:autoSpaceDN w:val="0"/>
        <w:adjustRightInd w:val="0"/>
        <w:jc w:val="both"/>
        <w:rPr>
          <w:rFonts w:ascii="Courier New" w:hAnsi="Courier New" w:cs="Courier New"/>
          <w:sz w:val="20"/>
          <w:szCs w:val="20"/>
        </w:rPr>
      </w:pPr>
    </w:p>
    <w:p w:rsidR="00A46098" w:rsidRPr="00E7033C" w:rsidRDefault="00A46098" w:rsidP="00A46098">
      <w:pPr>
        <w:jc w:val="center"/>
        <w:rPr>
          <w:lang w:val="ky-KG"/>
        </w:rPr>
      </w:pPr>
      <w:r w:rsidRPr="00E7033C">
        <w:rPr>
          <w:b/>
        </w:rPr>
        <w:t xml:space="preserve">2. </w:t>
      </w:r>
      <w:r w:rsidRPr="00E7033C">
        <w:rPr>
          <w:b/>
          <w:bCs/>
          <w:lang w:val="ky-KG"/>
        </w:rPr>
        <w:t>КОЛДОНУУ ЧӨЙРӨСҮ</w:t>
      </w:r>
    </w:p>
    <w:p w:rsidR="006E21B3" w:rsidRPr="00E7033C" w:rsidRDefault="00F12E6B" w:rsidP="00FF19E7">
      <w:pPr>
        <w:jc w:val="both"/>
        <w:rPr>
          <w:lang w:val="ky-KG"/>
        </w:rPr>
      </w:pPr>
      <w:r>
        <w:rPr>
          <w:lang w:val="ky-KG"/>
        </w:rPr>
        <w:tab/>
      </w:r>
      <w:r w:rsidR="00A46098" w:rsidRPr="00F12E6B">
        <w:rPr>
          <w:lang w:val="ky-KG"/>
        </w:rPr>
        <w:t>2.1.</w:t>
      </w:r>
      <w:r w:rsidR="00A46098" w:rsidRPr="00E7033C">
        <w:rPr>
          <w:b/>
          <w:lang w:val="ky-KG"/>
        </w:rPr>
        <w:t xml:space="preserve"> </w:t>
      </w:r>
      <w:r w:rsidR="00B603D4" w:rsidRPr="00E7033C">
        <w:rPr>
          <w:lang w:val="ky-KG"/>
        </w:rPr>
        <w:t>Ушул Ж</w:t>
      </w:r>
      <w:r w:rsidR="00A46098" w:rsidRPr="00E7033C">
        <w:rPr>
          <w:lang w:val="ky-KG"/>
        </w:rPr>
        <w:t>огорку к</w:t>
      </w:r>
      <w:r w:rsidR="003F1751" w:rsidRPr="00E7033C">
        <w:rPr>
          <w:lang w:val="ky-KG"/>
        </w:rPr>
        <w:t xml:space="preserve">есиптик билим берүүнүн </w:t>
      </w:r>
      <w:r w:rsidR="00B603D4" w:rsidRPr="00E7033C">
        <w:rPr>
          <w:lang w:val="ky-KG"/>
        </w:rPr>
        <w:t>м</w:t>
      </w:r>
      <w:r w:rsidR="00A46098" w:rsidRPr="00E7033C">
        <w:rPr>
          <w:lang w:val="ky-KG"/>
        </w:rPr>
        <w:t>амлекеттик билим берүү стандарты</w:t>
      </w:r>
      <w:r w:rsidR="00A46098" w:rsidRPr="00E7033C">
        <w:rPr>
          <w:b/>
          <w:lang w:val="ky-KG"/>
        </w:rPr>
        <w:t xml:space="preserve"> </w:t>
      </w:r>
      <w:r w:rsidR="00B603D4" w:rsidRPr="00F12E6B">
        <w:rPr>
          <w:lang w:val="ky-KG"/>
        </w:rPr>
        <w:t xml:space="preserve">530700 </w:t>
      </w:r>
      <w:r w:rsidR="00CC2470" w:rsidRPr="00F12E6B">
        <w:rPr>
          <w:lang w:val="ky-KG"/>
        </w:rPr>
        <w:t xml:space="preserve"> </w:t>
      </w:r>
      <w:r w:rsidR="00A92078" w:rsidRPr="00E7033C">
        <w:rPr>
          <w:lang w:val="ky-KG"/>
        </w:rPr>
        <w:t>«</w:t>
      </w:r>
      <w:r w:rsidR="00031050" w:rsidRPr="00E7033C">
        <w:rPr>
          <w:lang w:val="ky-KG"/>
        </w:rPr>
        <w:t>Жарнама жана коомчулук менен байланыш</w:t>
      </w:r>
      <w:r w:rsidR="00A92078" w:rsidRPr="00E7033C">
        <w:rPr>
          <w:lang w:val="ky-KG"/>
        </w:rPr>
        <w:t xml:space="preserve">»  </w:t>
      </w:r>
      <w:r w:rsidR="006E21B3" w:rsidRPr="00E7033C">
        <w:rPr>
          <w:lang w:val="ky-KG"/>
        </w:rPr>
        <w:t xml:space="preserve">бакалаврды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w:t>
      </w:r>
      <w:r w:rsidR="00A46098" w:rsidRPr="00E7033C">
        <w:rPr>
          <w:lang w:val="ky-KG"/>
        </w:rPr>
        <w:t>уюштур</w:t>
      </w:r>
      <w:r w:rsidR="006E21B3" w:rsidRPr="00E7033C">
        <w:rPr>
          <w:lang w:val="ky-KG"/>
        </w:rPr>
        <w:t>уу-методикалык документтерди</w:t>
      </w:r>
      <w:r w:rsidR="00A46098" w:rsidRPr="00E7033C">
        <w:rPr>
          <w:lang w:val="ky-KG"/>
        </w:rPr>
        <w:t xml:space="preserve"> иштеп чыгуу </w:t>
      </w:r>
      <w:r w:rsidR="006E21B3" w:rsidRPr="00E7033C">
        <w:rPr>
          <w:lang w:val="ky-KG"/>
        </w:rPr>
        <w:t>Кыргыз Республикасынын аймагында бакалаврларды даярдоонун тийиштүү багыты бою</w:t>
      </w:r>
      <w:r w:rsidR="0027571A" w:rsidRPr="00E7033C">
        <w:rPr>
          <w:lang w:val="ky-KG"/>
        </w:rPr>
        <w:t>нча лицензиясы бар менчигинин тү</w:t>
      </w:r>
      <w:r w:rsidR="006E21B3" w:rsidRPr="00E7033C">
        <w:rPr>
          <w:lang w:val="ky-KG"/>
        </w:rPr>
        <w:t>рүн</w:t>
      </w:r>
      <w:r w:rsidR="006E21B3" w:rsidRPr="00E7033C">
        <w:rPr>
          <w:rFonts w:ascii="Times New Roman Kyr" w:hAnsi="Times New Roman Kyr"/>
          <w:lang w:val="ky-KG"/>
        </w:rPr>
        <w:t>ө</w:t>
      </w:r>
      <w:r w:rsidR="006E21B3" w:rsidRPr="00E7033C">
        <w:rPr>
          <w:lang w:val="ky-KG"/>
        </w:rPr>
        <w:t xml:space="preserve"> жана ведомстволук таандыктыгына карабастан бардык  жогорку кесиптик жана </w:t>
      </w:r>
      <w:r w:rsidR="00A46098" w:rsidRPr="00E7033C">
        <w:rPr>
          <w:lang w:val="ky-KG"/>
        </w:rPr>
        <w:t xml:space="preserve">билим берүү </w:t>
      </w:r>
      <w:r w:rsidR="006E21B3" w:rsidRPr="00E7033C">
        <w:rPr>
          <w:lang w:val="ky-KG"/>
        </w:rPr>
        <w:t xml:space="preserve">уюмдарынын (мындан ары –жождор) жогорку кесиптик билим берүүнүн негизги билим берүү программаларын </w:t>
      </w:r>
      <w:r w:rsidR="006E21B3" w:rsidRPr="00E7033C">
        <w:rPr>
          <w:rFonts w:ascii="Times New Roman Kyr" w:hAnsi="Times New Roman Kyr"/>
          <w:lang w:val="ky-KG"/>
        </w:rPr>
        <w:t>ө</w:t>
      </w:r>
      <w:r w:rsidR="006E21B3" w:rsidRPr="00E7033C">
        <w:rPr>
          <w:lang w:val="ky-KG"/>
        </w:rPr>
        <w:t>зд</w:t>
      </w:r>
      <w:r w:rsidR="006E21B3" w:rsidRPr="00E7033C">
        <w:rPr>
          <w:rFonts w:ascii="Times New Roman Kyr" w:hAnsi="Times New Roman Kyr"/>
          <w:lang w:val="ky-KG"/>
        </w:rPr>
        <w:t>ө</w:t>
      </w:r>
      <w:r w:rsidR="006E21B3" w:rsidRPr="00E7033C">
        <w:rPr>
          <w:lang w:val="ky-KG"/>
        </w:rPr>
        <w:t xml:space="preserve">штүрүү сапатын баалоо үчүн негиз болуп эсептелет. </w:t>
      </w:r>
    </w:p>
    <w:p w:rsidR="00A46098" w:rsidRPr="00E7033C" w:rsidRDefault="00F12E6B" w:rsidP="00FF19E7">
      <w:pPr>
        <w:jc w:val="both"/>
        <w:rPr>
          <w:lang w:val="ky-KG"/>
        </w:rPr>
      </w:pPr>
      <w:r>
        <w:rPr>
          <w:lang w:val="ky-KG"/>
        </w:rPr>
        <w:tab/>
      </w:r>
      <w:r w:rsidR="00A46098" w:rsidRPr="00F12E6B">
        <w:rPr>
          <w:lang w:val="ky-KG"/>
        </w:rPr>
        <w:t>2.2.</w:t>
      </w:r>
      <w:r w:rsidR="00FF19E7" w:rsidRPr="00E7033C">
        <w:rPr>
          <w:lang w:val="ky-KG"/>
        </w:rPr>
        <w:t xml:space="preserve"> 530700 </w:t>
      </w:r>
      <w:r w:rsidR="00031050" w:rsidRPr="00E7033C">
        <w:rPr>
          <w:lang w:val="ky-KG"/>
        </w:rPr>
        <w:t>«Жарнама жана к</w:t>
      </w:r>
      <w:r w:rsidR="00DE71DF" w:rsidRPr="00E7033C">
        <w:rPr>
          <w:lang w:val="ky-KG"/>
        </w:rPr>
        <w:t>оомч</w:t>
      </w:r>
      <w:r w:rsidR="00031050" w:rsidRPr="00E7033C">
        <w:rPr>
          <w:lang w:val="ky-KG"/>
        </w:rPr>
        <w:t>улук менен байланыш» багытын</w:t>
      </w:r>
      <w:r w:rsidR="00A46098" w:rsidRPr="00E7033C">
        <w:rPr>
          <w:lang w:val="ky-KG"/>
        </w:rPr>
        <w:t xml:space="preserve"> </w:t>
      </w:r>
      <w:r w:rsidR="00031050" w:rsidRPr="00E7033C">
        <w:rPr>
          <w:lang w:val="ky-KG"/>
        </w:rPr>
        <w:t xml:space="preserve">даярдоо </w:t>
      </w:r>
      <w:r w:rsidR="00A46098" w:rsidRPr="00E7033C">
        <w:rPr>
          <w:lang w:val="ky-KG"/>
        </w:rPr>
        <w:t xml:space="preserve">бакалавриаттын билим берүү программалары боюнча Мамлекеттик билим берүү стандартын негизги колдонуучулар болуп:  </w:t>
      </w:r>
    </w:p>
    <w:p w:rsidR="00A46098" w:rsidRPr="00E7033C" w:rsidRDefault="00A46098" w:rsidP="00A46098">
      <w:pPr>
        <w:widowControl w:val="0"/>
        <w:autoSpaceDE w:val="0"/>
        <w:autoSpaceDN w:val="0"/>
        <w:adjustRightInd w:val="0"/>
        <w:ind w:firstLine="567"/>
        <w:jc w:val="both"/>
        <w:rPr>
          <w:lang w:val="ky-KG"/>
        </w:rPr>
      </w:pPr>
      <w:r w:rsidRPr="00E7033C">
        <w:rPr>
          <w:lang w:val="ky-KG"/>
        </w:rPr>
        <w:t xml:space="preserve">- бул багыт жана даярдоо деңгээли боюнча илимге, техникага жана социалдык чөйрөгө жетишүүнү эске алуу менен өздөрүнүн ЖОЖдорунда негизги кесиптик билим берүү программаларын иштеп чыгуу, натыйжалуу </w:t>
      </w:r>
      <w:r w:rsidR="001B400C" w:rsidRPr="00E7033C">
        <w:rPr>
          <w:lang w:val="ky-KG"/>
        </w:rPr>
        <w:t xml:space="preserve"> ишке ашыруу</w:t>
      </w:r>
      <w:r w:rsidRPr="00E7033C">
        <w:rPr>
          <w:lang w:val="ky-KG"/>
        </w:rPr>
        <w:t xml:space="preserve"> жана жаңыртуу боюнча жооптуу администрация жана ЖОЖдун илимий-педагогикалык (профессордук-окутуучулук курам, илимий кызматкерлер) курамы;</w:t>
      </w:r>
    </w:p>
    <w:p w:rsidR="00A46098" w:rsidRPr="00E7033C" w:rsidRDefault="00A46098" w:rsidP="00A46098">
      <w:pPr>
        <w:widowControl w:val="0"/>
        <w:autoSpaceDE w:val="0"/>
        <w:autoSpaceDN w:val="0"/>
        <w:adjustRightInd w:val="0"/>
        <w:ind w:firstLine="567"/>
        <w:jc w:val="both"/>
        <w:rPr>
          <w:lang w:val="ky-KG"/>
        </w:rPr>
      </w:pPr>
      <w:r w:rsidRPr="00E7033C">
        <w:rPr>
          <w:lang w:val="ky-KG"/>
        </w:rPr>
        <w:t xml:space="preserve">- берилген багыт боюнча даярдоодо ЖОЖдун негизги билим берүү программасын өздөштүрүүдөгү студенттин өзүнүн окуу ишмердүүлүгүн жоопкерчиликтүү жана натыйжалуу пайдаланышы; </w:t>
      </w:r>
    </w:p>
    <w:p w:rsidR="00A46098" w:rsidRPr="00E7033C" w:rsidRDefault="00A46098" w:rsidP="00A46098">
      <w:pPr>
        <w:widowControl w:val="0"/>
        <w:autoSpaceDE w:val="0"/>
        <w:autoSpaceDN w:val="0"/>
        <w:adjustRightInd w:val="0"/>
        <w:ind w:firstLine="567"/>
        <w:jc w:val="both"/>
        <w:rPr>
          <w:color w:val="FF0000"/>
          <w:lang w:val="ky-KG"/>
        </w:rPr>
      </w:pPr>
      <w:r w:rsidRPr="00E7033C">
        <w:rPr>
          <w:lang w:val="ky-KG"/>
        </w:rPr>
        <w:t>- профессионалдык ишмердүүлүктүн берилген сферасында адистер менен жумуш берүүчүлөрдү бириктирүү;</w:t>
      </w:r>
      <w:r w:rsidRPr="00E7033C">
        <w:rPr>
          <w:color w:val="FF0000"/>
          <w:lang w:val="ky-KG"/>
        </w:rPr>
        <w:t xml:space="preserve"> </w:t>
      </w:r>
    </w:p>
    <w:p w:rsidR="00A46098" w:rsidRPr="00E7033C" w:rsidRDefault="00A46098" w:rsidP="00A46098">
      <w:pPr>
        <w:widowControl w:val="0"/>
        <w:autoSpaceDE w:val="0"/>
        <w:autoSpaceDN w:val="0"/>
        <w:adjustRightInd w:val="0"/>
        <w:ind w:firstLine="567"/>
        <w:jc w:val="both"/>
        <w:rPr>
          <w:lang w:val="ky-KG"/>
        </w:rPr>
      </w:pPr>
      <w:r w:rsidRPr="00E7033C">
        <w:rPr>
          <w:lang w:val="ky-KG"/>
        </w:rPr>
        <w:t xml:space="preserve">- КРдин билим берүү тармагындагы аткаруу бийлигинин борбордук мамлекеттик органдын талабы боюнча негизги билим берүү программасын камсыздаган окуу-методикалык биримдиктер жана кеңештер;  </w:t>
      </w:r>
    </w:p>
    <w:p w:rsidR="00A46098" w:rsidRPr="00E7033C" w:rsidRDefault="00A46098" w:rsidP="00A46098">
      <w:pPr>
        <w:widowControl w:val="0"/>
        <w:autoSpaceDE w:val="0"/>
        <w:autoSpaceDN w:val="0"/>
        <w:adjustRightInd w:val="0"/>
        <w:ind w:firstLine="567"/>
        <w:jc w:val="both"/>
        <w:rPr>
          <w:lang w:val="ky-KG"/>
        </w:rPr>
      </w:pPr>
      <w:r w:rsidRPr="00E7033C">
        <w:rPr>
          <w:lang w:val="ky-KG"/>
        </w:rPr>
        <w:t>- жогорку кесиптик билим берүүнү каражат жагынан камсыздаган аткаруу бийлигинин мамлекеттик органы;</w:t>
      </w:r>
    </w:p>
    <w:p w:rsidR="00A46098" w:rsidRPr="00E7033C" w:rsidRDefault="00A46098" w:rsidP="00A46098">
      <w:pPr>
        <w:widowControl w:val="0"/>
        <w:autoSpaceDE w:val="0"/>
        <w:autoSpaceDN w:val="0"/>
        <w:adjustRightInd w:val="0"/>
        <w:ind w:firstLine="567"/>
        <w:jc w:val="both"/>
        <w:rPr>
          <w:lang w:val="ky-KG"/>
        </w:rPr>
      </w:pPr>
      <w:r w:rsidRPr="00E7033C">
        <w:rPr>
          <w:lang w:val="ky-KG"/>
        </w:rPr>
        <w:t xml:space="preserve">-  аткаруу бийлигинин жогорку билим берүү системасында көзөмөл жүргүзүүгө милдеттеме алган мамлекеттик орган профессионалдуу билим берүү сферасынын сапатына көзөмөл жүргүзөт. </w:t>
      </w:r>
    </w:p>
    <w:p w:rsidR="004E7207" w:rsidRPr="00E7033C" w:rsidRDefault="004E7207" w:rsidP="00A46098">
      <w:pPr>
        <w:widowControl w:val="0"/>
        <w:autoSpaceDE w:val="0"/>
        <w:autoSpaceDN w:val="0"/>
        <w:adjustRightInd w:val="0"/>
        <w:ind w:firstLine="567"/>
        <w:jc w:val="both"/>
        <w:rPr>
          <w:lang w:val="ky-KG"/>
        </w:rPr>
      </w:pPr>
      <w:r w:rsidRPr="00E7033C">
        <w:rPr>
          <w:lang w:val="ky-KG"/>
        </w:rPr>
        <w:t>-     билим берүү программаларын жана уюмдарын аккредитациялоочу агенттиктер.</w:t>
      </w:r>
    </w:p>
    <w:p w:rsidR="00A46098" w:rsidRPr="00F12E6B" w:rsidRDefault="00A46098" w:rsidP="00A46098">
      <w:pPr>
        <w:widowControl w:val="0"/>
        <w:autoSpaceDE w:val="0"/>
        <w:autoSpaceDN w:val="0"/>
        <w:adjustRightInd w:val="0"/>
        <w:ind w:firstLine="567"/>
        <w:jc w:val="both"/>
      </w:pPr>
      <w:r w:rsidRPr="00F12E6B">
        <w:t xml:space="preserve">2.3. </w:t>
      </w:r>
      <w:r w:rsidR="00323864" w:rsidRPr="00F12E6B">
        <w:rPr>
          <w:lang w:val="ky-KG"/>
        </w:rPr>
        <w:t>А</w:t>
      </w:r>
      <w:r w:rsidRPr="00F12E6B">
        <w:rPr>
          <w:lang w:val="ky-KG"/>
        </w:rPr>
        <w:t xml:space="preserve">битуриенттин даярдык деңгээлине болгон талаптар. </w:t>
      </w:r>
    </w:p>
    <w:p w:rsidR="00A46098" w:rsidRPr="00E7033C" w:rsidRDefault="00A46098" w:rsidP="00A46098">
      <w:pPr>
        <w:widowControl w:val="0"/>
        <w:autoSpaceDE w:val="0"/>
        <w:autoSpaceDN w:val="0"/>
        <w:adjustRightInd w:val="0"/>
        <w:ind w:firstLine="567"/>
        <w:jc w:val="both"/>
        <w:rPr>
          <w:lang w:val="ky-KG"/>
        </w:rPr>
      </w:pPr>
      <w:r w:rsidRPr="00E7033C">
        <w:t>2.3.1.</w:t>
      </w:r>
      <w:r w:rsidR="003F2AE0" w:rsidRPr="00E7033C">
        <w:rPr>
          <w:lang w:val="ky-KG"/>
        </w:rPr>
        <w:t xml:space="preserve"> «</w:t>
      </w:r>
      <w:r w:rsidRPr="00E7033C">
        <w:rPr>
          <w:lang w:val="ky-KG"/>
        </w:rPr>
        <w:t>Ба</w:t>
      </w:r>
      <w:r w:rsidR="003F2AE0" w:rsidRPr="00E7033C">
        <w:rPr>
          <w:lang w:val="ky-KG"/>
        </w:rPr>
        <w:t xml:space="preserve">калавр» </w:t>
      </w:r>
      <w:r w:rsidRPr="00E7033C">
        <w:rPr>
          <w:lang w:val="ky-KG"/>
        </w:rPr>
        <w:t xml:space="preserve"> </w:t>
      </w:r>
      <w:r w:rsidR="00E20CCA" w:rsidRPr="00E7033C">
        <w:rPr>
          <w:lang w:val="ky-KG"/>
        </w:rPr>
        <w:t>квалификациясы</w:t>
      </w:r>
      <w:r w:rsidRPr="00E7033C">
        <w:rPr>
          <w:lang w:val="ky-KG"/>
        </w:rPr>
        <w:t xml:space="preserve"> менен бирдикте жогорку кесиптик билимге ээ </w:t>
      </w:r>
      <w:r w:rsidRPr="00E7033C">
        <w:rPr>
          <w:lang w:val="ky-KG"/>
        </w:rPr>
        <w:lastRenderedPageBreak/>
        <w:t xml:space="preserve">болгусу келген абитуриенттин деңгээли орто жалпы же орто кесиптик билимге ээ болуусу керек (же жогорку кесиптик).  </w:t>
      </w:r>
    </w:p>
    <w:p w:rsidR="00A46098" w:rsidRPr="00DE71DF" w:rsidRDefault="00A46098" w:rsidP="00A46098">
      <w:pPr>
        <w:widowControl w:val="0"/>
        <w:autoSpaceDE w:val="0"/>
        <w:autoSpaceDN w:val="0"/>
        <w:adjustRightInd w:val="0"/>
        <w:ind w:firstLine="567"/>
        <w:jc w:val="both"/>
        <w:rPr>
          <w:lang w:val="ky-KG"/>
        </w:rPr>
      </w:pPr>
      <w:r w:rsidRPr="00E7033C">
        <w:rPr>
          <w:lang w:val="ky-KG"/>
        </w:rPr>
        <w:t xml:space="preserve">2.3.2. </w:t>
      </w:r>
      <w:r w:rsidR="006A3D12" w:rsidRPr="00E7033C">
        <w:rPr>
          <w:lang w:val="ky-KG"/>
        </w:rPr>
        <w:t>Ж</w:t>
      </w:r>
      <w:r w:rsidRPr="00E7033C">
        <w:rPr>
          <w:lang w:val="ky-KG"/>
        </w:rPr>
        <w:t>огоруда аталган орто жалпы же орто кесиптик билимди күбөлөндүрүүчү документтин болушу талап кылынат (же жогорку кесиптик).</w:t>
      </w:r>
      <w:r w:rsidRPr="00DE71DF">
        <w:rPr>
          <w:lang w:val="ky-KG"/>
        </w:rPr>
        <w:t xml:space="preserve"> </w:t>
      </w:r>
    </w:p>
    <w:p w:rsidR="00DE71DF" w:rsidRPr="00DE71DF" w:rsidRDefault="00DE71DF" w:rsidP="00A46098">
      <w:pPr>
        <w:widowControl w:val="0"/>
        <w:autoSpaceDE w:val="0"/>
        <w:autoSpaceDN w:val="0"/>
        <w:adjustRightInd w:val="0"/>
        <w:ind w:firstLine="567"/>
        <w:jc w:val="both"/>
        <w:rPr>
          <w:lang w:val="ky-KG"/>
        </w:rPr>
      </w:pPr>
    </w:p>
    <w:p w:rsidR="00A46098" w:rsidRDefault="00A46098" w:rsidP="00A46098">
      <w:pPr>
        <w:jc w:val="center"/>
        <w:rPr>
          <w:b/>
          <w:caps/>
          <w:lang w:val="ky-KG"/>
        </w:rPr>
      </w:pPr>
      <w:r w:rsidRPr="000B1866">
        <w:rPr>
          <w:b/>
          <w:bCs/>
          <w:spacing w:val="-2"/>
          <w:lang w:val="ky-KG"/>
        </w:rPr>
        <w:t xml:space="preserve">3. </w:t>
      </w:r>
      <w:r>
        <w:rPr>
          <w:b/>
          <w:bCs/>
          <w:lang w:val="ky-KG"/>
        </w:rPr>
        <w:t>ДАЯРДОО БАГЫТЫНЫН ЖАЛПЫ МҮНӨЗҮ</w:t>
      </w:r>
    </w:p>
    <w:p w:rsidR="00A46098" w:rsidRPr="000B1866" w:rsidRDefault="00A46098" w:rsidP="00031050">
      <w:pPr>
        <w:ind w:firstLine="567"/>
        <w:jc w:val="both"/>
        <w:rPr>
          <w:lang w:val="ky-KG"/>
        </w:rPr>
      </w:pPr>
      <w:r w:rsidRPr="000B1866">
        <w:rPr>
          <w:lang w:val="ky-KG"/>
        </w:rPr>
        <w:t>3.1. Кыргыз Республик</w:t>
      </w:r>
      <w:r>
        <w:rPr>
          <w:lang w:val="ky-KG"/>
        </w:rPr>
        <w:t xml:space="preserve">асынын бакалаврдык билим берүү программасында  </w:t>
      </w:r>
      <w:r w:rsidR="00DE71DF">
        <w:rPr>
          <w:lang w:val="ky-KG"/>
        </w:rPr>
        <w:t xml:space="preserve">530700 </w:t>
      </w:r>
      <w:r w:rsidR="00DE71DF" w:rsidRPr="00DE71DF">
        <w:rPr>
          <w:lang w:val="ky-KG"/>
        </w:rPr>
        <w:t>«</w:t>
      </w:r>
      <w:r w:rsidR="00031050" w:rsidRPr="00031050">
        <w:rPr>
          <w:lang w:val="ky-KG"/>
        </w:rPr>
        <w:t>Жарнам</w:t>
      </w:r>
      <w:r w:rsidR="001C2CBA">
        <w:rPr>
          <w:lang w:val="ky-KG"/>
        </w:rPr>
        <w:t>а жана коомчулук менен байланыш</w:t>
      </w:r>
      <w:r w:rsidR="00DE71DF" w:rsidRPr="00DE71DF">
        <w:rPr>
          <w:lang w:val="ky-KG"/>
        </w:rPr>
        <w:t>»</w:t>
      </w:r>
      <w:r w:rsidR="003F2AE0">
        <w:rPr>
          <w:lang w:val="ky-KG"/>
        </w:rPr>
        <w:t xml:space="preserve"> </w:t>
      </w:r>
      <w:r w:rsidR="00031050">
        <w:rPr>
          <w:lang w:val="ky-KG"/>
        </w:rPr>
        <w:t xml:space="preserve"> багытында даярдоо төмөндөгүдөй </w:t>
      </w:r>
      <w:r>
        <w:rPr>
          <w:lang w:val="ky-KG"/>
        </w:rPr>
        <w:t>жүргүзүлөт:</w:t>
      </w:r>
    </w:p>
    <w:p w:rsidR="00A46098" w:rsidRPr="006A3D12" w:rsidRDefault="00A46098" w:rsidP="00A46098">
      <w:pPr>
        <w:widowControl w:val="0"/>
        <w:autoSpaceDE w:val="0"/>
        <w:autoSpaceDN w:val="0"/>
        <w:adjustRightInd w:val="0"/>
        <w:ind w:firstLine="567"/>
        <w:jc w:val="both"/>
        <w:rPr>
          <w:lang w:val="ky-KG"/>
        </w:rPr>
      </w:pPr>
      <w:r w:rsidRPr="008C17D2">
        <w:rPr>
          <w:b/>
          <w:lang w:val="ky-KG"/>
        </w:rPr>
        <w:t xml:space="preserve">- </w:t>
      </w:r>
      <w:r w:rsidR="00323864" w:rsidRPr="006A3D12">
        <w:rPr>
          <w:bCs/>
          <w:lang w:val="ky-KG"/>
        </w:rPr>
        <w:t>ЖКББ</w:t>
      </w:r>
      <w:r w:rsidR="00323864" w:rsidRPr="006A3D12">
        <w:rPr>
          <w:lang w:val="ky-KG"/>
        </w:rPr>
        <w:t xml:space="preserve"> </w:t>
      </w:r>
      <w:r w:rsidR="00323864" w:rsidRPr="006A3D12">
        <w:rPr>
          <w:bCs/>
          <w:lang w:val="ky-KG"/>
        </w:rPr>
        <w:t>НББП</w:t>
      </w:r>
      <w:r w:rsidR="00323864" w:rsidRPr="006A3D12">
        <w:rPr>
          <w:lang w:val="ky-KG"/>
        </w:rPr>
        <w:t xml:space="preserve"> </w:t>
      </w:r>
      <w:r w:rsidRPr="006A3D12">
        <w:rPr>
          <w:lang w:val="ky-KG"/>
        </w:rPr>
        <w:t>бакалаврды даярдоо боюнча;</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 </w:t>
      </w:r>
      <w:r w:rsidR="00323864" w:rsidRPr="006A3D12">
        <w:rPr>
          <w:bCs/>
          <w:lang w:val="ky-KG"/>
        </w:rPr>
        <w:t>ЖКББ</w:t>
      </w:r>
      <w:r w:rsidR="00323864" w:rsidRPr="006A3D12">
        <w:rPr>
          <w:lang w:val="ky-KG"/>
        </w:rPr>
        <w:t xml:space="preserve"> </w:t>
      </w:r>
      <w:r w:rsidR="00323864" w:rsidRPr="006A3D12">
        <w:rPr>
          <w:bCs/>
          <w:lang w:val="ky-KG"/>
        </w:rPr>
        <w:t>НББП</w:t>
      </w:r>
      <w:r w:rsidR="00323864" w:rsidRPr="006A3D12">
        <w:rPr>
          <w:lang w:val="ky-KG"/>
        </w:rPr>
        <w:t xml:space="preserve"> </w:t>
      </w:r>
      <w:r w:rsidRPr="006A3D12">
        <w:rPr>
          <w:lang w:val="ky-KG"/>
        </w:rPr>
        <w:t>магистрди даярдоо.</w:t>
      </w:r>
    </w:p>
    <w:p w:rsidR="00A46098" w:rsidRPr="00087C98" w:rsidRDefault="00A46098" w:rsidP="00A46098">
      <w:pPr>
        <w:widowControl w:val="0"/>
        <w:autoSpaceDE w:val="0"/>
        <w:autoSpaceDN w:val="0"/>
        <w:adjustRightInd w:val="0"/>
        <w:ind w:firstLine="567"/>
        <w:jc w:val="both"/>
        <w:rPr>
          <w:lang w:val="ky-KG"/>
        </w:rPr>
      </w:pPr>
      <w:r w:rsidRPr="00087C98">
        <w:rPr>
          <w:lang w:val="ky-KG"/>
        </w:rPr>
        <w:t xml:space="preserve">ЖОЖдун бүтүрүүчүлөрүнө бакалавларды даярдоо боюнча </w:t>
      </w:r>
      <w:r w:rsidR="00323864" w:rsidRPr="00087C98">
        <w:rPr>
          <w:bCs/>
          <w:lang w:val="ky-KG"/>
        </w:rPr>
        <w:t>ЖКББ</w:t>
      </w:r>
      <w:r w:rsidR="00323864" w:rsidRPr="00087C98">
        <w:rPr>
          <w:lang w:val="ky-KG"/>
        </w:rPr>
        <w:t xml:space="preserve"> </w:t>
      </w:r>
      <w:r w:rsidR="00323864" w:rsidRPr="00087C98">
        <w:rPr>
          <w:bCs/>
          <w:lang w:val="ky-KG"/>
        </w:rPr>
        <w:t>НББП</w:t>
      </w:r>
      <w:r w:rsidR="00323864" w:rsidRPr="00087C98">
        <w:rPr>
          <w:lang w:val="ky-KG"/>
        </w:rPr>
        <w:t xml:space="preserve">ты </w:t>
      </w:r>
      <w:r w:rsidRPr="00087C98">
        <w:rPr>
          <w:lang w:val="ky-KG"/>
        </w:rPr>
        <w:t>толук өздөштүргөн жана жыйынтыктоочу мамлекеттик аттестацияны коюлган талапка ылайык ийгиликтүү өткөндөргө жогорку билимди күбөлөндүргөн диплом,</w:t>
      </w:r>
      <w:r w:rsidR="00EC45EE" w:rsidRPr="00087C98">
        <w:rPr>
          <w:lang w:val="ky-KG"/>
        </w:rPr>
        <w:t xml:space="preserve"> “бакалавр” квалификациясы</w:t>
      </w:r>
      <w:r w:rsidRPr="00087C98">
        <w:rPr>
          <w:lang w:val="ky-KG"/>
        </w:rPr>
        <w:t xml:space="preserve"> менен бирге берилет.</w:t>
      </w:r>
    </w:p>
    <w:p w:rsidR="00A46098" w:rsidRPr="00087C98" w:rsidRDefault="00A46098" w:rsidP="00A46098">
      <w:pPr>
        <w:widowControl w:val="0"/>
        <w:autoSpaceDE w:val="0"/>
        <w:autoSpaceDN w:val="0"/>
        <w:adjustRightInd w:val="0"/>
        <w:ind w:firstLine="567"/>
        <w:jc w:val="both"/>
        <w:rPr>
          <w:lang w:val="ky-KG"/>
        </w:rPr>
      </w:pPr>
      <w:r w:rsidRPr="00087C98">
        <w:rPr>
          <w:lang w:val="ky-KG"/>
        </w:rPr>
        <w:t xml:space="preserve">ЖОЖдун бүтүрүүчүлөрүнө магистрлерди даярдоо боюнча </w:t>
      </w:r>
      <w:r w:rsidR="00323864" w:rsidRPr="00087C98">
        <w:rPr>
          <w:bCs/>
          <w:lang w:val="ky-KG"/>
        </w:rPr>
        <w:t>ЖКББ</w:t>
      </w:r>
      <w:r w:rsidR="00323864" w:rsidRPr="00087C98">
        <w:rPr>
          <w:lang w:val="ky-KG"/>
        </w:rPr>
        <w:t xml:space="preserve"> </w:t>
      </w:r>
      <w:r w:rsidR="00323864" w:rsidRPr="00087C98">
        <w:rPr>
          <w:bCs/>
          <w:lang w:val="ky-KG"/>
        </w:rPr>
        <w:t>НББП</w:t>
      </w:r>
      <w:r w:rsidR="00323864" w:rsidRPr="00087C98">
        <w:rPr>
          <w:lang w:val="ky-KG"/>
        </w:rPr>
        <w:t xml:space="preserve">ты </w:t>
      </w:r>
      <w:r w:rsidRPr="00087C98">
        <w:rPr>
          <w:lang w:val="ky-KG"/>
        </w:rPr>
        <w:t>толук өздөштүргөн жана жыйынтыктоочу мамлекеттик аттестациядан коюлган талапка ылайык ийгиликтүү өткөндөргө жогорку билимди күбөлөндүргөн диплом</w:t>
      </w:r>
      <w:r w:rsidR="00EC45EE" w:rsidRPr="00087C98">
        <w:rPr>
          <w:lang w:val="ky-KG"/>
        </w:rPr>
        <w:t>, “магистр” квалификациясы</w:t>
      </w:r>
      <w:r w:rsidRPr="00087C98">
        <w:rPr>
          <w:lang w:val="ky-KG"/>
        </w:rPr>
        <w:t xml:space="preserve"> менен бирге берилет.</w:t>
      </w:r>
    </w:p>
    <w:p w:rsidR="00EC45EE" w:rsidRPr="00087C98" w:rsidRDefault="00EC45EE" w:rsidP="00A46098">
      <w:pPr>
        <w:widowControl w:val="0"/>
        <w:autoSpaceDE w:val="0"/>
        <w:autoSpaceDN w:val="0"/>
        <w:adjustRightInd w:val="0"/>
        <w:ind w:firstLine="567"/>
        <w:jc w:val="both"/>
        <w:rPr>
          <w:lang w:val="ky-KG"/>
        </w:rPr>
      </w:pPr>
      <w:r w:rsidRPr="00087C98">
        <w:rPr>
          <w:lang w:val="ky-KG"/>
        </w:rPr>
        <w:t>Бакалаврды даярдоо багытынын алк</w:t>
      </w:r>
      <w:r w:rsidR="001309E6" w:rsidRPr="00087C98">
        <w:rPr>
          <w:lang w:val="ky-KG"/>
        </w:rPr>
        <w:t>агында  ЖКББ НББП профилдери ЖОЖ</w:t>
      </w:r>
      <w:r w:rsidRPr="00087C98">
        <w:rPr>
          <w:lang w:val="ky-KG"/>
        </w:rPr>
        <w:t xml:space="preserve"> тарабынан квалификациянын (эгер болсо) тармактык/сектордук алкактарынын негизинде аныкталат.</w:t>
      </w:r>
    </w:p>
    <w:p w:rsidR="0080796F" w:rsidRPr="00087C98" w:rsidRDefault="00FF19E7" w:rsidP="00A46098">
      <w:pPr>
        <w:widowControl w:val="0"/>
        <w:autoSpaceDE w:val="0"/>
        <w:autoSpaceDN w:val="0"/>
        <w:adjustRightInd w:val="0"/>
        <w:ind w:firstLine="567"/>
        <w:jc w:val="both"/>
        <w:rPr>
          <w:lang w:val="ky-KG"/>
        </w:rPr>
      </w:pPr>
      <w:r w:rsidRPr="00087C98">
        <w:rPr>
          <w:lang w:val="ky-KG"/>
        </w:rPr>
        <w:t xml:space="preserve">3.2. </w:t>
      </w:r>
      <w:r w:rsidR="000216F9" w:rsidRPr="00087C98">
        <w:rPr>
          <w:lang w:val="ky-KG"/>
        </w:rPr>
        <w:t xml:space="preserve">Жалпы  орто билимдин базасында күндүзгү  окутуу формасында  бакалаврларды </w:t>
      </w:r>
      <w:r w:rsidR="000370B2" w:rsidRPr="00087C98">
        <w:rPr>
          <w:lang w:val="ky-KG"/>
        </w:rPr>
        <w:t xml:space="preserve"> </w:t>
      </w:r>
      <w:r w:rsidR="000216F9" w:rsidRPr="00087C98">
        <w:rPr>
          <w:lang w:val="ky-KG"/>
        </w:rPr>
        <w:t>530700 «</w:t>
      </w:r>
      <w:r w:rsidR="001309E6" w:rsidRPr="00087C98">
        <w:rPr>
          <w:lang w:val="ky-KG"/>
        </w:rPr>
        <w:t>Жарнама жана к</w:t>
      </w:r>
      <w:r w:rsidR="000216F9" w:rsidRPr="00087C98">
        <w:rPr>
          <w:lang w:val="ky-KG"/>
        </w:rPr>
        <w:t>оомч</w:t>
      </w:r>
      <w:r w:rsidR="001309E6" w:rsidRPr="00087C98">
        <w:rPr>
          <w:lang w:val="ky-KG"/>
        </w:rPr>
        <w:t>улук менен байланыш</w:t>
      </w:r>
      <w:r w:rsidR="000216F9" w:rsidRPr="00087C98">
        <w:rPr>
          <w:lang w:val="ky-KG"/>
        </w:rPr>
        <w:t>»</w:t>
      </w:r>
      <w:r w:rsidR="0080796F" w:rsidRPr="00087C98">
        <w:rPr>
          <w:lang w:val="ky-KG"/>
        </w:rPr>
        <w:t xml:space="preserve"> даярдоо боюнча </w:t>
      </w:r>
      <w:r w:rsidR="00A46098" w:rsidRPr="00087C98">
        <w:rPr>
          <w:lang w:val="ky-KG"/>
        </w:rPr>
        <w:t xml:space="preserve"> </w:t>
      </w:r>
      <w:r w:rsidR="00323864" w:rsidRPr="00087C98">
        <w:rPr>
          <w:bCs/>
          <w:lang w:val="ky-KG"/>
        </w:rPr>
        <w:t>ЖКББ</w:t>
      </w:r>
      <w:r w:rsidR="00323864" w:rsidRPr="00087C98">
        <w:rPr>
          <w:lang w:val="ky-KG"/>
        </w:rPr>
        <w:t xml:space="preserve"> </w:t>
      </w:r>
      <w:r w:rsidR="00323864" w:rsidRPr="00087C98">
        <w:rPr>
          <w:bCs/>
          <w:lang w:val="ky-KG"/>
        </w:rPr>
        <w:t>НББП</w:t>
      </w:r>
      <w:r w:rsidR="00096C2A" w:rsidRPr="00087C98">
        <w:rPr>
          <w:lang w:val="ky-KG"/>
        </w:rPr>
        <w:t>н</w:t>
      </w:r>
      <w:r w:rsidR="00323864" w:rsidRPr="00087C98">
        <w:rPr>
          <w:lang w:val="ky-KG"/>
        </w:rPr>
        <w:t xml:space="preserve">ы </w:t>
      </w:r>
      <w:r w:rsidR="00A46098" w:rsidRPr="00087C98">
        <w:rPr>
          <w:lang w:val="ky-KG"/>
        </w:rPr>
        <w:t xml:space="preserve">өздөштүрүүнүн </w:t>
      </w:r>
      <w:r w:rsidR="0080796F" w:rsidRPr="00087C98">
        <w:rPr>
          <w:lang w:val="ky-KG"/>
        </w:rPr>
        <w:t>ченемдик м</w:t>
      </w:r>
      <w:r w:rsidR="0080796F" w:rsidRPr="00087C98">
        <w:rPr>
          <w:rFonts w:ascii="Times New Roman Kyr" w:hAnsi="Times New Roman Kyr"/>
          <w:lang w:val="ky-KG"/>
        </w:rPr>
        <w:t>өө</w:t>
      </w:r>
      <w:r w:rsidR="0080796F" w:rsidRPr="00087C98">
        <w:rPr>
          <w:lang w:val="ky-KG"/>
        </w:rPr>
        <w:t>н</w:t>
      </w:r>
      <w:r w:rsidR="0080796F" w:rsidRPr="00087C98">
        <w:rPr>
          <w:rFonts w:ascii="Times New Roman Kyr" w:hAnsi="Times New Roman Kyr"/>
          <w:lang w:val="ky-KG"/>
        </w:rPr>
        <w:t>ө</w:t>
      </w:r>
      <w:r w:rsidR="0080796F" w:rsidRPr="00087C98">
        <w:rPr>
          <w:lang w:val="ky-KG"/>
        </w:rPr>
        <w:t>тү 4 ж</w:t>
      </w:r>
      <w:r w:rsidR="007E693C" w:rsidRPr="00087C98">
        <w:rPr>
          <w:lang w:val="ky-KG"/>
        </w:rPr>
        <w:t>ылдан кем эмес убакытты тү</w:t>
      </w:r>
      <w:r w:rsidR="0080796F" w:rsidRPr="00087C98">
        <w:rPr>
          <w:lang w:val="ky-KG"/>
        </w:rPr>
        <w:t>з</w:t>
      </w:r>
      <w:r w:rsidR="0080796F" w:rsidRPr="00087C98">
        <w:rPr>
          <w:rFonts w:ascii="Times New Roman Kyr" w:hAnsi="Times New Roman Kyr"/>
          <w:lang w:val="ky-KG"/>
        </w:rPr>
        <w:t>ө</w:t>
      </w:r>
      <w:r w:rsidR="0080796F" w:rsidRPr="00087C98">
        <w:rPr>
          <w:lang w:val="ky-KG"/>
        </w:rPr>
        <w:t xml:space="preserve">т. </w:t>
      </w:r>
    </w:p>
    <w:p w:rsidR="0080796F" w:rsidRPr="00087C98" w:rsidRDefault="0080796F" w:rsidP="00A46098">
      <w:pPr>
        <w:widowControl w:val="0"/>
        <w:autoSpaceDE w:val="0"/>
        <w:autoSpaceDN w:val="0"/>
        <w:adjustRightInd w:val="0"/>
        <w:ind w:firstLine="567"/>
        <w:jc w:val="both"/>
        <w:rPr>
          <w:rFonts w:ascii="Times New Roman Kyr" w:hAnsi="Times New Roman Kyr"/>
          <w:lang w:val="ky-KG"/>
        </w:rPr>
      </w:pPr>
      <w:r w:rsidRPr="00087C98">
        <w:rPr>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w:t>
      </w:r>
      <w:r w:rsidRPr="00087C98">
        <w:rPr>
          <w:rFonts w:ascii="Times New Roman Kyr" w:hAnsi="Times New Roman Kyr"/>
          <w:lang w:val="ky-KG"/>
        </w:rPr>
        <w:t>ө</w:t>
      </w:r>
      <w:r w:rsidRPr="00087C98">
        <w:rPr>
          <w:lang w:val="ky-KG"/>
        </w:rPr>
        <w:t>зд</w:t>
      </w:r>
      <w:r w:rsidRPr="00087C98">
        <w:rPr>
          <w:rFonts w:ascii="Times New Roman Kyr" w:hAnsi="Times New Roman Kyr"/>
          <w:lang w:val="ky-KG"/>
        </w:rPr>
        <w:t>ө</w:t>
      </w:r>
      <w:r w:rsidRPr="00087C98">
        <w:rPr>
          <w:lang w:val="ky-KG"/>
        </w:rPr>
        <w:t xml:space="preserve">штүрүү  </w:t>
      </w:r>
      <w:r w:rsidRPr="00087C98">
        <w:rPr>
          <w:rFonts w:ascii="Times New Roman Kyr" w:hAnsi="Times New Roman Kyr"/>
          <w:lang w:val="ky-KG"/>
        </w:rPr>
        <w:t>мөөнөттөр</w:t>
      </w:r>
      <w:r w:rsidRPr="00087C98">
        <w:rPr>
          <w:lang w:val="ky-KG"/>
        </w:rPr>
        <w:t>ү</w:t>
      </w:r>
      <w:r w:rsidRPr="00087C98">
        <w:rPr>
          <w:rFonts w:ascii="Times New Roman Kyr" w:hAnsi="Times New Roman Kyr"/>
          <w:lang w:val="ky-KG"/>
        </w:rPr>
        <w:t xml:space="preserve">  жож тарабынан к</w:t>
      </w:r>
      <w:r w:rsidRPr="00087C98">
        <w:rPr>
          <w:lang w:val="ky-KG"/>
        </w:rPr>
        <w:t>ү</w:t>
      </w:r>
      <w:r w:rsidRPr="00087C98">
        <w:rPr>
          <w:rFonts w:ascii="Times New Roman Kyr" w:hAnsi="Times New Roman Kyr"/>
          <w:lang w:val="ky-KG"/>
        </w:rPr>
        <w:t>нд</w:t>
      </w:r>
      <w:r w:rsidRPr="00087C98">
        <w:rPr>
          <w:lang w:val="ky-KG"/>
        </w:rPr>
        <w:t>ү</w:t>
      </w:r>
      <w:r w:rsidRPr="00087C98">
        <w:rPr>
          <w:rFonts w:ascii="Times New Roman Kyr" w:hAnsi="Times New Roman Kyr"/>
          <w:lang w:val="ky-KG"/>
        </w:rPr>
        <w:t>зг</w:t>
      </w:r>
      <w:r w:rsidRPr="00087C98">
        <w:rPr>
          <w:lang w:val="ky-KG"/>
        </w:rPr>
        <w:t>ү</w:t>
      </w:r>
      <w:r w:rsidRPr="00087C98">
        <w:rPr>
          <w:rFonts w:ascii="Times New Roman Kyr" w:hAnsi="Times New Roman Kyr"/>
          <w:lang w:val="ky-KG"/>
        </w:rPr>
        <w:t xml:space="preserve"> окутуу формасында белгиленген ченемдик мөөнөткө карата алты айдан  бир жылга чейин көбөйт</w:t>
      </w:r>
      <w:r w:rsidRPr="00087C98">
        <w:rPr>
          <w:lang w:val="ky-KG"/>
        </w:rPr>
        <w:t>ү</w:t>
      </w:r>
      <w:r w:rsidRPr="00087C98">
        <w:rPr>
          <w:rFonts w:ascii="Times New Roman Kyr" w:hAnsi="Times New Roman Kyr"/>
          <w:lang w:val="ky-KG"/>
        </w:rPr>
        <w:t xml:space="preserve">лөт.  </w:t>
      </w:r>
    </w:p>
    <w:p w:rsidR="0080796F" w:rsidRPr="00087C98" w:rsidRDefault="0080796F" w:rsidP="00A46098">
      <w:pPr>
        <w:widowControl w:val="0"/>
        <w:autoSpaceDE w:val="0"/>
        <w:autoSpaceDN w:val="0"/>
        <w:adjustRightInd w:val="0"/>
        <w:ind w:firstLine="567"/>
        <w:jc w:val="both"/>
        <w:rPr>
          <w:rFonts w:ascii="Times New Roman Kyr" w:hAnsi="Times New Roman Kyr"/>
          <w:lang w:val="ky-KG"/>
        </w:rPr>
      </w:pPr>
      <w:r w:rsidRPr="00087C98">
        <w:rPr>
          <w:rFonts w:ascii="Times New Roman Kyr" w:hAnsi="Times New Roman Kyr"/>
          <w:lang w:val="ky-KG"/>
        </w:rPr>
        <w:t>Тийишт</w:t>
      </w:r>
      <w:r w:rsidRPr="00087C98">
        <w:rPr>
          <w:lang w:val="ky-KG"/>
        </w:rPr>
        <w:t>үү</w:t>
      </w:r>
      <w:r w:rsidRPr="00087C98">
        <w:rPr>
          <w:rFonts w:ascii="Times New Roman Kyr" w:hAnsi="Times New Roman Kyr"/>
          <w:lang w:val="ky-KG"/>
        </w:rPr>
        <w:t xml:space="preserve">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w:t>
      </w:r>
      <w:r w:rsidRPr="00087C98">
        <w:rPr>
          <w:lang w:val="ky-KG"/>
        </w:rPr>
        <w:t>ү</w:t>
      </w:r>
      <w:r w:rsidRPr="00087C98">
        <w:rPr>
          <w:rFonts w:ascii="Times New Roman Kyr" w:hAnsi="Times New Roman Kyr"/>
          <w:lang w:val="ky-KG"/>
        </w:rPr>
        <w:t>р</w:t>
      </w:r>
      <w:r w:rsidRPr="00087C98">
        <w:rPr>
          <w:lang w:val="ky-KG"/>
        </w:rPr>
        <w:t>үү</w:t>
      </w:r>
      <w:r w:rsidRPr="00087C98">
        <w:rPr>
          <w:rFonts w:ascii="Times New Roman Kyr" w:hAnsi="Times New Roman Kyr"/>
          <w:lang w:val="ky-KG"/>
        </w:rPr>
        <w:t>гө укук берилет.  Тездетилген  программаларды ишке ашырууда  окуунун мөө</w:t>
      </w:r>
      <w:r w:rsidR="001309E6" w:rsidRPr="00087C98">
        <w:rPr>
          <w:rFonts w:ascii="Times New Roman Kyr" w:hAnsi="Times New Roman Kyr"/>
          <w:lang w:val="ky-KG"/>
        </w:rPr>
        <w:t>н</w:t>
      </w:r>
      <w:r w:rsidRPr="00087C98">
        <w:rPr>
          <w:rFonts w:ascii="Times New Roman Kyr" w:hAnsi="Times New Roman Kyr"/>
          <w:lang w:val="ky-KG"/>
        </w:rPr>
        <w:t>өтү студент билим бер</w:t>
      </w:r>
      <w:r w:rsidRPr="00087C98">
        <w:rPr>
          <w:lang w:val="ky-KG"/>
        </w:rPr>
        <w:t>үү</w:t>
      </w:r>
      <w:r w:rsidRPr="00087C98">
        <w:rPr>
          <w:rFonts w:ascii="Times New Roman Kyr" w:hAnsi="Times New Roman Kyr"/>
          <w:lang w:val="ky-KG"/>
        </w:rPr>
        <w:t>н</w:t>
      </w:r>
      <w:r w:rsidRPr="00087C98">
        <w:rPr>
          <w:lang w:val="ky-KG"/>
        </w:rPr>
        <w:t>ү</w:t>
      </w:r>
      <w:r w:rsidRPr="00087C98">
        <w:rPr>
          <w:rFonts w:ascii="Times New Roman Kyr" w:hAnsi="Times New Roman Kyr"/>
          <w:lang w:val="ky-KG"/>
        </w:rPr>
        <w:t>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30744C" w:rsidRPr="00087C98" w:rsidRDefault="0030744C" w:rsidP="00A46098">
      <w:pPr>
        <w:widowControl w:val="0"/>
        <w:autoSpaceDE w:val="0"/>
        <w:autoSpaceDN w:val="0"/>
        <w:adjustRightInd w:val="0"/>
        <w:ind w:firstLine="567"/>
        <w:jc w:val="both"/>
        <w:rPr>
          <w:rFonts w:ascii="Times New Roman Kyr" w:hAnsi="Times New Roman Kyr"/>
          <w:lang w:val="ky-KG"/>
        </w:rPr>
      </w:pPr>
      <w:r w:rsidRPr="00087C98">
        <w:rPr>
          <w:rFonts w:ascii="Times New Roman Kyr" w:hAnsi="Times New Roman Kyr"/>
          <w:lang w:val="ky-KG"/>
        </w:rPr>
        <w:t>Орто кесиптик билим бер</w:t>
      </w:r>
      <w:r w:rsidRPr="00087C98">
        <w:rPr>
          <w:lang w:val="ky-KG"/>
        </w:rPr>
        <w:t>үү</w:t>
      </w:r>
      <w:r w:rsidRPr="00087C98">
        <w:rPr>
          <w:rFonts w:ascii="Times New Roman Kyr" w:hAnsi="Times New Roman Kyr"/>
          <w:lang w:val="ky-KG"/>
        </w:rPr>
        <w:t xml:space="preserve"> профилинин жогорку кесиптик билим бер</w:t>
      </w:r>
      <w:r w:rsidRPr="00087C98">
        <w:rPr>
          <w:lang w:val="ky-KG"/>
        </w:rPr>
        <w:t>үү</w:t>
      </w:r>
      <w:r w:rsidRPr="00087C98">
        <w:rPr>
          <w:rFonts w:ascii="Times New Roman Kyr" w:hAnsi="Times New Roman Kyr"/>
          <w:lang w:val="ky-KG"/>
        </w:rPr>
        <w:t xml:space="preserve"> профилине  шайкештиги жож тарабынан өз алдынча аныкталат. </w:t>
      </w:r>
    </w:p>
    <w:p w:rsidR="0030744C" w:rsidRPr="00087C98" w:rsidRDefault="0030744C" w:rsidP="00A46098">
      <w:pPr>
        <w:widowControl w:val="0"/>
        <w:autoSpaceDE w:val="0"/>
        <w:autoSpaceDN w:val="0"/>
        <w:adjustRightInd w:val="0"/>
        <w:ind w:firstLine="567"/>
        <w:jc w:val="both"/>
        <w:rPr>
          <w:rFonts w:ascii="Times New Roman Kyr" w:hAnsi="Times New Roman Kyr"/>
          <w:lang w:val="ky-KG"/>
        </w:rPr>
      </w:pPr>
      <w:r w:rsidRPr="00087C98">
        <w:rPr>
          <w:rFonts w:ascii="Times New Roman Kyr" w:hAnsi="Times New Roman Kyr"/>
          <w:lang w:val="ky-KG"/>
        </w:rPr>
        <w:t>К</w:t>
      </w:r>
      <w:r w:rsidRPr="00087C98">
        <w:rPr>
          <w:lang w:val="ky-KG"/>
        </w:rPr>
        <w:t>ү</w:t>
      </w:r>
      <w:r w:rsidRPr="00087C98">
        <w:rPr>
          <w:rFonts w:ascii="Times New Roman Kyr" w:hAnsi="Times New Roman Kyr"/>
          <w:lang w:val="ky-KG"/>
        </w:rPr>
        <w:t>нд</w:t>
      </w:r>
      <w:r w:rsidRPr="00087C98">
        <w:rPr>
          <w:lang w:val="ky-KG"/>
        </w:rPr>
        <w:t>ү</w:t>
      </w:r>
      <w:r w:rsidRPr="00087C98">
        <w:rPr>
          <w:rFonts w:ascii="Times New Roman Kyr" w:hAnsi="Times New Roman Kyr"/>
          <w:lang w:val="ky-KG"/>
        </w:rPr>
        <w:t>зг</w:t>
      </w:r>
      <w:r w:rsidRPr="00087C98">
        <w:rPr>
          <w:lang w:val="ky-KG"/>
        </w:rPr>
        <w:t>ү</w:t>
      </w:r>
      <w:r w:rsidRPr="00087C98">
        <w:rPr>
          <w:rFonts w:ascii="Times New Roman Kyr" w:hAnsi="Times New Roman Kyr"/>
          <w:lang w:val="ky-KG"/>
        </w:rPr>
        <w:t xml:space="preserve"> окутуу формасында орто кесиптик  билимдин базасында бакалаврл</w:t>
      </w:r>
      <w:r w:rsidR="00865D75" w:rsidRPr="00087C98">
        <w:rPr>
          <w:rFonts w:ascii="Times New Roman Kyr" w:hAnsi="Times New Roman Kyr"/>
          <w:lang w:val="ky-KG"/>
        </w:rPr>
        <w:t>арды  даярдоо боюнча ЖКББ НББП ө</w:t>
      </w:r>
      <w:r w:rsidRPr="00087C98">
        <w:rPr>
          <w:rFonts w:ascii="Times New Roman Kyr" w:hAnsi="Times New Roman Kyr"/>
          <w:lang w:val="ky-KG"/>
        </w:rPr>
        <w:t>здөшт</w:t>
      </w:r>
      <w:r w:rsidRPr="00087C98">
        <w:rPr>
          <w:lang w:val="ky-KG"/>
        </w:rPr>
        <w:t>ү</w:t>
      </w:r>
      <w:r w:rsidRPr="00087C98">
        <w:rPr>
          <w:rFonts w:ascii="Times New Roman Kyr" w:hAnsi="Times New Roman Kyr"/>
          <w:lang w:val="ky-KG"/>
        </w:rPr>
        <w:t>р</w:t>
      </w:r>
      <w:r w:rsidRPr="00087C98">
        <w:rPr>
          <w:lang w:val="ky-KG"/>
        </w:rPr>
        <w:t>үү</w:t>
      </w:r>
      <w:r w:rsidRPr="00087C98">
        <w:rPr>
          <w:rFonts w:ascii="Times New Roman Kyr" w:hAnsi="Times New Roman Kyr"/>
          <w:lang w:val="ky-KG"/>
        </w:rPr>
        <w:t xml:space="preserve"> мөөнөт</w:t>
      </w:r>
      <w:r w:rsidRPr="00087C98">
        <w:rPr>
          <w:lang w:val="ky-KG"/>
        </w:rPr>
        <w:t>ү</w:t>
      </w:r>
      <w:r w:rsidRPr="00087C98">
        <w:rPr>
          <w:rFonts w:ascii="Times New Roman Kyr" w:hAnsi="Times New Roman Kyr"/>
          <w:lang w:val="ky-KG"/>
        </w:rPr>
        <w:t xml:space="preserve"> тездетилген программаларды ишке ашыруунун алкагында 3 жылдан кем эмес убакытты т</w:t>
      </w:r>
      <w:r w:rsidRPr="00087C98">
        <w:rPr>
          <w:lang w:val="ky-KG"/>
        </w:rPr>
        <w:t>ү</w:t>
      </w:r>
      <w:r w:rsidRPr="00087C98">
        <w:rPr>
          <w:rFonts w:ascii="Times New Roman Kyr" w:hAnsi="Times New Roman Kyr"/>
          <w:lang w:val="ky-KG"/>
        </w:rPr>
        <w:t xml:space="preserve">зөт. </w:t>
      </w:r>
    </w:p>
    <w:p w:rsidR="0030744C" w:rsidRPr="00087C98" w:rsidRDefault="0030744C" w:rsidP="00A46098">
      <w:pPr>
        <w:widowControl w:val="0"/>
        <w:autoSpaceDE w:val="0"/>
        <w:autoSpaceDN w:val="0"/>
        <w:adjustRightInd w:val="0"/>
        <w:ind w:firstLine="567"/>
        <w:jc w:val="both"/>
        <w:rPr>
          <w:rFonts w:ascii="Times New Roman Kyr" w:hAnsi="Times New Roman Kyr"/>
          <w:lang w:val="ky-KG"/>
        </w:rPr>
      </w:pPr>
      <w:r w:rsidRPr="00087C98">
        <w:rPr>
          <w:rFonts w:ascii="Times New Roman Kyr" w:hAnsi="Times New Roman Kyr"/>
          <w:lang w:val="ky-KG"/>
        </w:rPr>
        <w:t>Билим алуунун формасына карабастан жеке окуу планы боюнча окутууда окуунун мөөнөт</w:t>
      </w:r>
      <w:r w:rsidRPr="00087C98">
        <w:rPr>
          <w:lang w:val="ky-KG"/>
        </w:rPr>
        <w:t>ү</w:t>
      </w:r>
      <w:r w:rsidR="00865D75" w:rsidRPr="00087C98">
        <w:rPr>
          <w:rFonts w:ascii="Times New Roman Kyr" w:hAnsi="Times New Roman Kyr"/>
          <w:lang w:val="ky-KG"/>
        </w:rPr>
        <w:t>н жож ө</w:t>
      </w:r>
      <w:r w:rsidRPr="00087C98">
        <w:rPr>
          <w:rFonts w:ascii="Times New Roman Kyr" w:hAnsi="Times New Roman Kyr"/>
          <w:lang w:val="ky-KG"/>
        </w:rPr>
        <w:t xml:space="preserve">з алдынча аныктайт. </w:t>
      </w:r>
    </w:p>
    <w:p w:rsidR="0030744C" w:rsidRPr="00087C98" w:rsidRDefault="0030744C" w:rsidP="00A46098">
      <w:pPr>
        <w:widowControl w:val="0"/>
        <w:autoSpaceDE w:val="0"/>
        <w:autoSpaceDN w:val="0"/>
        <w:adjustRightInd w:val="0"/>
        <w:ind w:firstLine="567"/>
        <w:jc w:val="both"/>
        <w:rPr>
          <w:rFonts w:ascii="Times New Roman Kyr" w:hAnsi="Times New Roman Kyr"/>
          <w:lang w:val="ky-KG"/>
        </w:rPr>
      </w:pPr>
      <w:r w:rsidRPr="00087C98">
        <w:rPr>
          <w:rFonts w:ascii="Times New Roman Kyr" w:hAnsi="Times New Roman Kyr"/>
          <w:lang w:val="ky-KG"/>
        </w:rPr>
        <w:t>Ден соолугунун м</w:t>
      </w:r>
      <w:r w:rsidRPr="00087C98">
        <w:rPr>
          <w:lang w:val="ky-KG"/>
        </w:rPr>
        <w:t>ү</w:t>
      </w:r>
      <w:r w:rsidRPr="00087C98">
        <w:rPr>
          <w:rFonts w:ascii="Times New Roman Kyr" w:hAnsi="Times New Roman Kyr"/>
          <w:lang w:val="ky-KG"/>
        </w:rPr>
        <w:t>мк</w:t>
      </w:r>
      <w:r w:rsidRPr="00087C98">
        <w:rPr>
          <w:lang w:val="ky-KG"/>
        </w:rPr>
        <w:t>ү</w:t>
      </w:r>
      <w:r w:rsidRPr="00087C98">
        <w:rPr>
          <w:rFonts w:ascii="Times New Roman Kyr" w:hAnsi="Times New Roman Kyr"/>
          <w:lang w:val="ky-KG"/>
        </w:rPr>
        <w:t>нч</w:t>
      </w:r>
      <w:r w:rsidRPr="00087C98">
        <w:rPr>
          <w:lang w:val="ky-KG"/>
        </w:rPr>
        <w:t>ү</w:t>
      </w:r>
      <w:r w:rsidRPr="00087C98">
        <w:rPr>
          <w:rFonts w:ascii="Times New Roman Kyr" w:hAnsi="Times New Roman Kyr"/>
          <w:lang w:val="ky-KG"/>
        </w:rPr>
        <w:t>л</w:t>
      </w:r>
      <w:r w:rsidRPr="00087C98">
        <w:rPr>
          <w:lang w:val="ky-KG"/>
        </w:rPr>
        <w:t>ү</w:t>
      </w:r>
      <w:r w:rsidRPr="00087C98">
        <w:rPr>
          <w:rFonts w:ascii="Times New Roman Kyr" w:hAnsi="Times New Roman Kyr"/>
          <w:lang w:val="ky-KG"/>
        </w:rPr>
        <w:t>г</w:t>
      </w:r>
      <w:r w:rsidRPr="00087C98">
        <w:rPr>
          <w:lang w:val="ky-KG"/>
        </w:rPr>
        <w:t>ү</w:t>
      </w:r>
      <w:r w:rsidRPr="00087C98">
        <w:rPr>
          <w:rFonts w:ascii="Times New Roman Kyr" w:hAnsi="Times New Roman Kyr"/>
          <w:lang w:val="ky-KG"/>
        </w:rPr>
        <w:t xml:space="preserve"> чектел</w:t>
      </w:r>
      <w:r w:rsidRPr="00087C98">
        <w:rPr>
          <w:lang w:val="ky-KG"/>
        </w:rPr>
        <w:t>үү</w:t>
      </w:r>
      <w:r w:rsidRPr="00087C98">
        <w:rPr>
          <w:rFonts w:ascii="Times New Roman Kyr" w:hAnsi="Times New Roman Kyr"/>
          <w:lang w:val="ky-KG"/>
        </w:rPr>
        <w:t xml:space="preserve"> адамдарды жеке окуу планы боюнча окутууда жож мөөнөтт</w:t>
      </w:r>
      <w:r w:rsidRPr="00087C98">
        <w:rPr>
          <w:lang w:val="ky-KG"/>
        </w:rPr>
        <w:t>үү</w:t>
      </w:r>
      <w:r w:rsidRPr="00087C98">
        <w:rPr>
          <w:rFonts w:ascii="Times New Roman Kyr" w:hAnsi="Times New Roman Kyr"/>
          <w:lang w:val="ky-KG"/>
        </w:rPr>
        <w:t xml:space="preserve"> билим алуунун тийишт</w:t>
      </w:r>
      <w:r w:rsidRPr="00087C98">
        <w:rPr>
          <w:lang w:val="ky-KG"/>
        </w:rPr>
        <w:t>үү</w:t>
      </w:r>
      <w:r w:rsidRPr="00087C98">
        <w:rPr>
          <w:rFonts w:ascii="Times New Roman Kyr" w:hAnsi="Times New Roman Kyr"/>
          <w:lang w:val="ky-KG"/>
        </w:rPr>
        <w:t xml:space="preserve"> формасы боюнча аныкталган убакытка салыштырмалуу узартууга укуктуу. </w:t>
      </w:r>
    </w:p>
    <w:p w:rsidR="00A46098" w:rsidRPr="00087C98" w:rsidRDefault="00A46098" w:rsidP="0030744C">
      <w:pPr>
        <w:widowControl w:val="0"/>
        <w:autoSpaceDE w:val="0"/>
        <w:autoSpaceDN w:val="0"/>
        <w:adjustRightInd w:val="0"/>
        <w:ind w:firstLine="567"/>
        <w:jc w:val="both"/>
        <w:rPr>
          <w:lang w:val="ky-KG"/>
        </w:rPr>
      </w:pPr>
      <w:r w:rsidRPr="00087C98">
        <w:rPr>
          <w:rFonts w:ascii="Times New Roman Kyr" w:hAnsi="Times New Roman Kyr"/>
          <w:lang w:val="ky-KG"/>
        </w:rPr>
        <w:t>Бакалаврларды</w:t>
      </w:r>
      <w:r w:rsidRPr="00087C98">
        <w:rPr>
          <w:lang w:val="ky-KG"/>
        </w:rPr>
        <w:t xml:space="preserve"> </w:t>
      </w:r>
      <w:r w:rsidR="0030744C" w:rsidRPr="00087C98">
        <w:rPr>
          <w:lang w:val="ky-KG"/>
        </w:rPr>
        <w:t xml:space="preserve">жана магистрлерди даярдоо багыты боюнча </w:t>
      </w:r>
      <w:r w:rsidRPr="00087C98">
        <w:rPr>
          <w:lang w:val="ky-KG"/>
        </w:rPr>
        <w:t xml:space="preserve"> </w:t>
      </w:r>
      <w:r w:rsidR="00323864" w:rsidRPr="00087C98">
        <w:rPr>
          <w:bCs/>
          <w:lang w:val="ky-KG"/>
        </w:rPr>
        <w:t>ЖКББ</w:t>
      </w:r>
      <w:r w:rsidR="00323864" w:rsidRPr="00087C98">
        <w:rPr>
          <w:lang w:val="ky-KG"/>
        </w:rPr>
        <w:t xml:space="preserve"> </w:t>
      </w:r>
      <w:r w:rsidR="00323864" w:rsidRPr="00087C98">
        <w:rPr>
          <w:bCs/>
          <w:lang w:val="ky-KG"/>
        </w:rPr>
        <w:t>НББП</w:t>
      </w:r>
      <w:r w:rsidR="00096C2A" w:rsidRPr="00087C98">
        <w:rPr>
          <w:lang w:val="ky-KG"/>
        </w:rPr>
        <w:t>н</w:t>
      </w:r>
      <w:r w:rsidR="00323864" w:rsidRPr="00087C98">
        <w:rPr>
          <w:lang w:val="ky-KG"/>
        </w:rPr>
        <w:t xml:space="preserve">ы </w:t>
      </w:r>
      <w:r w:rsidRPr="00087C98">
        <w:rPr>
          <w:lang w:val="ky-KG"/>
        </w:rPr>
        <w:t>өздөштүрүүнү</w:t>
      </w:r>
      <w:r w:rsidR="0030744C" w:rsidRPr="00087C98">
        <w:rPr>
          <w:lang w:val="ky-KG"/>
        </w:rPr>
        <w:t>н башка ченемдик  м</w:t>
      </w:r>
      <w:r w:rsidR="0030744C" w:rsidRPr="00087C98">
        <w:rPr>
          <w:rFonts w:ascii="Times New Roman Kyr" w:hAnsi="Times New Roman Kyr"/>
          <w:lang w:val="ky-KG"/>
        </w:rPr>
        <w:t>өө</w:t>
      </w:r>
      <w:r w:rsidR="0030744C" w:rsidRPr="00087C98">
        <w:rPr>
          <w:lang w:val="ky-KG"/>
        </w:rPr>
        <w:t>н</w:t>
      </w:r>
      <w:r w:rsidR="0030744C" w:rsidRPr="00087C98">
        <w:rPr>
          <w:rFonts w:ascii="Times New Roman Kyr" w:hAnsi="Times New Roman Kyr"/>
          <w:lang w:val="ky-KG"/>
        </w:rPr>
        <w:t>ө</w:t>
      </w:r>
      <w:r w:rsidR="0030744C" w:rsidRPr="00087C98">
        <w:rPr>
          <w:lang w:val="ky-KG"/>
        </w:rPr>
        <w:t>тт</w:t>
      </w:r>
      <w:r w:rsidR="0030744C" w:rsidRPr="00087C98">
        <w:rPr>
          <w:rFonts w:ascii="Times New Roman Kyr" w:hAnsi="Times New Roman Kyr"/>
          <w:lang w:val="ky-KG"/>
        </w:rPr>
        <w:t>ө</w:t>
      </w:r>
      <w:r w:rsidR="0030744C" w:rsidRPr="00087C98">
        <w:rPr>
          <w:lang w:val="ky-KG"/>
        </w:rPr>
        <w:t xml:space="preserve">рүн  Кыргыз Республикасынын </w:t>
      </w:r>
      <w:r w:rsidR="00226699">
        <w:rPr>
          <w:rFonts w:ascii="Times New Roman Kyr" w:hAnsi="Times New Roman Kyr"/>
          <w:lang w:val="ky-KG"/>
        </w:rPr>
        <w:t xml:space="preserve">Министрлер </w:t>
      </w:r>
      <w:r w:rsidR="00D911FA">
        <w:rPr>
          <w:rFonts w:ascii="Times New Roman Kyr" w:hAnsi="Times New Roman Kyr"/>
          <w:lang w:val="ky-KG"/>
        </w:rPr>
        <w:lastRenderedPageBreak/>
        <w:t>К</w:t>
      </w:r>
      <w:r w:rsidR="00226699">
        <w:rPr>
          <w:rFonts w:ascii="Times New Roman Kyr" w:hAnsi="Times New Roman Kyr"/>
          <w:lang w:val="ky-KG"/>
        </w:rPr>
        <w:t xml:space="preserve">абинети </w:t>
      </w:r>
      <w:r w:rsidR="0030744C" w:rsidRPr="00087C98">
        <w:rPr>
          <w:lang w:val="ky-KG"/>
        </w:rPr>
        <w:t xml:space="preserve">белгилейт. </w:t>
      </w:r>
      <w:r w:rsidRPr="00087C98">
        <w:rPr>
          <w:lang w:val="ky-KG"/>
        </w:rPr>
        <w:t xml:space="preserve"> </w:t>
      </w:r>
    </w:p>
    <w:p w:rsidR="00A46098" w:rsidRPr="00087C98" w:rsidRDefault="00A46098" w:rsidP="00A46098">
      <w:pPr>
        <w:widowControl w:val="0"/>
        <w:autoSpaceDE w:val="0"/>
        <w:autoSpaceDN w:val="0"/>
        <w:adjustRightInd w:val="0"/>
        <w:ind w:firstLine="567"/>
        <w:jc w:val="both"/>
        <w:rPr>
          <w:lang w:val="ky-KG"/>
        </w:rPr>
      </w:pPr>
      <w:r w:rsidRPr="00087C98">
        <w:rPr>
          <w:lang w:val="ky-KG"/>
        </w:rPr>
        <w:t xml:space="preserve">3.3. Бакалаврларды даярдоодо </w:t>
      </w:r>
      <w:r w:rsidR="00323864" w:rsidRPr="00087C98">
        <w:rPr>
          <w:bCs/>
          <w:lang w:val="ky-KG"/>
        </w:rPr>
        <w:t>ЖКББ</w:t>
      </w:r>
      <w:r w:rsidR="00323864" w:rsidRPr="00087C98">
        <w:rPr>
          <w:lang w:val="ky-KG"/>
        </w:rPr>
        <w:t xml:space="preserve"> </w:t>
      </w:r>
      <w:r w:rsidR="00323864" w:rsidRPr="00087C98">
        <w:rPr>
          <w:bCs/>
          <w:lang w:val="ky-KG"/>
        </w:rPr>
        <w:t>НББП</w:t>
      </w:r>
      <w:r w:rsidR="00096C2A" w:rsidRPr="00087C98">
        <w:rPr>
          <w:lang w:val="ky-KG"/>
        </w:rPr>
        <w:t>н</w:t>
      </w:r>
      <w:r w:rsidR="00323864" w:rsidRPr="00087C98">
        <w:rPr>
          <w:lang w:val="ky-KG"/>
        </w:rPr>
        <w:t xml:space="preserve">ы </w:t>
      </w:r>
      <w:r w:rsidRPr="00087C98">
        <w:rPr>
          <w:lang w:val="ky-KG"/>
        </w:rPr>
        <w:t xml:space="preserve">өздөштүрүүнүн жалпы </w:t>
      </w:r>
      <w:r w:rsidR="003C5CE2" w:rsidRPr="00087C98">
        <w:rPr>
          <w:lang w:val="ky-KG"/>
        </w:rPr>
        <w:t xml:space="preserve">эмгек сыйымдуулугу </w:t>
      </w:r>
      <w:r w:rsidRPr="00087C98">
        <w:rPr>
          <w:lang w:val="ky-KG"/>
        </w:rPr>
        <w:t xml:space="preserve"> 240</w:t>
      </w:r>
      <w:r w:rsidR="003C5CE2" w:rsidRPr="00087C98">
        <w:rPr>
          <w:lang w:val="ky-KG"/>
        </w:rPr>
        <w:t xml:space="preserve">тан кем эмес кредитке </w:t>
      </w:r>
      <w:r w:rsidRPr="00087C98">
        <w:rPr>
          <w:lang w:val="ky-KG"/>
        </w:rPr>
        <w:t xml:space="preserve">барабар. </w:t>
      </w:r>
    </w:p>
    <w:p w:rsidR="00A46098" w:rsidRPr="00087C98" w:rsidRDefault="003C5CE2" w:rsidP="00A46098">
      <w:pPr>
        <w:widowControl w:val="0"/>
        <w:autoSpaceDE w:val="0"/>
        <w:autoSpaceDN w:val="0"/>
        <w:adjustRightInd w:val="0"/>
        <w:ind w:firstLine="567"/>
        <w:jc w:val="both"/>
        <w:rPr>
          <w:lang w:val="ky-KG"/>
        </w:rPr>
      </w:pPr>
      <w:r w:rsidRPr="00087C98">
        <w:rPr>
          <w:bCs/>
          <w:lang w:val="ky-KG"/>
        </w:rPr>
        <w:t xml:space="preserve">Күндүзгү окуу формасы боюнча окуу жылындагы </w:t>
      </w:r>
      <w:r w:rsidR="00096C2A" w:rsidRPr="00087C98">
        <w:rPr>
          <w:bCs/>
          <w:lang w:val="ky-KG"/>
        </w:rPr>
        <w:t>ЖКББ</w:t>
      </w:r>
      <w:r w:rsidR="00096C2A" w:rsidRPr="00087C98">
        <w:rPr>
          <w:lang w:val="ky-KG"/>
        </w:rPr>
        <w:t xml:space="preserve"> </w:t>
      </w:r>
      <w:r w:rsidR="00096C2A" w:rsidRPr="00087C98">
        <w:rPr>
          <w:bCs/>
          <w:lang w:val="ky-KG"/>
        </w:rPr>
        <w:t xml:space="preserve">НББПнын </w:t>
      </w:r>
      <w:r w:rsidR="00FC522A" w:rsidRPr="00087C98">
        <w:rPr>
          <w:bCs/>
          <w:lang w:val="ky-KG"/>
        </w:rPr>
        <w:t xml:space="preserve">эмгек сыйымдуулугу </w:t>
      </w:r>
      <w:r w:rsidR="00A46098" w:rsidRPr="00087C98">
        <w:rPr>
          <w:lang w:val="ky-KG"/>
        </w:rPr>
        <w:t xml:space="preserve"> 60</w:t>
      </w:r>
      <w:r w:rsidR="00FC522A" w:rsidRPr="00087C98">
        <w:rPr>
          <w:lang w:val="ky-KG"/>
        </w:rPr>
        <w:t xml:space="preserve">тан кем эмес  кредитке </w:t>
      </w:r>
      <w:r w:rsidR="00A46098" w:rsidRPr="00087C98">
        <w:rPr>
          <w:lang w:val="ky-KG"/>
        </w:rPr>
        <w:t xml:space="preserve"> барабар. </w:t>
      </w:r>
    </w:p>
    <w:p w:rsidR="00A46098" w:rsidRPr="00087C98" w:rsidRDefault="00A46098" w:rsidP="00A46098">
      <w:pPr>
        <w:widowControl w:val="0"/>
        <w:autoSpaceDE w:val="0"/>
        <w:autoSpaceDN w:val="0"/>
        <w:adjustRightInd w:val="0"/>
        <w:ind w:firstLine="567"/>
        <w:jc w:val="both"/>
        <w:rPr>
          <w:lang w:val="ky-KG"/>
        </w:rPr>
      </w:pPr>
      <w:r w:rsidRPr="00087C98">
        <w:rPr>
          <w:lang w:val="ky-KG"/>
        </w:rPr>
        <w:t xml:space="preserve">Бир </w:t>
      </w:r>
      <w:r w:rsidR="00FC522A" w:rsidRPr="00087C98">
        <w:rPr>
          <w:lang w:val="ky-KG"/>
        </w:rPr>
        <w:t xml:space="preserve">окуу семестринин </w:t>
      </w:r>
      <w:r w:rsidRPr="00087C98">
        <w:rPr>
          <w:lang w:val="ky-KG"/>
        </w:rPr>
        <w:t xml:space="preserve"> </w:t>
      </w:r>
      <w:r w:rsidR="00FC522A" w:rsidRPr="00087C98">
        <w:rPr>
          <w:bCs/>
          <w:lang w:val="ky-KG"/>
        </w:rPr>
        <w:t xml:space="preserve">эмгек сыйымдуулугу </w:t>
      </w:r>
      <w:r w:rsidRPr="00087C98">
        <w:rPr>
          <w:lang w:val="ky-KG"/>
        </w:rPr>
        <w:t xml:space="preserve"> 30</w:t>
      </w:r>
      <w:r w:rsidR="00FC522A" w:rsidRPr="00087C98">
        <w:rPr>
          <w:lang w:val="ky-KG"/>
        </w:rPr>
        <w:t xml:space="preserve">дан кем эмес </w:t>
      </w:r>
      <w:r w:rsidRPr="00087C98">
        <w:rPr>
          <w:lang w:val="ky-KG"/>
        </w:rPr>
        <w:t xml:space="preserve"> кредитке барабар (окуу процес</w:t>
      </w:r>
      <w:r w:rsidR="00FC522A" w:rsidRPr="00087C98">
        <w:rPr>
          <w:lang w:val="ky-KG"/>
        </w:rPr>
        <w:t>с</w:t>
      </w:r>
      <w:r w:rsidRPr="00087C98">
        <w:rPr>
          <w:lang w:val="ky-KG"/>
        </w:rPr>
        <w:t xml:space="preserve">и эки семестрлик </w:t>
      </w:r>
      <w:r w:rsidR="00FC522A" w:rsidRPr="00087C98">
        <w:rPr>
          <w:lang w:val="ky-KG"/>
        </w:rPr>
        <w:t xml:space="preserve"> болуп курулган учурда</w:t>
      </w:r>
      <w:r w:rsidRPr="00087C98">
        <w:rPr>
          <w:lang w:val="ky-KG"/>
        </w:rPr>
        <w:t>).</w:t>
      </w:r>
    </w:p>
    <w:p w:rsidR="00A46098" w:rsidRPr="00087C98" w:rsidRDefault="00A46098" w:rsidP="00A46098">
      <w:pPr>
        <w:widowControl w:val="0"/>
        <w:autoSpaceDE w:val="0"/>
        <w:autoSpaceDN w:val="0"/>
        <w:adjustRightInd w:val="0"/>
        <w:ind w:firstLine="567"/>
        <w:jc w:val="both"/>
        <w:rPr>
          <w:lang w:val="ky-KG"/>
        </w:rPr>
      </w:pPr>
      <w:r w:rsidRPr="00087C98">
        <w:rPr>
          <w:lang w:val="ky-KG"/>
        </w:rPr>
        <w:t xml:space="preserve">Бир кредит студенттин </w:t>
      </w:r>
      <w:r w:rsidR="00FC522A" w:rsidRPr="00087C98">
        <w:rPr>
          <w:lang w:val="ky-KG"/>
        </w:rPr>
        <w:t xml:space="preserve">окуу ишинин 30 саатына эквиваленттүү </w:t>
      </w:r>
      <w:r w:rsidRPr="00087C98">
        <w:rPr>
          <w:lang w:val="ky-KG"/>
        </w:rPr>
        <w:t xml:space="preserve"> (анын </w:t>
      </w:r>
      <w:r w:rsidR="00FC522A" w:rsidRPr="00087C98">
        <w:rPr>
          <w:lang w:val="ky-KG"/>
        </w:rPr>
        <w:t>ичинде анын аудиториялык, өз алдынча иштери</w:t>
      </w:r>
      <w:r w:rsidRPr="00087C98">
        <w:rPr>
          <w:lang w:val="ky-KG"/>
        </w:rPr>
        <w:t>, жана а</w:t>
      </w:r>
      <w:r w:rsidR="00FC522A" w:rsidRPr="00087C98">
        <w:rPr>
          <w:lang w:val="ky-KG"/>
        </w:rPr>
        <w:t>ттестациянын бардык түрл</w:t>
      </w:r>
      <w:r w:rsidR="00FC522A" w:rsidRPr="00087C98">
        <w:rPr>
          <w:rFonts w:ascii="Times New Roman Kyr" w:hAnsi="Times New Roman Kyr"/>
          <w:lang w:val="ky-KG"/>
        </w:rPr>
        <w:t>ө</w:t>
      </w:r>
      <w:r w:rsidR="00FC522A" w:rsidRPr="00087C98">
        <w:rPr>
          <w:lang w:val="ky-KG"/>
        </w:rPr>
        <w:t>рү)</w:t>
      </w:r>
      <w:r w:rsidRPr="00087C98">
        <w:rPr>
          <w:lang w:val="ky-KG"/>
        </w:rPr>
        <w:t>.</w:t>
      </w:r>
    </w:p>
    <w:p w:rsidR="00A46098" w:rsidRPr="00087C98" w:rsidRDefault="004C7D4A" w:rsidP="00A46098">
      <w:pPr>
        <w:widowControl w:val="0"/>
        <w:autoSpaceDE w:val="0"/>
        <w:autoSpaceDN w:val="0"/>
        <w:adjustRightInd w:val="0"/>
        <w:ind w:firstLine="567"/>
        <w:jc w:val="both"/>
        <w:rPr>
          <w:lang w:val="ky-KG"/>
        </w:rPr>
      </w:pPr>
      <w:r w:rsidRPr="00087C98">
        <w:rPr>
          <w:lang w:val="ky-KG"/>
        </w:rPr>
        <w:t>Күндүзгү - сырттан (кечки) жана</w:t>
      </w:r>
      <w:r w:rsidR="00A46098" w:rsidRPr="00087C98">
        <w:rPr>
          <w:lang w:val="ky-KG"/>
        </w:rPr>
        <w:t xml:space="preserve"> сырттан окуу формалары боюнча </w:t>
      </w:r>
      <w:r w:rsidR="00096C2A" w:rsidRPr="00087C98">
        <w:rPr>
          <w:bCs/>
          <w:lang w:val="ky-KG"/>
        </w:rPr>
        <w:t>НББП</w:t>
      </w:r>
      <w:r w:rsidRPr="00087C98">
        <w:rPr>
          <w:lang w:val="ky-KG"/>
        </w:rPr>
        <w:t>н</w:t>
      </w:r>
      <w:r w:rsidR="00096C2A" w:rsidRPr="00087C98">
        <w:rPr>
          <w:lang w:val="ky-KG"/>
        </w:rPr>
        <w:t>ы</w:t>
      </w:r>
      <w:r w:rsidR="00A46098" w:rsidRPr="00087C98">
        <w:rPr>
          <w:lang w:val="ky-KG"/>
        </w:rPr>
        <w:t>н</w:t>
      </w:r>
      <w:r w:rsidRPr="00087C98">
        <w:rPr>
          <w:lang w:val="ky-KG"/>
        </w:rPr>
        <w:t>,  ошондой эле окутуунун ар түрдүү формалары айкалышкан</w:t>
      </w:r>
      <w:r w:rsidR="00A46098" w:rsidRPr="00087C98">
        <w:rPr>
          <w:lang w:val="ky-KG"/>
        </w:rPr>
        <w:t xml:space="preserve"> учурда</w:t>
      </w:r>
      <w:r w:rsidRPr="00087C98">
        <w:rPr>
          <w:lang w:val="ky-KG"/>
        </w:rPr>
        <w:t xml:space="preserve">гы эмгек сыйымдуулугу окуу жылында </w:t>
      </w:r>
      <w:r w:rsidR="00A46098" w:rsidRPr="00087C98">
        <w:rPr>
          <w:lang w:val="ky-KG"/>
        </w:rPr>
        <w:t xml:space="preserve"> 48ден кем эмес</w:t>
      </w:r>
      <w:r w:rsidRPr="00087C98">
        <w:rPr>
          <w:lang w:val="ky-KG"/>
        </w:rPr>
        <w:t xml:space="preserve"> кредитти</w:t>
      </w:r>
      <w:r w:rsidR="00A46098" w:rsidRPr="00087C98">
        <w:rPr>
          <w:lang w:val="ky-KG"/>
        </w:rPr>
        <w:t xml:space="preserve"> түзөт.</w:t>
      </w:r>
    </w:p>
    <w:p w:rsidR="00A46098" w:rsidRPr="006A3D12" w:rsidRDefault="00FF19E7" w:rsidP="00A46098">
      <w:pPr>
        <w:widowControl w:val="0"/>
        <w:autoSpaceDE w:val="0"/>
        <w:autoSpaceDN w:val="0"/>
        <w:adjustRightInd w:val="0"/>
        <w:ind w:firstLine="567"/>
        <w:jc w:val="both"/>
        <w:rPr>
          <w:lang w:val="ky-KG"/>
        </w:rPr>
      </w:pPr>
      <w:r w:rsidRPr="00087C98">
        <w:rPr>
          <w:lang w:val="ky-KG"/>
        </w:rPr>
        <w:t xml:space="preserve">3.4. </w:t>
      </w:r>
      <w:r w:rsidR="00D82A5B" w:rsidRPr="00087C98">
        <w:rPr>
          <w:lang w:val="ky-KG"/>
        </w:rPr>
        <w:t>530700 «</w:t>
      </w:r>
      <w:r w:rsidR="00031050" w:rsidRPr="00087C98">
        <w:rPr>
          <w:lang w:val="ky-KG"/>
        </w:rPr>
        <w:t>Жарнама жана коомчулук менен</w:t>
      </w:r>
      <w:r w:rsidR="00031050" w:rsidRPr="00031050">
        <w:rPr>
          <w:lang w:val="ky-KG"/>
        </w:rPr>
        <w:t xml:space="preserve"> </w:t>
      </w:r>
      <w:r w:rsidR="00031050" w:rsidRPr="00087C98">
        <w:rPr>
          <w:lang w:val="ky-KG"/>
        </w:rPr>
        <w:t>байланыш</w:t>
      </w:r>
      <w:r w:rsidR="00D82A5B" w:rsidRPr="00087C98">
        <w:rPr>
          <w:lang w:val="ky-KG"/>
        </w:rPr>
        <w:t xml:space="preserve">» </w:t>
      </w:r>
      <w:r w:rsidR="00A46098" w:rsidRPr="00087C98">
        <w:rPr>
          <w:lang w:val="ky-KG"/>
        </w:rPr>
        <w:t>багытындагы</w:t>
      </w:r>
      <w:r w:rsidR="00A46098">
        <w:rPr>
          <w:lang w:val="ky-KG"/>
        </w:rPr>
        <w:t xml:space="preserve"> </w:t>
      </w:r>
      <w:r w:rsidR="00323864" w:rsidRPr="006A3D12">
        <w:rPr>
          <w:bCs/>
          <w:lang w:val="ky-KG"/>
        </w:rPr>
        <w:t>ЖКББ</w:t>
      </w:r>
      <w:r w:rsidR="00323864" w:rsidRPr="006A3D12">
        <w:rPr>
          <w:lang w:val="ky-KG"/>
        </w:rPr>
        <w:t xml:space="preserve"> </w:t>
      </w:r>
      <w:r w:rsidR="00323864" w:rsidRPr="006A3D12">
        <w:rPr>
          <w:bCs/>
          <w:lang w:val="ky-KG"/>
        </w:rPr>
        <w:t>НББП</w:t>
      </w:r>
      <w:r w:rsidR="00323864" w:rsidRPr="006A3D12">
        <w:rPr>
          <w:lang w:val="ky-KG"/>
        </w:rPr>
        <w:t xml:space="preserve">ты </w:t>
      </w:r>
      <w:r w:rsidR="00A46098" w:rsidRPr="006A3D12">
        <w:rPr>
          <w:lang w:val="ky-KG"/>
        </w:rPr>
        <w:t xml:space="preserve">максаттары окутуу жана тарбиялоо чөйрөсүндө.  </w:t>
      </w:r>
    </w:p>
    <w:p w:rsidR="00CC1795" w:rsidRPr="00CC1795" w:rsidRDefault="00A46098" w:rsidP="00A46098">
      <w:pPr>
        <w:widowControl w:val="0"/>
        <w:autoSpaceDE w:val="0"/>
        <w:autoSpaceDN w:val="0"/>
        <w:adjustRightInd w:val="0"/>
        <w:ind w:firstLine="567"/>
        <w:jc w:val="both"/>
        <w:rPr>
          <w:rFonts w:ascii="Times New Roman Kyr" w:hAnsi="Times New Roman Kyr"/>
          <w:color w:val="000000" w:themeColor="text1"/>
          <w:lang w:val="ky-KG"/>
        </w:rPr>
      </w:pPr>
      <w:r w:rsidRPr="006A3D12">
        <w:rPr>
          <w:lang w:val="ky-KG"/>
        </w:rPr>
        <w:t xml:space="preserve">3.4.1. </w:t>
      </w:r>
      <w:r w:rsidR="00096C2A" w:rsidRPr="00CC1795">
        <w:rPr>
          <w:bCs/>
          <w:color w:val="000000" w:themeColor="text1"/>
          <w:lang w:val="ky-KG"/>
        </w:rPr>
        <w:t>ЖКББ</w:t>
      </w:r>
      <w:r w:rsidR="00096C2A" w:rsidRPr="00CC1795">
        <w:rPr>
          <w:color w:val="000000" w:themeColor="text1"/>
          <w:lang w:val="ky-KG"/>
        </w:rPr>
        <w:t xml:space="preserve"> </w:t>
      </w:r>
      <w:r w:rsidR="00096C2A" w:rsidRPr="00CC1795">
        <w:rPr>
          <w:bCs/>
          <w:color w:val="000000" w:themeColor="text1"/>
          <w:lang w:val="ky-KG"/>
        </w:rPr>
        <w:t xml:space="preserve">НББПнын </w:t>
      </w:r>
      <w:r w:rsidRPr="00CC1795">
        <w:rPr>
          <w:color w:val="000000" w:themeColor="text1"/>
          <w:lang w:val="ky-KG"/>
        </w:rPr>
        <w:t xml:space="preserve">максаттары боюнча </w:t>
      </w:r>
      <w:r w:rsidR="00D82A5B" w:rsidRPr="00CC1795">
        <w:rPr>
          <w:color w:val="000000" w:themeColor="text1"/>
          <w:lang w:val="ky-KG"/>
        </w:rPr>
        <w:t>530700 «</w:t>
      </w:r>
      <w:r w:rsidR="001858D1" w:rsidRPr="00CC1795">
        <w:rPr>
          <w:color w:val="000000" w:themeColor="text1"/>
          <w:lang w:val="ky-KG"/>
        </w:rPr>
        <w:t>Жарнама жана к</w:t>
      </w:r>
      <w:r w:rsidR="00D82A5B" w:rsidRPr="00CC1795">
        <w:rPr>
          <w:color w:val="000000" w:themeColor="text1"/>
          <w:lang w:val="ky-KG"/>
        </w:rPr>
        <w:t>оомч</w:t>
      </w:r>
      <w:r w:rsidR="001858D1" w:rsidRPr="00CC1795">
        <w:rPr>
          <w:color w:val="000000" w:themeColor="text1"/>
          <w:lang w:val="ky-KG"/>
        </w:rPr>
        <w:t>улук менен байланыш</w:t>
      </w:r>
      <w:r w:rsidR="00D82A5B" w:rsidRPr="00CC1795">
        <w:rPr>
          <w:color w:val="000000" w:themeColor="text1"/>
          <w:lang w:val="ky-KG"/>
        </w:rPr>
        <w:t xml:space="preserve">» </w:t>
      </w:r>
      <w:r w:rsidRPr="00CC1795">
        <w:rPr>
          <w:color w:val="000000" w:themeColor="text1"/>
          <w:lang w:val="ky-KG"/>
        </w:rPr>
        <w:t xml:space="preserve">  </w:t>
      </w:r>
      <w:r w:rsidR="00812FFC" w:rsidRPr="00CC1795">
        <w:rPr>
          <w:color w:val="000000" w:themeColor="text1"/>
          <w:lang w:val="ky-KG"/>
        </w:rPr>
        <w:t>багытындагы бакалаврларды</w:t>
      </w:r>
      <w:r w:rsidR="00101C7C" w:rsidRPr="00CC1795">
        <w:rPr>
          <w:color w:val="000000" w:themeColor="text1"/>
          <w:lang w:val="ky-KG"/>
        </w:rPr>
        <w:t xml:space="preserve"> практикалык ишмердүүлүкт</w:t>
      </w:r>
      <w:r w:rsidR="00101C7C" w:rsidRPr="00CC1795">
        <w:rPr>
          <w:rFonts w:ascii="Times New Roman Kyr" w:hAnsi="Times New Roman Kyr"/>
          <w:color w:val="000000" w:themeColor="text1"/>
          <w:lang w:val="ky-KG"/>
        </w:rPr>
        <w:t>ө</w:t>
      </w:r>
      <w:r w:rsidR="00101C7C" w:rsidRPr="00CC1795">
        <w:rPr>
          <w:color w:val="000000" w:themeColor="text1"/>
          <w:lang w:val="ky-KG"/>
        </w:rPr>
        <w:t xml:space="preserve"> натыйжага жетишүүгө багытталган кесиптик компетенттүүлүктү калыптандыруу, студенттердин жеке сапаттарын өркүндөтүү аркылуу коомдук пикирди түзүү, </w:t>
      </w:r>
      <w:r w:rsidR="00812FFC" w:rsidRPr="00CC1795">
        <w:rPr>
          <w:color w:val="000000" w:themeColor="text1"/>
          <w:lang w:val="ky-KG"/>
        </w:rPr>
        <w:t xml:space="preserve"> байланыш, маалыматтык-коммуникациялык технологиялар, массалык маалымат каражаттары, масалык маалымат каражаттарын</w:t>
      </w:r>
      <w:r w:rsidR="001858D1" w:rsidRPr="00CC1795">
        <w:rPr>
          <w:color w:val="000000" w:themeColor="text1"/>
          <w:lang w:val="ky-KG"/>
        </w:rPr>
        <w:t>д</w:t>
      </w:r>
      <w:r w:rsidR="00812FFC" w:rsidRPr="00CC1795">
        <w:rPr>
          <w:color w:val="000000" w:themeColor="text1"/>
          <w:lang w:val="ky-KG"/>
        </w:rPr>
        <w:t>а басма жана полиграфия жаатында</w:t>
      </w:r>
      <w:r w:rsidR="001858D1" w:rsidRPr="00CC1795">
        <w:rPr>
          <w:color w:val="000000" w:themeColor="text1"/>
          <w:lang w:val="ky-KG"/>
        </w:rPr>
        <w:t xml:space="preserve">гы </w:t>
      </w:r>
      <w:r w:rsidR="001858D1" w:rsidRPr="00CC1795">
        <w:rPr>
          <w:rFonts w:ascii="Times New Roman Kyr" w:hAnsi="Times New Roman Kyr"/>
          <w:color w:val="000000" w:themeColor="text1"/>
          <w:lang w:val="ky-KG"/>
        </w:rPr>
        <w:t>ө</w:t>
      </w:r>
      <w:r w:rsidR="001858D1" w:rsidRPr="00CC1795">
        <w:rPr>
          <w:color w:val="000000" w:themeColor="text1"/>
          <w:lang w:val="ky-KG"/>
        </w:rPr>
        <w:t>нүмд</w:t>
      </w:r>
      <w:r w:rsidR="001858D1" w:rsidRPr="00CC1795">
        <w:rPr>
          <w:rFonts w:ascii="Times New Roman Kyr" w:hAnsi="Times New Roman Kyr"/>
          <w:color w:val="000000" w:themeColor="text1"/>
          <w:lang w:val="ky-KG"/>
        </w:rPr>
        <w:t>ө</w:t>
      </w:r>
      <w:r w:rsidR="001858D1" w:rsidRPr="00CC1795">
        <w:rPr>
          <w:color w:val="000000" w:themeColor="text1"/>
          <w:lang w:val="ky-KG"/>
        </w:rPr>
        <w:t>рдү илгерилетүү,</w:t>
      </w:r>
      <w:r w:rsidR="00812FFC" w:rsidRPr="00CC1795">
        <w:rPr>
          <w:color w:val="000000" w:themeColor="text1"/>
          <w:lang w:val="ky-KG"/>
        </w:rPr>
        <w:t xml:space="preserve"> </w:t>
      </w:r>
      <w:r w:rsidR="00454AD5" w:rsidRPr="00CC1795">
        <w:rPr>
          <w:color w:val="000000" w:themeColor="text1"/>
          <w:lang w:val="ky-KG"/>
        </w:rPr>
        <w:t>жарнамалык басылмаларды</w:t>
      </w:r>
      <w:r w:rsidR="00BC4309" w:rsidRPr="00CC1795">
        <w:rPr>
          <w:color w:val="000000" w:themeColor="text1"/>
          <w:lang w:val="ky-KG"/>
        </w:rPr>
        <w:t>, теле</w:t>
      </w:r>
      <w:r w:rsidR="00812FFC" w:rsidRPr="00CC1795">
        <w:rPr>
          <w:color w:val="000000" w:themeColor="text1"/>
          <w:lang w:val="ky-KG"/>
        </w:rPr>
        <w:t>, радио жана интернет өнүмдөрүн өндүрүү жана жайылтуу, товарларды жана кызмат көрсөтүүлөрдү рынокко жайылтуу</w:t>
      </w:r>
      <w:r w:rsidR="00101C7C" w:rsidRPr="00CC1795">
        <w:rPr>
          <w:color w:val="000000" w:themeColor="text1"/>
          <w:lang w:val="ky-KG"/>
        </w:rPr>
        <w:t xml:space="preserve"> ар тараптуу профессионалдуу ишмердүүлүкк</w:t>
      </w:r>
      <w:r w:rsidR="00101C7C" w:rsidRPr="00CC1795">
        <w:rPr>
          <w:rFonts w:ascii="Times New Roman Kyr" w:hAnsi="Times New Roman Kyr"/>
          <w:color w:val="000000" w:themeColor="text1"/>
          <w:lang w:val="ky-KG"/>
        </w:rPr>
        <w:t>ө даярдоо болуп эсептелет.</w:t>
      </w:r>
    </w:p>
    <w:p w:rsidR="00A46098" w:rsidRPr="00EA04A8" w:rsidRDefault="00F03091" w:rsidP="00A46098">
      <w:pPr>
        <w:widowControl w:val="0"/>
        <w:autoSpaceDE w:val="0"/>
        <w:autoSpaceDN w:val="0"/>
        <w:adjustRightInd w:val="0"/>
        <w:ind w:firstLine="567"/>
        <w:jc w:val="both"/>
        <w:rPr>
          <w:lang w:val="ky-KG"/>
        </w:rPr>
      </w:pPr>
      <w:r w:rsidRPr="00EA04A8">
        <w:rPr>
          <w:lang w:val="ky-KG"/>
        </w:rPr>
        <w:t xml:space="preserve">3.4.2. </w:t>
      </w:r>
      <w:r w:rsidR="00DB0BA3" w:rsidRPr="00D82A5B">
        <w:rPr>
          <w:lang w:val="ky-KG"/>
        </w:rPr>
        <w:t>530700 «</w:t>
      </w:r>
      <w:r w:rsidR="002D442D" w:rsidRPr="00D82A5B">
        <w:rPr>
          <w:lang w:val="ky-KG"/>
        </w:rPr>
        <w:t xml:space="preserve"> </w:t>
      </w:r>
      <w:r w:rsidR="002D442D" w:rsidRPr="00031050">
        <w:rPr>
          <w:lang w:val="ky-KG"/>
        </w:rPr>
        <w:t xml:space="preserve">Жарнама жана коомчулук менен </w:t>
      </w:r>
      <w:r w:rsidR="002D442D" w:rsidRPr="00087C98">
        <w:rPr>
          <w:lang w:val="ky-KG"/>
        </w:rPr>
        <w:t>байланыш</w:t>
      </w:r>
      <w:r w:rsidR="00DB0BA3" w:rsidRPr="00087C98">
        <w:rPr>
          <w:lang w:val="ky-KG"/>
        </w:rPr>
        <w:t xml:space="preserve">» </w:t>
      </w:r>
      <w:r w:rsidR="003F2AE0" w:rsidRPr="00087C98">
        <w:rPr>
          <w:lang w:val="ky-KG"/>
        </w:rPr>
        <w:t xml:space="preserve"> </w:t>
      </w:r>
      <w:r w:rsidR="00A46098" w:rsidRPr="00087C98">
        <w:rPr>
          <w:lang w:val="ky-KG"/>
        </w:rPr>
        <w:t>багытындагы</w:t>
      </w:r>
      <w:r w:rsidR="00A46098" w:rsidRPr="006A3D12">
        <w:rPr>
          <w:lang w:val="ky-KG"/>
        </w:rPr>
        <w:t xml:space="preserve"> даярдоонун </w:t>
      </w:r>
      <w:r w:rsidR="00323864" w:rsidRPr="006A3D12">
        <w:rPr>
          <w:bCs/>
          <w:lang w:val="ky-KG"/>
        </w:rPr>
        <w:t>ЖКББ</w:t>
      </w:r>
      <w:r w:rsidR="00323864" w:rsidRPr="006A3D12">
        <w:rPr>
          <w:lang w:val="ky-KG"/>
        </w:rPr>
        <w:t xml:space="preserve"> </w:t>
      </w:r>
      <w:r w:rsidR="00323864" w:rsidRPr="006A3D12">
        <w:rPr>
          <w:bCs/>
          <w:lang w:val="ky-KG"/>
        </w:rPr>
        <w:t>НББП</w:t>
      </w:r>
      <w:r w:rsidR="00323864" w:rsidRPr="006A3D12">
        <w:rPr>
          <w:lang w:val="ky-KG"/>
        </w:rPr>
        <w:t xml:space="preserve">тын </w:t>
      </w:r>
      <w:r w:rsidR="0070728B">
        <w:rPr>
          <w:lang w:val="ky-KG"/>
        </w:rPr>
        <w:t xml:space="preserve">инсанды тарбиялоодогу </w:t>
      </w:r>
      <w:r w:rsidR="00A46098" w:rsidRPr="006A3D12">
        <w:rPr>
          <w:lang w:val="ky-KG"/>
        </w:rPr>
        <w:t xml:space="preserve">максаты </w:t>
      </w:r>
      <w:r w:rsidR="0070728B">
        <w:rPr>
          <w:lang w:val="ky-KG"/>
        </w:rPr>
        <w:t>студенттерде социалдык-инсандык сапаттарды калыптандыруу: максатка жетүү</w:t>
      </w:r>
      <w:r w:rsidR="00A46098" w:rsidRPr="006A3D12">
        <w:rPr>
          <w:lang w:val="ky-KG"/>
        </w:rPr>
        <w:t xml:space="preserve">, </w:t>
      </w:r>
      <w:r w:rsidR="0070728B">
        <w:rPr>
          <w:lang w:val="ky-KG"/>
        </w:rPr>
        <w:t>уюштуруучулук, эмгекчилдик, жоопкерчилик, жарандык</w:t>
      </w:r>
      <w:r w:rsidR="00A46098" w:rsidRPr="006A3D12">
        <w:rPr>
          <w:lang w:val="ky-KG"/>
        </w:rPr>
        <w:t>,</w:t>
      </w:r>
      <w:r w:rsidR="0070728B">
        <w:rPr>
          <w:lang w:val="ky-KG"/>
        </w:rPr>
        <w:t xml:space="preserve"> коммуникативдүүлүк, толеранттулук</w:t>
      </w:r>
      <w:r w:rsidR="00A46098">
        <w:rPr>
          <w:lang w:val="ky-KG"/>
        </w:rPr>
        <w:t xml:space="preserve">, жалпы </w:t>
      </w:r>
      <w:r w:rsidR="0070728B">
        <w:rPr>
          <w:lang w:val="ky-KG"/>
        </w:rPr>
        <w:t>маданиятын жогорулатуу</w:t>
      </w:r>
      <w:r w:rsidR="00A46098">
        <w:rPr>
          <w:lang w:val="ky-KG"/>
        </w:rPr>
        <w:t>.</w:t>
      </w:r>
    </w:p>
    <w:p w:rsidR="00A46098" w:rsidRPr="00F12E6B" w:rsidRDefault="00A46098" w:rsidP="00A46098">
      <w:pPr>
        <w:widowControl w:val="0"/>
        <w:autoSpaceDE w:val="0"/>
        <w:autoSpaceDN w:val="0"/>
        <w:adjustRightInd w:val="0"/>
        <w:ind w:firstLine="567"/>
        <w:jc w:val="both"/>
        <w:rPr>
          <w:lang w:val="ky-KG"/>
        </w:rPr>
      </w:pPr>
      <w:r w:rsidRPr="00F12E6B">
        <w:rPr>
          <w:lang w:val="ky-KG"/>
        </w:rPr>
        <w:t xml:space="preserve">3.5. </w:t>
      </w:r>
      <w:r w:rsidR="00176007" w:rsidRPr="00F12E6B">
        <w:rPr>
          <w:lang w:val="ky-KG"/>
        </w:rPr>
        <w:t>Бүтүрүүчүлөрдүн кесиптик</w:t>
      </w:r>
      <w:r w:rsidR="00EA10EB" w:rsidRPr="00F12E6B">
        <w:rPr>
          <w:lang w:val="ky-KG"/>
        </w:rPr>
        <w:t xml:space="preserve"> иш ч</w:t>
      </w:r>
      <w:r w:rsidR="00EA10EB" w:rsidRPr="00F12E6B">
        <w:rPr>
          <w:rFonts w:ascii="Times New Roman Kyr" w:hAnsi="Times New Roman Kyr"/>
          <w:lang w:val="ky-KG"/>
        </w:rPr>
        <w:t>ө</w:t>
      </w:r>
      <w:r w:rsidR="00EA10EB" w:rsidRPr="00F12E6B">
        <w:rPr>
          <w:lang w:val="ky-KG"/>
        </w:rPr>
        <w:t>йр</w:t>
      </w:r>
      <w:r w:rsidR="00EA10EB" w:rsidRPr="00F12E6B">
        <w:rPr>
          <w:rFonts w:ascii="Times New Roman Kyr" w:hAnsi="Times New Roman Kyr"/>
          <w:lang w:val="ky-KG"/>
        </w:rPr>
        <w:t>ө</w:t>
      </w:r>
      <w:r w:rsidR="00EA10EB" w:rsidRPr="00F12E6B">
        <w:rPr>
          <w:lang w:val="ky-KG"/>
        </w:rPr>
        <w:t>сү</w:t>
      </w:r>
      <w:r w:rsidRPr="00F12E6B">
        <w:rPr>
          <w:lang w:val="ky-KG"/>
        </w:rPr>
        <w:t xml:space="preserve">. </w:t>
      </w:r>
    </w:p>
    <w:p w:rsidR="00CF7778" w:rsidRPr="00205AEB" w:rsidRDefault="00734D79" w:rsidP="00CF7778">
      <w:pPr>
        <w:jc w:val="both"/>
        <w:rPr>
          <w:lang w:val="ky-KG"/>
        </w:rPr>
      </w:pPr>
      <w:r w:rsidRPr="00205AEB">
        <w:rPr>
          <w:lang w:val="ky-KG"/>
        </w:rPr>
        <w:t>Бүтүрүүчүл</w:t>
      </w:r>
      <w:r w:rsidRPr="00205AEB">
        <w:rPr>
          <w:rFonts w:ascii="Times New Roman Kyr" w:hAnsi="Times New Roman Kyr"/>
          <w:lang w:val="ky-KG"/>
        </w:rPr>
        <w:t>ө</w:t>
      </w:r>
      <w:r w:rsidRPr="00205AEB">
        <w:rPr>
          <w:lang w:val="ky-KG"/>
        </w:rPr>
        <w:t>рдүн  кесиптик иш ч</w:t>
      </w:r>
      <w:r w:rsidRPr="00205AEB">
        <w:rPr>
          <w:rFonts w:ascii="Times New Roman Kyr" w:hAnsi="Times New Roman Kyr"/>
          <w:lang w:val="ky-KG"/>
        </w:rPr>
        <w:t>ө</w:t>
      </w:r>
      <w:r w:rsidRPr="00205AEB">
        <w:rPr>
          <w:lang w:val="ky-KG"/>
        </w:rPr>
        <w:t>йр</w:t>
      </w:r>
      <w:r w:rsidRPr="00205AEB">
        <w:rPr>
          <w:rFonts w:ascii="Times New Roman Kyr" w:hAnsi="Times New Roman Kyr"/>
          <w:lang w:val="ky-KG"/>
        </w:rPr>
        <w:t>ө</w:t>
      </w:r>
      <w:r w:rsidRPr="00205AEB">
        <w:rPr>
          <w:lang w:val="ky-KG"/>
        </w:rPr>
        <w:t>сү даярдоо багыты баюнча т</w:t>
      </w:r>
      <w:r w:rsidRPr="00205AEB">
        <w:rPr>
          <w:rFonts w:ascii="Times New Roman Kyr" w:hAnsi="Times New Roman Kyr"/>
          <w:lang w:val="ky-KG"/>
        </w:rPr>
        <w:t>ө</w:t>
      </w:r>
      <w:r w:rsidRPr="00205AEB">
        <w:rPr>
          <w:lang w:val="ky-KG"/>
        </w:rPr>
        <w:t>м</w:t>
      </w:r>
      <w:r w:rsidRPr="00205AEB">
        <w:rPr>
          <w:rFonts w:ascii="Times New Roman Kyr" w:hAnsi="Times New Roman Kyr"/>
          <w:lang w:val="ky-KG"/>
        </w:rPr>
        <w:t>ө</w:t>
      </w:r>
      <w:r w:rsidR="0009083F" w:rsidRPr="00205AEB">
        <w:rPr>
          <w:lang w:val="ky-KG"/>
        </w:rPr>
        <w:t>нкү</w:t>
      </w:r>
      <w:r w:rsidRPr="00205AEB">
        <w:rPr>
          <w:lang w:val="ky-KG"/>
        </w:rPr>
        <w:t>л</w:t>
      </w:r>
      <w:r w:rsidRPr="00205AEB">
        <w:rPr>
          <w:rFonts w:ascii="Times New Roman Kyr" w:hAnsi="Times New Roman Kyr"/>
          <w:lang w:val="ky-KG"/>
        </w:rPr>
        <w:t>ө</w:t>
      </w:r>
      <w:r w:rsidRPr="00205AEB">
        <w:rPr>
          <w:lang w:val="ky-KG"/>
        </w:rPr>
        <w:t xml:space="preserve">рдү камтыйт: </w:t>
      </w:r>
    </w:p>
    <w:p w:rsidR="0009083F" w:rsidRPr="00205AEB" w:rsidRDefault="0009083F" w:rsidP="0009083F">
      <w:pPr>
        <w:numPr>
          <w:ilvl w:val="0"/>
          <w:numId w:val="30"/>
        </w:numPr>
        <w:tabs>
          <w:tab w:val="left" w:pos="0"/>
        </w:tabs>
        <w:jc w:val="both"/>
      </w:pPr>
      <w:r w:rsidRPr="00205AEB">
        <w:t>Байланыш, маалыматтык жана  коммуникациялык технологиялар;</w:t>
      </w:r>
    </w:p>
    <w:p w:rsidR="0009083F" w:rsidRPr="00205AEB" w:rsidRDefault="0009083F" w:rsidP="0009083F">
      <w:pPr>
        <w:numPr>
          <w:ilvl w:val="0"/>
          <w:numId w:val="30"/>
        </w:numPr>
        <w:tabs>
          <w:tab w:val="left" w:pos="0"/>
        </w:tabs>
        <w:jc w:val="both"/>
      </w:pPr>
      <w:r w:rsidRPr="00205AEB">
        <w:t xml:space="preserve">Массалык маалымат каражаттары;  </w:t>
      </w:r>
    </w:p>
    <w:p w:rsidR="0009083F" w:rsidRPr="00205AEB" w:rsidRDefault="0009083F" w:rsidP="0009083F">
      <w:pPr>
        <w:numPr>
          <w:ilvl w:val="0"/>
          <w:numId w:val="30"/>
        </w:numPr>
        <w:tabs>
          <w:tab w:val="left" w:pos="0"/>
        </w:tabs>
        <w:jc w:val="both"/>
      </w:pPr>
      <w:r w:rsidRPr="00205AEB">
        <w:t>Басылмалар жана полиграфия.</w:t>
      </w:r>
    </w:p>
    <w:p w:rsidR="00CF7778" w:rsidRPr="00205AEB" w:rsidRDefault="00CF7778" w:rsidP="00A46098">
      <w:pPr>
        <w:widowControl w:val="0"/>
        <w:autoSpaceDE w:val="0"/>
        <w:autoSpaceDN w:val="0"/>
        <w:adjustRightInd w:val="0"/>
        <w:ind w:firstLine="567"/>
        <w:jc w:val="both"/>
        <w:rPr>
          <w:lang w:val="ky-KG"/>
        </w:rPr>
      </w:pPr>
      <w:r w:rsidRPr="00205AEB">
        <w:rPr>
          <w:lang w:val="ky-KG"/>
        </w:rPr>
        <w:t>Бүтүрүүчүл</w:t>
      </w:r>
      <w:r w:rsidRPr="00205AEB">
        <w:rPr>
          <w:rFonts w:ascii="Times New Roman Kyr" w:hAnsi="Times New Roman Kyr"/>
          <w:lang w:val="ky-KG"/>
        </w:rPr>
        <w:t>ө</w:t>
      </w:r>
      <w:r w:rsidRPr="00205AEB">
        <w:rPr>
          <w:lang w:val="ky-KG"/>
        </w:rPr>
        <w:t>рдүн билиминин жана алынган компетенцияларынын де</w:t>
      </w:r>
      <w:r w:rsidR="009A4ED3" w:rsidRPr="00205AEB">
        <w:rPr>
          <w:lang w:val="ky-KG"/>
        </w:rPr>
        <w:t>ңгээл</w:t>
      </w:r>
      <w:r w:rsidR="00897EF3" w:rsidRPr="00205AEB">
        <w:rPr>
          <w:lang w:val="ky-KG"/>
        </w:rPr>
        <w:t>и кызматкердин квалификациясынын талаптарына ылайык келген шартта алар кесиптик иштин башка тармактарында жана (же) ч</w:t>
      </w:r>
      <w:r w:rsidR="00897EF3" w:rsidRPr="00205AEB">
        <w:rPr>
          <w:rFonts w:ascii="Times New Roman Kyr" w:hAnsi="Times New Roman Kyr"/>
          <w:lang w:val="ky-KG"/>
        </w:rPr>
        <w:t>ө</w:t>
      </w:r>
      <w:r w:rsidR="00897EF3" w:rsidRPr="00205AEB">
        <w:rPr>
          <w:lang w:val="ky-KG"/>
        </w:rPr>
        <w:t>йр</w:t>
      </w:r>
      <w:r w:rsidR="00897EF3" w:rsidRPr="00205AEB">
        <w:rPr>
          <w:rFonts w:ascii="Times New Roman Kyr" w:hAnsi="Times New Roman Kyr"/>
          <w:lang w:val="ky-KG"/>
        </w:rPr>
        <w:t>ө</w:t>
      </w:r>
      <w:r w:rsidR="0051512A" w:rsidRPr="00205AEB">
        <w:rPr>
          <w:lang w:val="ky-KG"/>
        </w:rPr>
        <w:t>л</w:t>
      </w:r>
      <w:r w:rsidR="0051512A" w:rsidRPr="00205AEB">
        <w:rPr>
          <w:rFonts w:ascii="Times New Roman Kyr" w:hAnsi="Times New Roman Kyr"/>
          <w:lang w:val="ky-KG"/>
        </w:rPr>
        <w:t>ө</w:t>
      </w:r>
      <w:r w:rsidR="00897EF3" w:rsidRPr="00205AEB">
        <w:rPr>
          <w:lang w:val="ky-KG"/>
        </w:rPr>
        <w:t>рүнд</w:t>
      </w:r>
      <w:r w:rsidR="00897EF3" w:rsidRPr="00205AEB">
        <w:rPr>
          <w:rFonts w:ascii="Times New Roman Kyr" w:hAnsi="Times New Roman Kyr"/>
          <w:lang w:val="ky-KG"/>
        </w:rPr>
        <w:t>ө</w:t>
      </w:r>
      <w:r w:rsidR="00897EF3" w:rsidRPr="00205AEB">
        <w:rPr>
          <w:lang w:val="ky-KG"/>
        </w:rPr>
        <w:t xml:space="preserve">  кесиптик ишти жүз</w:t>
      </w:r>
      <w:r w:rsidR="00897EF3" w:rsidRPr="00205AEB">
        <w:rPr>
          <w:rFonts w:ascii="Times New Roman Kyr" w:hAnsi="Times New Roman Kyr"/>
          <w:lang w:val="ky-KG"/>
        </w:rPr>
        <w:t>ө</w:t>
      </w:r>
      <w:r w:rsidR="00897EF3" w:rsidRPr="00205AEB">
        <w:rPr>
          <w:lang w:val="ky-KG"/>
        </w:rPr>
        <w:t>г</w:t>
      </w:r>
      <w:r w:rsidR="00897EF3" w:rsidRPr="00205AEB">
        <w:rPr>
          <w:rFonts w:ascii="Times New Roman Kyr" w:hAnsi="Times New Roman Kyr"/>
          <w:lang w:val="ky-KG"/>
        </w:rPr>
        <w:t>ө</w:t>
      </w:r>
      <w:r w:rsidR="00897EF3" w:rsidRPr="00205AEB">
        <w:rPr>
          <w:lang w:val="ky-KG"/>
        </w:rPr>
        <w:t xml:space="preserve"> ашыра алат. </w:t>
      </w:r>
    </w:p>
    <w:p w:rsidR="00A46098" w:rsidRPr="00F12E6B" w:rsidRDefault="00A46098" w:rsidP="00A46098">
      <w:pPr>
        <w:widowControl w:val="0"/>
        <w:autoSpaceDE w:val="0"/>
        <w:autoSpaceDN w:val="0"/>
        <w:adjustRightInd w:val="0"/>
        <w:ind w:firstLine="567"/>
        <w:jc w:val="both"/>
        <w:rPr>
          <w:lang w:val="ky-KG"/>
        </w:rPr>
      </w:pPr>
      <w:r w:rsidRPr="00F12E6B">
        <w:rPr>
          <w:lang w:val="ky-KG"/>
        </w:rPr>
        <w:t xml:space="preserve">3.6. Бүтүрүүчүлөрдүн профессионалдык ишмердүүлүгүнүн объектилери.  </w:t>
      </w:r>
    </w:p>
    <w:p w:rsidR="00A46098" w:rsidRPr="00205AEB" w:rsidRDefault="001C2CBA" w:rsidP="00A46098">
      <w:pPr>
        <w:widowControl w:val="0"/>
        <w:autoSpaceDE w:val="0"/>
        <w:autoSpaceDN w:val="0"/>
        <w:adjustRightInd w:val="0"/>
        <w:ind w:firstLine="567"/>
        <w:jc w:val="both"/>
        <w:rPr>
          <w:lang w:val="ky-KG"/>
        </w:rPr>
      </w:pPr>
      <w:r w:rsidRPr="00D82A5B">
        <w:rPr>
          <w:lang w:val="ky-KG"/>
        </w:rPr>
        <w:t xml:space="preserve">530700 « </w:t>
      </w:r>
      <w:r w:rsidRPr="00031050">
        <w:rPr>
          <w:lang w:val="ky-KG"/>
        </w:rPr>
        <w:t xml:space="preserve">Жарнама жана коомчулук менен </w:t>
      </w:r>
      <w:r w:rsidRPr="00087C98">
        <w:rPr>
          <w:lang w:val="ky-KG"/>
        </w:rPr>
        <w:t>байланыш»</w:t>
      </w:r>
      <w:r>
        <w:rPr>
          <w:lang w:val="ky-KG"/>
        </w:rPr>
        <w:t xml:space="preserve"> </w:t>
      </w:r>
      <w:r w:rsidR="0043161A" w:rsidRPr="00205AEB">
        <w:rPr>
          <w:lang w:val="ky-KG"/>
        </w:rPr>
        <w:t>адистигин даярдоо багытындагы бүтүрүүчүлөрдүн кесиптик ишмердүүлүгүнүн объектилери:</w:t>
      </w:r>
    </w:p>
    <w:p w:rsidR="00CE5E76" w:rsidRPr="0043161A" w:rsidRDefault="00CE5E76" w:rsidP="00FA3A6C">
      <w:pPr>
        <w:pStyle w:val="a9"/>
        <w:widowControl w:val="0"/>
        <w:numPr>
          <w:ilvl w:val="0"/>
          <w:numId w:val="33"/>
        </w:numPr>
        <w:autoSpaceDE w:val="0"/>
        <w:autoSpaceDN w:val="0"/>
        <w:adjustRightInd w:val="0"/>
        <w:ind w:left="397"/>
        <w:jc w:val="both"/>
      </w:pPr>
      <w:r w:rsidRPr="0043161A">
        <w:t>басма жана электрондук каражаттары, массалык маалымат жана коммуникация, социалдык медиа, event – менеджмент платформалары</w:t>
      </w:r>
    </w:p>
    <w:p w:rsidR="00FA3A6C" w:rsidRDefault="00CE5E76" w:rsidP="00FA3A6C">
      <w:pPr>
        <w:pStyle w:val="a9"/>
        <w:widowControl w:val="0"/>
        <w:numPr>
          <w:ilvl w:val="0"/>
          <w:numId w:val="33"/>
        </w:numPr>
        <w:autoSpaceDE w:val="0"/>
        <w:autoSpaceDN w:val="0"/>
        <w:adjustRightInd w:val="0"/>
        <w:ind w:left="397"/>
        <w:jc w:val="both"/>
      </w:pPr>
      <w:r w:rsidRPr="0043161A">
        <w:t>саясий, экономикалык, социалдык, билим берүү, илим жана мад</w:t>
      </w:r>
      <w:r w:rsidRPr="00CE5E76">
        <w:t>аният чөйрөсүндөгү байланыш процесстери;</w:t>
      </w:r>
      <w:r w:rsidR="00FA3A6C" w:rsidRPr="00FA3A6C">
        <w:t xml:space="preserve"> </w:t>
      </w:r>
    </w:p>
    <w:p w:rsidR="00FA3A6C" w:rsidRDefault="00FA3A6C" w:rsidP="00FA3A6C">
      <w:pPr>
        <w:pStyle w:val="a9"/>
        <w:widowControl w:val="0"/>
        <w:numPr>
          <w:ilvl w:val="0"/>
          <w:numId w:val="33"/>
        </w:numPr>
        <w:autoSpaceDE w:val="0"/>
        <w:autoSpaceDN w:val="0"/>
        <w:adjustRightInd w:val="0"/>
        <w:ind w:left="397"/>
        <w:jc w:val="both"/>
      </w:pPr>
      <w:r w:rsidRPr="00FA3A6C">
        <w:t xml:space="preserve">массалык, ишкердик жана жеке байланыштын технологиялары жана ыкмалары; </w:t>
      </w:r>
    </w:p>
    <w:p w:rsidR="00FA3A6C" w:rsidRDefault="00FA3A6C" w:rsidP="00FA3A6C">
      <w:pPr>
        <w:pStyle w:val="a9"/>
        <w:widowControl w:val="0"/>
        <w:numPr>
          <w:ilvl w:val="0"/>
          <w:numId w:val="33"/>
        </w:numPr>
        <w:autoSpaceDE w:val="0"/>
        <w:autoSpaceDN w:val="0"/>
        <w:adjustRightInd w:val="0"/>
        <w:ind w:left="397"/>
        <w:jc w:val="both"/>
      </w:pPr>
      <w:r w:rsidRPr="00FA3A6C">
        <w:t>товарларды жана кызмат көрсөтүүлөрдү, коммерциялык компаниялардын жана ишкан</w:t>
      </w:r>
      <w:r>
        <w:t>алардын, мамлекеттик мекеме, уюмдардын</w:t>
      </w:r>
      <w:r w:rsidRPr="00FA3A6C">
        <w:t xml:space="preserve">, коммерциялык эмес жана коомдук уюмдардын, саясий партиялардын жана кыймылдардын ишин илгерилетүү жана жайгаштыруу технологиялары жана ыкмалары; </w:t>
      </w:r>
    </w:p>
    <w:p w:rsidR="00FA3A6C" w:rsidRDefault="00FA3A6C" w:rsidP="00FA3A6C">
      <w:pPr>
        <w:pStyle w:val="a9"/>
        <w:widowControl w:val="0"/>
        <w:numPr>
          <w:ilvl w:val="0"/>
          <w:numId w:val="33"/>
        </w:numPr>
        <w:autoSpaceDE w:val="0"/>
        <w:autoSpaceDN w:val="0"/>
        <w:adjustRightInd w:val="0"/>
        <w:ind w:left="397"/>
        <w:jc w:val="both"/>
      </w:pPr>
      <w:r>
        <w:t>коомдук пикир, корпоративдик саясат;</w:t>
      </w:r>
    </w:p>
    <w:p w:rsidR="00CE5E76" w:rsidRDefault="00FA3A6C" w:rsidP="00FA3A6C">
      <w:pPr>
        <w:pStyle w:val="a9"/>
        <w:widowControl w:val="0"/>
        <w:numPr>
          <w:ilvl w:val="0"/>
          <w:numId w:val="33"/>
        </w:numPr>
        <w:autoSpaceDE w:val="0"/>
        <w:autoSpaceDN w:val="0"/>
        <w:adjustRightInd w:val="0"/>
        <w:ind w:left="397"/>
        <w:jc w:val="both"/>
      </w:pPr>
      <w:r>
        <w:t>аудитория, колдонуучулар, лоббисттик топтор.</w:t>
      </w:r>
    </w:p>
    <w:p w:rsidR="002D442D" w:rsidRDefault="002D442D" w:rsidP="00A46098">
      <w:pPr>
        <w:widowControl w:val="0"/>
        <w:autoSpaceDE w:val="0"/>
        <w:autoSpaceDN w:val="0"/>
        <w:adjustRightInd w:val="0"/>
        <w:ind w:firstLine="567"/>
        <w:jc w:val="both"/>
        <w:rPr>
          <w:lang w:val="ky-KG"/>
        </w:rPr>
      </w:pPr>
    </w:p>
    <w:p w:rsidR="00A46098" w:rsidRPr="00F12E6B" w:rsidRDefault="00A46098" w:rsidP="00A46098">
      <w:pPr>
        <w:widowControl w:val="0"/>
        <w:autoSpaceDE w:val="0"/>
        <w:autoSpaceDN w:val="0"/>
        <w:adjustRightInd w:val="0"/>
        <w:ind w:firstLine="567"/>
        <w:jc w:val="both"/>
        <w:rPr>
          <w:lang w:val="ky-KG"/>
        </w:rPr>
      </w:pPr>
      <w:r w:rsidRPr="00F12E6B">
        <w:rPr>
          <w:lang w:val="ky-KG"/>
        </w:rPr>
        <w:lastRenderedPageBreak/>
        <w:t>3.7.</w:t>
      </w:r>
      <w:r w:rsidR="00176007" w:rsidRPr="00F12E6B">
        <w:rPr>
          <w:lang w:val="ky-KG"/>
        </w:rPr>
        <w:t xml:space="preserve"> Бүтүрүүчүлөрдүн кесиптик</w:t>
      </w:r>
      <w:r w:rsidRPr="00F12E6B">
        <w:rPr>
          <w:lang w:val="ky-KG"/>
        </w:rPr>
        <w:t xml:space="preserve"> ишмердүүлүгүнүн түрлөрү:</w:t>
      </w:r>
    </w:p>
    <w:p w:rsidR="00F03091" w:rsidRPr="005C7C72" w:rsidRDefault="00961BF3" w:rsidP="005C7C72">
      <w:pPr>
        <w:widowControl w:val="0"/>
        <w:numPr>
          <w:ilvl w:val="0"/>
          <w:numId w:val="34"/>
        </w:numPr>
        <w:autoSpaceDE w:val="0"/>
        <w:autoSpaceDN w:val="0"/>
        <w:adjustRightInd w:val="0"/>
        <w:ind w:left="527" w:hanging="167"/>
        <w:jc w:val="both"/>
      </w:pPr>
      <w:r>
        <w:rPr>
          <w:lang w:val="ky-KG"/>
        </w:rPr>
        <w:t>Уюштуруучулук</w:t>
      </w:r>
      <w:r w:rsidR="00F03091" w:rsidRPr="005C7C72">
        <w:rPr>
          <w:lang w:val="ky-KG"/>
        </w:rPr>
        <w:t>-башкаруучулук</w:t>
      </w:r>
      <w:r w:rsidR="005C7C72">
        <w:rPr>
          <w:lang w:val="ky-KG"/>
        </w:rPr>
        <w:t>;</w:t>
      </w:r>
    </w:p>
    <w:p w:rsidR="00F03091" w:rsidRPr="005C7C72" w:rsidRDefault="00104DBB" w:rsidP="005C7C72">
      <w:pPr>
        <w:widowControl w:val="0"/>
        <w:numPr>
          <w:ilvl w:val="0"/>
          <w:numId w:val="34"/>
        </w:numPr>
        <w:autoSpaceDE w:val="0"/>
        <w:autoSpaceDN w:val="0"/>
        <w:adjustRightInd w:val="0"/>
        <w:ind w:left="527" w:hanging="167"/>
        <w:jc w:val="both"/>
      </w:pPr>
      <w:r w:rsidRPr="005C7C72">
        <w:rPr>
          <w:lang w:val="ky-KG"/>
        </w:rPr>
        <w:t xml:space="preserve">Маалыматтык </w:t>
      </w:r>
      <w:r w:rsidR="005C7C72">
        <w:rPr>
          <w:lang w:val="ky-KG"/>
        </w:rPr>
        <w:t>–</w:t>
      </w:r>
      <w:r w:rsidRPr="005C7C72">
        <w:rPr>
          <w:lang w:val="ky-KG"/>
        </w:rPr>
        <w:t>коммуникация</w:t>
      </w:r>
      <w:r w:rsidR="00F03091" w:rsidRPr="005C7C72">
        <w:rPr>
          <w:lang w:val="ky-KG"/>
        </w:rPr>
        <w:t>лык</w:t>
      </w:r>
      <w:r w:rsidR="005C7C72">
        <w:rPr>
          <w:lang w:val="ky-KG"/>
        </w:rPr>
        <w:t>;</w:t>
      </w:r>
    </w:p>
    <w:p w:rsidR="005C7C72" w:rsidRPr="005C7C72" w:rsidRDefault="00F03091" w:rsidP="005C7C72">
      <w:pPr>
        <w:widowControl w:val="0"/>
        <w:numPr>
          <w:ilvl w:val="0"/>
          <w:numId w:val="34"/>
        </w:numPr>
        <w:autoSpaceDE w:val="0"/>
        <w:autoSpaceDN w:val="0"/>
        <w:adjustRightInd w:val="0"/>
        <w:ind w:left="527" w:hanging="167"/>
        <w:jc w:val="both"/>
      </w:pPr>
      <w:r w:rsidRPr="005C7C72">
        <w:rPr>
          <w:lang w:val="ky-KG"/>
        </w:rPr>
        <w:t>Долбоорлук</w:t>
      </w:r>
      <w:r w:rsidR="005C7C72">
        <w:rPr>
          <w:lang w:val="ky-KG"/>
        </w:rPr>
        <w:t>;</w:t>
      </w:r>
    </w:p>
    <w:p w:rsidR="00F03091" w:rsidRPr="005C7C72" w:rsidRDefault="005C7C72" w:rsidP="005C7C72">
      <w:pPr>
        <w:widowControl w:val="0"/>
        <w:numPr>
          <w:ilvl w:val="0"/>
          <w:numId w:val="34"/>
        </w:numPr>
        <w:autoSpaceDE w:val="0"/>
        <w:autoSpaceDN w:val="0"/>
        <w:adjustRightInd w:val="0"/>
        <w:ind w:left="527" w:hanging="167"/>
        <w:jc w:val="both"/>
      </w:pPr>
      <w:r w:rsidRPr="005C7C72">
        <w:rPr>
          <w:lang w:val="ky-KG"/>
        </w:rPr>
        <w:t xml:space="preserve"> </w:t>
      </w:r>
      <w:r w:rsidR="003F2AE0" w:rsidRPr="005C7C72">
        <w:rPr>
          <w:lang w:val="ky-KG"/>
        </w:rPr>
        <w:t>Жарнама</w:t>
      </w:r>
      <w:r w:rsidR="006A3D12" w:rsidRPr="005C7C72">
        <w:rPr>
          <w:lang w:val="ky-KG"/>
        </w:rPr>
        <w:t>лык</w:t>
      </w:r>
      <w:r w:rsidR="00F03091" w:rsidRPr="005C7C72">
        <w:rPr>
          <w:lang w:val="ky-KG"/>
        </w:rPr>
        <w:t xml:space="preserve"> –</w:t>
      </w:r>
      <w:r w:rsidR="003F2AE0" w:rsidRPr="005C7C72">
        <w:rPr>
          <w:lang w:val="ky-KG"/>
        </w:rPr>
        <w:t>маалыматтык</w:t>
      </w:r>
      <w:r>
        <w:rPr>
          <w:lang w:val="ky-KG"/>
        </w:rPr>
        <w:t>.</w:t>
      </w:r>
    </w:p>
    <w:p w:rsidR="00A46098" w:rsidRPr="00205AEB" w:rsidRDefault="00A11BFB" w:rsidP="00A46098">
      <w:pPr>
        <w:widowControl w:val="0"/>
        <w:autoSpaceDE w:val="0"/>
        <w:autoSpaceDN w:val="0"/>
        <w:adjustRightInd w:val="0"/>
        <w:ind w:firstLine="567"/>
        <w:jc w:val="both"/>
        <w:rPr>
          <w:lang w:val="ky-KG"/>
        </w:rPr>
      </w:pPr>
      <w:r w:rsidRPr="00205AEB">
        <w:rPr>
          <w:lang w:val="ky-KG"/>
        </w:rPr>
        <w:t>Кесиптик ишмердиктин</w:t>
      </w:r>
      <w:r w:rsidR="00A46098" w:rsidRPr="00205AEB">
        <w:rPr>
          <w:lang w:val="ky-KG"/>
        </w:rPr>
        <w:t xml:space="preserve"> негизинен бүтүрүүчү даярдалуучу негизги, конкреттүү түрлөрү кызы</w:t>
      </w:r>
      <w:r w:rsidR="004D0342" w:rsidRPr="00205AEB">
        <w:rPr>
          <w:lang w:val="ky-KG"/>
        </w:rPr>
        <w:t>кдар болгон иш берүүчүлөр</w:t>
      </w:r>
      <w:r w:rsidR="00A46098" w:rsidRPr="00205AEB">
        <w:rPr>
          <w:lang w:val="ky-KG"/>
        </w:rPr>
        <w:t xml:space="preserve"> менен бирдикте</w:t>
      </w:r>
      <w:r w:rsidR="004D0342" w:rsidRPr="00205AEB">
        <w:rPr>
          <w:lang w:val="ky-KG"/>
        </w:rPr>
        <w:t xml:space="preserve"> тийиштүү кесиптик  стандарттын (эгер болсо) негизинде же </w:t>
      </w:r>
      <w:r w:rsidR="00A46098" w:rsidRPr="00205AEB">
        <w:rPr>
          <w:lang w:val="ky-KG"/>
        </w:rPr>
        <w:t xml:space="preserve">  иштелип чыккан билим берүү программаларынын мазмунун аныкташы зарыл.</w:t>
      </w:r>
    </w:p>
    <w:p w:rsidR="00A46098" w:rsidRPr="00205AEB" w:rsidRDefault="00A46098" w:rsidP="00A46098">
      <w:pPr>
        <w:widowControl w:val="0"/>
        <w:autoSpaceDE w:val="0"/>
        <w:autoSpaceDN w:val="0"/>
        <w:adjustRightInd w:val="0"/>
        <w:ind w:firstLine="567"/>
        <w:jc w:val="both"/>
        <w:rPr>
          <w:lang w:val="ky-KG"/>
        </w:rPr>
      </w:pPr>
      <w:r w:rsidRPr="00205AEB">
        <w:rPr>
          <w:lang w:val="ky-KG"/>
        </w:rPr>
        <w:t>3.8.Бүтүрүүчүлөрдүн профессионалдык ишмердүүлүгүнүн максатт</w:t>
      </w:r>
      <w:r w:rsidR="00AA43E0" w:rsidRPr="00205AEB">
        <w:rPr>
          <w:lang w:val="ky-KG"/>
        </w:rPr>
        <w:t xml:space="preserve">ары </w:t>
      </w:r>
    </w:p>
    <w:p w:rsidR="00A46098" w:rsidRPr="00205AEB" w:rsidRDefault="00A46098" w:rsidP="00A46098">
      <w:pPr>
        <w:widowControl w:val="0"/>
        <w:shd w:val="clear" w:color="auto" w:fill="FFFFFF"/>
        <w:tabs>
          <w:tab w:val="left" w:pos="426"/>
          <w:tab w:val="left" w:pos="567"/>
        </w:tabs>
        <w:autoSpaceDE w:val="0"/>
        <w:autoSpaceDN w:val="0"/>
        <w:adjustRightInd w:val="0"/>
        <w:jc w:val="both"/>
        <w:rPr>
          <w:lang w:val="ky-KG"/>
        </w:rPr>
      </w:pPr>
      <w:r w:rsidRPr="00205AEB">
        <w:rPr>
          <w:lang w:val="ky-KG"/>
        </w:rPr>
        <w:tab/>
        <w:t xml:space="preserve">Бакалавр төмөнкү профессионалдык </w:t>
      </w:r>
      <w:r w:rsidR="00DB0BA3" w:rsidRPr="00205AEB">
        <w:rPr>
          <w:lang w:val="ky-KG"/>
        </w:rPr>
        <w:t>кесиптик иштин тийштүү тармагындагы жана кесиптик стандарттын (эгер болсо)  ишмердиктерди аткарууга даяр болуу керек.</w:t>
      </w:r>
      <w:r w:rsidRPr="00205AEB">
        <w:rPr>
          <w:lang w:val="ky-KG"/>
        </w:rPr>
        <w:t xml:space="preserve">  </w:t>
      </w:r>
    </w:p>
    <w:p w:rsidR="00B624CB" w:rsidRPr="00756B72" w:rsidRDefault="00756B72" w:rsidP="00B624CB">
      <w:pPr>
        <w:pStyle w:val="31"/>
        <w:tabs>
          <w:tab w:val="num" w:pos="284"/>
        </w:tabs>
        <w:spacing w:after="0"/>
        <w:ind w:left="426"/>
        <w:jc w:val="both"/>
        <w:rPr>
          <w:i/>
          <w:sz w:val="24"/>
          <w:szCs w:val="24"/>
          <w:lang w:val="ky-KG"/>
        </w:rPr>
      </w:pPr>
      <w:r>
        <w:rPr>
          <w:i/>
          <w:sz w:val="24"/>
          <w:szCs w:val="24"/>
          <w:lang w:val="ky-KG"/>
        </w:rPr>
        <w:t xml:space="preserve"> </w:t>
      </w:r>
      <w:r>
        <w:rPr>
          <w:i/>
          <w:sz w:val="24"/>
          <w:szCs w:val="24"/>
          <w:lang w:val="ky-KG"/>
        </w:rPr>
        <w:tab/>
      </w:r>
      <w:r w:rsidR="00B624CB" w:rsidRPr="001C2CBA">
        <w:rPr>
          <w:i/>
          <w:sz w:val="24"/>
          <w:szCs w:val="24"/>
          <w:lang w:val="ky-KG"/>
        </w:rPr>
        <w:t>Уюштуруучулук-башкаруучулук  ишмердүүлүгү</w:t>
      </w:r>
      <w:r w:rsidR="00B624CB" w:rsidRPr="00756B72">
        <w:rPr>
          <w:i/>
          <w:sz w:val="24"/>
          <w:szCs w:val="24"/>
          <w:lang w:val="ky-KG"/>
        </w:rPr>
        <w:t>:</w:t>
      </w:r>
    </w:p>
    <w:p w:rsidR="00B624CB" w:rsidRPr="009A68F3" w:rsidRDefault="00B624CB" w:rsidP="00B624CB">
      <w:pPr>
        <w:pStyle w:val="31"/>
        <w:numPr>
          <w:ilvl w:val="0"/>
          <w:numId w:val="1"/>
        </w:numPr>
        <w:tabs>
          <w:tab w:val="num" w:pos="284"/>
        </w:tabs>
        <w:spacing w:after="0"/>
        <w:ind w:left="426"/>
        <w:jc w:val="both"/>
        <w:rPr>
          <w:sz w:val="24"/>
          <w:szCs w:val="24"/>
          <w:lang w:val="ky-KG"/>
        </w:rPr>
      </w:pPr>
      <w:r w:rsidRPr="00756B72">
        <w:rPr>
          <w:sz w:val="24"/>
          <w:szCs w:val="24"/>
          <w:lang w:val="ky-KG"/>
        </w:rPr>
        <w:t xml:space="preserve"> </w:t>
      </w:r>
      <w:r w:rsidR="00216EA4" w:rsidRPr="00756B72">
        <w:rPr>
          <w:sz w:val="24"/>
          <w:szCs w:val="24"/>
          <w:lang w:val="ky-KG"/>
        </w:rPr>
        <w:t>коомчулук менен байланыш бөлүмдөрүнүн, бөлүмдөрдүн жана уюмдардын басма сөз кызматтарынын, жарнама кызматта</w:t>
      </w:r>
      <w:r w:rsidR="00685254" w:rsidRPr="00756B72">
        <w:rPr>
          <w:sz w:val="24"/>
          <w:szCs w:val="24"/>
          <w:lang w:val="ky-KG"/>
        </w:rPr>
        <w:t>рынын, жарнама аге</w:t>
      </w:r>
      <w:r w:rsidR="00685254" w:rsidRPr="009A68F3">
        <w:rPr>
          <w:sz w:val="24"/>
          <w:szCs w:val="24"/>
          <w:lang w:val="ky-KG"/>
        </w:rPr>
        <w:t>нтстволрунун</w:t>
      </w:r>
      <w:r w:rsidR="00216EA4" w:rsidRPr="009A68F3">
        <w:rPr>
          <w:sz w:val="24"/>
          <w:szCs w:val="24"/>
          <w:lang w:val="ky-KG"/>
        </w:rPr>
        <w:t xml:space="preserve"> ишин башкарууга жана уюштурууга катышуу;</w:t>
      </w:r>
    </w:p>
    <w:p w:rsidR="007C5E3F" w:rsidRPr="009A68F3" w:rsidRDefault="00BD44A0" w:rsidP="00B624CB">
      <w:pPr>
        <w:pStyle w:val="31"/>
        <w:numPr>
          <w:ilvl w:val="0"/>
          <w:numId w:val="1"/>
        </w:numPr>
        <w:tabs>
          <w:tab w:val="num" w:pos="284"/>
        </w:tabs>
        <w:spacing w:after="0"/>
        <w:ind w:left="426"/>
        <w:jc w:val="both"/>
        <w:rPr>
          <w:sz w:val="24"/>
          <w:szCs w:val="24"/>
          <w:lang w:val="ky-KG"/>
        </w:rPr>
      </w:pPr>
      <w:r w:rsidRPr="009A68F3">
        <w:rPr>
          <w:sz w:val="24"/>
          <w:szCs w:val="24"/>
          <w:lang w:val="ky-KG"/>
        </w:rPr>
        <w:t xml:space="preserve">  ж</w:t>
      </w:r>
      <w:r w:rsidR="003F2AE0" w:rsidRPr="009A68F3">
        <w:rPr>
          <w:sz w:val="24"/>
          <w:szCs w:val="24"/>
          <w:lang w:val="ky-KG"/>
        </w:rPr>
        <w:t>арнама</w:t>
      </w:r>
      <w:r w:rsidR="00B624CB">
        <w:rPr>
          <w:sz w:val="24"/>
          <w:szCs w:val="24"/>
          <w:lang w:val="ky-KG"/>
        </w:rPr>
        <w:t xml:space="preserve"> жана кооомчулук менен байланыш </w:t>
      </w:r>
      <w:r w:rsidR="007C5E3F">
        <w:rPr>
          <w:sz w:val="24"/>
          <w:szCs w:val="24"/>
          <w:lang w:val="ky-KG"/>
        </w:rPr>
        <w:t>ишмердүүлүгүн</w:t>
      </w:r>
      <w:r w:rsidR="00B624CB">
        <w:rPr>
          <w:sz w:val="24"/>
          <w:szCs w:val="24"/>
          <w:lang w:val="ky-KG"/>
        </w:rPr>
        <w:t xml:space="preserve"> оператив</w:t>
      </w:r>
      <w:r w:rsidR="003F2AE0" w:rsidRPr="003F2AE0">
        <w:rPr>
          <w:sz w:val="24"/>
          <w:szCs w:val="24"/>
          <w:lang w:val="ky-KG"/>
        </w:rPr>
        <w:t>дүү</w:t>
      </w:r>
      <w:r w:rsidR="007C5E3F">
        <w:rPr>
          <w:sz w:val="24"/>
          <w:szCs w:val="24"/>
          <w:lang w:val="ky-KG"/>
        </w:rPr>
        <w:t xml:space="preserve"> пландоо жана к</w:t>
      </w:r>
      <w:r w:rsidR="007C5E3F">
        <w:rPr>
          <w:rFonts w:ascii="Times New Roman Kyr" w:hAnsi="Times New Roman Kyr"/>
          <w:sz w:val="24"/>
          <w:szCs w:val="24"/>
          <w:lang w:val="ky-KG"/>
        </w:rPr>
        <w:t>ө</w:t>
      </w:r>
      <w:r w:rsidR="007C5E3F">
        <w:rPr>
          <w:sz w:val="24"/>
          <w:szCs w:val="24"/>
          <w:lang w:val="ky-KG"/>
        </w:rPr>
        <w:t>з</w:t>
      </w:r>
      <w:r w:rsidR="007C5E3F">
        <w:rPr>
          <w:rFonts w:ascii="Times New Roman Kyr" w:hAnsi="Times New Roman Kyr"/>
          <w:sz w:val="24"/>
          <w:szCs w:val="24"/>
          <w:lang w:val="ky-KG"/>
        </w:rPr>
        <w:t>ө</w:t>
      </w:r>
      <w:r w:rsidR="007C5E3F">
        <w:rPr>
          <w:sz w:val="24"/>
          <w:szCs w:val="24"/>
          <w:lang w:val="ky-KG"/>
        </w:rPr>
        <w:t>м</w:t>
      </w:r>
      <w:r w:rsidR="007C5E3F">
        <w:rPr>
          <w:rFonts w:ascii="Times New Roman Kyr" w:hAnsi="Times New Roman Kyr"/>
          <w:sz w:val="24"/>
          <w:szCs w:val="24"/>
          <w:lang w:val="ky-KG"/>
        </w:rPr>
        <w:t>ө</w:t>
      </w:r>
      <w:r w:rsidR="007C5E3F">
        <w:rPr>
          <w:sz w:val="24"/>
          <w:szCs w:val="24"/>
          <w:lang w:val="ky-KG"/>
        </w:rPr>
        <w:t>лд</w:t>
      </w:r>
      <w:r w:rsidR="007C5E3F">
        <w:rPr>
          <w:rFonts w:ascii="Times New Roman Kyr" w:hAnsi="Times New Roman Kyr"/>
          <w:sz w:val="24"/>
          <w:szCs w:val="24"/>
          <w:lang w:val="ky-KG"/>
        </w:rPr>
        <w:t>өө</w:t>
      </w:r>
      <w:r w:rsidR="007C5E3F">
        <w:rPr>
          <w:sz w:val="24"/>
          <w:szCs w:val="24"/>
          <w:lang w:val="ky-KG"/>
        </w:rPr>
        <w:t>нү ишке ашыруу</w:t>
      </w:r>
      <w:r w:rsidR="00B624CB">
        <w:rPr>
          <w:sz w:val="24"/>
          <w:szCs w:val="24"/>
          <w:lang w:val="ky-KG"/>
        </w:rPr>
        <w:t xml:space="preserve">; </w:t>
      </w:r>
    </w:p>
    <w:p w:rsidR="007C5E3F" w:rsidRPr="009A68F3" w:rsidRDefault="00BD44A0" w:rsidP="00BD44A0">
      <w:pPr>
        <w:pStyle w:val="31"/>
        <w:numPr>
          <w:ilvl w:val="0"/>
          <w:numId w:val="1"/>
        </w:numPr>
        <w:tabs>
          <w:tab w:val="num" w:pos="284"/>
        </w:tabs>
        <w:spacing w:after="0"/>
        <w:ind w:left="426"/>
        <w:jc w:val="both"/>
        <w:rPr>
          <w:sz w:val="24"/>
          <w:szCs w:val="24"/>
          <w:lang w:val="ky-KG"/>
        </w:rPr>
      </w:pPr>
      <w:r w:rsidRPr="009A68F3">
        <w:rPr>
          <w:sz w:val="24"/>
          <w:szCs w:val="24"/>
          <w:lang w:val="ky-KG"/>
        </w:rPr>
        <w:t xml:space="preserve">  </w:t>
      </w:r>
      <w:r w:rsidR="007C5E3F" w:rsidRPr="00BD44A0">
        <w:rPr>
          <w:sz w:val="24"/>
          <w:szCs w:val="24"/>
          <w:lang w:val="ky-KG"/>
        </w:rPr>
        <w:t>компаниянын товарларын жана кызматтарын рынокко жылдыруу</w:t>
      </w:r>
      <w:r w:rsidR="00216EA4" w:rsidRPr="00BD44A0">
        <w:rPr>
          <w:sz w:val="24"/>
          <w:szCs w:val="24"/>
          <w:lang w:val="ky-KG"/>
        </w:rPr>
        <w:t>; коомчулук менен байланыш жана  жана жарнама</w:t>
      </w:r>
      <w:r w:rsidR="007C5E3F" w:rsidRPr="00BD44A0">
        <w:rPr>
          <w:sz w:val="24"/>
          <w:szCs w:val="24"/>
          <w:lang w:val="ky-KG"/>
        </w:rPr>
        <w:t xml:space="preserve"> чөйрөсүндөгү натыйжалуу ишмердүүлүктү баалоо.</w:t>
      </w:r>
    </w:p>
    <w:p w:rsidR="00756B72" w:rsidRDefault="00756B72" w:rsidP="00756B72">
      <w:pPr>
        <w:pStyle w:val="31"/>
        <w:spacing w:after="0"/>
        <w:ind w:left="720"/>
        <w:jc w:val="both"/>
        <w:rPr>
          <w:i/>
          <w:sz w:val="24"/>
          <w:szCs w:val="24"/>
          <w:lang w:val="ky-KG"/>
        </w:rPr>
      </w:pPr>
      <w:r w:rsidRPr="001C2CBA">
        <w:rPr>
          <w:i/>
          <w:sz w:val="24"/>
          <w:szCs w:val="24"/>
          <w:lang w:val="ky-KG"/>
        </w:rPr>
        <w:t xml:space="preserve"> Маалыматтык –коммуникациалык:</w:t>
      </w:r>
    </w:p>
    <w:p w:rsidR="007F4487" w:rsidRPr="009A68F3" w:rsidRDefault="007F4487" w:rsidP="00756B72">
      <w:pPr>
        <w:pStyle w:val="31"/>
        <w:numPr>
          <w:ilvl w:val="0"/>
          <w:numId w:val="1"/>
        </w:numPr>
        <w:tabs>
          <w:tab w:val="num" w:pos="284"/>
        </w:tabs>
        <w:spacing w:after="0"/>
        <w:ind w:left="426"/>
        <w:jc w:val="both"/>
        <w:rPr>
          <w:sz w:val="24"/>
          <w:szCs w:val="24"/>
          <w:lang w:val="ky-KG"/>
        </w:rPr>
      </w:pPr>
      <w:r w:rsidRPr="00756B72">
        <w:rPr>
          <w:color w:val="000000"/>
          <w:sz w:val="24"/>
          <w:szCs w:val="24"/>
          <w:lang w:val="ky-KG"/>
        </w:rPr>
        <w:t xml:space="preserve">уюмдун ички жана тышкы байланышын </w:t>
      </w:r>
      <w:r w:rsidR="00CD466C" w:rsidRPr="00756B72">
        <w:rPr>
          <w:color w:val="000000"/>
          <w:sz w:val="24"/>
          <w:szCs w:val="24"/>
          <w:lang w:val="ky-KG"/>
        </w:rPr>
        <w:t xml:space="preserve">алардын ичине </w:t>
      </w:r>
      <w:r w:rsidRPr="00756B72">
        <w:rPr>
          <w:color w:val="000000"/>
          <w:sz w:val="24"/>
          <w:szCs w:val="24"/>
          <w:lang w:val="ky-KG"/>
        </w:rPr>
        <w:t>мамлекеттик кызматтар, коомдук уюмдар, коммерциялык түзүмдөр, жалп</w:t>
      </w:r>
      <w:r w:rsidR="00CD466C" w:rsidRPr="00756B72">
        <w:rPr>
          <w:color w:val="000000"/>
          <w:sz w:val="24"/>
          <w:szCs w:val="24"/>
          <w:lang w:val="ky-KG"/>
        </w:rPr>
        <w:t xml:space="preserve">ыга маалымдоо каражаттары </w:t>
      </w:r>
      <w:r w:rsidR="00A35C06" w:rsidRPr="00756B72">
        <w:rPr>
          <w:color w:val="000000"/>
          <w:sz w:val="24"/>
          <w:szCs w:val="24"/>
          <w:lang w:val="ky-KG"/>
        </w:rPr>
        <w:t>менен камсыз кылган мекеменин эффективдүү маалыматтык-коммуникациялык инфраструктурасын түзүүг</w:t>
      </w:r>
      <w:r w:rsidR="00A35C06" w:rsidRPr="00756B72">
        <w:rPr>
          <w:rFonts w:ascii="Times New Roman Kyr" w:hAnsi="Times New Roman Kyr"/>
          <w:color w:val="000000"/>
          <w:sz w:val="24"/>
          <w:szCs w:val="24"/>
          <w:lang w:val="ky-KG"/>
        </w:rPr>
        <w:t>ө</w:t>
      </w:r>
      <w:r w:rsidR="00A35C06" w:rsidRPr="00756B72">
        <w:rPr>
          <w:color w:val="000000"/>
          <w:sz w:val="24"/>
          <w:szCs w:val="24"/>
          <w:lang w:val="ky-KG"/>
        </w:rPr>
        <w:t xml:space="preserve"> катышуу</w:t>
      </w:r>
      <w:r w:rsidR="00DA1CEF" w:rsidRPr="00756B72">
        <w:rPr>
          <w:color w:val="000000"/>
          <w:sz w:val="24"/>
          <w:szCs w:val="24"/>
          <w:lang w:val="ky-KG"/>
        </w:rPr>
        <w:t xml:space="preserve">; </w:t>
      </w:r>
      <w:r w:rsidRPr="00756B72">
        <w:rPr>
          <w:color w:val="000000"/>
          <w:sz w:val="24"/>
          <w:szCs w:val="24"/>
          <w:lang w:val="ky-KG"/>
        </w:rPr>
        <w:t>корпоративдик маданиятты калыптандыруу жана колдоо; жарнама жана коомчулук менен байланыш чөйрөсүндө кесиптик чеберчиликти өркүндөтүүгө багытталган маалымат</w:t>
      </w:r>
      <w:r w:rsidR="00446BB0" w:rsidRPr="00756B72">
        <w:rPr>
          <w:color w:val="000000"/>
          <w:sz w:val="24"/>
          <w:szCs w:val="24"/>
          <w:lang w:val="ky-KG"/>
        </w:rPr>
        <w:t>тык</w:t>
      </w:r>
      <w:r w:rsidRPr="00756B72">
        <w:rPr>
          <w:color w:val="000000"/>
          <w:sz w:val="24"/>
          <w:szCs w:val="24"/>
          <w:lang w:val="ky-KG"/>
        </w:rPr>
        <w:t xml:space="preserve"> издөө иш-чараларын жүргүзүү</w:t>
      </w:r>
      <w:r w:rsidR="00DA1CEF" w:rsidRPr="00756B72">
        <w:rPr>
          <w:color w:val="000000"/>
          <w:sz w:val="24"/>
          <w:szCs w:val="24"/>
          <w:lang w:val="ky-KG"/>
        </w:rPr>
        <w:t>.</w:t>
      </w:r>
      <w:r w:rsidR="00CD466C" w:rsidRPr="00756B72">
        <w:rPr>
          <w:sz w:val="24"/>
          <w:szCs w:val="24"/>
          <w:lang w:val="ky-KG"/>
        </w:rPr>
        <w:t xml:space="preserve"> </w:t>
      </w:r>
    </w:p>
    <w:p w:rsidR="00A46098" w:rsidRPr="001C2CBA" w:rsidRDefault="00756B72" w:rsidP="00A04C87">
      <w:pPr>
        <w:pStyle w:val="a9"/>
        <w:ind w:left="454"/>
        <w:jc w:val="both"/>
        <w:rPr>
          <w:iCs/>
          <w:lang w:val="ky-KG"/>
        </w:rPr>
      </w:pPr>
      <w:r>
        <w:rPr>
          <w:i/>
          <w:lang w:val="ky-KG"/>
        </w:rPr>
        <w:tab/>
      </w:r>
      <w:r w:rsidR="00194312" w:rsidRPr="001C2CBA">
        <w:rPr>
          <w:i/>
          <w:lang w:val="ky-KG"/>
        </w:rPr>
        <w:t>Долбоорд</w:t>
      </w:r>
      <w:r w:rsidR="00A46098" w:rsidRPr="001C2CBA">
        <w:rPr>
          <w:i/>
          <w:lang w:val="ky-KG"/>
        </w:rPr>
        <w:t xml:space="preserve">ук ишмердүүлүк: </w:t>
      </w:r>
    </w:p>
    <w:p w:rsidR="00B779A1" w:rsidRPr="00A04C87" w:rsidRDefault="00B779A1" w:rsidP="00A04C87">
      <w:pPr>
        <w:pStyle w:val="a9"/>
        <w:numPr>
          <w:ilvl w:val="0"/>
          <w:numId w:val="2"/>
        </w:numPr>
        <w:ind w:left="454"/>
        <w:jc w:val="both"/>
        <w:rPr>
          <w:b/>
          <w:iCs/>
          <w:lang w:val="ky-KG"/>
        </w:rPr>
      </w:pPr>
      <w:r w:rsidRPr="00A04C87">
        <w:rPr>
          <w:lang w:val="ky-KG"/>
        </w:rPr>
        <w:t xml:space="preserve">коомчулук менен байланыш жана жарнама чөйрөсүндөгү программаларды жана айрым иш-чараларды иштеп чыгууга катышуу, долбоорлорду ишке ашыруу үчүн каражат жана ыкмалар менен камсыз кылуу; </w:t>
      </w:r>
    </w:p>
    <w:p w:rsidR="00B779A1" w:rsidRPr="00A04C87" w:rsidRDefault="00B779A1" w:rsidP="00A04C87">
      <w:pPr>
        <w:pStyle w:val="a9"/>
        <w:numPr>
          <w:ilvl w:val="0"/>
          <w:numId w:val="2"/>
        </w:numPr>
        <w:ind w:left="454"/>
        <w:jc w:val="both"/>
        <w:rPr>
          <w:b/>
          <w:iCs/>
          <w:lang w:val="ky-KG"/>
        </w:rPr>
      </w:pPr>
      <w:r w:rsidRPr="00A04C87">
        <w:rPr>
          <w:lang w:val="ky-KG"/>
        </w:rPr>
        <w:t>долбоордук топтордун ишин уюштурууга катышуу; долбоорлоо жана коштоочу документтерди даярдоо (техникалык-экономикалык негиздеме, техникалык тапшырма, бизнес план, бриф, кыскача маалымат, келишим, контракт).</w:t>
      </w:r>
    </w:p>
    <w:p w:rsidR="00A46098" w:rsidRPr="001C2CBA" w:rsidRDefault="00756B72" w:rsidP="00A04C87">
      <w:pPr>
        <w:pStyle w:val="a9"/>
        <w:ind w:left="454"/>
        <w:jc w:val="both"/>
        <w:rPr>
          <w:iCs/>
          <w:lang w:val="ky-KG"/>
        </w:rPr>
      </w:pPr>
      <w:r>
        <w:rPr>
          <w:i/>
          <w:lang w:val="ky-KG"/>
        </w:rPr>
        <w:tab/>
      </w:r>
      <w:r w:rsidR="00BF6512" w:rsidRPr="001C2CBA">
        <w:rPr>
          <w:i/>
          <w:lang w:val="ky-KG"/>
        </w:rPr>
        <w:t xml:space="preserve"> </w:t>
      </w:r>
      <w:r w:rsidR="003F2AE0" w:rsidRPr="001C2CBA">
        <w:rPr>
          <w:i/>
          <w:lang w:val="ky-KG"/>
        </w:rPr>
        <w:t>Жарнама</w:t>
      </w:r>
      <w:r w:rsidR="00097E2B" w:rsidRPr="001C2CBA">
        <w:rPr>
          <w:i/>
          <w:lang w:val="ky-KG"/>
        </w:rPr>
        <w:t>лык</w:t>
      </w:r>
      <w:r w:rsidR="003F2AE0" w:rsidRPr="001C2CBA">
        <w:rPr>
          <w:i/>
          <w:lang w:val="ky-KG"/>
        </w:rPr>
        <w:t xml:space="preserve"> –маалыматтык</w:t>
      </w:r>
      <w:r w:rsidR="00EA04A8" w:rsidRPr="001C2CBA">
        <w:rPr>
          <w:i/>
          <w:lang w:val="ky-KG"/>
        </w:rPr>
        <w:t xml:space="preserve"> </w:t>
      </w:r>
      <w:r w:rsidR="00A46098" w:rsidRPr="001C2CBA">
        <w:rPr>
          <w:i/>
          <w:lang w:val="ky-KG"/>
        </w:rPr>
        <w:t xml:space="preserve"> ишмердүүлүк</w:t>
      </w:r>
      <w:r w:rsidR="00A46098" w:rsidRPr="001C2CBA">
        <w:rPr>
          <w:i/>
        </w:rPr>
        <w:t>:</w:t>
      </w:r>
    </w:p>
    <w:p w:rsidR="00B779A1" w:rsidRPr="00A04C87" w:rsidRDefault="00B779A1" w:rsidP="00A04C87">
      <w:pPr>
        <w:pStyle w:val="a9"/>
        <w:numPr>
          <w:ilvl w:val="0"/>
          <w:numId w:val="2"/>
        </w:numPr>
        <w:ind w:left="454"/>
        <w:jc w:val="both"/>
        <w:rPr>
          <w:b/>
          <w:iCs/>
          <w:lang w:val="ky-KG"/>
        </w:rPr>
      </w:pPr>
      <w:r w:rsidRPr="00A04C87">
        <w:rPr>
          <w:lang w:val="ky-KG"/>
        </w:rPr>
        <w:t>тексттик жана графикалык, жумушчу жана презентациялык материалдарды камтыга</w:t>
      </w:r>
      <w:r w:rsidR="005F65DC">
        <w:rPr>
          <w:lang w:val="ky-KG"/>
        </w:rPr>
        <w:t>н жарнамалык басма, теле</w:t>
      </w:r>
      <w:r w:rsidRPr="00A04C87">
        <w:rPr>
          <w:lang w:val="ky-KG"/>
        </w:rPr>
        <w:t>, р</w:t>
      </w:r>
      <w:r w:rsidR="001B4E62">
        <w:rPr>
          <w:lang w:val="ky-KG"/>
        </w:rPr>
        <w:t xml:space="preserve">адио жана интернет </w:t>
      </w:r>
      <w:r w:rsidR="001B4E62">
        <w:rPr>
          <w:rFonts w:ascii="Times New Roman Kyr" w:hAnsi="Times New Roman Kyr"/>
          <w:lang w:val="ky-KG"/>
        </w:rPr>
        <w:t>ө</w:t>
      </w:r>
      <w:r w:rsidR="001B4E62">
        <w:rPr>
          <w:lang w:val="ky-KG"/>
        </w:rPr>
        <w:t>ндүрүмд</w:t>
      </w:r>
      <w:r w:rsidR="001B4E62">
        <w:rPr>
          <w:rFonts w:ascii="Times New Roman Kyr" w:hAnsi="Times New Roman Kyr"/>
          <w:lang w:val="ky-KG"/>
        </w:rPr>
        <w:t>ө</w:t>
      </w:r>
      <w:r w:rsidR="001B4E62">
        <w:rPr>
          <w:lang w:val="ky-KG"/>
        </w:rPr>
        <w:t>рүн</w:t>
      </w:r>
      <w:r w:rsidRPr="00A04C87">
        <w:rPr>
          <w:lang w:val="ky-KG"/>
        </w:rPr>
        <w:t xml:space="preserve"> иштеп чыгуу, чыгарууга даярдоо, өндүрүү жана жайылтуу.</w:t>
      </w:r>
    </w:p>
    <w:p w:rsidR="00B779A1" w:rsidRPr="00A04C87" w:rsidRDefault="00B779A1" w:rsidP="00B779A1">
      <w:pPr>
        <w:pStyle w:val="31"/>
        <w:spacing w:after="0"/>
        <w:jc w:val="both"/>
        <w:rPr>
          <w:sz w:val="24"/>
          <w:szCs w:val="24"/>
          <w:lang w:val="ky-KG"/>
        </w:rPr>
      </w:pPr>
    </w:p>
    <w:p w:rsidR="00A46098" w:rsidRPr="006E49CE" w:rsidRDefault="00085394" w:rsidP="006E49CE">
      <w:pPr>
        <w:pStyle w:val="31"/>
        <w:spacing w:after="0"/>
        <w:ind w:left="720"/>
        <w:jc w:val="both"/>
        <w:rPr>
          <w:b/>
          <w:lang w:val="ky-KG"/>
        </w:rPr>
      </w:pPr>
      <w:r>
        <w:rPr>
          <w:b/>
          <w:bCs/>
          <w:sz w:val="28"/>
          <w:szCs w:val="28"/>
          <w:lang w:val="ky-KG"/>
        </w:rPr>
        <w:t xml:space="preserve">4. </w:t>
      </w:r>
      <w:r w:rsidR="00323864" w:rsidRPr="00085394">
        <w:rPr>
          <w:b/>
          <w:bCs/>
          <w:sz w:val="24"/>
          <w:szCs w:val="24"/>
          <w:lang w:val="ky-KG"/>
        </w:rPr>
        <w:t>НББПты</w:t>
      </w:r>
      <w:r w:rsidR="00E12B6D">
        <w:rPr>
          <w:b/>
          <w:bCs/>
          <w:sz w:val="24"/>
          <w:szCs w:val="24"/>
          <w:lang w:val="ky-KG"/>
        </w:rPr>
        <w:t xml:space="preserve"> </w:t>
      </w:r>
      <w:r w:rsidR="00A46098" w:rsidRPr="00085394">
        <w:rPr>
          <w:b/>
          <w:sz w:val="24"/>
          <w:szCs w:val="24"/>
          <w:lang w:val="ky-KG"/>
        </w:rPr>
        <w:t>ишке ашыруу шарттарынын жалпы талаптары</w:t>
      </w:r>
    </w:p>
    <w:p w:rsidR="00A46098" w:rsidRPr="006A3D12" w:rsidRDefault="00323864" w:rsidP="00A46098">
      <w:pPr>
        <w:widowControl w:val="0"/>
        <w:autoSpaceDE w:val="0"/>
        <w:autoSpaceDN w:val="0"/>
        <w:adjustRightInd w:val="0"/>
        <w:ind w:firstLine="567"/>
        <w:jc w:val="both"/>
        <w:rPr>
          <w:lang w:val="ky-KG"/>
        </w:rPr>
      </w:pPr>
      <w:r w:rsidRPr="00085394">
        <w:rPr>
          <w:bCs/>
          <w:lang w:val="ky-KG"/>
        </w:rPr>
        <w:t>НББП</w:t>
      </w:r>
      <w:r w:rsidRPr="00085394">
        <w:rPr>
          <w:lang w:val="ky-KG"/>
        </w:rPr>
        <w:t>т</w:t>
      </w:r>
      <w:r>
        <w:rPr>
          <w:lang w:val="ky-KG"/>
        </w:rPr>
        <w:t>ы</w:t>
      </w:r>
      <w:r w:rsidR="00A46098">
        <w:rPr>
          <w:lang w:val="ky-KG"/>
        </w:rPr>
        <w:t xml:space="preserve"> ишке ашыруудагы окуу жайдын укуктарына жана милдеттерине болгон </w:t>
      </w:r>
      <w:r w:rsidR="00A46098" w:rsidRPr="006A3D12">
        <w:rPr>
          <w:lang w:val="ky-KG"/>
        </w:rPr>
        <w:t xml:space="preserve">жалпы талаптар. </w:t>
      </w:r>
    </w:p>
    <w:p w:rsidR="00A46098" w:rsidRPr="00E16568" w:rsidRDefault="00A46098" w:rsidP="00A46098">
      <w:pPr>
        <w:widowControl w:val="0"/>
        <w:autoSpaceDE w:val="0"/>
        <w:autoSpaceDN w:val="0"/>
        <w:adjustRightInd w:val="0"/>
        <w:ind w:firstLine="567"/>
        <w:jc w:val="both"/>
        <w:rPr>
          <w:lang w:val="ky-KG"/>
        </w:rPr>
      </w:pPr>
      <w:r w:rsidRPr="006A3D12">
        <w:rPr>
          <w:lang w:val="ky-KG"/>
        </w:rPr>
        <w:t>4.1.1</w:t>
      </w:r>
      <w:r w:rsidRPr="00E16568">
        <w:rPr>
          <w:lang w:val="ky-KG"/>
        </w:rPr>
        <w:t xml:space="preserve">. </w:t>
      </w:r>
      <w:r w:rsidR="003B29FA" w:rsidRPr="00E16568">
        <w:rPr>
          <w:lang w:val="ky-KG"/>
        </w:rPr>
        <w:t>Жождор даярдоонун багыты боюнча</w:t>
      </w:r>
      <w:r w:rsidRPr="00E16568">
        <w:rPr>
          <w:lang w:val="ky-KG"/>
        </w:rPr>
        <w:t xml:space="preserve"> </w:t>
      </w:r>
      <w:r w:rsidR="00323864" w:rsidRPr="00E16568">
        <w:rPr>
          <w:bCs/>
          <w:lang w:val="ky-KG"/>
        </w:rPr>
        <w:t>НББП</w:t>
      </w:r>
      <w:r w:rsidR="003B29FA" w:rsidRPr="00E16568">
        <w:rPr>
          <w:lang w:val="ky-KG"/>
        </w:rPr>
        <w:t>н</w:t>
      </w:r>
      <w:r w:rsidR="00323864" w:rsidRPr="00E16568">
        <w:rPr>
          <w:lang w:val="ky-KG"/>
        </w:rPr>
        <w:t>ы</w:t>
      </w:r>
      <w:r w:rsidR="003B29FA" w:rsidRPr="00E16568">
        <w:rPr>
          <w:lang w:val="ky-KG"/>
        </w:rPr>
        <w:t xml:space="preserve"> өз алдынча иштеп чыгышат</w:t>
      </w:r>
      <w:r w:rsidRPr="00E16568">
        <w:rPr>
          <w:lang w:val="ky-KG"/>
        </w:rPr>
        <w:t xml:space="preserve">. </w:t>
      </w:r>
      <w:r w:rsidR="00AE7F85" w:rsidRPr="00E16568">
        <w:rPr>
          <w:bCs/>
          <w:lang w:val="ky-KG"/>
        </w:rPr>
        <w:t>НББП</w:t>
      </w:r>
      <w:r w:rsidR="00AE7F85" w:rsidRPr="00E16568">
        <w:rPr>
          <w:lang w:val="ky-KG"/>
        </w:rPr>
        <w:t xml:space="preserve"> </w:t>
      </w:r>
      <w:r w:rsidRPr="00E16568">
        <w:rPr>
          <w:lang w:val="ky-KG"/>
        </w:rPr>
        <w:t>К</w:t>
      </w:r>
      <w:r w:rsidR="003B29FA" w:rsidRPr="00E16568">
        <w:rPr>
          <w:lang w:val="ky-KG"/>
        </w:rPr>
        <w:t xml:space="preserve">ыргыз </w:t>
      </w:r>
      <w:r w:rsidRPr="00E16568">
        <w:rPr>
          <w:lang w:val="ky-KG"/>
        </w:rPr>
        <w:t>Р</w:t>
      </w:r>
      <w:r w:rsidR="003B29FA" w:rsidRPr="00E16568">
        <w:rPr>
          <w:lang w:val="ky-KG"/>
        </w:rPr>
        <w:t>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A46098" w:rsidRPr="006A3D12" w:rsidRDefault="00660165" w:rsidP="00A46098">
      <w:pPr>
        <w:widowControl w:val="0"/>
        <w:autoSpaceDE w:val="0"/>
        <w:autoSpaceDN w:val="0"/>
        <w:adjustRightInd w:val="0"/>
        <w:ind w:firstLine="567"/>
        <w:jc w:val="both"/>
        <w:rPr>
          <w:lang w:val="ky-KG"/>
        </w:rPr>
      </w:pPr>
      <w:r w:rsidRPr="00E16568">
        <w:rPr>
          <w:lang w:val="ky-KG"/>
        </w:rPr>
        <w:t>Окуу жайлар 5 жылда бир жолудан кем эмес</w:t>
      </w:r>
      <w:r w:rsidR="00A46098" w:rsidRPr="00E16568">
        <w:rPr>
          <w:lang w:val="ky-KG"/>
        </w:rPr>
        <w:t xml:space="preserve"> илимдин, маданияттын, экономиканын, техниканын, технологиялард</w:t>
      </w:r>
      <w:r w:rsidR="003F7B89" w:rsidRPr="00E16568">
        <w:rPr>
          <w:lang w:val="ky-KG"/>
        </w:rPr>
        <w:t>ын, социалдык чөйрөнүн өнүгүшүнө</w:t>
      </w:r>
      <w:r w:rsidR="00A46098" w:rsidRPr="006A3D12">
        <w:rPr>
          <w:lang w:val="ky-KG"/>
        </w:rPr>
        <w:t xml:space="preserve"> жараша </w:t>
      </w:r>
      <w:r w:rsidR="000E1E24" w:rsidRPr="006A3D12">
        <w:rPr>
          <w:bCs/>
          <w:lang w:val="ky-KG"/>
        </w:rPr>
        <w:t>НББП</w:t>
      </w:r>
      <w:r w:rsidR="00A46098" w:rsidRPr="006A3D12">
        <w:rPr>
          <w:lang w:val="ky-KG"/>
        </w:rPr>
        <w:t xml:space="preserve"> жаңыланып турушу керек, окуу жайдагы билимдин сапатын бекемдеген төмөндөгүдөй рекомендацияларды кармашы керек: </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 бүтүрүүчүлөрдү даярдоонун сапатын камсыз кылуу боюнча стратегияны иштеп </w:t>
      </w:r>
      <w:r w:rsidRPr="006A3D12">
        <w:rPr>
          <w:lang w:val="ky-KG"/>
        </w:rPr>
        <w:lastRenderedPageBreak/>
        <w:t xml:space="preserve">чыгууда; </w:t>
      </w:r>
    </w:p>
    <w:p w:rsidR="00A46098" w:rsidRPr="006A3D12" w:rsidRDefault="00A46098" w:rsidP="00A46098">
      <w:pPr>
        <w:widowControl w:val="0"/>
        <w:autoSpaceDE w:val="0"/>
        <w:autoSpaceDN w:val="0"/>
        <w:adjustRightInd w:val="0"/>
        <w:ind w:firstLine="567"/>
        <w:jc w:val="both"/>
      </w:pPr>
      <w:r w:rsidRPr="006A3D12">
        <w:t>- мониторинг</w:t>
      </w:r>
      <w:r w:rsidRPr="006A3D12">
        <w:rPr>
          <w:lang w:val="ky-KG"/>
        </w:rPr>
        <w:t>д</w:t>
      </w:r>
      <w:r w:rsidRPr="006A3D12">
        <w:t xml:space="preserve">е, </w:t>
      </w:r>
      <w:r w:rsidRPr="006A3D12">
        <w:rPr>
          <w:lang w:val="ky-KG"/>
        </w:rPr>
        <w:t xml:space="preserve">билим берүү программаларын </w:t>
      </w:r>
      <w:r w:rsidRPr="006A3D12">
        <w:t>периоди</w:t>
      </w:r>
      <w:r w:rsidRPr="006A3D12">
        <w:rPr>
          <w:lang w:val="ky-KG"/>
        </w:rPr>
        <w:t>калык</w:t>
      </w:r>
      <w:r w:rsidRPr="006A3D12">
        <w:t xml:space="preserve"> рецензи</w:t>
      </w:r>
      <w:r w:rsidRPr="006A3D12">
        <w:rPr>
          <w:lang w:val="ky-KG"/>
        </w:rPr>
        <w:t>ялоодо;</w:t>
      </w:r>
    </w:p>
    <w:p w:rsidR="00A46098" w:rsidRPr="006A3D12" w:rsidRDefault="00A46098" w:rsidP="00A46098">
      <w:pPr>
        <w:widowControl w:val="0"/>
        <w:autoSpaceDE w:val="0"/>
        <w:autoSpaceDN w:val="0"/>
        <w:adjustRightInd w:val="0"/>
        <w:ind w:firstLine="567"/>
        <w:jc w:val="both"/>
      </w:pPr>
      <w:r w:rsidRPr="006A3D12">
        <w:t xml:space="preserve">- </w:t>
      </w:r>
      <w:r w:rsidRPr="006A3D12">
        <w:rPr>
          <w:lang w:val="ky-KG"/>
        </w:rPr>
        <w:t xml:space="preserve">объективдүү процедураларды иштеп чыгууда студенттин билим деңгээлин жана жөндөмүн баалоодо, так макулдашылган критерийлердин негизинде бүтүрүүчүлөрдүн </w:t>
      </w:r>
      <w:r w:rsidRPr="006A3D12">
        <w:t>компетенциясын аныктоодо;</w:t>
      </w:r>
    </w:p>
    <w:p w:rsidR="00A46098" w:rsidRPr="006A3D12" w:rsidRDefault="00A46098" w:rsidP="00A46098">
      <w:pPr>
        <w:widowControl w:val="0"/>
        <w:autoSpaceDE w:val="0"/>
        <w:autoSpaceDN w:val="0"/>
        <w:adjustRightInd w:val="0"/>
        <w:ind w:firstLine="567"/>
        <w:jc w:val="both"/>
      </w:pPr>
      <w:r w:rsidRPr="006A3D12">
        <w:t>- Окутуучулар курамынын</w:t>
      </w:r>
      <w:r w:rsidRPr="006A3D12">
        <w:rPr>
          <w:lang w:val="ky-KG"/>
        </w:rPr>
        <w:t xml:space="preserve"> сапатту</w:t>
      </w:r>
      <w:r w:rsidR="002E40A3">
        <w:rPr>
          <w:lang w:val="ky-KG"/>
        </w:rPr>
        <w:t>у</w:t>
      </w:r>
      <w:r w:rsidRPr="006A3D12">
        <w:rPr>
          <w:lang w:val="ky-KG"/>
        </w:rPr>
        <w:t xml:space="preserve">лугун жана компетенттүүлүгүн камсыз кылууда; </w:t>
      </w:r>
    </w:p>
    <w:p w:rsidR="00A46098" w:rsidRPr="006A3D12" w:rsidRDefault="00A46098" w:rsidP="00A46098">
      <w:pPr>
        <w:widowControl w:val="0"/>
        <w:autoSpaceDE w:val="0"/>
        <w:autoSpaceDN w:val="0"/>
        <w:adjustRightInd w:val="0"/>
        <w:ind w:firstLine="567"/>
        <w:jc w:val="both"/>
      </w:pPr>
      <w:r w:rsidRPr="006A3D12">
        <w:t xml:space="preserve">- </w:t>
      </w:r>
      <w:r w:rsidRPr="006A3D12">
        <w:rPr>
          <w:lang w:val="ky-KG"/>
        </w:rPr>
        <w:t xml:space="preserve">ишке аша турган бардык билим берүү программаларын жетиштүү ресуртар менен камсыз кылып, анын натыйжалуулугун жана колдонулушун көзөмөлдөө, анын ичинде окуп жаткандарды сурамжылоо жолун да колдонууда; </w:t>
      </w:r>
    </w:p>
    <w:p w:rsidR="00A46098" w:rsidRPr="006A3D12" w:rsidRDefault="00A46098" w:rsidP="00A46098">
      <w:pPr>
        <w:widowControl w:val="0"/>
        <w:autoSpaceDE w:val="0"/>
        <w:autoSpaceDN w:val="0"/>
        <w:adjustRightInd w:val="0"/>
        <w:ind w:firstLine="567"/>
        <w:jc w:val="both"/>
        <w:rPr>
          <w:color w:val="FF0000"/>
          <w:lang w:val="ky-KG"/>
        </w:rPr>
      </w:pPr>
      <w:r w:rsidRPr="006A3D12">
        <w:t xml:space="preserve">- </w:t>
      </w:r>
      <w:r w:rsidRPr="006A3D12">
        <w:rPr>
          <w:lang w:val="ky-KG"/>
        </w:rPr>
        <w:t xml:space="preserve">өз ишмердүүлүгүнө байкоо жүргүзүп башка билим берүү мекемелери менен салыштыруу; </w:t>
      </w:r>
    </w:p>
    <w:p w:rsidR="00A46098" w:rsidRPr="006A3D12" w:rsidRDefault="00A46098" w:rsidP="00A46098">
      <w:pPr>
        <w:widowControl w:val="0"/>
        <w:autoSpaceDE w:val="0"/>
        <w:autoSpaceDN w:val="0"/>
        <w:adjustRightInd w:val="0"/>
        <w:ind w:firstLine="567"/>
        <w:jc w:val="both"/>
        <w:rPr>
          <w:lang w:val="ky-KG"/>
        </w:rPr>
      </w:pPr>
      <w:r w:rsidRPr="006A3D12">
        <w:rPr>
          <w:lang w:val="ky-KG"/>
        </w:rPr>
        <w:t>- коомчулукту өз ишмердүүлүгүнүн жыйынтыгы, алдыдагы пландары жана инновациялар менен маалымдоо.</w:t>
      </w:r>
    </w:p>
    <w:p w:rsidR="00660165" w:rsidRPr="00F12E6B" w:rsidRDefault="00660165" w:rsidP="00A46098">
      <w:pPr>
        <w:widowControl w:val="0"/>
        <w:autoSpaceDE w:val="0"/>
        <w:autoSpaceDN w:val="0"/>
        <w:adjustRightInd w:val="0"/>
        <w:ind w:firstLine="567"/>
        <w:jc w:val="both"/>
        <w:rPr>
          <w:lang w:val="ky-KG"/>
        </w:rPr>
      </w:pPr>
      <w:r>
        <w:rPr>
          <w:lang w:val="ky-KG"/>
        </w:rPr>
        <w:t xml:space="preserve">4.1.2. </w:t>
      </w:r>
      <w:r w:rsidRPr="00F12E6B">
        <w:rPr>
          <w:lang w:val="ky-KG"/>
        </w:rPr>
        <w:t>Студенттерди жана бүтүрүүчүл</w:t>
      </w:r>
      <w:r w:rsidRPr="00F12E6B">
        <w:rPr>
          <w:rFonts w:ascii="Times New Roman Kyr" w:hAnsi="Times New Roman Kyr"/>
          <w:lang w:val="ky-KG"/>
        </w:rPr>
        <w:t>ө</w:t>
      </w:r>
      <w:r w:rsidRPr="00F12E6B">
        <w:rPr>
          <w:lang w:val="ky-KG"/>
        </w:rPr>
        <w:t>рдү даярдоонун сапатын</w:t>
      </w:r>
      <w:r w:rsidR="00A46098" w:rsidRPr="00F12E6B">
        <w:rPr>
          <w:lang w:val="ky-KG"/>
        </w:rPr>
        <w:t xml:space="preserve"> </w:t>
      </w:r>
      <w:r w:rsidRPr="00F12E6B">
        <w:rPr>
          <w:lang w:val="ky-KG"/>
        </w:rPr>
        <w:t xml:space="preserve"> баалоо алардын учурдагы, орто аралык жана жыйынтыктоочу  мамлекеттик аттестациясын камтышы керек</w:t>
      </w:r>
      <w:r w:rsidR="00A46098" w:rsidRPr="00F12E6B">
        <w:rPr>
          <w:lang w:val="ky-KG"/>
        </w:rPr>
        <w:t xml:space="preserve">. </w:t>
      </w:r>
      <w:r w:rsidRPr="00F12E6B">
        <w:rPr>
          <w:lang w:val="ky-KG"/>
        </w:rPr>
        <w:t>Баалоочу каражаттардын базасы жож тарабынан иштелип чыгат жана бекитилет.</w:t>
      </w:r>
    </w:p>
    <w:p w:rsidR="00A46098" w:rsidRPr="00F12E6B" w:rsidRDefault="00660165" w:rsidP="00A46098">
      <w:pPr>
        <w:widowControl w:val="0"/>
        <w:autoSpaceDE w:val="0"/>
        <w:autoSpaceDN w:val="0"/>
        <w:adjustRightInd w:val="0"/>
        <w:ind w:firstLine="567"/>
        <w:jc w:val="both"/>
        <w:rPr>
          <w:lang w:val="ky-KG"/>
        </w:rPr>
      </w:pPr>
      <w:r w:rsidRPr="00F12E6B">
        <w:rPr>
          <w:lang w:val="ky-KG"/>
        </w:rPr>
        <w:t>Студенттерди жана бүтүрүүчүл</w:t>
      </w:r>
      <w:r w:rsidRPr="00F12E6B">
        <w:rPr>
          <w:rFonts w:ascii="Times New Roman Kyr" w:hAnsi="Times New Roman Kyr"/>
          <w:lang w:val="ky-KG"/>
        </w:rPr>
        <w:t>ө</w:t>
      </w:r>
      <w:r w:rsidRPr="00F12E6B">
        <w:rPr>
          <w:lang w:val="ky-KG"/>
        </w:rPr>
        <w:t xml:space="preserve">рдү </w:t>
      </w:r>
      <w:r w:rsidR="002E40A3" w:rsidRPr="00F12E6B">
        <w:rPr>
          <w:lang w:val="ky-KG"/>
        </w:rPr>
        <w:t>аттестациялоого, бү</w:t>
      </w:r>
      <w:r w:rsidR="00F02469" w:rsidRPr="00F12E6B">
        <w:rPr>
          <w:lang w:val="ky-KG"/>
        </w:rPr>
        <w:t>турүүчү квалификациялык иштердин мазмунуна, к</w:t>
      </w:r>
      <w:r w:rsidR="00F02469" w:rsidRPr="00F12E6B">
        <w:rPr>
          <w:rFonts w:ascii="Times New Roman Kyr" w:hAnsi="Times New Roman Kyr"/>
          <w:lang w:val="ky-KG"/>
        </w:rPr>
        <w:t>ө</w:t>
      </w:r>
      <w:r w:rsidR="00F02469" w:rsidRPr="00F12E6B">
        <w:rPr>
          <w:lang w:val="ky-KG"/>
        </w:rPr>
        <w:t>л</w:t>
      </w:r>
      <w:r w:rsidR="00F02469" w:rsidRPr="00F12E6B">
        <w:rPr>
          <w:rFonts w:ascii="Times New Roman Kyr" w:hAnsi="Times New Roman Kyr"/>
          <w:lang w:val="ky-KG"/>
        </w:rPr>
        <w:t>ө</w:t>
      </w:r>
      <w:r w:rsidR="00F02469" w:rsidRPr="00F12E6B">
        <w:rPr>
          <w:lang w:val="ky-KG"/>
        </w:rPr>
        <w:t>мүн</w:t>
      </w:r>
      <w:r w:rsidR="00F02469" w:rsidRPr="00F12E6B">
        <w:rPr>
          <w:rFonts w:ascii="Times New Roman Kyr" w:hAnsi="Times New Roman Kyr"/>
          <w:lang w:val="ky-KG"/>
        </w:rPr>
        <w:t>ө</w:t>
      </w:r>
      <w:r w:rsidR="002E40A3" w:rsidRPr="00F12E6B">
        <w:rPr>
          <w:lang w:val="ky-KG"/>
        </w:rPr>
        <w:t xml:space="preserve"> жана тү</w:t>
      </w:r>
      <w:r w:rsidR="00F02469" w:rsidRPr="00F12E6B">
        <w:rPr>
          <w:lang w:val="ky-KG"/>
        </w:rPr>
        <w:t>зүмүн</w:t>
      </w:r>
      <w:r w:rsidR="00F02469" w:rsidRPr="00F12E6B">
        <w:rPr>
          <w:rFonts w:ascii="Times New Roman Kyr" w:hAnsi="Times New Roman Kyr"/>
          <w:lang w:val="ky-KG"/>
        </w:rPr>
        <w:t>ө</w:t>
      </w:r>
      <w:r w:rsidR="00F02469" w:rsidRPr="00F12E6B">
        <w:rPr>
          <w:lang w:val="ky-KG"/>
        </w:rPr>
        <w:t xml:space="preserve"> коюлуучу талаптар жождун бүтүрүүчүл</w:t>
      </w:r>
      <w:r w:rsidR="00F02469" w:rsidRPr="00F12E6B">
        <w:rPr>
          <w:rFonts w:ascii="Times New Roman Kyr" w:hAnsi="Times New Roman Kyr"/>
          <w:lang w:val="ky-KG"/>
        </w:rPr>
        <w:t>ө</w:t>
      </w:r>
      <w:r w:rsidR="00F02469" w:rsidRPr="00F12E6B">
        <w:rPr>
          <w:lang w:val="ky-KG"/>
        </w:rPr>
        <w:t>рүн жыйынтыктоочу мамлекеттик аттестациялоо ж</w:t>
      </w:r>
      <w:r w:rsidR="00F02469" w:rsidRPr="00F12E6B">
        <w:rPr>
          <w:rFonts w:ascii="Times New Roman Kyr" w:hAnsi="Times New Roman Kyr"/>
          <w:lang w:val="ky-KG"/>
        </w:rPr>
        <w:t>ө</w:t>
      </w:r>
      <w:r w:rsidR="00F02469" w:rsidRPr="00F12E6B">
        <w:rPr>
          <w:lang w:val="ky-KG"/>
        </w:rPr>
        <w:t>нүнд</w:t>
      </w:r>
      <w:r w:rsidR="00F02469" w:rsidRPr="00F12E6B">
        <w:rPr>
          <w:rFonts w:ascii="Times New Roman Kyr" w:hAnsi="Times New Roman Kyr"/>
          <w:lang w:val="ky-KG"/>
        </w:rPr>
        <w:t>ө</w:t>
      </w:r>
      <w:r w:rsidR="00F02469" w:rsidRPr="00F12E6B">
        <w:rPr>
          <w:lang w:val="ky-KG"/>
        </w:rPr>
        <w:t xml:space="preserve"> жобону эске алуу менен аныкталат. </w:t>
      </w:r>
    </w:p>
    <w:p w:rsidR="00A46098" w:rsidRPr="00F12E6B" w:rsidRDefault="00A46098" w:rsidP="00A46098">
      <w:pPr>
        <w:widowControl w:val="0"/>
        <w:autoSpaceDE w:val="0"/>
        <w:autoSpaceDN w:val="0"/>
        <w:adjustRightInd w:val="0"/>
        <w:ind w:firstLine="567"/>
        <w:jc w:val="both"/>
        <w:rPr>
          <w:lang w:val="ky-KG"/>
        </w:rPr>
      </w:pPr>
      <w:r w:rsidRPr="00F12E6B">
        <w:rPr>
          <w:lang w:val="ky-KG"/>
        </w:rPr>
        <w:t xml:space="preserve">4.1.3. </w:t>
      </w:r>
      <w:r w:rsidR="00AE7F85" w:rsidRPr="00F12E6B">
        <w:rPr>
          <w:bCs/>
          <w:lang w:val="ky-KG"/>
        </w:rPr>
        <w:t>НББП</w:t>
      </w:r>
      <w:r w:rsidRPr="00F12E6B">
        <w:rPr>
          <w:lang w:val="ky-KG"/>
        </w:rPr>
        <w:t xml:space="preserve">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өнүгүшүнө шарттарды түзүп берүүгө милдеттүү. </w:t>
      </w:r>
    </w:p>
    <w:p w:rsidR="00A46098" w:rsidRPr="00F12E6B" w:rsidRDefault="00A46098" w:rsidP="00A46098">
      <w:pPr>
        <w:widowControl w:val="0"/>
        <w:autoSpaceDE w:val="0"/>
        <w:autoSpaceDN w:val="0"/>
        <w:adjustRightInd w:val="0"/>
        <w:ind w:firstLine="567"/>
        <w:jc w:val="both"/>
        <w:rPr>
          <w:lang w:val="ky-KG"/>
        </w:rPr>
      </w:pPr>
      <w:r w:rsidRPr="00F12E6B">
        <w:rPr>
          <w:lang w:val="ky-KG"/>
        </w:rPr>
        <w:t>Окуу жай окуу процессинин социалдык-тарбиялоо компонентинин өнүгүшүнө дагы шарт түзүп бериши керек, алардын ичине студенттик өз ара башкаруу, студенттердин ар кандай коомдук иш чараларга, спорттук, чыгармачылык клубдарга, илимий иш чараларга катышуусу кирет.</w:t>
      </w:r>
    </w:p>
    <w:p w:rsidR="00A46098" w:rsidRPr="006A3D12" w:rsidRDefault="00A46098" w:rsidP="00A46098">
      <w:pPr>
        <w:widowControl w:val="0"/>
        <w:autoSpaceDE w:val="0"/>
        <w:autoSpaceDN w:val="0"/>
        <w:adjustRightInd w:val="0"/>
        <w:ind w:firstLine="567"/>
        <w:jc w:val="both"/>
        <w:rPr>
          <w:lang w:val="ky-KG"/>
        </w:rPr>
      </w:pPr>
      <w:r w:rsidRPr="00F12E6B">
        <w:rPr>
          <w:lang w:val="ky-KG"/>
        </w:rPr>
        <w:t xml:space="preserve">4.1.4. ЖОЖдун </w:t>
      </w:r>
      <w:r w:rsidR="00AE7F85" w:rsidRPr="00F12E6B">
        <w:rPr>
          <w:bCs/>
          <w:lang w:val="ky-KG"/>
        </w:rPr>
        <w:t>НББП</w:t>
      </w:r>
      <w:r w:rsidRPr="00F12E6B">
        <w:rPr>
          <w:lang w:val="ky-KG"/>
        </w:rPr>
        <w:t xml:space="preserve"> студенттин тандоосу боюнча дисциплиналарды камтышы керек. Студенттин тандоосу боюнча дисциплиналарды калыптандыруу тартибин ЖОЖдун окумуштуулар кеңеши бекитет.</w:t>
      </w:r>
    </w:p>
    <w:p w:rsidR="00A46098" w:rsidRPr="006A3D12" w:rsidRDefault="00323C26" w:rsidP="00A46098">
      <w:pPr>
        <w:widowControl w:val="0"/>
        <w:autoSpaceDE w:val="0"/>
        <w:autoSpaceDN w:val="0"/>
        <w:adjustRightInd w:val="0"/>
        <w:ind w:firstLine="567"/>
        <w:jc w:val="both"/>
        <w:rPr>
          <w:lang w:val="ky-KG"/>
        </w:rPr>
      </w:pPr>
      <w:r w:rsidRPr="006A3D12">
        <w:rPr>
          <w:lang w:val="ky-KG"/>
        </w:rPr>
        <w:t>4.1.5. О</w:t>
      </w:r>
      <w:r w:rsidR="00A46098" w:rsidRPr="006A3D12">
        <w:rPr>
          <w:lang w:val="ky-KG"/>
        </w:rPr>
        <w:t xml:space="preserve">куу жай студенттердин окуу программасын түзүүгө өздөрүн катыштырууга реалдуу мүмкүнчүлүк түзүп берүүгө милдеттүү. </w:t>
      </w:r>
    </w:p>
    <w:p w:rsidR="00A46098" w:rsidRPr="006A3D12" w:rsidRDefault="00323C26" w:rsidP="00A46098">
      <w:pPr>
        <w:widowControl w:val="0"/>
        <w:autoSpaceDE w:val="0"/>
        <w:autoSpaceDN w:val="0"/>
        <w:adjustRightInd w:val="0"/>
        <w:ind w:firstLine="567"/>
        <w:jc w:val="both"/>
        <w:rPr>
          <w:lang w:val="ky-KG"/>
        </w:rPr>
      </w:pPr>
      <w:r w:rsidRPr="006A3D12">
        <w:rPr>
          <w:lang w:val="ky-KG"/>
        </w:rPr>
        <w:t>4.1.6. О</w:t>
      </w:r>
      <w:r w:rsidR="00A46098" w:rsidRPr="006A3D12">
        <w:rPr>
          <w:lang w:val="ky-KG"/>
        </w:rPr>
        <w:t xml:space="preserve">куу жай студенттерге алардын </w:t>
      </w:r>
      <w:r w:rsidR="00AE7F85" w:rsidRPr="006A3D12">
        <w:rPr>
          <w:bCs/>
          <w:lang w:val="ky-KG"/>
        </w:rPr>
        <w:t>НББПны</w:t>
      </w:r>
      <w:r w:rsidR="00A46098" w:rsidRPr="006A3D12">
        <w:rPr>
          <w:lang w:val="ky-KG"/>
        </w:rPr>
        <w:t xml:space="preserve"> 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башкалардан кем болбошу керектигин түшүндүрүп бериши керек.</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4.2. </w:t>
      </w:r>
      <w:r w:rsidR="00AE7F85" w:rsidRPr="006A3D12">
        <w:rPr>
          <w:bCs/>
          <w:lang w:val="ky-KG"/>
        </w:rPr>
        <w:t>НББПны</w:t>
      </w:r>
      <w:r w:rsidRPr="006A3D12">
        <w:rPr>
          <w:lang w:val="ky-KG"/>
        </w:rPr>
        <w:t xml:space="preserve"> ишке ашыруудагы студенттердин укуктарына жана милдеттерине болгон жалпы талаптар. </w:t>
      </w:r>
    </w:p>
    <w:p w:rsidR="00A46098" w:rsidRPr="006A3D12" w:rsidRDefault="00A46098" w:rsidP="00A46098">
      <w:pPr>
        <w:widowControl w:val="0"/>
        <w:autoSpaceDE w:val="0"/>
        <w:autoSpaceDN w:val="0"/>
        <w:adjustRightInd w:val="0"/>
        <w:ind w:firstLine="567"/>
        <w:jc w:val="both"/>
        <w:rPr>
          <w:lang w:val="ky-KG"/>
        </w:rPr>
      </w:pPr>
      <w:r w:rsidRPr="006A3D12">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A46098" w:rsidRPr="006A3D12" w:rsidRDefault="00A46098" w:rsidP="00A46098">
      <w:pPr>
        <w:widowControl w:val="0"/>
        <w:autoSpaceDE w:val="0"/>
        <w:autoSpaceDN w:val="0"/>
        <w:adjustRightInd w:val="0"/>
        <w:ind w:firstLine="567"/>
        <w:jc w:val="both"/>
        <w:rPr>
          <w:lang w:val="ky-KG"/>
        </w:rPr>
      </w:pPr>
      <w:r w:rsidRPr="006A3D12">
        <w:rPr>
          <w:lang w:val="ky-KG"/>
        </w:rPr>
        <w:t>4.2.2. Студент өзүнүн жеке билим алуу траекториясын калыптандырууда ЖОЖдон тандап алган дисциплинасы боюнча жана анын келечек</w:t>
      </w:r>
      <w:r w:rsidR="00C620F5" w:rsidRPr="006A3D12">
        <w:rPr>
          <w:lang w:val="ky-KG"/>
        </w:rPr>
        <w:t>теги</w:t>
      </w:r>
      <w:r w:rsidRPr="006A3D12">
        <w:rPr>
          <w:lang w:val="ky-KG"/>
        </w:rPr>
        <w:t xml:space="preserve"> даярдоо профилине (адистешүүсүнө) таасири тууралуу консультация алуу укугуна ээ. </w:t>
      </w:r>
    </w:p>
    <w:p w:rsidR="00A46098" w:rsidRPr="006A3D12" w:rsidRDefault="00A22894" w:rsidP="00A46098">
      <w:pPr>
        <w:widowControl w:val="0"/>
        <w:autoSpaceDE w:val="0"/>
        <w:autoSpaceDN w:val="0"/>
        <w:adjustRightInd w:val="0"/>
        <w:ind w:firstLine="567"/>
        <w:jc w:val="both"/>
        <w:rPr>
          <w:lang w:val="ky-KG"/>
        </w:rPr>
      </w:pPr>
      <w:r>
        <w:rPr>
          <w:lang w:val="ky-KG"/>
        </w:rPr>
        <w:t>4.2.3. С</w:t>
      </w:r>
      <w:r w:rsidR="000F483A">
        <w:rPr>
          <w:lang w:val="ky-KG"/>
        </w:rPr>
        <w:t>И</w:t>
      </w:r>
      <w:r>
        <w:rPr>
          <w:lang w:val="ky-KG"/>
        </w:rPr>
        <w:t>ЖМК</w:t>
      </w:r>
      <w:r w:rsidR="00A46098" w:rsidRPr="006A3D12">
        <w:rPr>
          <w:lang w:val="ky-KG"/>
        </w:rPr>
        <w:t xml:space="preserve">ны өнүктүрүү бөлүгүндөгү </w:t>
      </w:r>
      <w:r w:rsidR="00AE7F85" w:rsidRPr="006A3D12">
        <w:rPr>
          <w:bCs/>
          <w:lang w:val="ky-KG"/>
        </w:rPr>
        <w:t>НББПны</w:t>
      </w:r>
      <w:r w:rsidR="00A46098" w:rsidRPr="006A3D12">
        <w:rPr>
          <w:lang w:val="ky-KG"/>
        </w:rPr>
        <w:t xml:space="preserve"> өздөштүрүүдө жыйынтыктарга жетишүү максатында студенттер студенттик өзүн </w:t>
      </w:r>
      <w:r w:rsidR="005F5F4F" w:rsidRPr="006A3D12">
        <w:rPr>
          <w:lang w:val="ky-KG"/>
        </w:rPr>
        <w:t xml:space="preserve">- </w:t>
      </w:r>
      <w:r w:rsidR="00A46098" w:rsidRPr="006A3D12">
        <w:rPr>
          <w:lang w:val="ky-KG"/>
        </w:rPr>
        <w:t xml:space="preserve">өзү башкарууну өркүндөтүүгө, коомдук уюмдардын иштерине, спорттук жана чыгармачыл клубдарга, илимий студенттик коомдорго катышууга милдеттүү. </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4.2.4. Студенттер ЖОЖдун </w:t>
      </w:r>
      <w:r w:rsidR="00AE7F85" w:rsidRPr="006A3D12">
        <w:rPr>
          <w:bCs/>
          <w:lang w:val="ky-KG"/>
        </w:rPr>
        <w:t>НББП</w:t>
      </w:r>
      <w:r w:rsidRPr="006A3D12">
        <w:rPr>
          <w:lang w:val="ky-KG"/>
        </w:rPr>
        <w:t xml:space="preserve"> тарабынан каралган бардык тапшырмаларды белгиленген мөөнөттө аткарууга милдеттүү.</w:t>
      </w:r>
    </w:p>
    <w:p w:rsidR="00A46098" w:rsidRPr="006A3D12" w:rsidRDefault="00A46098" w:rsidP="00A46098">
      <w:pPr>
        <w:widowControl w:val="0"/>
        <w:autoSpaceDE w:val="0"/>
        <w:autoSpaceDN w:val="0"/>
        <w:adjustRightInd w:val="0"/>
        <w:ind w:firstLine="567"/>
        <w:jc w:val="both"/>
        <w:rPr>
          <w:lang w:val="ky-KG"/>
        </w:rPr>
      </w:pPr>
      <w:r w:rsidRPr="006A3D12">
        <w:rPr>
          <w:lang w:val="ky-KG"/>
        </w:rPr>
        <w:lastRenderedPageBreak/>
        <w:t xml:space="preserve">4.3. Студенттин окуу жүгүнүн максималдуу көлөмү аудиториялык жана аудиториядан сырткары (өз алдынча) бардык </w:t>
      </w:r>
      <w:r w:rsidR="00BB28E3">
        <w:rPr>
          <w:lang w:val="ky-KG"/>
        </w:rPr>
        <w:t xml:space="preserve">окуу иштерин кошкондо жумасына </w:t>
      </w:r>
      <w:r w:rsidRPr="006A3D12">
        <w:rPr>
          <w:lang w:val="ky-KG"/>
        </w:rPr>
        <w:t>4</w:t>
      </w:r>
      <w:r w:rsidR="00BB28E3">
        <w:rPr>
          <w:lang w:val="ky-KG"/>
        </w:rPr>
        <w:t>5</w:t>
      </w:r>
      <w:r w:rsidRPr="006A3D12">
        <w:rPr>
          <w:lang w:val="ky-KG"/>
        </w:rPr>
        <w:t xml:space="preserve"> саатты түзөт. </w:t>
      </w:r>
    </w:p>
    <w:p w:rsidR="00170E18" w:rsidRPr="00C7354C" w:rsidRDefault="009A069F" w:rsidP="00A46098">
      <w:pPr>
        <w:widowControl w:val="0"/>
        <w:autoSpaceDE w:val="0"/>
        <w:autoSpaceDN w:val="0"/>
        <w:adjustRightInd w:val="0"/>
        <w:ind w:firstLine="567"/>
        <w:jc w:val="both"/>
        <w:rPr>
          <w:lang w:val="ky-KG"/>
        </w:rPr>
      </w:pPr>
      <w:r w:rsidRPr="00C7354C">
        <w:rPr>
          <w:lang w:val="ky-KG"/>
        </w:rPr>
        <w:t>Жума</w:t>
      </w:r>
      <w:r w:rsidR="00F31CFC" w:rsidRPr="00C7354C">
        <w:rPr>
          <w:lang w:val="ky-KG"/>
        </w:rPr>
        <w:t>сына аудиториялык сабактардын кү</w:t>
      </w:r>
      <w:r w:rsidRPr="00C7354C">
        <w:rPr>
          <w:lang w:val="ky-KG"/>
        </w:rPr>
        <w:t>н</w:t>
      </w:r>
      <w:r w:rsidR="00F31CFC" w:rsidRPr="00C7354C">
        <w:rPr>
          <w:lang w:val="ky-KG"/>
        </w:rPr>
        <w:t>дү</w:t>
      </w:r>
      <w:r w:rsidRPr="00C7354C">
        <w:rPr>
          <w:lang w:val="ky-KG"/>
        </w:rPr>
        <w:t>згү окуу формасындагы  к</w:t>
      </w:r>
      <w:r w:rsidRPr="00C7354C">
        <w:rPr>
          <w:rFonts w:ascii="Times New Roman Kyr" w:hAnsi="Times New Roman Kyr"/>
          <w:lang w:val="ky-KG"/>
        </w:rPr>
        <w:t>ө</w:t>
      </w:r>
      <w:r w:rsidRPr="00C7354C">
        <w:rPr>
          <w:lang w:val="ky-KG"/>
        </w:rPr>
        <w:t>л</w:t>
      </w:r>
      <w:r w:rsidRPr="00C7354C">
        <w:rPr>
          <w:rFonts w:ascii="Times New Roman Kyr" w:hAnsi="Times New Roman Kyr"/>
          <w:lang w:val="ky-KG"/>
        </w:rPr>
        <w:t>ө</w:t>
      </w:r>
      <w:r w:rsidRPr="00C7354C">
        <w:rPr>
          <w:lang w:val="ky-KG"/>
        </w:rPr>
        <w:t>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w:t>
      </w:r>
      <w:r w:rsidRPr="00C7354C">
        <w:rPr>
          <w:rFonts w:ascii="Times New Roman Kyr" w:hAnsi="Times New Roman Kyr"/>
          <w:lang w:val="ky-KG"/>
        </w:rPr>
        <w:t>ө</w:t>
      </w:r>
      <w:r w:rsidRPr="00C7354C">
        <w:rPr>
          <w:lang w:val="ky-KG"/>
        </w:rPr>
        <w:t>нүүг</w:t>
      </w:r>
      <w:r w:rsidRPr="00C7354C">
        <w:rPr>
          <w:rFonts w:ascii="Times New Roman Kyr" w:hAnsi="Times New Roman Kyr"/>
          <w:lang w:val="ky-KG"/>
        </w:rPr>
        <w:t>ө</w:t>
      </w:r>
      <w:r w:rsidR="00BB28E3" w:rsidRPr="00C7354C">
        <w:rPr>
          <w:lang w:val="ky-KG"/>
        </w:rPr>
        <w:t xml:space="preserve"> б</w:t>
      </w:r>
      <w:r w:rsidR="00BB28E3" w:rsidRPr="00C7354C">
        <w:rPr>
          <w:rFonts w:ascii="Times New Roman Kyr" w:hAnsi="Times New Roman Kyr"/>
          <w:lang w:val="ky-KG"/>
        </w:rPr>
        <w:t>ө</w:t>
      </w:r>
      <w:r w:rsidRPr="00C7354C">
        <w:rPr>
          <w:lang w:val="ky-KG"/>
        </w:rPr>
        <w:t>лүнг</w:t>
      </w:r>
      <w:r w:rsidRPr="00C7354C">
        <w:rPr>
          <w:rFonts w:ascii="Times New Roman Kyr" w:hAnsi="Times New Roman Kyr"/>
          <w:lang w:val="ky-KG"/>
        </w:rPr>
        <w:t>ө</w:t>
      </w:r>
      <w:r w:rsidRPr="00C7354C">
        <w:rPr>
          <w:lang w:val="ky-KG"/>
        </w:rPr>
        <w:t>н жалпы к</w:t>
      </w:r>
      <w:r w:rsidRPr="00C7354C">
        <w:rPr>
          <w:rFonts w:ascii="Times New Roman Kyr" w:hAnsi="Times New Roman Kyr"/>
          <w:lang w:val="ky-KG"/>
        </w:rPr>
        <w:t>ө</w:t>
      </w:r>
      <w:r w:rsidRPr="00C7354C">
        <w:rPr>
          <w:lang w:val="ky-KG"/>
        </w:rPr>
        <w:t>л</w:t>
      </w:r>
      <w:r w:rsidRPr="00C7354C">
        <w:rPr>
          <w:rFonts w:ascii="Times New Roman Kyr" w:hAnsi="Times New Roman Kyr"/>
          <w:lang w:val="ky-KG"/>
        </w:rPr>
        <w:t>ө</w:t>
      </w:r>
      <w:r w:rsidRPr="00C7354C">
        <w:rPr>
          <w:lang w:val="ky-KG"/>
        </w:rPr>
        <w:t>мд</w:t>
      </w:r>
      <w:r w:rsidRPr="00C7354C">
        <w:rPr>
          <w:rFonts w:ascii="Times New Roman Kyr" w:hAnsi="Times New Roman Kyr"/>
          <w:lang w:val="ky-KG"/>
        </w:rPr>
        <w:t>ө</w:t>
      </w:r>
      <w:r w:rsidRPr="00C7354C">
        <w:rPr>
          <w:lang w:val="ky-KG"/>
        </w:rPr>
        <w:t>н 35тен кем эмес пайызды түз</w:t>
      </w:r>
      <w:r w:rsidRPr="00C7354C">
        <w:rPr>
          <w:rFonts w:ascii="Times New Roman Kyr" w:hAnsi="Times New Roman Kyr"/>
          <w:lang w:val="ky-KG"/>
        </w:rPr>
        <w:t>ө</w:t>
      </w:r>
      <w:r w:rsidRPr="00C7354C">
        <w:rPr>
          <w:lang w:val="ky-KG"/>
        </w:rPr>
        <w:t>т.</w:t>
      </w:r>
    </w:p>
    <w:p w:rsidR="00170E18" w:rsidRDefault="00170E18" w:rsidP="00A46098">
      <w:pPr>
        <w:widowControl w:val="0"/>
        <w:autoSpaceDE w:val="0"/>
        <w:autoSpaceDN w:val="0"/>
        <w:adjustRightInd w:val="0"/>
        <w:ind w:firstLine="567"/>
        <w:jc w:val="both"/>
        <w:rPr>
          <w:lang w:val="ky-KG"/>
        </w:rPr>
      </w:pPr>
      <w:r w:rsidRPr="00C7354C">
        <w:rPr>
          <w:lang w:val="ky-KG"/>
        </w:rPr>
        <w:t xml:space="preserve">Окуу сабагы боюнча </w:t>
      </w:r>
      <w:r w:rsidRPr="00C7354C">
        <w:rPr>
          <w:rFonts w:ascii="Times New Roman Kyr" w:hAnsi="Times New Roman Kyr"/>
          <w:lang w:val="ky-KG"/>
        </w:rPr>
        <w:t>ө</w:t>
      </w:r>
      <w:r w:rsidRPr="00C7354C">
        <w:rPr>
          <w:lang w:val="ky-KG"/>
        </w:rPr>
        <w:t>з алдынча ишт</w:t>
      </w:r>
      <w:r w:rsidRPr="00C7354C">
        <w:rPr>
          <w:rFonts w:ascii="Times New Roman Kyr" w:hAnsi="Times New Roman Kyr"/>
          <w:lang w:val="ky-KG"/>
        </w:rPr>
        <w:t>өө</w:t>
      </w:r>
      <w:r w:rsidRPr="00C7354C">
        <w:rPr>
          <w:lang w:val="ky-KG"/>
        </w:rPr>
        <w:t>г</w:t>
      </w:r>
      <w:r w:rsidRPr="00C7354C">
        <w:rPr>
          <w:rFonts w:ascii="Times New Roman Kyr" w:hAnsi="Times New Roman Kyr"/>
          <w:lang w:val="ky-KG"/>
        </w:rPr>
        <w:t>ө</w:t>
      </w:r>
      <w:r w:rsidRPr="00C7354C">
        <w:rPr>
          <w:lang w:val="ky-KG"/>
        </w:rPr>
        <w:t xml:space="preserve"> б</w:t>
      </w:r>
      <w:r w:rsidRPr="00C7354C">
        <w:rPr>
          <w:rFonts w:ascii="Times New Roman Kyr" w:hAnsi="Times New Roman Kyr"/>
          <w:lang w:val="ky-KG"/>
        </w:rPr>
        <w:t>ө</w:t>
      </w:r>
      <w:r w:rsidRPr="00C7354C">
        <w:rPr>
          <w:lang w:val="ky-KG"/>
        </w:rPr>
        <w:t>лүнүүчү сааттарга ошол дисциплина (модуль) боюнча экзаменге даярданууга каралган убакыт кирет.</w:t>
      </w:r>
      <w:r>
        <w:rPr>
          <w:lang w:val="ky-KG"/>
        </w:rPr>
        <w:t xml:space="preserve"> </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4.4. Күндүзгү-сырттан окутуу (кечки) формасында аудиториялык сабактардын көлөмү жумасына 16 сааттан аз болбошу керек. </w:t>
      </w:r>
    </w:p>
    <w:p w:rsidR="00A46098" w:rsidRPr="006A3D12" w:rsidRDefault="00A46098" w:rsidP="00A46098">
      <w:pPr>
        <w:widowControl w:val="0"/>
        <w:autoSpaceDE w:val="0"/>
        <w:autoSpaceDN w:val="0"/>
        <w:adjustRightInd w:val="0"/>
        <w:ind w:firstLine="567"/>
        <w:jc w:val="both"/>
        <w:rPr>
          <w:lang w:val="ky-KG"/>
        </w:rPr>
      </w:pPr>
      <w:r w:rsidRPr="006A3D12">
        <w:rPr>
          <w:lang w:val="ky-KG"/>
        </w:rPr>
        <w:t xml:space="preserve">4.5. Сырттан окутуу формасында студентке жылына 160 сааттан кем эмес көлөмүндө окутуучу менен сабактар камсыз болушу зарыл. </w:t>
      </w:r>
    </w:p>
    <w:p w:rsidR="00A46098" w:rsidRDefault="00A46098" w:rsidP="00A46098">
      <w:pPr>
        <w:widowControl w:val="0"/>
        <w:autoSpaceDE w:val="0"/>
        <w:autoSpaceDN w:val="0"/>
        <w:adjustRightInd w:val="0"/>
        <w:ind w:firstLine="567"/>
        <w:jc w:val="both"/>
        <w:rPr>
          <w:lang w:val="ky-KG"/>
        </w:rPr>
      </w:pPr>
      <w:r w:rsidRPr="006A3D12">
        <w:rPr>
          <w:lang w:val="ky-KG"/>
        </w:rPr>
        <w:t xml:space="preserve">4.6. Окуу жылындагы каникулдук убакыттын жалпы көлөмү 7-10 жуманы, анын ичинде кышкы аралыкта эки жумадан кем эмес убакытты түзүшү керек. </w:t>
      </w:r>
    </w:p>
    <w:p w:rsidR="00164B57" w:rsidRPr="006A3D12" w:rsidRDefault="00164B57" w:rsidP="00A46098">
      <w:pPr>
        <w:widowControl w:val="0"/>
        <w:autoSpaceDE w:val="0"/>
        <w:autoSpaceDN w:val="0"/>
        <w:adjustRightInd w:val="0"/>
        <w:ind w:firstLine="567"/>
        <w:jc w:val="both"/>
        <w:rPr>
          <w:lang w:val="ky-KG"/>
        </w:rPr>
      </w:pPr>
    </w:p>
    <w:p w:rsidR="006D08DE" w:rsidRDefault="00A46098" w:rsidP="00A46098">
      <w:pPr>
        <w:pStyle w:val="21"/>
        <w:spacing w:after="0" w:line="240" w:lineRule="auto"/>
        <w:rPr>
          <w:b/>
          <w:lang w:val="ky-KG"/>
        </w:rPr>
      </w:pPr>
      <w:r>
        <w:rPr>
          <w:b/>
          <w:lang w:val="ky-KG"/>
        </w:rPr>
        <w:t xml:space="preserve">5. </w:t>
      </w:r>
      <w:r w:rsidR="00637AD9">
        <w:rPr>
          <w:b/>
          <w:lang w:val="ky-KG"/>
        </w:rPr>
        <w:t>Бакалаврларды даярдоодо НББПг</w:t>
      </w:r>
      <w:r w:rsidR="00E13FA1">
        <w:rPr>
          <w:b/>
          <w:lang w:val="ky-KG"/>
        </w:rPr>
        <w:t>а</w:t>
      </w:r>
      <w:r w:rsidR="006D08DE">
        <w:rPr>
          <w:b/>
          <w:lang w:val="ky-KG"/>
        </w:rPr>
        <w:t xml:space="preserve"> коюлган талаптар.</w:t>
      </w:r>
    </w:p>
    <w:p w:rsidR="00164B57" w:rsidRDefault="00164B57" w:rsidP="00A46098">
      <w:pPr>
        <w:pStyle w:val="21"/>
        <w:spacing w:after="0" w:line="240" w:lineRule="auto"/>
        <w:rPr>
          <w:b/>
          <w:lang w:val="ky-KG"/>
        </w:rPr>
      </w:pPr>
    </w:p>
    <w:p w:rsidR="00A46098" w:rsidRPr="006A3D12" w:rsidRDefault="00A46098" w:rsidP="00A46098">
      <w:pPr>
        <w:widowControl w:val="0"/>
        <w:autoSpaceDE w:val="0"/>
        <w:autoSpaceDN w:val="0"/>
        <w:adjustRightInd w:val="0"/>
        <w:ind w:firstLine="567"/>
        <w:jc w:val="both"/>
        <w:rPr>
          <w:lang w:val="ky-KG"/>
        </w:rPr>
      </w:pPr>
      <w:r>
        <w:rPr>
          <w:lang w:val="ky-KG"/>
        </w:rPr>
        <w:t>5</w:t>
      </w:r>
      <w:r w:rsidR="006D08DE">
        <w:rPr>
          <w:lang w:val="ky-KG"/>
        </w:rPr>
        <w:t>.1. Бакалаврды даярдоонун</w:t>
      </w:r>
      <w:r w:rsidRPr="006A3D12">
        <w:rPr>
          <w:lang w:val="ky-KG"/>
        </w:rPr>
        <w:t xml:space="preserve"> </w:t>
      </w:r>
      <w:r w:rsidR="006D08DE">
        <w:rPr>
          <w:bCs/>
          <w:lang w:val="ky-KG"/>
        </w:rPr>
        <w:t>НББПсын</w:t>
      </w:r>
      <w:r w:rsidR="006A3D12" w:rsidRPr="006A3D12">
        <w:rPr>
          <w:bCs/>
          <w:lang w:val="ky-KG"/>
        </w:rPr>
        <w:t xml:space="preserve"> </w:t>
      </w:r>
      <w:r w:rsidRPr="006A3D12">
        <w:rPr>
          <w:lang w:val="ky-KG"/>
        </w:rPr>
        <w:t xml:space="preserve"> өздөштүрүүнүн </w:t>
      </w:r>
      <w:r w:rsidR="006D08DE">
        <w:rPr>
          <w:lang w:val="ky-KG"/>
        </w:rPr>
        <w:t>натыйжаларына коюлуучу</w:t>
      </w:r>
      <w:r w:rsidRPr="006A3D12">
        <w:rPr>
          <w:lang w:val="ky-KG"/>
        </w:rPr>
        <w:t xml:space="preserve"> талаптар.</w:t>
      </w:r>
    </w:p>
    <w:p w:rsidR="00F94C19" w:rsidRDefault="006D08DE" w:rsidP="00A46098">
      <w:pPr>
        <w:widowControl w:val="0"/>
        <w:autoSpaceDE w:val="0"/>
        <w:autoSpaceDN w:val="0"/>
        <w:adjustRightInd w:val="0"/>
        <w:ind w:firstLine="567"/>
        <w:jc w:val="both"/>
        <w:rPr>
          <w:lang w:val="ky-KG"/>
        </w:rPr>
      </w:pPr>
      <w:r>
        <w:rPr>
          <w:lang w:val="ky-KG"/>
        </w:rPr>
        <w:t xml:space="preserve">Даярдоонун </w:t>
      </w:r>
      <w:r w:rsidR="00637AD9">
        <w:rPr>
          <w:lang w:val="ky-KG"/>
        </w:rPr>
        <w:t>530700 «Жарнама жана к</w:t>
      </w:r>
      <w:r w:rsidRPr="00D82A5B">
        <w:rPr>
          <w:lang w:val="ky-KG"/>
        </w:rPr>
        <w:t>оомч</w:t>
      </w:r>
      <w:r w:rsidR="00637AD9">
        <w:rPr>
          <w:lang w:val="ky-KG"/>
        </w:rPr>
        <w:t>улук менен байланыш</w:t>
      </w:r>
      <w:r w:rsidR="00A11BFB" w:rsidRPr="006A3D12">
        <w:rPr>
          <w:lang w:val="ky-KG"/>
        </w:rPr>
        <w:t xml:space="preserve">» </w:t>
      </w:r>
      <w:r>
        <w:rPr>
          <w:lang w:val="ky-KG"/>
        </w:rPr>
        <w:t xml:space="preserve">багыты боюнча </w:t>
      </w:r>
      <w:r w:rsidR="00A46098" w:rsidRPr="006A3D12">
        <w:rPr>
          <w:lang w:val="ky-KG"/>
        </w:rPr>
        <w:t>бүтүрүүчү</w:t>
      </w:r>
      <w:r>
        <w:rPr>
          <w:lang w:val="ky-KG"/>
        </w:rPr>
        <w:t xml:space="preserve"> НББПнын максаттарына жана ушул ЖКББнын мамлекеттик билим берүү стандартынын 3.4. жана 3.8-пункттарында к</w:t>
      </w:r>
      <w:r>
        <w:rPr>
          <w:rFonts w:ascii="Times New Roman Kyr" w:hAnsi="Times New Roman Kyr"/>
          <w:lang w:val="ky-KG"/>
        </w:rPr>
        <w:t>ө</w:t>
      </w:r>
      <w:r>
        <w:rPr>
          <w:lang w:val="ky-KG"/>
        </w:rPr>
        <w:t>рс</w:t>
      </w:r>
      <w:r>
        <w:rPr>
          <w:rFonts w:ascii="Times New Roman Kyr" w:hAnsi="Times New Roman Kyr"/>
          <w:lang w:val="ky-KG"/>
        </w:rPr>
        <w:t>ө</w:t>
      </w:r>
      <w:r>
        <w:rPr>
          <w:lang w:val="ky-KG"/>
        </w:rPr>
        <w:t>түлг</w:t>
      </w:r>
      <w:r>
        <w:rPr>
          <w:rFonts w:ascii="Times New Roman Kyr" w:hAnsi="Times New Roman Kyr"/>
          <w:lang w:val="ky-KG"/>
        </w:rPr>
        <w:t>ө</w:t>
      </w:r>
      <w:r>
        <w:rPr>
          <w:lang w:val="ky-KG"/>
        </w:rPr>
        <w:t>н</w:t>
      </w:r>
      <w:r w:rsidR="00F94C19">
        <w:rPr>
          <w:lang w:val="ky-KG"/>
        </w:rPr>
        <w:t xml:space="preserve"> кесиптик  иштин милдеттерине ылайык т</w:t>
      </w:r>
      <w:r w:rsidR="00F94C19">
        <w:rPr>
          <w:rFonts w:ascii="Times New Roman Kyr" w:hAnsi="Times New Roman Kyr"/>
          <w:lang w:val="ky-KG"/>
        </w:rPr>
        <w:t>ө</w:t>
      </w:r>
      <w:r w:rsidR="00F94C19">
        <w:rPr>
          <w:lang w:val="ky-KG"/>
        </w:rPr>
        <w:t>м</w:t>
      </w:r>
      <w:r w:rsidR="00F94C19">
        <w:rPr>
          <w:rFonts w:ascii="Times New Roman Kyr" w:hAnsi="Times New Roman Kyr"/>
          <w:lang w:val="ky-KG"/>
        </w:rPr>
        <w:t>ө</w:t>
      </w:r>
      <w:r w:rsidR="00F94C19">
        <w:rPr>
          <w:lang w:val="ky-KG"/>
        </w:rPr>
        <w:t>нд</w:t>
      </w:r>
      <w:r w:rsidR="00F94C19">
        <w:rPr>
          <w:rFonts w:ascii="Times New Roman Kyr" w:hAnsi="Times New Roman Kyr"/>
          <w:lang w:val="ky-KG"/>
        </w:rPr>
        <w:t>ө</w:t>
      </w:r>
      <w:r w:rsidR="00F94C19">
        <w:rPr>
          <w:lang w:val="ky-KG"/>
        </w:rPr>
        <w:t>гү компетенцияларга ээ болушу керек:</w:t>
      </w:r>
      <w:r w:rsidR="00A46098" w:rsidRPr="006A3D12">
        <w:rPr>
          <w:lang w:val="ky-KG"/>
        </w:rPr>
        <w:t xml:space="preserve"> </w:t>
      </w:r>
    </w:p>
    <w:p w:rsidR="00A46098" w:rsidRPr="00F12E6B" w:rsidRDefault="00F94C19" w:rsidP="00A46098">
      <w:pPr>
        <w:widowControl w:val="0"/>
        <w:autoSpaceDE w:val="0"/>
        <w:autoSpaceDN w:val="0"/>
        <w:adjustRightInd w:val="0"/>
        <w:ind w:firstLine="567"/>
        <w:jc w:val="both"/>
        <w:rPr>
          <w:lang w:val="ky-KG"/>
        </w:rPr>
      </w:pPr>
      <w:r w:rsidRPr="00F12E6B">
        <w:rPr>
          <w:lang w:val="ky-KG"/>
        </w:rPr>
        <w:t>а) универсалдык</w:t>
      </w:r>
      <w:r w:rsidR="00A46098" w:rsidRPr="00F12E6B">
        <w:rPr>
          <w:lang w:val="ky-KG"/>
        </w:rPr>
        <w:t>:</w:t>
      </w:r>
    </w:p>
    <w:p w:rsidR="00A46098" w:rsidRPr="00F12E6B" w:rsidRDefault="00F94C19" w:rsidP="00A46098">
      <w:pPr>
        <w:widowControl w:val="0"/>
        <w:autoSpaceDE w:val="0"/>
        <w:autoSpaceDN w:val="0"/>
        <w:adjustRightInd w:val="0"/>
        <w:ind w:firstLine="567"/>
        <w:jc w:val="both"/>
        <w:rPr>
          <w:lang w:val="ky-KG"/>
        </w:rPr>
      </w:pPr>
      <w:r w:rsidRPr="00F12E6B">
        <w:rPr>
          <w:lang w:val="ky-KG"/>
        </w:rPr>
        <w:t>- жалпы илимий (ЖИК);</w:t>
      </w:r>
    </w:p>
    <w:p w:rsidR="00A46098" w:rsidRPr="00432BA6" w:rsidRDefault="00167439" w:rsidP="00E12B6D">
      <w:pPr>
        <w:jc w:val="both"/>
        <w:rPr>
          <w:lang w:val="ky-KG"/>
        </w:rPr>
      </w:pPr>
      <w:r>
        <w:rPr>
          <w:lang w:val="ky-KG"/>
        </w:rPr>
        <w:t>ЖИК</w:t>
      </w:r>
      <w:r w:rsidR="00F31CFC" w:rsidRPr="00432BA6">
        <w:rPr>
          <w:lang w:val="ky-KG"/>
        </w:rPr>
        <w:t>-1</w:t>
      </w:r>
      <w:r w:rsidR="00F31CFC" w:rsidRPr="001137BC">
        <w:rPr>
          <w:lang w:val="ky-KG"/>
        </w:rPr>
        <w:t xml:space="preserve">. </w:t>
      </w:r>
      <w:r w:rsidR="00CE5125" w:rsidRPr="001137BC">
        <w:rPr>
          <w:lang w:val="ky-KG"/>
        </w:rPr>
        <w:t>К</w:t>
      </w:r>
      <w:r w:rsidR="00F31CFC" w:rsidRPr="001137BC">
        <w:rPr>
          <w:lang w:val="ky-KG"/>
        </w:rPr>
        <w:t xml:space="preserve">урчап турган дүйнө жөнүндө илимий билимдерди </w:t>
      </w:r>
      <w:r w:rsidR="00CE5125" w:rsidRPr="001137BC">
        <w:rPr>
          <w:lang w:val="ky-KG"/>
        </w:rPr>
        <w:t>колдон</w:t>
      </w:r>
      <w:r w:rsidR="00CC0965" w:rsidRPr="001137BC">
        <w:rPr>
          <w:lang w:val="ky-KG"/>
        </w:rPr>
        <w:t>ууга</w:t>
      </w:r>
      <w:r w:rsidR="00CE5125" w:rsidRPr="001137BC">
        <w:rPr>
          <w:lang w:val="ky-KG"/>
        </w:rPr>
        <w:t xml:space="preserve"> жана </w:t>
      </w:r>
      <w:r w:rsidR="00F31CFC" w:rsidRPr="001137BC">
        <w:rPr>
          <w:lang w:val="ky-KG"/>
        </w:rPr>
        <w:t xml:space="preserve">сын көз </w:t>
      </w:r>
      <w:r w:rsidR="00CE5125" w:rsidRPr="001137BC">
        <w:rPr>
          <w:lang w:val="ky-KG"/>
        </w:rPr>
        <w:t xml:space="preserve">караш </w:t>
      </w:r>
      <w:r w:rsidR="00F31CFC" w:rsidRPr="001137BC">
        <w:rPr>
          <w:lang w:val="ky-KG"/>
        </w:rPr>
        <w:t>ме</w:t>
      </w:r>
      <w:r w:rsidR="00CE5125" w:rsidRPr="001137BC">
        <w:rPr>
          <w:lang w:val="ky-KG"/>
        </w:rPr>
        <w:t xml:space="preserve">нен баалоого, </w:t>
      </w:r>
      <w:r w:rsidR="00F31CFC" w:rsidRPr="001137BC">
        <w:rPr>
          <w:lang w:val="ky-KG"/>
        </w:rPr>
        <w:t>турмуштун, мадани</w:t>
      </w:r>
      <w:r w:rsidR="00CE5125" w:rsidRPr="001137BC">
        <w:rPr>
          <w:lang w:val="ky-KG"/>
        </w:rPr>
        <w:t>яттын баалуулуктарына багыт алууга</w:t>
      </w:r>
      <w:r w:rsidR="00F31CFC" w:rsidRPr="001137BC">
        <w:rPr>
          <w:lang w:val="ky-KG"/>
        </w:rPr>
        <w:t xml:space="preserve"> жана жиге</w:t>
      </w:r>
      <w:r w:rsidR="00CE5125" w:rsidRPr="001137BC">
        <w:rPr>
          <w:lang w:val="ky-KG"/>
        </w:rPr>
        <w:t>рдүү жарандык позицияны карманууга, адамдарды урматтоого</w:t>
      </w:r>
      <w:r w:rsidR="00F31CFC" w:rsidRPr="001137BC">
        <w:rPr>
          <w:lang w:val="ky-KG"/>
        </w:rPr>
        <w:t xml:space="preserve"> жана толеранттуулукту</w:t>
      </w:r>
      <w:r w:rsidR="00CE5125" w:rsidRPr="001137BC">
        <w:rPr>
          <w:lang w:val="ky-KG"/>
        </w:rPr>
        <w:t xml:space="preserve"> к</w:t>
      </w:r>
      <w:r w:rsidR="00CE5125" w:rsidRPr="001137BC">
        <w:rPr>
          <w:rFonts w:ascii="Times New Roman Kyr" w:hAnsi="Times New Roman Kyr"/>
          <w:lang w:val="ky-KG"/>
        </w:rPr>
        <w:t>ө</w:t>
      </w:r>
      <w:r w:rsidR="00CE5125" w:rsidRPr="001137BC">
        <w:rPr>
          <w:lang w:val="ky-KG"/>
        </w:rPr>
        <w:t>рс</w:t>
      </w:r>
      <w:r w:rsidR="00CE5125" w:rsidRPr="001137BC">
        <w:rPr>
          <w:rFonts w:ascii="Times New Roman Kyr" w:hAnsi="Times New Roman Kyr"/>
          <w:lang w:val="ky-KG"/>
        </w:rPr>
        <w:t>ө</w:t>
      </w:r>
      <w:r w:rsidR="00CE5125" w:rsidRPr="001137BC">
        <w:rPr>
          <w:lang w:val="ky-KG"/>
        </w:rPr>
        <w:t>түүг</w:t>
      </w:r>
      <w:r w:rsidR="00CE5125" w:rsidRPr="001137BC">
        <w:rPr>
          <w:rFonts w:ascii="Times New Roman Kyr" w:hAnsi="Times New Roman Kyr"/>
          <w:lang w:val="ky-KG"/>
        </w:rPr>
        <w:t>ө</w:t>
      </w:r>
      <w:r w:rsidR="00F31CFC" w:rsidRPr="001137BC">
        <w:rPr>
          <w:lang w:val="ky-KG"/>
        </w:rPr>
        <w:t xml:space="preserve"> </w:t>
      </w:r>
      <w:r w:rsidR="00CE5125" w:rsidRPr="001137BC">
        <w:rPr>
          <w:lang w:val="ky-KG"/>
        </w:rPr>
        <w:t>ж</w:t>
      </w:r>
      <w:r w:rsidR="00CE5125" w:rsidRPr="001137BC">
        <w:rPr>
          <w:rFonts w:ascii="Times New Roman Kyr" w:hAnsi="Times New Roman Kyr"/>
          <w:lang w:val="ky-KG"/>
        </w:rPr>
        <w:t>ө</w:t>
      </w:r>
      <w:r w:rsidR="00CE5125" w:rsidRPr="001137BC">
        <w:rPr>
          <w:lang w:val="ky-KG"/>
        </w:rPr>
        <w:t>нд</w:t>
      </w:r>
      <w:r w:rsidR="00CE5125" w:rsidRPr="001137BC">
        <w:rPr>
          <w:rFonts w:ascii="Times New Roman Kyr" w:hAnsi="Times New Roman Kyr"/>
          <w:lang w:val="ky-KG"/>
        </w:rPr>
        <w:t>ө</w:t>
      </w:r>
      <w:r w:rsidR="00CE5125" w:rsidRPr="001137BC">
        <w:rPr>
          <w:lang w:val="ky-KG"/>
        </w:rPr>
        <w:t>мдүү</w:t>
      </w:r>
      <w:r w:rsidR="00F31CFC" w:rsidRPr="001137BC">
        <w:rPr>
          <w:lang w:val="ky-KG"/>
        </w:rPr>
        <w:t>.</w:t>
      </w:r>
    </w:p>
    <w:p w:rsidR="00A46098" w:rsidRPr="00F12E6B" w:rsidRDefault="00A46098" w:rsidP="00A46098">
      <w:pPr>
        <w:widowControl w:val="0"/>
        <w:autoSpaceDE w:val="0"/>
        <w:autoSpaceDN w:val="0"/>
        <w:adjustRightInd w:val="0"/>
        <w:ind w:firstLine="567"/>
        <w:jc w:val="both"/>
        <w:rPr>
          <w:lang w:val="ky-KG"/>
        </w:rPr>
      </w:pPr>
      <w:r w:rsidRPr="00F12E6B">
        <w:rPr>
          <w:lang w:val="ky-KG"/>
        </w:rPr>
        <w:t>- инструменталдык (ИК):</w:t>
      </w:r>
    </w:p>
    <w:p w:rsidR="00390FA6" w:rsidRPr="001C2CBA" w:rsidRDefault="00390FA6" w:rsidP="00390FA6">
      <w:pPr>
        <w:jc w:val="both"/>
        <w:rPr>
          <w:lang w:val="ky-KG"/>
        </w:rPr>
      </w:pPr>
      <w:r w:rsidRPr="001C2CBA">
        <w:rPr>
          <w:lang w:val="ky-KG"/>
        </w:rPr>
        <w:t xml:space="preserve">ИК-1. Окутуу жана иштөө чөйрөсүндө мамлекеттик, расмий жана чет тилдердин биринде </w:t>
      </w:r>
      <w:r w:rsidR="00673757" w:rsidRPr="001C2CBA">
        <w:rPr>
          <w:lang w:val="ky-KG"/>
        </w:rPr>
        <w:t>ишкердик байланышты жүргүзүүг</w:t>
      </w:r>
      <w:r w:rsidR="00673757" w:rsidRPr="001C2CBA">
        <w:rPr>
          <w:rFonts w:ascii="Times New Roman Kyr" w:hAnsi="Times New Roman Kyr"/>
          <w:lang w:val="ky-KG"/>
        </w:rPr>
        <w:t>ө</w:t>
      </w:r>
      <w:r w:rsidR="00673757" w:rsidRPr="001C2CBA">
        <w:rPr>
          <w:lang w:val="ky-KG"/>
        </w:rPr>
        <w:t xml:space="preserve"> ж</w:t>
      </w:r>
      <w:r w:rsidR="00673757" w:rsidRPr="001C2CBA">
        <w:rPr>
          <w:rFonts w:ascii="Times New Roman Kyr" w:hAnsi="Times New Roman Kyr"/>
          <w:lang w:val="ky-KG"/>
        </w:rPr>
        <w:t>ө</w:t>
      </w:r>
      <w:r w:rsidR="00673757" w:rsidRPr="001C2CBA">
        <w:rPr>
          <w:lang w:val="ky-KG"/>
        </w:rPr>
        <w:t>нд</w:t>
      </w:r>
      <w:r w:rsidR="00673757" w:rsidRPr="001C2CBA">
        <w:rPr>
          <w:rFonts w:ascii="Times New Roman Kyr" w:hAnsi="Times New Roman Kyr"/>
          <w:lang w:val="ky-KG"/>
        </w:rPr>
        <w:t>ө</w:t>
      </w:r>
      <w:r w:rsidR="00673757" w:rsidRPr="001C2CBA">
        <w:rPr>
          <w:lang w:val="ky-KG"/>
        </w:rPr>
        <w:t>мдүү;</w:t>
      </w:r>
    </w:p>
    <w:p w:rsidR="00951495" w:rsidRPr="001C2CBA" w:rsidRDefault="00390FA6" w:rsidP="00390FA6">
      <w:pPr>
        <w:jc w:val="both"/>
        <w:rPr>
          <w:lang w:val="ky-KG"/>
        </w:rPr>
      </w:pPr>
      <w:r w:rsidRPr="001C2CBA">
        <w:rPr>
          <w:lang w:val="ky-KG"/>
        </w:rPr>
        <w:t xml:space="preserve">ИК-2. </w:t>
      </w:r>
      <w:r w:rsidR="00951495" w:rsidRPr="001C2CBA">
        <w:rPr>
          <w:lang w:val="ky-KG"/>
        </w:rPr>
        <w:t>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390FA6" w:rsidRPr="001C2CBA" w:rsidRDefault="00390FA6" w:rsidP="00390FA6">
      <w:pPr>
        <w:jc w:val="both"/>
        <w:rPr>
          <w:lang w:val="ky-KG"/>
        </w:rPr>
      </w:pPr>
      <w:r w:rsidRPr="001C2CBA">
        <w:rPr>
          <w:lang w:val="ky-KG"/>
        </w:rPr>
        <w:t xml:space="preserve">ИК-3. </w:t>
      </w:r>
      <w:r w:rsidR="00673757" w:rsidRPr="001C2CBA">
        <w:rPr>
          <w:lang w:val="ky-KG"/>
        </w:rPr>
        <w:t>Кесиптик иш-аракеттерде ишкердик билимдерин жана көндүмдөрүн колдонууга жөндөмдүү;</w:t>
      </w:r>
    </w:p>
    <w:p w:rsidR="00A46098" w:rsidRPr="00F12E6B" w:rsidRDefault="00A46098" w:rsidP="00A46098">
      <w:pPr>
        <w:widowControl w:val="0"/>
        <w:autoSpaceDE w:val="0"/>
        <w:autoSpaceDN w:val="0"/>
        <w:adjustRightInd w:val="0"/>
        <w:ind w:firstLine="567"/>
        <w:jc w:val="both"/>
      </w:pPr>
      <w:r w:rsidRPr="00F12E6B">
        <w:t>- социал</w:t>
      </w:r>
      <w:r w:rsidR="00622011" w:rsidRPr="00F12E6B">
        <w:t>дык</w:t>
      </w:r>
      <w:r w:rsidR="00F94C19" w:rsidRPr="00F12E6B">
        <w:t xml:space="preserve"> </w:t>
      </w:r>
      <w:r w:rsidR="00390FA6" w:rsidRPr="00F12E6B">
        <w:t xml:space="preserve">-инсандык </w:t>
      </w:r>
      <w:r w:rsidR="00814900" w:rsidRPr="00F12E6B">
        <w:t xml:space="preserve">жана </w:t>
      </w:r>
      <w:r w:rsidR="0084684E" w:rsidRPr="00F12E6B">
        <w:t xml:space="preserve">жалпы маданий </w:t>
      </w:r>
      <w:r w:rsidR="00323C26" w:rsidRPr="00F12E6B">
        <w:t>(С</w:t>
      </w:r>
      <w:r w:rsidR="00390FA6" w:rsidRPr="00F12E6B">
        <w:t>И</w:t>
      </w:r>
      <w:r w:rsidR="00814900" w:rsidRPr="00F12E6B">
        <w:t>ЖМ</w:t>
      </w:r>
      <w:r w:rsidRPr="00F12E6B">
        <w:t>К):</w:t>
      </w:r>
    </w:p>
    <w:p w:rsidR="006D3845" w:rsidRPr="00F12E6B" w:rsidRDefault="00390FA6" w:rsidP="00F12E6B">
      <w:pPr>
        <w:jc w:val="both"/>
      </w:pPr>
      <w:r>
        <w:t>СИ</w:t>
      </w:r>
      <w:r w:rsidR="00F30843">
        <w:t>ЖМ</w:t>
      </w:r>
      <w:r w:rsidRPr="008E427B">
        <w:t>К-1</w:t>
      </w:r>
      <w:r>
        <w:t xml:space="preserve">. </w:t>
      </w:r>
      <w:r w:rsidRPr="00390FA6">
        <w:t>Жеке адамдардын же топтордун кесиптик иш-аракеттеринде максаттарга жетүүнү камсыздай алат;</w:t>
      </w:r>
    </w:p>
    <w:p w:rsidR="00A46098" w:rsidRPr="00F12E6B" w:rsidRDefault="006D3845" w:rsidP="00F12E6B">
      <w:pPr>
        <w:widowControl w:val="0"/>
        <w:tabs>
          <w:tab w:val="left" w:pos="3301"/>
        </w:tabs>
        <w:autoSpaceDE w:val="0"/>
        <w:autoSpaceDN w:val="0"/>
        <w:adjustRightInd w:val="0"/>
        <w:ind w:firstLine="567"/>
        <w:jc w:val="both"/>
      </w:pPr>
      <w:r w:rsidRPr="00F12E6B">
        <w:t>б</w:t>
      </w:r>
      <w:r w:rsidR="00323C26" w:rsidRPr="00F12E6B">
        <w:t xml:space="preserve">) </w:t>
      </w:r>
      <w:r w:rsidRPr="00F12E6B">
        <w:t xml:space="preserve"> кесиптик </w:t>
      </w:r>
      <w:r w:rsidR="00323C26" w:rsidRPr="00F12E6B">
        <w:t>(К</w:t>
      </w:r>
      <w:r w:rsidR="00A46098" w:rsidRPr="00F12E6B">
        <w:t>К):</w:t>
      </w:r>
      <w:r w:rsidR="00F12E6B" w:rsidRPr="00F12E6B">
        <w:tab/>
      </w:r>
    </w:p>
    <w:p w:rsidR="00167439" w:rsidRPr="00F12E6B" w:rsidRDefault="001137BC" w:rsidP="00A46098">
      <w:pPr>
        <w:widowControl w:val="0"/>
        <w:autoSpaceDE w:val="0"/>
        <w:autoSpaceDN w:val="0"/>
        <w:adjustRightInd w:val="0"/>
        <w:ind w:firstLine="567"/>
        <w:jc w:val="both"/>
        <w:rPr>
          <w:i/>
        </w:rPr>
      </w:pPr>
      <w:r w:rsidRPr="00F12E6B">
        <w:rPr>
          <w:i/>
          <w:lang w:val="ky-KG"/>
        </w:rPr>
        <w:t>Уюштуруучулук</w:t>
      </w:r>
      <w:r w:rsidR="00167439" w:rsidRPr="00F12E6B">
        <w:rPr>
          <w:i/>
          <w:lang w:val="ky-KG"/>
        </w:rPr>
        <w:t>-башкаруучулук</w:t>
      </w:r>
    </w:p>
    <w:p w:rsidR="00A46098" w:rsidRDefault="00323C26" w:rsidP="00A46098">
      <w:pPr>
        <w:pStyle w:val="31"/>
        <w:spacing w:after="0"/>
        <w:ind w:left="0"/>
        <w:jc w:val="both"/>
        <w:rPr>
          <w:sz w:val="24"/>
        </w:rPr>
      </w:pPr>
      <w:r w:rsidRPr="00F12E6B">
        <w:rPr>
          <w:sz w:val="24"/>
          <w:szCs w:val="24"/>
        </w:rPr>
        <w:t>КК</w:t>
      </w:r>
      <w:r w:rsidR="00A46098" w:rsidRPr="00F12E6B">
        <w:rPr>
          <w:sz w:val="24"/>
          <w:szCs w:val="24"/>
        </w:rPr>
        <w:t xml:space="preserve"> -1.</w:t>
      </w:r>
      <w:r w:rsidR="00A46098">
        <w:rPr>
          <w:sz w:val="24"/>
          <w:szCs w:val="24"/>
        </w:rPr>
        <w:t xml:space="preserve"> </w:t>
      </w:r>
      <w:r w:rsidR="00316E41" w:rsidRPr="00316E41">
        <w:t xml:space="preserve"> </w:t>
      </w:r>
      <w:r w:rsidR="00F37655">
        <w:rPr>
          <w:sz w:val="24"/>
        </w:rPr>
        <w:t>Жарнама жана к</w:t>
      </w:r>
      <w:r w:rsidR="00316E41" w:rsidRPr="00316E41">
        <w:rPr>
          <w:sz w:val="24"/>
        </w:rPr>
        <w:t xml:space="preserve">оомчулук </w:t>
      </w:r>
      <w:r w:rsidR="00F37655">
        <w:rPr>
          <w:sz w:val="24"/>
        </w:rPr>
        <w:t>менен байланыштын</w:t>
      </w:r>
      <w:r w:rsidR="00316E41" w:rsidRPr="00316E41">
        <w:rPr>
          <w:sz w:val="24"/>
        </w:rPr>
        <w:t xml:space="preserve"> негиздери жөнүндөгү билимдерин кесиптик ишмердүүлүктө колдоно алат;</w:t>
      </w:r>
    </w:p>
    <w:p w:rsidR="00A46098" w:rsidRDefault="00323C26" w:rsidP="00A46098">
      <w:pPr>
        <w:pStyle w:val="31"/>
        <w:spacing w:after="0"/>
        <w:ind w:left="0"/>
        <w:jc w:val="both"/>
        <w:rPr>
          <w:sz w:val="24"/>
        </w:rPr>
      </w:pPr>
      <w:r w:rsidRPr="00F12E6B">
        <w:rPr>
          <w:sz w:val="24"/>
          <w:szCs w:val="24"/>
        </w:rPr>
        <w:t>КК</w:t>
      </w:r>
      <w:r w:rsidR="00A46098" w:rsidRPr="00F12E6B">
        <w:rPr>
          <w:sz w:val="24"/>
          <w:szCs w:val="24"/>
        </w:rPr>
        <w:t>-2.</w:t>
      </w:r>
      <w:r w:rsidR="004434F8">
        <w:rPr>
          <w:sz w:val="24"/>
          <w:szCs w:val="24"/>
        </w:rPr>
        <w:t xml:space="preserve"> </w:t>
      </w:r>
      <w:r w:rsidR="004434F8" w:rsidRPr="004434F8">
        <w:rPr>
          <w:sz w:val="24"/>
        </w:rPr>
        <w:t>Мамлекеттик, коомдук, коммерциялык түзүмдөрдө, жалпыга маалымдоо каражатта</w:t>
      </w:r>
      <w:r w:rsidR="004434F8">
        <w:rPr>
          <w:sz w:val="24"/>
        </w:rPr>
        <w:t>рында жана башка чөйрөлөрдө коомчулук менен байланыш</w:t>
      </w:r>
      <w:r w:rsidR="004434F8" w:rsidRPr="004434F8">
        <w:rPr>
          <w:sz w:val="24"/>
        </w:rPr>
        <w:t xml:space="preserve"> жана жарнама адисинин функцияларын аткара алат;</w:t>
      </w:r>
    </w:p>
    <w:p w:rsidR="00A46098" w:rsidRDefault="00323C26" w:rsidP="00A46098">
      <w:pPr>
        <w:pStyle w:val="31"/>
        <w:spacing w:after="0"/>
        <w:ind w:left="0"/>
        <w:jc w:val="both"/>
        <w:rPr>
          <w:sz w:val="24"/>
          <w:szCs w:val="24"/>
        </w:rPr>
      </w:pPr>
      <w:r w:rsidRPr="00F12E6B">
        <w:rPr>
          <w:sz w:val="24"/>
          <w:szCs w:val="24"/>
        </w:rPr>
        <w:t>КК</w:t>
      </w:r>
      <w:r w:rsidR="00A46098" w:rsidRPr="00F12E6B">
        <w:rPr>
          <w:sz w:val="24"/>
          <w:szCs w:val="24"/>
        </w:rPr>
        <w:t>-3.</w:t>
      </w:r>
      <w:r w:rsidR="00A46098">
        <w:rPr>
          <w:sz w:val="24"/>
          <w:szCs w:val="24"/>
        </w:rPr>
        <w:t xml:space="preserve"> </w:t>
      </w:r>
      <w:r w:rsidR="00B1308C" w:rsidRPr="00B1308C">
        <w:rPr>
          <w:sz w:val="24"/>
          <w:szCs w:val="24"/>
        </w:rPr>
        <w:t>Басма сөз борборунун, басма сөз кызматынын, жарнама бөлүмүнүн, басма сөз бөлүмүнүн, коомчулук менен байланыш бөлүмүнүн, коомчулук менен байланыш борборунун ишин уюштурууга жөндөмдүү;</w:t>
      </w:r>
    </w:p>
    <w:p w:rsidR="00A46098" w:rsidRDefault="00323C26" w:rsidP="00A46098">
      <w:pPr>
        <w:pStyle w:val="31"/>
        <w:spacing w:after="0"/>
        <w:ind w:left="0"/>
        <w:jc w:val="both"/>
        <w:rPr>
          <w:sz w:val="24"/>
          <w:szCs w:val="24"/>
        </w:rPr>
      </w:pPr>
      <w:r w:rsidRPr="00F12E6B">
        <w:rPr>
          <w:sz w:val="24"/>
          <w:szCs w:val="24"/>
        </w:rPr>
        <w:t>КК</w:t>
      </w:r>
      <w:r w:rsidR="00A46098" w:rsidRPr="00F12E6B">
        <w:rPr>
          <w:sz w:val="24"/>
          <w:szCs w:val="24"/>
        </w:rPr>
        <w:t>-4</w:t>
      </w:r>
      <w:r w:rsidR="00310668">
        <w:rPr>
          <w:sz w:val="24"/>
          <w:szCs w:val="24"/>
        </w:rPr>
        <w:t xml:space="preserve"> </w:t>
      </w:r>
      <w:r w:rsidR="003E1756" w:rsidRPr="003E1756">
        <w:rPr>
          <w:sz w:val="24"/>
          <w:szCs w:val="24"/>
        </w:rPr>
        <w:t>Жарнамалык, маалыматтык жана үгүттөө кампанияларын жана иш-чараларын пландаштырууга жана жүзөгө ашырууга жөндөмдүү;</w:t>
      </w:r>
    </w:p>
    <w:p w:rsidR="00A46098" w:rsidRDefault="00323C26" w:rsidP="00A46098">
      <w:pPr>
        <w:pStyle w:val="31"/>
        <w:spacing w:after="0"/>
        <w:ind w:left="0"/>
        <w:jc w:val="both"/>
        <w:rPr>
          <w:sz w:val="24"/>
          <w:szCs w:val="24"/>
        </w:rPr>
      </w:pPr>
      <w:r w:rsidRPr="00F12E6B">
        <w:rPr>
          <w:sz w:val="24"/>
          <w:szCs w:val="24"/>
        </w:rPr>
        <w:lastRenderedPageBreak/>
        <w:t>КК</w:t>
      </w:r>
      <w:r w:rsidR="00A46098" w:rsidRPr="00F12E6B">
        <w:rPr>
          <w:sz w:val="24"/>
          <w:szCs w:val="24"/>
        </w:rPr>
        <w:t>-5.</w:t>
      </w:r>
      <w:r w:rsidR="00A46098" w:rsidRPr="00B06AE4">
        <w:rPr>
          <w:sz w:val="24"/>
        </w:rPr>
        <w:t xml:space="preserve"> </w:t>
      </w:r>
      <w:r w:rsidR="008D6B1A">
        <w:rPr>
          <w:sz w:val="24"/>
        </w:rPr>
        <w:t xml:space="preserve">Коомдук  сурамжылоону </w:t>
      </w:r>
      <w:r w:rsidR="008D6B1A">
        <w:rPr>
          <w:rFonts w:ascii="Times New Roman Kyr" w:hAnsi="Times New Roman Kyr"/>
          <w:sz w:val="24"/>
        </w:rPr>
        <w:t>ө</w:t>
      </w:r>
      <w:r w:rsidR="008D6B1A">
        <w:rPr>
          <w:sz w:val="24"/>
        </w:rPr>
        <w:t>тк</w:t>
      </w:r>
      <w:r w:rsidR="008D6B1A">
        <w:rPr>
          <w:rFonts w:ascii="Times New Roman Kyr" w:hAnsi="Times New Roman Kyr"/>
          <w:sz w:val="24"/>
        </w:rPr>
        <w:t>ө</w:t>
      </w:r>
      <w:r w:rsidR="008D6B1A">
        <w:rPr>
          <w:sz w:val="24"/>
        </w:rPr>
        <w:t>рүүнүн</w:t>
      </w:r>
      <w:r w:rsidR="008D6B1A" w:rsidRPr="008D6B1A">
        <w:rPr>
          <w:sz w:val="24"/>
        </w:rPr>
        <w:t xml:space="preserve"> техникасын </w:t>
      </w:r>
      <w:r w:rsidR="001874A4">
        <w:rPr>
          <w:sz w:val="24"/>
        </w:rPr>
        <w:t>жана ыкмасын колдонууга ж</w:t>
      </w:r>
      <w:r w:rsidR="001874A4">
        <w:rPr>
          <w:rFonts w:ascii="Times New Roman Kyr" w:hAnsi="Times New Roman Kyr"/>
          <w:sz w:val="24"/>
        </w:rPr>
        <w:t>ө</w:t>
      </w:r>
      <w:r w:rsidR="001874A4">
        <w:rPr>
          <w:sz w:val="24"/>
        </w:rPr>
        <w:t>нд</w:t>
      </w:r>
      <w:r w:rsidR="001874A4">
        <w:rPr>
          <w:rFonts w:ascii="Times New Roman Kyr" w:hAnsi="Times New Roman Kyr"/>
          <w:sz w:val="24"/>
        </w:rPr>
        <w:t>ө</w:t>
      </w:r>
      <w:r w:rsidR="001874A4">
        <w:rPr>
          <w:sz w:val="24"/>
        </w:rPr>
        <w:t>мдүү</w:t>
      </w:r>
      <w:r w:rsidR="008D6B1A" w:rsidRPr="008D6B1A">
        <w:rPr>
          <w:sz w:val="24"/>
        </w:rPr>
        <w:t>;</w:t>
      </w:r>
    </w:p>
    <w:p w:rsidR="00A013DA" w:rsidRDefault="00323C26" w:rsidP="00A013DA">
      <w:pPr>
        <w:tabs>
          <w:tab w:val="left" w:pos="1080"/>
        </w:tabs>
        <w:jc w:val="both"/>
      </w:pPr>
      <w:r w:rsidRPr="00F12E6B">
        <w:t xml:space="preserve">КК </w:t>
      </w:r>
      <w:r w:rsidR="00A46098" w:rsidRPr="00F12E6B">
        <w:t>-6.</w:t>
      </w:r>
      <w:r w:rsidR="00A013DA" w:rsidRPr="00A013DA">
        <w:t xml:space="preserve"> </w:t>
      </w:r>
      <w:r w:rsidR="00A013DA">
        <w:t>Тексттерди адабий редактирл</w:t>
      </w:r>
      <w:r w:rsidR="00A013DA">
        <w:rPr>
          <w:rFonts w:ascii="Times New Roman Kyr" w:hAnsi="Times New Roman Kyr"/>
        </w:rPr>
        <w:t>өө</w:t>
      </w:r>
      <w:r w:rsidR="00A013DA">
        <w:t xml:space="preserve"> ыктарын, жарнама жана коомчулук менен байланыш ч</w:t>
      </w:r>
      <w:r w:rsidR="00A013DA">
        <w:rPr>
          <w:rFonts w:ascii="Times New Roman Kyr" w:hAnsi="Times New Roman Kyr"/>
        </w:rPr>
        <w:t>ө</w:t>
      </w:r>
      <w:r w:rsidR="00A013DA">
        <w:t>йр</w:t>
      </w:r>
      <w:r w:rsidR="00A013DA">
        <w:rPr>
          <w:rFonts w:ascii="Times New Roman Kyr" w:hAnsi="Times New Roman Kyr"/>
        </w:rPr>
        <w:t>ө</w:t>
      </w:r>
      <w:r w:rsidR="00A013DA">
        <w:t>сүнд</w:t>
      </w:r>
      <w:r w:rsidR="00A013DA">
        <w:rPr>
          <w:rFonts w:ascii="Times New Roman Kyr" w:hAnsi="Times New Roman Kyr"/>
        </w:rPr>
        <w:t>ө</w:t>
      </w:r>
      <w:r w:rsidR="00A013DA">
        <w:t xml:space="preserve"> колдонулган документтерди  жана тексттерди т</w:t>
      </w:r>
      <w:r w:rsidR="001137BC">
        <w:t>ү</w:t>
      </w:r>
      <w:r w:rsidR="00A013DA">
        <w:t>зүүнүн негизги к</w:t>
      </w:r>
      <w:r w:rsidR="00A013DA">
        <w:rPr>
          <w:rFonts w:ascii="Times New Roman Kyr" w:hAnsi="Times New Roman Kyr"/>
        </w:rPr>
        <w:t>ө</w:t>
      </w:r>
      <w:r w:rsidR="00A013DA">
        <w:t>ндүмд</w:t>
      </w:r>
      <w:r w:rsidR="00A013DA">
        <w:rPr>
          <w:rFonts w:ascii="Times New Roman Kyr" w:hAnsi="Times New Roman Kyr"/>
        </w:rPr>
        <w:t>ө</w:t>
      </w:r>
      <w:r w:rsidR="00A013DA">
        <w:t>рүн жана билимдерин колдонууга ж</w:t>
      </w:r>
      <w:r w:rsidR="00A013DA">
        <w:rPr>
          <w:rFonts w:ascii="Times New Roman Kyr" w:hAnsi="Times New Roman Kyr"/>
        </w:rPr>
        <w:t>ө</w:t>
      </w:r>
      <w:r w:rsidR="00A013DA">
        <w:t>нд</w:t>
      </w:r>
      <w:r w:rsidR="00A013DA">
        <w:rPr>
          <w:rFonts w:ascii="Times New Roman Kyr" w:hAnsi="Times New Roman Kyr"/>
        </w:rPr>
        <w:t>ө</w:t>
      </w:r>
      <w:r w:rsidR="00A013DA">
        <w:t>мдүү;</w:t>
      </w:r>
    </w:p>
    <w:p w:rsidR="00E716F1" w:rsidRDefault="006D3845" w:rsidP="00A46098">
      <w:pPr>
        <w:pStyle w:val="31"/>
        <w:spacing w:after="0"/>
        <w:ind w:left="0"/>
        <w:jc w:val="both"/>
        <w:rPr>
          <w:sz w:val="24"/>
          <w:szCs w:val="24"/>
        </w:rPr>
      </w:pPr>
      <w:r w:rsidRPr="00F12E6B">
        <w:rPr>
          <w:sz w:val="24"/>
          <w:szCs w:val="24"/>
        </w:rPr>
        <w:t>КК</w:t>
      </w:r>
      <w:r w:rsidR="00A46098" w:rsidRPr="00F12E6B">
        <w:rPr>
          <w:sz w:val="24"/>
          <w:szCs w:val="24"/>
        </w:rPr>
        <w:t>-7.</w:t>
      </w:r>
      <w:r w:rsidR="00A46098" w:rsidRPr="00B06AE4">
        <w:rPr>
          <w:sz w:val="24"/>
          <w:szCs w:val="24"/>
        </w:rPr>
        <w:t xml:space="preserve"> </w:t>
      </w:r>
      <w:r w:rsidR="00E716F1">
        <w:rPr>
          <w:sz w:val="24"/>
          <w:szCs w:val="24"/>
        </w:rPr>
        <w:t>Кесиптик ишмердүүлүкт</w:t>
      </w:r>
      <w:r w:rsidR="00E716F1">
        <w:rPr>
          <w:rFonts w:ascii="Times New Roman Kyr" w:hAnsi="Times New Roman Kyr"/>
          <w:sz w:val="24"/>
          <w:szCs w:val="24"/>
        </w:rPr>
        <w:t>ө</w:t>
      </w:r>
      <w:r w:rsidR="00E716F1" w:rsidRPr="00E716F1">
        <w:rPr>
          <w:sz w:val="24"/>
          <w:szCs w:val="24"/>
        </w:rPr>
        <w:t xml:space="preserve"> менеджменттин жана маркетингдин негизги көндүмдөрүн колдоно алат;</w:t>
      </w:r>
    </w:p>
    <w:p w:rsidR="004D62D9" w:rsidRDefault="00F12E6B" w:rsidP="00A46098">
      <w:pPr>
        <w:pStyle w:val="31"/>
        <w:spacing w:after="0"/>
        <w:ind w:left="0"/>
        <w:jc w:val="both"/>
        <w:rPr>
          <w:sz w:val="24"/>
          <w:szCs w:val="24"/>
        </w:rPr>
      </w:pPr>
      <w:r>
        <w:rPr>
          <w:sz w:val="24"/>
          <w:szCs w:val="24"/>
        </w:rPr>
        <w:t>КК</w:t>
      </w:r>
      <w:r w:rsidR="00A46098" w:rsidRPr="00F12E6B">
        <w:rPr>
          <w:sz w:val="24"/>
          <w:szCs w:val="24"/>
        </w:rPr>
        <w:t>-8.</w:t>
      </w:r>
      <w:r w:rsidR="00A46098" w:rsidRPr="00B06AE4">
        <w:rPr>
          <w:sz w:val="24"/>
          <w:szCs w:val="24"/>
        </w:rPr>
        <w:t xml:space="preserve"> </w:t>
      </w:r>
      <w:r w:rsidR="004D62D9">
        <w:rPr>
          <w:sz w:val="24"/>
          <w:szCs w:val="24"/>
        </w:rPr>
        <w:t>Кесиптик ишмердүүлүктө жарнаманын жана коомчулук менен байланыштын</w:t>
      </w:r>
      <w:r w:rsidR="004D62D9" w:rsidRPr="004D62D9">
        <w:rPr>
          <w:sz w:val="24"/>
          <w:szCs w:val="24"/>
        </w:rPr>
        <w:t xml:space="preserve"> иштешин жөнгө салуучу укуктук ченемдерди жетекчиликке алууга жөндөмдүү;</w:t>
      </w:r>
    </w:p>
    <w:p w:rsidR="00D65498" w:rsidRPr="00F12E6B" w:rsidRDefault="00337E89" w:rsidP="00D65498">
      <w:pPr>
        <w:pStyle w:val="31"/>
        <w:spacing w:after="0"/>
        <w:ind w:left="0"/>
        <w:jc w:val="both"/>
        <w:rPr>
          <w:i/>
          <w:sz w:val="24"/>
          <w:szCs w:val="24"/>
          <w:lang w:val="ky-KG"/>
        </w:rPr>
      </w:pPr>
      <w:r>
        <w:rPr>
          <w:b/>
          <w:i/>
          <w:sz w:val="24"/>
          <w:szCs w:val="24"/>
          <w:lang w:val="ky-KG"/>
        </w:rPr>
        <w:tab/>
      </w:r>
      <w:r w:rsidR="00D65498" w:rsidRPr="00F12E6B">
        <w:rPr>
          <w:i/>
          <w:sz w:val="24"/>
          <w:szCs w:val="24"/>
          <w:lang w:val="ky-KG"/>
        </w:rPr>
        <w:t>Маалыматтык –коммуникациалык:</w:t>
      </w:r>
    </w:p>
    <w:p w:rsidR="00D65498" w:rsidRPr="00D65498" w:rsidRDefault="00323C26" w:rsidP="00A46098">
      <w:pPr>
        <w:pStyle w:val="31"/>
        <w:spacing w:after="0"/>
        <w:ind w:left="0"/>
        <w:jc w:val="both"/>
        <w:rPr>
          <w:sz w:val="24"/>
          <w:lang w:val="ky-KG"/>
        </w:rPr>
      </w:pPr>
      <w:r w:rsidRPr="00F12E6B">
        <w:rPr>
          <w:sz w:val="24"/>
          <w:szCs w:val="24"/>
          <w:lang w:val="ky-KG"/>
        </w:rPr>
        <w:t>КК</w:t>
      </w:r>
      <w:r w:rsidR="00A46098" w:rsidRPr="00F12E6B">
        <w:rPr>
          <w:sz w:val="24"/>
          <w:szCs w:val="24"/>
          <w:lang w:val="ky-KG"/>
        </w:rPr>
        <w:t>-9</w:t>
      </w:r>
      <w:r w:rsidR="00A46098" w:rsidRPr="00D65498">
        <w:rPr>
          <w:sz w:val="24"/>
          <w:szCs w:val="24"/>
          <w:lang w:val="ky-KG"/>
        </w:rPr>
        <w:t>.</w:t>
      </w:r>
      <w:r w:rsidR="00A46098" w:rsidRPr="00D65498">
        <w:rPr>
          <w:sz w:val="24"/>
          <w:lang w:val="ky-KG"/>
        </w:rPr>
        <w:t xml:space="preserve"> </w:t>
      </w:r>
      <w:r w:rsidR="00D65498" w:rsidRPr="00D65498">
        <w:rPr>
          <w:sz w:val="24"/>
          <w:lang w:val="ky-KG"/>
        </w:rPr>
        <w:t>ММК жана электрондук б</w:t>
      </w:r>
      <w:r w:rsidR="00D65498">
        <w:rPr>
          <w:sz w:val="24"/>
          <w:lang w:val="ky-KG"/>
        </w:rPr>
        <w:t>асылмаларга</w:t>
      </w:r>
      <w:r w:rsidR="00D65498" w:rsidRPr="00D65498">
        <w:rPr>
          <w:sz w:val="24"/>
          <w:lang w:val="ky-KG"/>
        </w:rPr>
        <w:t xml:space="preserve"> мониторинг жү</w:t>
      </w:r>
      <w:r w:rsidR="00D65498">
        <w:rPr>
          <w:sz w:val="24"/>
          <w:lang w:val="ky-KG"/>
        </w:rPr>
        <w:t>ргүзүү</w:t>
      </w:r>
      <w:r w:rsidR="00D65498" w:rsidRPr="00D65498">
        <w:rPr>
          <w:sz w:val="24"/>
          <w:lang w:val="ky-KG"/>
        </w:rPr>
        <w:t xml:space="preserve"> мүмкүнчүлүгүнө ээ;</w:t>
      </w:r>
    </w:p>
    <w:p w:rsidR="00D65498" w:rsidRPr="003764EE" w:rsidRDefault="00F12E6B" w:rsidP="00A46098">
      <w:pPr>
        <w:pStyle w:val="31"/>
        <w:spacing w:after="0"/>
        <w:ind w:left="0"/>
        <w:jc w:val="both"/>
        <w:rPr>
          <w:sz w:val="24"/>
          <w:szCs w:val="24"/>
          <w:lang w:val="ky-KG"/>
        </w:rPr>
      </w:pPr>
      <w:r>
        <w:rPr>
          <w:sz w:val="24"/>
          <w:szCs w:val="24"/>
          <w:lang w:val="ky-KG"/>
        </w:rPr>
        <w:t>КК</w:t>
      </w:r>
      <w:r w:rsidR="00A46098" w:rsidRPr="00F12E6B">
        <w:rPr>
          <w:sz w:val="24"/>
          <w:szCs w:val="24"/>
          <w:lang w:val="ky-KG"/>
        </w:rPr>
        <w:t>-10.</w:t>
      </w:r>
      <w:r w:rsidR="00A46098" w:rsidRPr="003764EE">
        <w:rPr>
          <w:sz w:val="24"/>
          <w:szCs w:val="24"/>
          <w:lang w:val="ky-KG"/>
        </w:rPr>
        <w:t xml:space="preserve"> </w:t>
      </w:r>
      <w:r w:rsidR="00F26001">
        <w:rPr>
          <w:sz w:val="24"/>
          <w:szCs w:val="24"/>
          <w:lang w:val="ky-KG"/>
        </w:rPr>
        <w:t>Баарлашуунун</w:t>
      </w:r>
      <w:r w:rsidR="00D65498" w:rsidRPr="003764EE">
        <w:rPr>
          <w:sz w:val="24"/>
          <w:szCs w:val="24"/>
          <w:lang w:val="ky-KG"/>
        </w:rPr>
        <w:t xml:space="preserve"> бардык чөйрөлөрүндө (анын ичинде маданияттар аралык жана дисциплиналар аралык) ар кандай коммуникативдик чөйрөлөрдө маалымат алмашуу процесстерин башкаруу</w:t>
      </w:r>
      <w:r w:rsidR="00F26001">
        <w:rPr>
          <w:sz w:val="24"/>
          <w:szCs w:val="24"/>
          <w:lang w:val="ky-KG"/>
        </w:rPr>
        <w:t>д</w:t>
      </w:r>
      <w:r w:rsidR="00337E89">
        <w:rPr>
          <w:sz w:val="24"/>
          <w:szCs w:val="24"/>
          <w:lang w:val="ky-KG"/>
        </w:rPr>
        <w:t>а,</w:t>
      </w:r>
      <w:r w:rsidR="00D65498" w:rsidRPr="003764EE">
        <w:rPr>
          <w:sz w:val="24"/>
          <w:szCs w:val="24"/>
          <w:lang w:val="ky-KG"/>
        </w:rPr>
        <w:t xml:space="preserve"> ишкер</w:t>
      </w:r>
      <w:r w:rsidR="003764EE">
        <w:rPr>
          <w:sz w:val="24"/>
          <w:szCs w:val="24"/>
          <w:lang w:val="ky-KG"/>
        </w:rPr>
        <w:t>дик байланышты жүзөгө ашырууга жана өнөктөштүк мамилени колдоодо</w:t>
      </w:r>
      <w:r w:rsidR="00F26001">
        <w:rPr>
          <w:sz w:val="24"/>
          <w:szCs w:val="24"/>
          <w:lang w:val="ky-KG"/>
        </w:rPr>
        <w:t xml:space="preserve"> коммуникативдик маселелерди коюга жана чечүүг</w:t>
      </w:r>
      <w:r w:rsidR="00F26001">
        <w:rPr>
          <w:rFonts w:ascii="Times New Roman Kyr" w:hAnsi="Times New Roman Kyr"/>
          <w:sz w:val="24"/>
          <w:szCs w:val="24"/>
          <w:lang w:val="ky-KG"/>
        </w:rPr>
        <w:t>ө</w:t>
      </w:r>
      <w:r w:rsidR="00F26001">
        <w:rPr>
          <w:sz w:val="24"/>
          <w:szCs w:val="24"/>
          <w:lang w:val="ky-KG"/>
        </w:rPr>
        <w:t xml:space="preserve"> </w:t>
      </w:r>
      <w:r w:rsidR="003764EE" w:rsidRPr="003764EE">
        <w:rPr>
          <w:sz w:val="24"/>
          <w:szCs w:val="24"/>
          <w:lang w:val="ky-KG"/>
        </w:rPr>
        <w:t>жөндөмдүү,</w:t>
      </w:r>
    </w:p>
    <w:p w:rsidR="00FE17D4" w:rsidRDefault="00F12E6B" w:rsidP="00FE17D4">
      <w:pPr>
        <w:pStyle w:val="31"/>
        <w:spacing w:after="0"/>
        <w:ind w:left="0"/>
        <w:jc w:val="both"/>
        <w:rPr>
          <w:sz w:val="24"/>
          <w:szCs w:val="24"/>
          <w:lang w:val="ky-KG"/>
        </w:rPr>
      </w:pPr>
      <w:r>
        <w:rPr>
          <w:sz w:val="24"/>
          <w:szCs w:val="24"/>
          <w:lang w:val="ky-KG"/>
        </w:rPr>
        <w:t>КК</w:t>
      </w:r>
      <w:r w:rsidR="00566462" w:rsidRPr="00F12E6B">
        <w:rPr>
          <w:sz w:val="24"/>
          <w:szCs w:val="24"/>
          <w:lang w:val="ky-KG"/>
        </w:rPr>
        <w:t>-11.</w:t>
      </w:r>
      <w:r w:rsidR="00566462" w:rsidRPr="00566462">
        <w:rPr>
          <w:sz w:val="24"/>
          <w:szCs w:val="24"/>
          <w:lang w:val="ky-KG"/>
        </w:rPr>
        <w:t xml:space="preserve"> Белгилүү бир предметтик багытта изилдөө жүргүз</w:t>
      </w:r>
      <w:r w:rsidR="00566462">
        <w:rPr>
          <w:sz w:val="24"/>
          <w:szCs w:val="24"/>
          <w:lang w:val="ky-KG"/>
        </w:rPr>
        <w:t>үүгө, илимий теорияларды текшерүүнүн эксперименталдык жана байкоо  жүргүзүү ыкмаларынын</w:t>
      </w:r>
      <w:r w:rsidR="00566462" w:rsidRPr="00566462">
        <w:rPr>
          <w:sz w:val="24"/>
          <w:szCs w:val="24"/>
          <w:lang w:val="ky-KG"/>
        </w:rPr>
        <w:t xml:space="preserve"> натыйжаларын түшүнүүгө жөндөмдүү;</w:t>
      </w:r>
    </w:p>
    <w:p w:rsidR="00FE17D4" w:rsidRPr="00F12E6B" w:rsidRDefault="00337E89" w:rsidP="00FE17D4">
      <w:pPr>
        <w:pStyle w:val="31"/>
        <w:spacing w:after="0"/>
        <w:ind w:left="0"/>
        <w:jc w:val="both"/>
        <w:rPr>
          <w:i/>
          <w:sz w:val="24"/>
          <w:szCs w:val="24"/>
          <w:lang w:val="ky-KG"/>
        </w:rPr>
      </w:pPr>
      <w:r>
        <w:rPr>
          <w:b/>
          <w:i/>
          <w:sz w:val="24"/>
          <w:szCs w:val="24"/>
          <w:lang w:val="ky-KG"/>
        </w:rPr>
        <w:tab/>
      </w:r>
      <w:r w:rsidR="00FE17D4" w:rsidRPr="00F12E6B">
        <w:rPr>
          <w:i/>
          <w:sz w:val="24"/>
          <w:szCs w:val="24"/>
          <w:lang w:val="ky-KG"/>
        </w:rPr>
        <w:t>Долбоорлук:</w:t>
      </w:r>
    </w:p>
    <w:p w:rsidR="00D65498" w:rsidRPr="00FE17D4" w:rsidRDefault="00993B41" w:rsidP="00A46098">
      <w:pPr>
        <w:pStyle w:val="31"/>
        <w:spacing w:after="0"/>
        <w:ind w:left="0"/>
        <w:jc w:val="both"/>
        <w:rPr>
          <w:sz w:val="24"/>
          <w:szCs w:val="24"/>
          <w:lang w:val="ky-KG"/>
        </w:rPr>
      </w:pPr>
      <w:r w:rsidRPr="00F12E6B">
        <w:rPr>
          <w:sz w:val="24"/>
          <w:szCs w:val="24"/>
          <w:lang w:val="ky-KG"/>
        </w:rPr>
        <w:t>КК-12.</w:t>
      </w:r>
      <w:r w:rsidRPr="00993B41">
        <w:rPr>
          <w:sz w:val="24"/>
          <w:szCs w:val="24"/>
          <w:lang w:val="ky-KG"/>
        </w:rPr>
        <w:t xml:space="preserve"> </w:t>
      </w:r>
      <w:r w:rsidR="00415575" w:rsidRPr="00415575">
        <w:rPr>
          <w:sz w:val="24"/>
          <w:szCs w:val="24"/>
          <w:lang w:val="ky-KG"/>
        </w:rPr>
        <w:t xml:space="preserve">Долбоорлорду иштеп чыгууга жана аларды </w:t>
      </w:r>
      <w:r w:rsidR="00415575">
        <w:rPr>
          <w:sz w:val="24"/>
          <w:szCs w:val="24"/>
          <w:lang w:val="ky-KG"/>
        </w:rPr>
        <w:t>ишке ашыруу методдорун</w:t>
      </w:r>
      <w:r w:rsidR="00415575" w:rsidRPr="00415575">
        <w:rPr>
          <w:sz w:val="24"/>
          <w:szCs w:val="24"/>
          <w:lang w:val="ky-KG"/>
        </w:rPr>
        <w:t xml:space="preserve"> колдонууга жөндөмдүү;</w:t>
      </w:r>
    </w:p>
    <w:p w:rsidR="002423E4" w:rsidRPr="002423E4" w:rsidRDefault="00993B41" w:rsidP="002423E4">
      <w:pPr>
        <w:ind w:right="34"/>
        <w:contextualSpacing/>
        <w:jc w:val="both"/>
        <w:rPr>
          <w:bCs/>
          <w:lang w:val="ky-KG"/>
        </w:rPr>
      </w:pPr>
      <w:r w:rsidRPr="00F12E6B">
        <w:rPr>
          <w:lang w:val="ky-KG"/>
        </w:rPr>
        <w:t>КК -13.</w:t>
      </w:r>
      <w:r w:rsidRPr="00993B41">
        <w:rPr>
          <w:lang w:val="ky-KG"/>
        </w:rPr>
        <w:t xml:space="preserve"> </w:t>
      </w:r>
      <w:r w:rsidR="002423E4" w:rsidRPr="002423E4">
        <w:rPr>
          <w:lang w:val="ky-KG"/>
        </w:rPr>
        <w:t xml:space="preserve">Керектүү маалыматтарды чогултуу тутумун колдонуу менен </w:t>
      </w:r>
      <w:r w:rsidR="002423E4" w:rsidRPr="002423E4">
        <w:rPr>
          <w:bCs/>
          <w:lang w:val="ky-KG"/>
        </w:rPr>
        <w:t xml:space="preserve">тышкы байланыштарды кенейтүү жана уюмдун </w:t>
      </w:r>
      <w:r w:rsidR="002423E4" w:rsidRPr="002423E4">
        <w:rPr>
          <w:lang w:val="ky-KG"/>
        </w:rPr>
        <w:t xml:space="preserve">(ишкананын, мамлекеттик же муниципалдык башкаруунун) </w:t>
      </w:r>
      <w:r w:rsidR="002423E4" w:rsidRPr="002423E4">
        <w:rPr>
          <w:rFonts w:ascii="Times New Roman Kyr" w:hAnsi="Times New Roman Kyr"/>
          <w:bCs/>
          <w:lang w:val="ky-KG"/>
        </w:rPr>
        <w:t>ө</w:t>
      </w:r>
      <w:r w:rsidR="002423E4" w:rsidRPr="002423E4">
        <w:rPr>
          <w:bCs/>
          <w:lang w:val="ky-KG"/>
        </w:rPr>
        <w:t>нүгүүсүн</w:t>
      </w:r>
      <w:r w:rsidR="002423E4" w:rsidRPr="002423E4">
        <w:rPr>
          <w:rFonts w:ascii="Times New Roman Kyr" w:hAnsi="Times New Roman Kyr"/>
          <w:bCs/>
          <w:lang w:val="ky-KG"/>
        </w:rPr>
        <w:t>ө</w:t>
      </w:r>
      <w:r w:rsidR="002423E4" w:rsidRPr="002423E4">
        <w:rPr>
          <w:bCs/>
          <w:lang w:val="ky-KG"/>
        </w:rPr>
        <w:t xml:space="preserve"> багытталган долдоорлорду ишке ашыруу үчүн </w:t>
      </w:r>
      <w:r w:rsidR="002423E4" w:rsidRPr="002423E4">
        <w:rPr>
          <w:lang w:val="ky-KG"/>
        </w:rPr>
        <w:t>ишкер өнөктөштөр менен байланышты уюштурууга жана колдоого жонд</w:t>
      </w:r>
      <w:r w:rsidR="002423E4" w:rsidRPr="002423E4">
        <w:rPr>
          <w:rFonts w:ascii="Times New Roman Kyr" w:hAnsi="Times New Roman Kyr"/>
          <w:lang w:val="ky-KG"/>
        </w:rPr>
        <w:t>ө</w:t>
      </w:r>
      <w:r w:rsidR="002423E4" w:rsidRPr="002423E4">
        <w:rPr>
          <w:lang w:val="ky-KG"/>
        </w:rPr>
        <w:t>мдүү;</w:t>
      </w:r>
    </w:p>
    <w:p w:rsidR="00993B41" w:rsidRDefault="00993B41" w:rsidP="00A46098">
      <w:pPr>
        <w:pStyle w:val="31"/>
        <w:spacing w:after="0"/>
        <w:ind w:left="0"/>
        <w:jc w:val="both"/>
        <w:rPr>
          <w:sz w:val="24"/>
          <w:szCs w:val="24"/>
          <w:lang w:val="ky-KG"/>
        </w:rPr>
      </w:pPr>
      <w:r w:rsidRPr="00F12E6B">
        <w:rPr>
          <w:sz w:val="24"/>
          <w:szCs w:val="24"/>
          <w:lang w:val="ky-KG"/>
        </w:rPr>
        <w:t>КК -14.</w:t>
      </w:r>
      <w:r w:rsidRPr="00993B41">
        <w:rPr>
          <w:sz w:val="24"/>
          <w:lang w:val="ky-KG"/>
        </w:rPr>
        <w:t xml:space="preserve"> </w:t>
      </w:r>
      <w:r w:rsidRPr="00993B41">
        <w:rPr>
          <w:sz w:val="24"/>
          <w:szCs w:val="24"/>
          <w:lang w:val="ky-KG"/>
        </w:rPr>
        <w:t>Эксперттик топтордун ишине жана өнүгүүнүн стратегиялык пландарын иштеп чыгууга катыша алат.</w:t>
      </w:r>
    </w:p>
    <w:p w:rsidR="00B57D3E" w:rsidRPr="001C2CBA" w:rsidRDefault="002423E4" w:rsidP="00B57D3E">
      <w:pPr>
        <w:ind w:right="34"/>
        <w:contextualSpacing/>
        <w:jc w:val="both"/>
        <w:rPr>
          <w:bCs/>
          <w:lang w:val="ky-KG"/>
        </w:rPr>
      </w:pPr>
      <w:r>
        <w:rPr>
          <w:b/>
          <w:i/>
          <w:lang w:val="ky-KG"/>
        </w:rPr>
        <w:tab/>
      </w:r>
      <w:r w:rsidR="00B57D3E" w:rsidRPr="00F12E6B">
        <w:rPr>
          <w:i/>
          <w:lang w:val="ky-KG"/>
        </w:rPr>
        <w:t>Жарнамалык –маалыматтык:</w:t>
      </w:r>
    </w:p>
    <w:p w:rsidR="00B57D3E" w:rsidRPr="001C2CBA" w:rsidRDefault="00F12E6B" w:rsidP="00B57D3E">
      <w:pPr>
        <w:tabs>
          <w:tab w:val="left" w:pos="1080"/>
        </w:tabs>
        <w:jc w:val="both"/>
        <w:rPr>
          <w:lang w:val="ky-KG"/>
        </w:rPr>
      </w:pPr>
      <w:r>
        <w:rPr>
          <w:lang w:val="ky-KG"/>
        </w:rPr>
        <w:t>КК</w:t>
      </w:r>
      <w:r w:rsidR="00280C50" w:rsidRPr="00F12E6B">
        <w:rPr>
          <w:lang w:val="ky-KG"/>
        </w:rPr>
        <w:t>-15.</w:t>
      </w:r>
      <w:r w:rsidR="00280C50">
        <w:rPr>
          <w:lang w:val="ky-KG"/>
        </w:rPr>
        <w:t xml:space="preserve"> </w:t>
      </w:r>
      <w:r w:rsidR="00280C50" w:rsidRPr="001C2CBA">
        <w:rPr>
          <w:lang w:val="ky-KG"/>
        </w:rPr>
        <w:t>Жарнама өнүмдөрүнүн дизайнын иштеп чыгууга жөндөмдүү жана жарнама өнүмдөрүн өндүрүү технологиясын колдоно алат;</w:t>
      </w:r>
    </w:p>
    <w:p w:rsidR="00280C50" w:rsidRDefault="00F12E6B" w:rsidP="00B57D3E">
      <w:pPr>
        <w:tabs>
          <w:tab w:val="left" w:pos="1080"/>
        </w:tabs>
        <w:jc w:val="both"/>
        <w:rPr>
          <w:lang w:val="ky-KG"/>
        </w:rPr>
      </w:pPr>
      <w:r>
        <w:rPr>
          <w:lang w:val="ky-KG"/>
        </w:rPr>
        <w:t>КК</w:t>
      </w:r>
      <w:r w:rsidR="00280C50" w:rsidRPr="00F12E6B">
        <w:rPr>
          <w:lang w:val="ky-KG"/>
        </w:rPr>
        <w:t>-16.</w:t>
      </w:r>
      <w:r w:rsidR="00280C50">
        <w:rPr>
          <w:b/>
          <w:lang w:val="ky-KG"/>
        </w:rPr>
        <w:t xml:space="preserve"> </w:t>
      </w:r>
      <w:r w:rsidR="00AB759F" w:rsidRPr="00AB759F">
        <w:rPr>
          <w:lang w:val="ky-KG"/>
        </w:rPr>
        <w:t xml:space="preserve">Жарнамалык </w:t>
      </w:r>
      <w:r w:rsidR="00AB759F" w:rsidRPr="00AB759F">
        <w:rPr>
          <w:rFonts w:ascii="Times New Roman Kyr" w:hAnsi="Times New Roman Kyr"/>
          <w:lang w:val="ky-KG"/>
        </w:rPr>
        <w:t>ө</w:t>
      </w:r>
      <w:r w:rsidR="00AB759F">
        <w:rPr>
          <w:lang w:val="ky-KG"/>
        </w:rPr>
        <w:t>нүмд</w:t>
      </w:r>
      <w:r w:rsidR="00AB759F">
        <w:rPr>
          <w:rFonts w:ascii="Times New Roman Kyr" w:hAnsi="Times New Roman Kyr"/>
          <w:lang w:val="ky-KG"/>
        </w:rPr>
        <w:t>ө</w:t>
      </w:r>
      <w:r w:rsidR="00AB759F">
        <w:rPr>
          <w:lang w:val="ky-KG"/>
        </w:rPr>
        <w:t>рүн</w:t>
      </w:r>
      <w:r w:rsidR="00280C50" w:rsidRPr="00AB759F">
        <w:rPr>
          <w:lang w:val="ky-KG"/>
        </w:rPr>
        <w:t xml:space="preserve"> чыгарууга, өнд</w:t>
      </w:r>
      <w:r w:rsidR="00AB759F">
        <w:rPr>
          <w:lang w:val="ky-KG"/>
        </w:rPr>
        <w:t>үрүүгө жана жайылтууга даярдыкты</w:t>
      </w:r>
      <w:r w:rsidR="00280C50" w:rsidRPr="00AB759F">
        <w:rPr>
          <w:lang w:val="ky-KG"/>
        </w:rPr>
        <w:t xml:space="preserve"> уюштура алат.</w:t>
      </w:r>
    </w:p>
    <w:p w:rsidR="00AB759F" w:rsidRDefault="00AB759F" w:rsidP="00B57D3E">
      <w:pPr>
        <w:tabs>
          <w:tab w:val="left" w:pos="1080"/>
        </w:tabs>
        <w:jc w:val="both"/>
        <w:rPr>
          <w:lang w:val="ky-KG"/>
        </w:rPr>
      </w:pPr>
      <w:r w:rsidRPr="00F12E6B">
        <w:rPr>
          <w:lang w:val="ky-KG"/>
        </w:rPr>
        <w:t>КК -17.</w:t>
      </w:r>
      <w:r>
        <w:rPr>
          <w:b/>
          <w:lang w:val="ky-KG"/>
        </w:rPr>
        <w:t xml:space="preserve"> </w:t>
      </w:r>
      <w:r w:rsidRPr="00AB759F">
        <w:rPr>
          <w:lang w:val="ky-KG"/>
        </w:rPr>
        <w:t>Режиссердун сценарийин иштеп чыгууга жана анын негизинде ар кандай медиа өнүмдөрдү түзүүгө жөндөмдүү.</w:t>
      </w:r>
    </w:p>
    <w:p w:rsidR="00AB759F" w:rsidRDefault="00F12E6B" w:rsidP="00B57D3E">
      <w:pPr>
        <w:tabs>
          <w:tab w:val="left" w:pos="1080"/>
        </w:tabs>
        <w:jc w:val="both"/>
        <w:rPr>
          <w:lang w:val="ky-KG"/>
        </w:rPr>
      </w:pPr>
      <w:r>
        <w:rPr>
          <w:lang w:val="ky-KG"/>
        </w:rPr>
        <w:t>КК</w:t>
      </w:r>
      <w:r w:rsidR="00AB759F" w:rsidRPr="00F12E6B">
        <w:rPr>
          <w:lang w:val="ky-KG"/>
        </w:rPr>
        <w:t>-18.</w:t>
      </w:r>
      <w:r w:rsidR="00AB759F">
        <w:rPr>
          <w:b/>
          <w:lang w:val="ky-KG"/>
        </w:rPr>
        <w:t xml:space="preserve"> </w:t>
      </w:r>
      <w:r w:rsidR="00AB759F" w:rsidRPr="00AB759F">
        <w:rPr>
          <w:lang w:val="ky-KG"/>
        </w:rPr>
        <w:t>Жаңы билим жана көндүмдөрдү өздөштүрүүгө, белгилүү бир аймакта же аймактардын кесилишинде прикладдык мүнөздөгү жаңы билимдерди түзүүгө, ишмердүүлүктү өркүндөтүүгө керектүү маалымат булактарын аныктоого жөндөмдүү;</w:t>
      </w:r>
    </w:p>
    <w:p w:rsidR="00AB759F" w:rsidRDefault="00F12E6B" w:rsidP="00B57D3E">
      <w:pPr>
        <w:tabs>
          <w:tab w:val="left" w:pos="1080"/>
        </w:tabs>
        <w:jc w:val="both"/>
        <w:rPr>
          <w:lang w:val="ky-KG"/>
        </w:rPr>
      </w:pPr>
      <w:r>
        <w:rPr>
          <w:lang w:val="ky-KG"/>
        </w:rPr>
        <w:t>КК</w:t>
      </w:r>
      <w:r w:rsidR="00E603B5" w:rsidRPr="00F12E6B">
        <w:rPr>
          <w:lang w:val="ky-KG"/>
        </w:rPr>
        <w:t>-19.</w:t>
      </w:r>
      <w:r w:rsidR="00AB759F">
        <w:rPr>
          <w:lang w:val="ky-KG"/>
        </w:rPr>
        <w:t>Жарнама</w:t>
      </w:r>
      <w:r w:rsidR="00AB759F" w:rsidRPr="00AB759F">
        <w:rPr>
          <w:lang w:val="ky-KG"/>
        </w:rPr>
        <w:t xml:space="preserve"> жана медиа чөйрөдө </w:t>
      </w:r>
      <w:r w:rsidR="00E603B5">
        <w:rPr>
          <w:lang w:val="ky-KG"/>
        </w:rPr>
        <w:t>колдонуучу</w:t>
      </w:r>
      <w:r w:rsidR="00E603B5" w:rsidRPr="00AB759F">
        <w:rPr>
          <w:lang w:val="ky-KG"/>
        </w:rPr>
        <w:t xml:space="preserve"> </w:t>
      </w:r>
      <w:r w:rsidR="00E603B5">
        <w:rPr>
          <w:lang w:val="ky-KG"/>
        </w:rPr>
        <w:t>з</w:t>
      </w:r>
      <w:r w:rsidR="00AB759F" w:rsidRPr="00AB759F">
        <w:rPr>
          <w:lang w:val="ky-KG"/>
        </w:rPr>
        <w:t>аманбап техникалык базаны жана  акыркы санарип технологияларын колдоно алат.</w:t>
      </w:r>
    </w:p>
    <w:p w:rsidR="00431E1D" w:rsidRPr="004A1407" w:rsidRDefault="00843A3A" w:rsidP="004A1407">
      <w:pPr>
        <w:pStyle w:val="31"/>
        <w:spacing w:after="0"/>
        <w:ind w:left="0"/>
        <w:jc w:val="both"/>
        <w:rPr>
          <w:color w:val="000000" w:themeColor="text1"/>
          <w:sz w:val="24"/>
          <w:lang w:val="ky-KG"/>
        </w:rPr>
      </w:pPr>
      <w:r>
        <w:rPr>
          <w:sz w:val="24"/>
          <w:lang w:val="ky-KG"/>
        </w:rPr>
        <w:tab/>
      </w:r>
      <w:r w:rsidRPr="004A1407">
        <w:rPr>
          <w:color w:val="000000" w:themeColor="text1"/>
          <w:sz w:val="24"/>
          <w:lang w:val="ky-KG"/>
        </w:rPr>
        <w:t>Бакалаврды даярдоо боюнча билим берүү программасын иштеп чыгууда бардык универсалдык компетенциялар, ошондой эле ушул программа багытталган кесиптик ишмердүүлүктүн т</w:t>
      </w:r>
      <w:r w:rsidR="00734408" w:rsidRPr="004A1407">
        <w:rPr>
          <w:color w:val="000000" w:themeColor="text1"/>
          <w:sz w:val="24"/>
          <w:lang w:val="ky-KG"/>
        </w:rPr>
        <w:t xml:space="preserve">үрлөрүнө </w:t>
      </w:r>
      <w:r w:rsidR="008C5A00" w:rsidRPr="004A1407">
        <w:rPr>
          <w:color w:val="000000" w:themeColor="text1"/>
          <w:sz w:val="24"/>
          <w:lang w:val="ky-KG"/>
        </w:rPr>
        <w:t>кирген</w:t>
      </w:r>
      <w:r w:rsidRPr="004A1407">
        <w:rPr>
          <w:color w:val="000000" w:themeColor="text1"/>
          <w:sz w:val="24"/>
          <w:lang w:val="ky-KG"/>
        </w:rPr>
        <w:t xml:space="preserve"> кеси</w:t>
      </w:r>
      <w:r w:rsidR="008C5A00" w:rsidRPr="004A1407">
        <w:rPr>
          <w:color w:val="000000" w:themeColor="text1"/>
          <w:sz w:val="24"/>
          <w:lang w:val="ky-KG"/>
        </w:rPr>
        <w:t>птик компетенциялар окуу программасы талап кылган  натыйжалардын</w:t>
      </w:r>
      <w:r w:rsidRPr="004A1407">
        <w:rPr>
          <w:color w:val="000000" w:themeColor="text1"/>
          <w:sz w:val="24"/>
          <w:lang w:val="ky-KG"/>
        </w:rPr>
        <w:t xml:space="preserve"> жыйындысына киргизилет.</w:t>
      </w:r>
    </w:p>
    <w:p w:rsidR="007E15AA" w:rsidRPr="00843A3A" w:rsidRDefault="00843A3A" w:rsidP="007E15AA">
      <w:pPr>
        <w:widowControl w:val="0"/>
        <w:autoSpaceDE w:val="0"/>
        <w:autoSpaceDN w:val="0"/>
        <w:adjustRightInd w:val="0"/>
        <w:ind w:firstLine="567"/>
        <w:jc w:val="both"/>
        <w:rPr>
          <w:lang w:val="ky-KG"/>
        </w:rPr>
      </w:pPr>
      <w:r w:rsidRPr="004A1407">
        <w:rPr>
          <w:lang w:val="ky-KG"/>
        </w:rPr>
        <w:t>Окутуу процессинде студент өзүнүн окутуусунун белгилүү бир профилине байланыштуу башка (атайын кесиптик) компетенттүүлүктөргө ээ боло алат.</w:t>
      </w:r>
    </w:p>
    <w:p w:rsidR="00936C2A" w:rsidRPr="00E55917" w:rsidRDefault="00E90ECB" w:rsidP="007E15AA">
      <w:pPr>
        <w:widowControl w:val="0"/>
        <w:autoSpaceDE w:val="0"/>
        <w:autoSpaceDN w:val="0"/>
        <w:adjustRightInd w:val="0"/>
        <w:ind w:firstLine="567"/>
        <w:jc w:val="both"/>
        <w:rPr>
          <w:lang w:val="ky-KG"/>
        </w:rPr>
      </w:pPr>
      <w:r>
        <w:rPr>
          <w:lang w:val="ky-KG"/>
        </w:rPr>
        <w:t>Профиль 5 аталыштан</w:t>
      </w:r>
      <w:r w:rsidRPr="00E90ECB">
        <w:rPr>
          <w:lang w:val="ky-KG"/>
        </w:rPr>
        <w:t xml:space="preserve"> ашпаган кошумча</w:t>
      </w:r>
      <w:r w:rsidR="00A12275">
        <w:rPr>
          <w:lang w:val="ky-KG"/>
        </w:rPr>
        <w:t xml:space="preserve"> атайын кесиптик компетенциялар</w:t>
      </w:r>
      <w:r w:rsidR="00905761">
        <w:rPr>
          <w:lang w:val="ky-KG"/>
        </w:rPr>
        <w:t xml:space="preserve"> </w:t>
      </w:r>
      <w:r w:rsidR="00936C2A">
        <w:rPr>
          <w:lang w:val="ky-KG"/>
        </w:rPr>
        <w:t xml:space="preserve"> менен такталат</w:t>
      </w:r>
      <w:r w:rsidRPr="00E90ECB">
        <w:rPr>
          <w:lang w:val="ky-KG"/>
        </w:rPr>
        <w:t xml:space="preserve"> жана ЖОЖ тарабынан өз алдынча аныкталат. </w:t>
      </w:r>
      <w:r w:rsidR="002D0FB7">
        <w:rPr>
          <w:lang w:val="ky-KG"/>
        </w:rPr>
        <w:t xml:space="preserve">Профилдердин тизмеси </w:t>
      </w:r>
      <w:r w:rsidRPr="00E55917">
        <w:rPr>
          <w:lang w:val="ky-KG"/>
        </w:rPr>
        <w:t>О</w:t>
      </w:r>
      <w:r w:rsidR="002D0FB7">
        <w:rPr>
          <w:lang w:val="ky-KG"/>
        </w:rPr>
        <w:t>МБ</w:t>
      </w:r>
      <w:r w:rsidRPr="00E55917">
        <w:rPr>
          <w:lang w:val="ky-KG"/>
        </w:rPr>
        <w:t xml:space="preserve"> тарабынан бекитилет. </w:t>
      </w:r>
    </w:p>
    <w:p w:rsidR="002171AB" w:rsidRPr="00E55917" w:rsidRDefault="002171AB" w:rsidP="007E15AA">
      <w:pPr>
        <w:widowControl w:val="0"/>
        <w:autoSpaceDE w:val="0"/>
        <w:autoSpaceDN w:val="0"/>
        <w:adjustRightInd w:val="0"/>
        <w:ind w:firstLine="567"/>
        <w:jc w:val="both"/>
        <w:rPr>
          <w:lang w:val="ky-KG"/>
        </w:rPr>
      </w:pPr>
      <w:r w:rsidRPr="00E55917">
        <w:rPr>
          <w:lang w:val="ky-KG"/>
        </w:rPr>
        <w:t xml:space="preserve">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w:t>
      </w:r>
      <w:r w:rsidRPr="00E55917">
        <w:rPr>
          <w:lang w:val="ky-KG"/>
        </w:rPr>
        <w:lastRenderedPageBreak/>
        <w:t>аныкталат.</w:t>
      </w:r>
    </w:p>
    <w:p w:rsidR="007E15AA" w:rsidRPr="00F12E6B" w:rsidRDefault="002171AB" w:rsidP="007E15AA">
      <w:pPr>
        <w:widowControl w:val="0"/>
        <w:autoSpaceDE w:val="0"/>
        <w:autoSpaceDN w:val="0"/>
        <w:adjustRightInd w:val="0"/>
        <w:ind w:firstLine="567"/>
        <w:jc w:val="both"/>
        <w:rPr>
          <w:lang w:val="ky-KG"/>
        </w:rPr>
      </w:pPr>
      <w:r w:rsidRPr="00F12E6B">
        <w:rPr>
          <w:lang w:val="ky-KG"/>
        </w:rPr>
        <w:t xml:space="preserve"> </w:t>
      </w:r>
      <w:r w:rsidR="007E15AA" w:rsidRPr="00F12E6B">
        <w:rPr>
          <w:lang w:val="ky-KG"/>
        </w:rPr>
        <w:t xml:space="preserve">5.2. </w:t>
      </w:r>
      <w:r w:rsidRPr="00F12E6B">
        <w:rPr>
          <w:lang w:val="ky-KG"/>
        </w:rPr>
        <w:t>Бакалаврларды даярдоонун НББПнын түзүмүн</w:t>
      </w:r>
      <w:r w:rsidRPr="00F12E6B">
        <w:rPr>
          <w:rFonts w:ascii="Times New Roman Kyr" w:hAnsi="Times New Roman Kyr"/>
          <w:lang w:val="ky-KG"/>
        </w:rPr>
        <w:t>ө</w:t>
      </w:r>
      <w:r w:rsidRPr="00F12E6B">
        <w:rPr>
          <w:lang w:val="ky-KG"/>
        </w:rPr>
        <w:t xml:space="preserve"> талаптар.</w:t>
      </w:r>
    </w:p>
    <w:p w:rsidR="007E15AA" w:rsidRPr="00E55917" w:rsidRDefault="002171AB" w:rsidP="007E15AA">
      <w:pPr>
        <w:widowControl w:val="0"/>
        <w:autoSpaceDE w:val="0"/>
        <w:autoSpaceDN w:val="0"/>
        <w:adjustRightInd w:val="0"/>
        <w:ind w:firstLine="567"/>
        <w:jc w:val="both"/>
        <w:rPr>
          <w:lang w:val="ky-KG"/>
        </w:rPr>
      </w:pPr>
      <w:r w:rsidRPr="00E55917">
        <w:rPr>
          <w:lang w:val="ky-KG"/>
        </w:rPr>
        <w:t>Бак</w:t>
      </w:r>
      <w:r w:rsidR="00DF3A17">
        <w:rPr>
          <w:lang w:val="ky-KG"/>
        </w:rPr>
        <w:t>алаврларды даярдоонун НББПнын тү</w:t>
      </w:r>
      <w:r w:rsidRPr="00E55917">
        <w:rPr>
          <w:lang w:val="ky-KG"/>
        </w:rPr>
        <w:t>зүмү т</w:t>
      </w:r>
      <w:r w:rsidRPr="00E55917">
        <w:rPr>
          <w:rFonts w:ascii="Times New Roman Kyr" w:hAnsi="Times New Roman Kyr"/>
          <w:lang w:val="ky-KG"/>
        </w:rPr>
        <w:t>ө</w:t>
      </w:r>
      <w:r w:rsidRPr="00E55917">
        <w:rPr>
          <w:lang w:val="ky-KG"/>
        </w:rPr>
        <w:t>м</w:t>
      </w:r>
      <w:r w:rsidRPr="00E55917">
        <w:rPr>
          <w:rFonts w:ascii="Times New Roman Kyr" w:hAnsi="Times New Roman Kyr"/>
          <w:lang w:val="ky-KG"/>
        </w:rPr>
        <w:t>ө</w:t>
      </w:r>
      <w:r w:rsidRPr="00E55917">
        <w:rPr>
          <w:lang w:val="ky-KG"/>
        </w:rPr>
        <w:t>нкүд</w:t>
      </w:r>
      <w:r w:rsidRPr="00E55917">
        <w:rPr>
          <w:rFonts w:ascii="Times New Roman Kyr" w:hAnsi="Times New Roman Kyr"/>
          <w:lang w:val="ky-KG"/>
        </w:rPr>
        <w:t>ө</w:t>
      </w:r>
      <w:r w:rsidR="00147D67">
        <w:rPr>
          <w:lang w:val="ky-KG"/>
        </w:rPr>
        <w:t>й блокторду камтый</w:t>
      </w:r>
      <w:r w:rsidRPr="00E55917">
        <w:rPr>
          <w:lang w:val="ky-KG"/>
        </w:rPr>
        <w:t>т</w:t>
      </w:r>
      <w:r w:rsidR="007E15AA" w:rsidRPr="00E55917">
        <w:rPr>
          <w:lang w:val="ky-KG"/>
        </w:rPr>
        <w:t>:</w:t>
      </w:r>
    </w:p>
    <w:p w:rsidR="007E15AA" w:rsidRPr="006A1379" w:rsidRDefault="002171AB" w:rsidP="007E15AA">
      <w:pPr>
        <w:widowControl w:val="0"/>
        <w:autoSpaceDE w:val="0"/>
        <w:autoSpaceDN w:val="0"/>
        <w:adjustRightInd w:val="0"/>
        <w:ind w:firstLine="567"/>
        <w:jc w:val="both"/>
      </w:pPr>
      <w:r>
        <w:t>Блок1 «Дисциплиналар (модулдар</w:t>
      </w:r>
      <w:r w:rsidR="007E15AA" w:rsidRPr="006A1379">
        <w:t>)»;</w:t>
      </w:r>
    </w:p>
    <w:p w:rsidR="007E15AA" w:rsidRPr="006A1379" w:rsidRDefault="007E15AA" w:rsidP="007E15AA">
      <w:pPr>
        <w:widowControl w:val="0"/>
        <w:autoSpaceDE w:val="0"/>
        <w:autoSpaceDN w:val="0"/>
        <w:adjustRightInd w:val="0"/>
        <w:ind w:firstLine="567"/>
      </w:pPr>
      <w:r w:rsidRPr="006A1379">
        <w:t>Блок 2 «Практика»;</w:t>
      </w:r>
    </w:p>
    <w:p w:rsidR="007E15AA" w:rsidRPr="00B03DF9" w:rsidRDefault="002171AB" w:rsidP="007E15AA">
      <w:pPr>
        <w:widowControl w:val="0"/>
        <w:autoSpaceDE w:val="0"/>
        <w:autoSpaceDN w:val="0"/>
        <w:adjustRightInd w:val="0"/>
        <w:ind w:firstLine="567"/>
      </w:pPr>
      <w:r>
        <w:t>Блок 3 «Мамлекеттик жыйынтыктоочу аттестация</w:t>
      </w:r>
      <w:r w:rsidR="007E15AA" w:rsidRPr="006A1379">
        <w:t>».</w:t>
      </w:r>
    </w:p>
    <w:p w:rsidR="007E15AA" w:rsidRDefault="00F12E6B" w:rsidP="007E15AA">
      <w:pPr>
        <w:widowControl w:val="0"/>
        <w:autoSpaceDE w:val="0"/>
        <w:autoSpaceDN w:val="0"/>
        <w:adjustRightInd w:val="0"/>
      </w:pPr>
      <w:r>
        <w:t>Таблица 1</w:t>
      </w:r>
      <w:r w:rsidRPr="00F12E6B">
        <w:t xml:space="preserve">. </w:t>
      </w:r>
      <w:r w:rsidR="007E15AA" w:rsidRPr="00F12E6B">
        <w:t xml:space="preserve"> </w:t>
      </w:r>
      <w:r w:rsidR="002171AB" w:rsidRPr="00F12E6B">
        <w:t>530700 «Жарнама жана коомчулук менен байланыш</w:t>
      </w:r>
      <w:r w:rsidR="007E15AA" w:rsidRPr="00F12E6B">
        <w:t>»</w:t>
      </w:r>
      <w:r w:rsidR="002171AB">
        <w:rPr>
          <w:b/>
        </w:rPr>
        <w:t xml:space="preserve"> </w:t>
      </w:r>
      <w:r w:rsidR="002171AB" w:rsidRPr="0015469E">
        <w:t>багыты боюнча бакалав</w:t>
      </w:r>
      <w:r w:rsidR="0015469E">
        <w:t>р</w:t>
      </w:r>
      <w:r w:rsidR="002171AB" w:rsidRPr="0015469E">
        <w:t>ларды</w:t>
      </w:r>
      <w:r w:rsidR="0015469E" w:rsidRPr="0015469E">
        <w:t xml:space="preserve"> даярдоонун НББПнын түзүмү </w:t>
      </w:r>
      <w:r w:rsidR="002171AB" w:rsidRPr="0015469E">
        <w:t xml:space="preserve"> </w:t>
      </w:r>
    </w:p>
    <w:p w:rsidR="0015469E" w:rsidRPr="0015469E" w:rsidRDefault="0015469E" w:rsidP="007E15A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954"/>
        <w:gridCol w:w="1949"/>
      </w:tblGrid>
      <w:tr w:rsidR="007E15AA" w:rsidRPr="00B03DF9" w:rsidTr="0060779F">
        <w:trPr>
          <w:trHeight w:val="986"/>
        </w:trPr>
        <w:tc>
          <w:tcPr>
            <w:tcW w:w="7905" w:type="dxa"/>
            <w:gridSpan w:val="2"/>
          </w:tcPr>
          <w:p w:rsidR="007E15AA" w:rsidRPr="006A1379" w:rsidRDefault="0015469E" w:rsidP="0060779F">
            <w:pPr>
              <w:widowControl w:val="0"/>
              <w:autoSpaceDE w:val="0"/>
              <w:autoSpaceDN w:val="0"/>
              <w:adjustRightInd w:val="0"/>
              <w:jc w:val="both"/>
            </w:pPr>
            <w:r>
              <w:t>Б</w:t>
            </w:r>
            <w:r w:rsidRPr="0015469E">
              <w:t>акалав</w:t>
            </w:r>
            <w:r>
              <w:t>р</w:t>
            </w:r>
            <w:r w:rsidRPr="0015469E">
              <w:t>ларды</w:t>
            </w:r>
            <w:r>
              <w:t xml:space="preserve"> даярдоодогу</w:t>
            </w:r>
            <w:r w:rsidRPr="0015469E">
              <w:t xml:space="preserve"> НББПнын түзүмү  </w:t>
            </w:r>
          </w:p>
        </w:tc>
        <w:tc>
          <w:tcPr>
            <w:tcW w:w="1949" w:type="dxa"/>
          </w:tcPr>
          <w:p w:rsidR="007E15AA" w:rsidRPr="006A1379" w:rsidRDefault="0015469E" w:rsidP="0060779F">
            <w:pPr>
              <w:widowControl w:val="0"/>
              <w:autoSpaceDE w:val="0"/>
              <w:autoSpaceDN w:val="0"/>
              <w:adjustRightInd w:val="0"/>
              <w:jc w:val="both"/>
            </w:pPr>
            <w:r>
              <w:t>Б</w:t>
            </w:r>
            <w:r w:rsidRPr="0015469E">
              <w:t>акалав</w:t>
            </w:r>
            <w:r>
              <w:t>р</w:t>
            </w:r>
            <w:r w:rsidRPr="0015469E">
              <w:t>ларды</w:t>
            </w:r>
            <w:r>
              <w:t xml:space="preserve"> даярдоодогу</w:t>
            </w:r>
            <w:r w:rsidRPr="0015469E">
              <w:t xml:space="preserve"> НББПнын </w:t>
            </w:r>
            <w:r>
              <w:t>жана анын блокторунун кредиттердеги к</w:t>
            </w:r>
            <w:r>
              <w:rPr>
                <w:rFonts w:ascii="Times New Roman Kyr" w:hAnsi="Times New Roman Kyr"/>
              </w:rPr>
              <w:t>ө</w:t>
            </w:r>
            <w:r>
              <w:t>л</w:t>
            </w:r>
            <w:r>
              <w:rPr>
                <w:rFonts w:ascii="Times New Roman Kyr" w:hAnsi="Times New Roman Kyr"/>
              </w:rPr>
              <w:t>ө</w:t>
            </w:r>
            <w:r>
              <w:t>мү</w:t>
            </w:r>
            <w:r w:rsidRPr="0015469E">
              <w:t xml:space="preserve">  </w:t>
            </w:r>
          </w:p>
        </w:tc>
      </w:tr>
      <w:tr w:rsidR="007E15AA" w:rsidRPr="00B03DF9" w:rsidTr="0060779F">
        <w:trPr>
          <w:trHeight w:val="986"/>
        </w:trPr>
        <w:tc>
          <w:tcPr>
            <w:tcW w:w="1951" w:type="dxa"/>
          </w:tcPr>
          <w:p w:rsidR="007E15AA" w:rsidRPr="006A1379" w:rsidRDefault="007E15AA" w:rsidP="0060779F">
            <w:pPr>
              <w:widowControl w:val="0"/>
              <w:autoSpaceDE w:val="0"/>
              <w:autoSpaceDN w:val="0"/>
              <w:adjustRightInd w:val="0"/>
              <w:jc w:val="both"/>
            </w:pPr>
            <w:r w:rsidRPr="006A1379">
              <w:t>Блок 1</w:t>
            </w:r>
          </w:p>
          <w:p w:rsidR="007E15AA" w:rsidRPr="006A1379" w:rsidRDefault="00260F32" w:rsidP="0060779F">
            <w:pPr>
              <w:widowControl w:val="0"/>
              <w:autoSpaceDE w:val="0"/>
              <w:autoSpaceDN w:val="0"/>
              <w:adjustRightInd w:val="0"/>
              <w:jc w:val="both"/>
            </w:pPr>
            <w:r>
              <w:t>Дисциплиналар (модулдар</w:t>
            </w:r>
            <w:r w:rsidR="007E15AA" w:rsidRPr="006A1379">
              <w:t>)</w:t>
            </w:r>
          </w:p>
        </w:tc>
        <w:tc>
          <w:tcPr>
            <w:tcW w:w="5954" w:type="dxa"/>
          </w:tcPr>
          <w:p w:rsidR="007E15AA" w:rsidRPr="006A1379" w:rsidRDefault="007E15AA" w:rsidP="0060779F">
            <w:pPr>
              <w:widowControl w:val="0"/>
              <w:autoSpaceDE w:val="0"/>
              <w:autoSpaceDN w:val="0"/>
              <w:adjustRightInd w:val="0"/>
              <w:jc w:val="both"/>
            </w:pPr>
            <w:r w:rsidRPr="006A1379">
              <w:rPr>
                <w:lang w:val="en-GB"/>
              </w:rPr>
              <w:t>I</w:t>
            </w:r>
            <w:r w:rsidR="0015469E">
              <w:t>.Гуманитардык</w:t>
            </w:r>
            <w:r w:rsidRPr="006A1379">
              <w:t>,</w:t>
            </w:r>
            <w:r w:rsidR="0015469E" w:rsidRPr="006A1379">
              <w:t xml:space="preserve"> </w:t>
            </w:r>
            <w:r w:rsidR="0015469E">
              <w:t>социалдык жана экономикалык</w:t>
            </w:r>
            <w:r w:rsidRPr="006A1379">
              <w:t xml:space="preserve"> цикл</w:t>
            </w:r>
          </w:p>
          <w:p w:rsidR="007E15AA" w:rsidRPr="006A1379" w:rsidRDefault="007E15AA" w:rsidP="0060779F">
            <w:pPr>
              <w:widowControl w:val="0"/>
              <w:autoSpaceDE w:val="0"/>
              <w:autoSpaceDN w:val="0"/>
              <w:adjustRightInd w:val="0"/>
              <w:jc w:val="both"/>
            </w:pPr>
            <w:r w:rsidRPr="006A1379">
              <w:rPr>
                <w:lang w:val="en-GB"/>
              </w:rPr>
              <w:t>II</w:t>
            </w:r>
            <w:r w:rsidRPr="006A1379">
              <w:t>.Мат</w:t>
            </w:r>
            <w:r w:rsidR="0015469E">
              <w:t>ематикалык жана табигый илимий</w:t>
            </w:r>
            <w:r w:rsidRPr="006A1379">
              <w:t xml:space="preserve"> цикл</w:t>
            </w:r>
          </w:p>
          <w:p w:rsidR="007E15AA" w:rsidRPr="006A1379" w:rsidRDefault="007E15AA" w:rsidP="0060779F">
            <w:pPr>
              <w:widowControl w:val="0"/>
              <w:autoSpaceDE w:val="0"/>
              <w:autoSpaceDN w:val="0"/>
              <w:adjustRightInd w:val="0"/>
              <w:jc w:val="both"/>
            </w:pPr>
            <w:r w:rsidRPr="006A1379">
              <w:rPr>
                <w:lang w:val="en-GB"/>
              </w:rPr>
              <w:t>III</w:t>
            </w:r>
            <w:r w:rsidR="0015469E">
              <w:t>.Кесиптик</w:t>
            </w:r>
            <w:r w:rsidRPr="006A1379">
              <w:t xml:space="preserve"> цикл</w:t>
            </w:r>
          </w:p>
          <w:p w:rsidR="007E15AA" w:rsidRPr="006A1379" w:rsidRDefault="00260F32" w:rsidP="0060779F">
            <w:pPr>
              <w:widowControl w:val="0"/>
              <w:autoSpaceDE w:val="0"/>
              <w:autoSpaceDN w:val="0"/>
              <w:adjustRightInd w:val="0"/>
              <w:jc w:val="both"/>
            </w:pPr>
            <w:r>
              <w:t>Жалпы</w:t>
            </w:r>
          </w:p>
        </w:tc>
        <w:tc>
          <w:tcPr>
            <w:tcW w:w="1949" w:type="dxa"/>
          </w:tcPr>
          <w:p w:rsidR="007E15AA" w:rsidRDefault="007E15AA" w:rsidP="0060779F">
            <w:pPr>
              <w:widowControl w:val="0"/>
              <w:autoSpaceDE w:val="0"/>
              <w:autoSpaceDN w:val="0"/>
              <w:adjustRightInd w:val="0"/>
              <w:jc w:val="both"/>
            </w:pPr>
            <w:r>
              <w:t>20-35</w:t>
            </w:r>
          </w:p>
          <w:p w:rsidR="007E15AA" w:rsidRDefault="007E15AA" w:rsidP="0060779F">
            <w:pPr>
              <w:widowControl w:val="0"/>
              <w:autoSpaceDE w:val="0"/>
              <w:autoSpaceDN w:val="0"/>
              <w:adjustRightInd w:val="0"/>
              <w:jc w:val="both"/>
            </w:pPr>
            <w:r>
              <w:t>10-14</w:t>
            </w:r>
          </w:p>
          <w:p w:rsidR="007E15AA" w:rsidRPr="006A1379" w:rsidRDefault="007E15AA" w:rsidP="0060779F">
            <w:pPr>
              <w:widowControl w:val="0"/>
              <w:autoSpaceDE w:val="0"/>
              <w:autoSpaceDN w:val="0"/>
              <w:adjustRightInd w:val="0"/>
              <w:jc w:val="both"/>
            </w:pPr>
            <w:r>
              <w:t>135-166</w:t>
            </w:r>
          </w:p>
          <w:p w:rsidR="007E15AA" w:rsidRPr="006A1379" w:rsidRDefault="007E15AA" w:rsidP="0060779F">
            <w:pPr>
              <w:widowControl w:val="0"/>
              <w:autoSpaceDE w:val="0"/>
              <w:autoSpaceDN w:val="0"/>
              <w:adjustRightInd w:val="0"/>
              <w:jc w:val="both"/>
            </w:pPr>
            <w:r w:rsidRPr="006A1379">
              <w:t>165-215</w:t>
            </w:r>
          </w:p>
          <w:p w:rsidR="007E15AA" w:rsidRPr="006A1379" w:rsidRDefault="007E15AA" w:rsidP="0060779F">
            <w:pPr>
              <w:widowControl w:val="0"/>
              <w:autoSpaceDE w:val="0"/>
              <w:autoSpaceDN w:val="0"/>
              <w:adjustRightInd w:val="0"/>
              <w:jc w:val="both"/>
            </w:pPr>
          </w:p>
        </w:tc>
      </w:tr>
      <w:tr w:rsidR="007E15AA" w:rsidRPr="00B03DF9" w:rsidTr="0060779F">
        <w:tc>
          <w:tcPr>
            <w:tcW w:w="1951" w:type="dxa"/>
          </w:tcPr>
          <w:p w:rsidR="007E15AA" w:rsidRPr="006A1379" w:rsidRDefault="007E15AA" w:rsidP="0060779F">
            <w:pPr>
              <w:widowControl w:val="0"/>
              <w:autoSpaceDE w:val="0"/>
              <w:autoSpaceDN w:val="0"/>
              <w:adjustRightInd w:val="0"/>
              <w:jc w:val="both"/>
            </w:pPr>
            <w:r w:rsidRPr="006A1379">
              <w:t>Блок 2</w:t>
            </w:r>
          </w:p>
        </w:tc>
        <w:tc>
          <w:tcPr>
            <w:tcW w:w="5954" w:type="dxa"/>
          </w:tcPr>
          <w:p w:rsidR="007E15AA" w:rsidRPr="006A1379" w:rsidRDefault="007E15AA" w:rsidP="0060779F">
            <w:pPr>
              <w:widowControl w:val="0"/>
              <w:autoSpaceDE w:val="0"/>
              <w:autoSpaceDN w:val="0"/>
              <w:adjustRightInd w:val="0"/>
              <w:jc w:val="both"/>
            </w:pPr>
            <w:r w:rsidRPr="006A1379">
              <w:t xml:space="preserve">Практика </w:t>
            </w:r>
          </w:p>
        </w:tc>
        <w:tc>
          <w:tcPr>
            <w:tcW w:w="1949" w:type="dxa"/>
          </w:tcPr>
          <w:p w:rsidR="007E15AA" w:rsidRPr="006A1379" w:rsidRDefault="007E15AA" w:rsidP="0060779F">
            <w:pPr>
              <w:widowControl w:val="0"/>
              <w:autoSpaceDE w:val="0"/>
              <w:autoSpaceDN w:val="0"/>
              <w:adjustRightInd w:val="0"/>
              <w:jc w:val="both"/>
            </w:pPr>
            <w:r w:rsidRPr="006A1379">
              <w:t>15-60</w:t>
            </w:r>
          </w:p>
        </w:tc>
      </w:tr>
      <w:tr w:rsidR="007E15AA" w:rsidRPr="00B03DF9" w:rsidTr="0060779F">
        <w:tc>
          <w:tcPr>
            <w:tcW w:w="1951" w:type="dxa"/>
          </w:tcPr>
          <w:p w:rsidR="007E15AA" w:rsidRPr="006A1379" w:rsidRDefault="007E15AA" w:rsidP="0060779F">
            <w:pPr>
              <w:widowControl w:val="0"/>
              <w:autoSpaceDE w:val="0"/>
              <w:autoSpaceDN w:val="0"/>
              <w:adjustRightInd w:val="0"/>
              <w:jc w:val="both"/>
            </w:pPr>
            <w:r w:rsidRPr="006A1379">
              <w:t>Блок 3</w:t>
            </w:r>
          </w:p>
        </w:tc>
        <w:tc>
          <w:tcPr>
            <w:tcW w:w="5954" w:type="dxa"/>
          </w:tcPr>
          <w:p w:rsidR="007E15AA" w:rsidRPr="006A1379" w:rsidRDefault="0015469E" w:rsidP="0060779F">
            <w:pPr>
              <w:widowControl w:val="0"/>
              <w:autoSpaceDE w:val="0"/>
              <w:autoSpaceDN w:val="0"/>
              <w:adjustRightInd w:val="0"/>
              <w:jc w:val="both"/>
            </w:pPr>
            <w:r>
              <w:t>Мамлекеттик жыйынтыктоочу аттестация</w:t>
            </w:r>
          </w:p>
        </w:tc>
        <w:tc>
          <w:tcPr>
            <w:tcW w:w="1949" w:type="dxa"/>
          </w:tcPr>
          <w:p w:rsidR="007E15AA" w:rsidRPr="006A1379" w:rsidRDefault="007E15AA" w:rsidP="0060779F">
            <w:pPr>
              <w:widowControl w:val="0"/>
              <w:autoSpaceDE w:val="0"/>
              <w:autoSpaceDN w:val="0"/>
              <w:adjustRightInd w:val="0"/>
              <w:jc w:val="both"/>
            </w:pPr>
            <w:r w:rsidRPr="006A1379">
              <w:t>10 -15</w:t>
            </w:r>
          </w:p>
        </w:tc>
      </w:tr>
      <w:tr w:rsidR="007E15AA" w:rsidRPr="00B03DF9" w:rsidTr="0060779F">
        <w:tc>
          <w:tcPr>
            <w:tcW w:w="7905" w:type="dxa"/>
            <w:gridSpan w:val="2"/>
          </w:tcPr>
          <w:p w:rsidR="007E15AA" w:rsidRPr="006A1379" w:rsidRDefault="0015469E" w:rsidP="0060779F">
            <w:pPr>
              <w:widowControl w:val="0"/>
              <w:autoSpaceDE w:val="0"/>
              <w:autoSpaceDN w:val="0"/>
              <w:adjustRightInd w:val="0"/>
              <w:jc w:val="both"/>
            </w:pPr>
            <w:r>
              <w:t>Б</w:t>
            </w:r>
            <w:r w:rsidRPr="0015469E">
              <w:t>акалав</w:t>
            </w:r>
            <w:r>
              <w:t>р</w:t>
            </w:r>
            <w:r w:rsidRPr="0015469E">
              <w:t>ларды</w:t>
            </w:r>
            <w:r>
              <w:t xml:space="preserve"> даярдоодогу</w:t>
            </w:r>
            <w:r w:rsidRPr="0015469E">
              <w:t xml:space="preserve"> </w:t>
            </w:r>
            <w:r>
              <w:t>ЖКББ НББПнын к</w:t>
            </w:r>
            <w:r>
              <w:rPr>
                <w:rFonts w:ascii="Times New Roman Kyr" w:hAnsi="Times New Roman Kyr"/>
              </w:rPr>
              <w:t>ө</w:t>
            </w:r>
            <w:r>
              <w:t>л</w:t>
            </w:r>
            <w:r>
              <w:rPr>
                <w:rFonts w:ascii="Times New Roman Kyr" w:hAnsi="Times New Roman Kyr"/>
              </w:rPr>
              <w:t>ө</w:t>
            </w:r>
            <w:r>
              <w:t>мү</w:t>
            </w:r>
            <w:r w:rsidRPr="0015469E">
              <w:t xml:space="preserve">  </w:t>
            </w:r>
          </w:p>
        </w:tc>
        <w:tc>
          <w:tcPr>
            <w:tcW w:w="1949" w:type="dxa"/>
          </w:tcPr>
          <w:p w:rsidR="007E15AA" w:rsidRPr="006A1379" w:rsidRDefault="007E15AA" w:rsidP="0060779F">
            <w:pPr>
              <w:widowControl w:val="0"/>
              <w:autoSpaceDE w:val="0"/>
              <w:autoSpaceDN w:val="0"/>
              <w:adjustRightInd w:val="0"/>
              <w:jc w:val="both"/>
            </w:pPr>
            <w:r w:rsidRPr="006A1379">
              <w:t>240</w:t>
            </w:r>
          </w:p>
        </w:tc>
      </w:tr>
    </w:tbl>
    <w:p w:rsidR="00A46098" w:rsidRDefault="00A46098" w:rsidP="00A46098">
      <w:pPr>
        <w:widowControl w:val="0"/>
        <w:autoSpaceDE w:val="0"/>
        <w:autoSpaceDN w:val="0"/>
        <w:adjustRightInd w:val="0"/>
        <w:ind w:firstLine="567"/>
        <w:jc w:val="both"/>
      </w:pPr>
    </w:p>
    <w:p w:rsidR="00A46098" w:rsidRPr="009636D3" w:rsidRDefault="00755C27" w:rsidP="00755C27">
      <w:pPr>
        <w:widowControl w:val="0"/>
        <w:autoSpaceDE w:val="0"/>
        <w:autoSpaceDN w:val="0"/>
        <w:adjustRightInd w:val="0"/>
        <w:ind w:firstLine="567"/>
        <w:jc w:val="both"/>
      </w:pPr>
      <w:r w:rsidRPr="009636D3">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w:t>
      </w:r>
      <w:r w:rsidRPr="009636D3">
        <w:rPr>
          <w:rFonts w:ascii="Times New Roman Kyr" w:hAnsi="Times New Roman Kyr"/>
        </w:rPr>
        <w:t>ө</w:t>
      </w:r>
      <w:r w:rsidRPr="009636D3">
        <w:t xml:space="preserve"> жоопкерчилик тартат.</w:t>
      </w:r>
    </w:p>
    <w:p w:rsidR="00755C27" w:rsidRPr="009636D3" w:rsidRDefault="00755C27" w:rsidP="00755C27">
      <w:pPr>
        <w:widowControl w:val="0"/>
        <w:autoSpaceDE w:val="0"/>
        <w:autoSpaceDN w:val="0"/>
        <w:adjustRightInd w:val="0"/>
        <w:ind w:firstLine="567"/>
        <w:jc w:val="both"/>
      </w:pPr>
      <w:r w:rsidRPr="009636D3">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w:t>
      </w:r>
      <w:r w:rsidRPr="009636D3">
        <w:rPr>
          <w:rFonts w:ascii="Times New Roman Kyr" w:hAnsi="Times New Roman Kyr"/>
        </w:rPr>
        <w:t>ө</w:t>
      </w:r>
      <w:r w:rsidRPr="009636D3">
        <w:t xml:space="preserve"> аны </w:t>
      </w:r>
      <w:r w:rsidRPr="009636D3">
        <w:rPr>
          <w:rFonts w:ascii="Times New Roman Kyr" w:hAnsi="Times New Roman Kyr"/>
        </w:rPr>
        <w:t>ө</w:t>
      </w:r>
      <w:r w:rsidRPr="009636D3">
        <w:t>зд</w:t>
      </w:r>
      <w:r w:rsidRPr="009636D3">
        <w:rPr>
          <w:rFonts w:ascii="Times New Roman Kyr" w:hAnsi="Times New Roman Kyr"/>
        </w:rPr>
        <w:t>ө</w:t>
      </w:r>
      <w:r w:rsidRPr="009636D3">
        <w:t>штүрүүнүн талаптарын эске алуу менен ушул блок үчүн белгиленген к</w:t>
      </w:r>
      <w:r w:rsidRPr="009636D3">
        <w:rPr>
          <w:rFonts w:ascii="Times New Roman Kyr" w:hAnsi="Times New Roman Kyr"/>
        </w:rPr>
        <w:t>ө</w:t>
      </w:r>
      <w:r w:rsidRPr="009636D3">
        <w:t>л</w:t>
      </w:r>
      <w:r w:rsidRPr="009636D3">
        <w:rPr>
          <w:rFonts w:ascii="Times New Roman Kyr" w:hAnsi="Times New Roman Kyr"/>
        </w:rPr>
        <w:t>ө</w:t>
      </w:r>
      <w:r w:rsidRPr="009636D3">
        <w:t>мд</w:t>
      </w:r>
      <w:r w:rsidRPr="009636D3">
        <w:rPr>
          <w:rFonts w:ascii="Times New Roman Kyr" w:hAnsi="Times New Roman Kyr"/>
        </w:rPr>
        <w:t>ө</w:t>
      </w:r>
      <w:r w:rsidRPr="009636D3">
        <w:t xml:space="preserve"> </w:t>
      </w:r>
      <w:r w:rsidRPr="009636D3">
        <w:rPr>
          <w:rFonts w:ascii="Times New Roman Kyr" w:hAnsi="Times New Roman Kyr"/>
        </w:rPr>
        <w:t>ө</w:t>
      </w:r>
      <w:r w:rsidRPr="009636D3">
        <w:t>з</w:t>
      </w:r>
      <w:r w:rsidR="0084061E" w:rsidRPr="009636D3">
        <w:t xml:space="preserve"> </w:t>
      </w:r>
      <w:r w:rsidRPr="009636D3">
        <w:t>алдынча аныктайт.</w:t>
      </w:r>
    </w:p>
    <w:p w:rsidR="00253105" w:rsidRPr="00F12E6B" w:rsidRDefault="00253105" w:rsidP="00A46098">
      <w:pPr>
        <w:widowControl w:val="0"/>
        <w:autoSpaceDE w:val="0"/>
        <w:autoSpaceDN w:val="0"/>
        <w:adjustRightInd w:val="0"/>
        <w:ind w:firstLine="567"/>
        <w:jc w:val="both"/>
      </w:pPr>
      <w:r w:rsidRPr="00F12E6B">
        <w:t>5.2.1.Бакалаврды даярдоодогу НББП т</w:t>
      </w:r>
      <w:r w:rsidRPr="00F12E6B">
        <w:rPr>
          <w:rFonts w:ascii="Times New Roman Kyr" w:hAnsi="Times New Roman Kyr"/>
        </w:rPr>
        <w:t>ө</w:t>
      </w:r>
      <w:r w:rsidRPr="00F12E6B">
        <w:t>м</w:t>
      </w:r>
      <w:r w:rsidRPr="00F12E6B">
        <w:rPr>
          <w:rFonts w:ascii="Times New Roman Kyr" w:hAnsi="Times New Roman Kyr"/>
        </w:rPr>
        <w:t>ө</w:t>
      </w:r>
      <w:r w:rsidRPr="00F12E6B">
        <w:t>нкүл</w:t>
      </w:r>
      <w:r w:rsidRPr="00F12E6B">
        <w:rPr>
          <w:rFonts w:ascii="Times New Roman Kyr" w:hAnsi="Times New Roman Kyr"/>
        </w:rPr>
        <w:t>ө</w:t>
      </w:r>
      <w:r w:rsidRPr="00F12E6B">
        <w:t>рдү ишке ашырууну камсыздашы керек:</w:t>
      </w:r>
    </w:p>
    <w:p w:rsidR="00984A10" w:rsidRPr="009636D3" w:rsidRDefault="00984A10" w:rsidP="00A46098">
      <w:pPr>
        <w:widowControl w:val="0"/>
        <w:autoSpaceDE w:val="0"/>
        <w:autoSpaceDN w:val="0"/>
        <w:adjustRightInd w:val="0"/>
        <w:ind w:firstLine="567"/>
        <w:jc w:val="both"/>
      </w:pPr>
      <w:r w:rsidRPr="009636D3">
        <w:t>-гуманитардык,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w:t>
      </w:r>
      <w:r w:rsidR="0084061E" w:rsidRPr="009636D3">
        <w:t>к</w:t>
      </w:r>
      <w:r w:rsidRPr="009636D3">
        <w:t>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984A10" w:rsidRPr="009636D3" w:rsidRDefault="00966509" w:rsidP="00A46098">
      <w:pPr>
        <w:widowControl w:val="0"/>
        <w:autoSpaceDE w:val="0"/>
        <w:autoSpaceDN w:val="0"/>
        <w:adjustRightInd w:val="0"/>
        <w:ind w:firstLine="567"/>
        <w:jc w:val="both"/>
      </w:pPr>
      <w:r w:rsidRPr="009636D3">
        <w:t>-кеминде 360 саат к</w:t>
      </w:r>
      <w:r w:rsidRPr="009636D3">
        <w:rPr>
          <w:rFonts w:ascii="Times New Roman Kyr" w:hAnsi="Times New Roman Kyr"/>
        </w:rPr>
        <w:t>ө</w:t>
      </w:r>
      <w:r w:rsidRPr="009636D3">
        <w:t>л</w:t>
      </w:r>
      <w:r w:rsidRPr="009636D3">
        <w:rPr>
          <w:rFonts w:ascii="Times New Roman Kyr" w:hAnsi="Times New Roman Kyr"/>
        </w:rPr>
        <w:t>ө</w:t>
      </w:r>
      <w:r w:rsidRPr="009636D3">
        <w:t>мүнд</w:t>
      </w:r>
      <w:r w:rsidRPr="009636D3">
        <w:rPr>
          <w:rFonts w:ascii="Times New Roman Kyr" w:hAnsi="Times New Roman Kyr"/>
        </w:rPr>
        <w:t>ө</w:t>
      </w:r>
      <w:r w:rsidRPr="009636D3">
        <w:t xml:space="preserve"> дене тарбия жана спорт боюнча дисциплиналарды, алар </w:t>
      </w:r>
      <w:r w:rsidR="004F6F7C" w:rsidRPr="009636D3">
        <w:rPr>
          <w:rFonts w:ascii="Times New Roman Kyr" w:hAnsi="Times New Roman Kyr"/>
        </w:rPr>
        <w:t>ө</w:t>
      </w:r>
      <w:r w:rsidRPr="009636D3">
        <w:t>зд</w:t>
      </w:r>
      <w:r w:rsidRPr="009636D3">
        <w:rPr>
          <w:rFonts w:ascii="Times New Roman Kyr" w:hAnsi="Times New Roman Kyr"/>
        </w:rPr>
        <w:t>ө</w:t>
      </w:r>
      <w:r w:rsidRPr="009636D3">
        <w:t>штүрүү үчүн милдеттүү болуп саналат, бирок кредиттерге которулбайт жана бакалаврды даярдоодогу НББПнын к</w:t>
      </w:r>
      <w:r w:rsidRPr="009636D3">
        <w:rPr>
          <w:rFonts w:ascii="Times New Roman Kyr" w:hAnsi="Times New Roman Kyr"/>
        </w:rPr>
        <w:t>ө</w:t>
      </w:r>
      <w:r w:rsidRPr="009636D3">
        <w:t>л</w:t>
      </w:r>
      <w:r w:rsidRPr="009636D3">
        <w:rPr>
          <w:rFonts w:ascii="Times New Roman Kyr" w:hAnsi="Times New Roman Kyr"/>
        </w:rPr>
        <w:t>ө</w:t>
      </w:r>
      <w:r w:rsidRPr="009636D3">
        <w:t>мүн</w:t>
      </w:r>
      <w:r w:rsidRPr="009636D3">
        <w:rPr>
          <w:rFonts w:ascii="Times New Roman Kyr" w:hAnsi="Times New Roman Kyr"/>
        </w:rPr>
        <w:t>ө</w:t>
      </w:r>
      <w:r w:rsidRPr="009636D3">
        <w:t xml:space="preserve"> киргизилбейт. </w:t>
      </w:r>
    </w:p>
    <w:p w:rsidR="002201BE" w:rsidRPr="009636D3" w:rsidRDefault="002201BE" w:rsidP="00A46098">
      <w:pPr>
        <w:widowControl w:val="0"/>
        <w:autoSpaceDE w:val="0"/>
        <w:autoSpaceDN w:val="0"/>
        <w:adjustRightInd w:val="0"/>
        <w:ind w:firstLine="567"/>
        <w:jc w:val="both"/>
      </w:pPr>
      <w:r w:rsidRPr="009636D3">
        <w:t>5.2.2.  «Практика» 2-</w:t>
      </w:r>
      <w:r w:rsidR="00755C27" w:rsidRPr="009636D3">
        <w:t>бло</w:t>
      </w:r>
      <w:r w:rsidRPr="009636D3">
        <w:t>гу окуу практикасын  (таанышуучу, технологиялык, илимий-изилд</w:t>
      </w:r>
      <w:r w:rsidRPr="009636D3">
        <w:rPr>
          <w:rFonts w:ascii="Times New Roman Kyr" w:hAnsi="Times New Roman Kyr"/>
        </w:rPr>
        <w:t>өө</w:t>
      </w:r>
      <w:r w:rsidRPr="009636D3">
        <w:t xml:space="preserve"> иштери) жана </w:t>
      </w:r>
      <w:r w:rsidRPr="009636D3">
        <w:rPr>
          <w:rFonts w:ascii="Times New Roman Kyr" w:hAnsi="Times New Roman Kyr"/>
        </w:rPr>
        <w:t>ө</w:t>
      </w:r>
      <w:r w:rsidRPr="009636D3">
        <w:t>ндүрүш практикасын  (долбоордук, эксплуатациялык, педагогикалык, илимий-изилд</w:t>
      </w:r>
      <w:r w:rsidRPr="009636D3">
        <w:rPr>
          <w:rFonts w:ascii="Times New Roman Kyr" w:hAnsi="Times New Roman Kyr"/>
        </w:rPr>
        <w:t>өө</w:t>
      </w:r>
      <w:r w:rsidRPr="009636D3">
        <w:t xml:space="preserve"> иштери) камтыйт. </w:t>
      </w:r>
    </w:p>
    <w:p w:rsidR="001A2350" w:rsidRPr="009636D3" w:rsidRDefault="001A2350" w:rsidP="00A46098">
      <w:pPr>
        <w:widowControl w:val="0"/>
        <w:autoSpaceDE w:val="0"/>
        <w:autoSpaceDN w:val="0"/>
        <w:adjustRightInd w:val="0"/>
        <w:ind w:firstLine="567"/>
        <w:jc w:val="both"/>
      </w:pPr>
      <w:r w:rsidRPr="009636D3">
        <w:t>Жож бир же бир нече типтеги практиканы тандоого уку</w:t>
      </w:r>
      <w:r w:rsidR="004F6F7C" w:rsidRPr="009636D3">
        <w:t>к</w:t>
      </w:r>
      <w:r w:rsidRPr="009636D3">
        <w:t>туу, ошондой эле белгиленген кредиттердин чегинде кошумча типтеги практиканы белгилей алат.</w:t>
      </w:r>
    </w:p>
    <w:p w:rsidR="001A2350" w:rsidRPr="009636D3" w:rsidRDefault="00755C27" w:rsidP="00A46098">
      <w:pPr>
        <w:widowControl w:val="0"/>
        <w:autoSpaceDE w:val="0"/>
        <w:autoSpaceDN w:val="0"/>
        <w:adjustRightInd w:val="0"/>
        <w:ind w:firstLine="567"/>
        <w:jc w:val="both"/>
      </w:pPr>
      <w:r w:rsidRPr="009636D3">
        <w:t>5.2.3. «М</w:t>
      </w:r>
      <w:r w:rsidR="001A2350" w:rsidRPr="009636D3">
        <w:t xml:space="preserve">амлекеттик аттестация» 3-блогу мамлекеттик экзаменди тапшырууга даярдыкты жана тапшырууну, бүтүрүүчү квалификациялык ишти аткарууну жана аны </w:t>
      </w:r>
      <w:r w:rsidR="001A2350" w:rsidRPr="009636D3">
        <w:lastRenderedPageBreak/>
        <w:t>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1A2350" w:rsidRPr="009636D3" w:rsidRDefault="004F6F7C" w:rsidP="00A46098">
      <w:pPr>
        <w:widowControl w:val="0"/>
        <w:autoSpaceDE w:val="0"/>
        <w:autoSpaceDN w:val="0"/>
        <w:adjustRightInd w:val="0"/>
        <w:ind w:firstLine="567"/>
        <w:jc w:val="both"/>
      </w:pPr>
      <w:r w:rsidRPr="009636D3">
        <w:t>5.2.4. Б</w:t>
      </w:r>
      <w:r w:rsidR="001A2350" w:rsidRPr="009636D3">
        <w:t>акалаврды даярдоодогу НББПнын алкагы</w:t>
      </w:r>
      <w:r w:rsidRPr="009636D3">
        <w:t>нда милдеттүү жана элективдүү б</w:t>
      </w:r>
      <w:r w:rsidRPr="009636D3">
        <w:rPr>
          <w:rFonts w:ascii="Times New Roman Kyr" w:hAnsi="Times New Roman Kyr"/>
        </w:rPr>
        <w:t>ө</w:t>
      </w:r>
      <w:r w:rsidR="001A2350" w:rsidRPr="009636D3">
        <w:t xml:space="preserve">лүк болот. </w:t>
      </w:r>
    </w:p>
    <w:p w:rsidR="001A2350" w:rsidRPr="009636D3" w:rsidRDefault="001A2350" w:rsidP="00A46098">
      <w:pPr>
        <w:widowControl w:val="0"/>
        <w:autoSpaceDE w:val="0"/>
        <w:autoSpaceDN w:val="0"/>
        <w:adjustRightInd w:val="0"/>
        <w:ind w:firstLine="567"/>
        <w:jc w:val="both"/>
      </w:pPr>
      <w:r w:rsidRPr="009636D3">
        <w:t>Бакалаврды даярдоодогу НББПнын милдеттүү б</w:t>
      </w:r>
      <w:r w:rsidRPr="009636D3">
        <w:rPr>
          <w:rFonts w:ascii="Times New Roman Kyr" w:hAnsi="Times New Roman Kyr"/>
        </w:rPr>
        <w:t>ө</w:t>
      </w:r>
      <w:r w:rsidRPr="009636D3">
        <w:t>лүгүн</w:t>
      </w:r>
      <w:r w:rsidRPr="009636D3">
        <w:rPr>
          <w:rFonts w:ascii="Times New Roman Kyr" w:hAnsi="Times New Roman Kyr"/>
        </w:rPr>
        <w:t>ө</w:t>
      </w:r>
      <w:r w:rsidRPr="009636D3">
        <w:t xml:space="preserve"> улуттук квалификациянын алкактарынын деңгээлдерин эске алуу менен жалпы </w:t>
      </w:r>
      <w:r w:rsidR="008D144C" w:rsidRPr="009636D3">
        <w:t>илимий, универсалдуу, социалдык-инсандык жана жалпы маданий жана кесиптик компетенциялардын калыптанышын камсыз кылуучу</w:t>
      </w:r>
      <w:r w:rsidR="00BB69D2" w:rsidRPr="009636D3">
        <w:t xml:space="preserve"> </w:t>
      </w:r>
      <w:r w:rsidR="008D144C" w:rsidRPr="009636D3">
        <w:t xml:space="preserve">дисциплиналар </w:t>
      </w:r>
      <w:r w:rsidR="00BB69D2" w:rsidRPr="009636D3">
        <w:t>жана практикалар кирет.</w:t>
      </w:r>
    </w:p>
    <w:p w:rsidR="00BB69D2" w:rsidRPr="009636D3" w:rsidRDefault="00BB69D2" w:rsidP="00A46098">
      <w:pPr>
        <w:widowControl w:val="0"/>
        <w:autoSpaceDE w:val="0"/>
        <w:autoSpaceDN w:val="0"/>
        <w:adjustRightInd w:val="0"/>
        <w:ind w:firstLine="567"/>
        <w:jc w:val="both"/>
      </w:pPr>
      <w:r w:rsidRPr="009636D3">
        <w:t>Мамлекеттик аттестациянын к</w:t>
      </w:r>
      <w:r w:rsidRPr="009636D3">
        <w:rPr>
          <w:rFonts w:ascii="Times New Roman Kyr" w:hAnsi="Times New Roman Kyr"/>
        </w:rPr>
        <w:t>ө</w:t>
      </w:r>
      <w:r w:rsidRPr="009636D3">
        <w:t>л</w:t>
      </w:r>
      <w:r w:rsidRPr="009636D3">
        <w:rPr>
          <w:rFonts w:ascii="Times New Roman Kyr" w:hAnsi="Times New Roman Kyr"/>
        </w:rPr>
        <w:t>ө</w:t>
      </w:r>
      <w:r w:rsidR="004F6F7C" w:rsidRPr="009636D3">
        <w:t>мүн эске албаганда  милдеттүү б</w:t>
      </w:r>
      <w:r w:rsidR="004F6F7C" w:rsidRPr="009636D3">
        <w:rPr>
          <w:rFonts w:ascii="Times New Roman Kyr" w:hAnsi="Times New Roman Kyr"/>
        </w:rPr>
        <w:t>ө</w:t>
      </w:r>
      <w:r w:rsidR="004F6F7C" w:rsidRPr="009636D3">
        <w:t>лүктү</w:t>
      </w:r>
      <w:r w:rsidRPr="009636D3">
        <w:t>н к</w:t>
      </w:r>
      <w:r w:rsidRPr="009636D3">
        <w:rPr>
          <w:rFonts w:ascii="Times New Roman Kyr" w:hAnsi="Times New Roman Kyr"/>
        </w:rPr>
        <w:t>ө</w:t>
      </w:r>
      <w:r w:rsidRPr="009636D3">
        <w:t>л</w:t>
      </w:r>
      <w:r w:rsidRPr="009636D3">
        <w:rPr>
          <w:rFonts w:ascii="Times New Roman Kyr" w:hAnsi="Times New Roman Kyr"/>
        </w:rPr>
        <w:t>ө</w:t>
      </w:r>
      <w:r w:rsidRPr="009636D3">
        <w:t>мү бакалаврды даярдоодогу НББПнын жалпы к</w:t>
      </w:r>
      <w:r w:rsidRPr="009636D3">
        <w:rPr>
          <w:rFonts w:ascii="Times New Roman Kyr" w:hAnsi="Times New Roman Kyr"/>
        </w:rPr>
        <w:t>ө</w:t>
      </w:r>
      <w:r w:rsidRPr="009636D3">
        <w:t>л</w:t>
      </w:r>
      <w:r w:rsidRPr="009636D3">
        <w:rPr>
          <w:rFonts w:ascii="Times New Roman Kyr" w:hAnsi="Times New Roman Kyr"/>
        </w:rPr>
        <w:t>ө</w:t>
      </w:r>
      <w:r w:rsidRPr="009636D3">
        <w:t>мүн</w:t>
      </w:r>
      <w:r w:rsidRPr="009636D3">
        <w:rPr>
          <w:rFonts w:ascii="Times New Roman Kyr" w:hAnsi="Times New Roman Kyr"/>
        </w:rPr>
        <w:t>ө</w:t>
      </w:r>
      <w:r w:rsidRPr="009636D3">
        <w:t xml:space="preserve">н 50 пайыздан ашпоого тийиш. </w:t>
      </w:r>
    </w:p>
    <w:p w:rsidR="00BB69D2" w:rsidRPr="009636D3" w:rsidRDefault="00BB69D2" w:rsidP="00A46098">
      <w:pPr>
        <w:widowControl w:val="0"/>
        <w:autoSpaceDE w:val="0"/>
        <w:autoSpaceDN w:val="0"/>
        <w:adjustRightInd w:val="0"/>
        <w:ind w:firstLine="567"/>
        <w:jc w:val="both"/>
      </w:pPr>
      <w:r w:rsidRPr="009636D3">
        <w:t>Бакалаврды даярдоодогу НББПнын элективдүү б</w:t>
      </w:r>
      <w:r w:rsidRPr="009636D3">
        <w:rPr>
          <w:rFonts w:ascii="Times New Roman Kyr" w:hAnsi="Times New Roman Kyr"/>
        </w:rPr>
        <w:t>ө</w:t>
      </w:r>
      <w:r w:rsidRPr="009636D3">
        <w:t>лүгүнд</w:t>
      </w:r>
      <w:r w:rsidRPr="009636D3">
        <w:rPr>
          <w:rFonts w:ascii="Times New Roman Kyr" w:hAnsi="Times New Roman Kyr"/>
        </w:rPr>
        <w:t>ө</w:t>
      </w:r>
      <w:r w:rsidRPr="009636D3">
        <w:t xml:space="preserve"> студенттер тиешелүү багыт боюнча дисциплиналарды тандай алышат, ошондой эле башка багыттагы </w:t>
      </w:r>
      <w:r w:rsidR="00BD79BF" w:rsidRPr="009636D3">
        <w:t xml:space="preserve">бакалаврларды даярдоодогу НББПнын дисциплиналарын тандоого жол берилет. </w:t>
      </w:r>
    </w:p>
    <w:p w:rsidR="00BD79BF" w:rsidRPr="001A2350" w:rsidRDefault="00936C2A" w:rsidP="00A46098">
      <w:pPr>
        <w:widowControl w:val="0"/>
        <w:autoSpaceDE w:val="0"/>
        <w:autoSpaceDN w:val="0"/>
        <w:adjustRightInd w:val="0"/>
        <w:ind w:firstLine="567"/>
        <w:jc w:val="both"/>
      </w:pPr>
      <w:r w:rsidRPr="009636D3">
        <w:t>5.2.5. Жож</w:t>
      </w:r>
      <w:r w:rsidR="00BD79BF" w:rsidRPr="009636D3">
        <w:t xml:space="preserve"> </w:t>
      </w:r>
      <w:r w:rsidRPr="009636D3">
        <w:t xml:space="preserve"> </w:t>
      </w:r>
      <w:r w:rsidR="00BD79BF" w:rsidRPr="009636D3">
        <w:t>ден соолугунун мүмкүнчүлүгү чектелүү адамдарга  (алардын арызы боюнча) ден соолугунун абалы боюнча окууга каршы  к</w:t>
      </w:r>
      <w:r w:rsidR="00BD79BF" w:rsidRPr="009636D3">
        <w:rPr>
          <w:rFonts w:ascii="Times New Roman Kyr" w:hAnsi="Times New Roman Kyr"/>
        </w:rPr>
        <w:t>ө</w:t>
      </w:r>
      <w:r w:rsidR="00BD79BF" w:rsidRPr="009636D3">
        <w:t>рс</w:t>
      </w:r>
      <w:r w:rsidR="00BD79BF" w:rsidRPr="009636D3">
        <w:rPr>
          <w:rFonts w:ascii="Times New Roman Kyr" w:hAnsi="Times New Roman Kyr"/>
        </w:rPr>
        <w:t>ө</w:t>
      </w:r>
      <w:r w:rsidR="00BD79BF" w:rsidRPr="009636D3">
        <w:t>тм</w:t>
      </w:r>
      <w:r w:rsidR="00BD79BF" w:rsidRPr="009636D3">
        <w:rPr>
          <w:rFonts w:ascii="Times New Roman Kyr" w:hAnsi="Times New Roman Kyr"/>
        </w:rPr>
        <w:t>ө</w:t>
      </w:r>
      <w:r w:rsidR="00BD79BF" w:rsidRPr="009636D3">
        <w:t>л</w:t>
      </w:r>
      <w:r w:rsidR="00BD79BF" w:rsidRPr="009636D3">
        <w:rPr>
          <w:rFonts w:ascii="Times New Roman Kyr" w:hAnsi="Times New Roman Kyr"/>
        </w:rPr>
        <w:t>ө</w:t>
      </w:r>
      <w:r w:rsidR="004F6F7C" w:rsidRPr="009636D3">
        <w:rPr>
          <w:rFonts w:ascii="Times New Roman Kyr" w:hAnsi="Times New Roman Kyr"/>
        </w:rPr>
        <w:t>р</w:t>
      </w:r>
      <w:r w:rsidR="00BD79BF" w:rsidRPr="009636D3">
        <w:t xml:space="preserve"> каралган НББПдан тышкары, бакалаврды даярдоодогу НББП боюнча окууга мүмкүнчүлүк берүүг</w:t>
      </w:r>
      <w:r w:rsidR="00BD79BF" w:rsidRPr="009636D3">
        <w:rPr>
          <w:rFonts w:ascii="Times New Roman Kyr" w:hAnsi="Times New Roman Kyr"/>
        </w:rPr>
        <w:t>ө</w:t>
      </w:r>
      <w:r w:rsidR="00BD79BF" w:rsidRPr="009636D3">
        <w:t xml:space="preserve"> тийиш, анда алардын психофизикалык </w:t>
      </w:r>
      <w:r w:rsidR="00BD79BF" w:rsidRPr="009636D3">
        <w:rPr>
          <w:rFonts w:ascii="Times New Roman Kyr" w:hAnsi="Times New Roman Kyr"/>
        </w:rPr>
        <w:t>ө</w:t>
      </w:r>
      <w:r w:rsidR="00BD79BF" w:rsidRPr="009636D3">
        <w:t xml:space="preserve">нүгүүсүнүн </w:t>
      </w:r>
      <w:r w:rsidR="00BD79BF" w:rsidRPr="009636D3">
        <w:rPr>
          <w:rFonts w:ascii="Times New Roman Kyr" w:hAnsi="Times New Roman Kyr"/>
        </w:rPr>
        <w:t>ө</w:t>
      </w:r>
      <w:r w:rsidR="00BD79BF" w:rsidRPr="009636D3">
        <w:t>зг</w:t>
      </w:r>
      <w:r w:rsidR="00BD79BF" w:rsidRPr="009636D3">
        <w:rPr>
          <w:rFonts w:ascii="Times New Roman Kyr" w:hAnsi="Times New Roman Kyr"/>
        </w:rPr>
        <w:t>ө</w:t>
      </w:r>
      <w:r w:rsidR="00BD79BF" w:rsidRPr="009636D3">
        <w:t>ч</w:t>
      </w:r>
      <w:r w:rsidR="00BD79BF" w:rsidRPr="009636D3">
        <w:rPr>
          <w:rFonts w:ascii="Times New Roman Kyr" w:hAnsi="Times New Roman Kyr"/>
        </w:rPr>
        <w:t>ө</w:t>
      </w:r>
      <w:r w:rsidR="00BD79BF" w:rsidRPr="009636D3">
        <w:t>лүгү, жеке мүмкүнчүлүкт</w:t>
      </w:r>
      <w:r w:rsidR="00BD79BF" w:rsidRPr="009636D3">
        <w:rPr>
          <w:rFonts w:ascii="Times New Roman Kyr" w:hAnsi="Times New Roman Kyr"/>
        </w:rPr>
        <w:t>ө</w:t>
      </w:r>
      <w:r w:rsidR="004F6F7C" w:rsidRPr="009636D3">
        <w:rPr>
          <w:rFonts w:ascii="Times New Roman Kyr" w:hAnsi="Times New Roman Kyr"/>
        </w:rPr>
        <w:t>р</w:t>
      </w:r>
      <w:r w:rsidR="00BD79BF" w:rsidRPr="009636D3">
        <w:t xml:space="preserve">ү эске алынат жана зарыл  болгон учурда аталган адамдардын </w:t>
      </w:r>
      <w:r w:rsidR="00BD79BF" w:rsidRPr="009636D3">
        <w:rPr>
          <w:rFonts w:ascii="Times New Roman Kyr" w:hAnsi="Times New Roman Kyr"/>
        </w:rPr>
        <w:t>ө</w:t>
      </w:r>
      <w:r w:rsidR="004F6F7C" w:rsidRPr="009636D3">
        <w:t>нүгүүсүнүн бузулушун түз</w:t>
      </w:r>
      <w:r w:rsidR="004F6F7C" w:rsidRPr="009636D3">
        <w:rPr>
          <w:rFonts w:ascii="Times New Roman Kyr" w:hAnsi="Times New Roman Kyr"/>
        </w:rPr>
        <w:t>ө</w:t>
      </w:r>
      <w:r w:rsidR="00BD79BF" w:rsidRPr="009636D3">
        <w:t>түүнү жана социалдык к</w:t>
      </w:r>
      <w:r w:rsidR="00BD79BF" w:rsidRPr="009636D3">
        <w:rPr>
          <w:rFonts w:ascii="Times New Roman Kyr" w:hAnsi="Times New Roman Kyr"/>
        </w:rPr>
        <w:t>ө</w:t>
      </w:r>
      <w:r w:rsidR="00BD79BF" w:rsidRPr="009636D3">
        <w:t>нүгүүсүн камсыз кылат.</w:t>
      </w:r>
    </w:p>
    <w:p w:rsidR="00A46098" w:rsidRPr="00F12E6B" w:rsidRDefault="00A46098" w:rsidP="00A46098">
      <w:pPr>
        <w:widowControl w:val="0"/>
        <w:autoSpaceDE w:val="0"/>
        <w:autoSpaceDN w:val="0"/>
        <w:adjustRightInd w:val="0"/>
        <w:ind w:firstLine="567"/>
        <w:jc w:val="both"/>
      </w:pPr>
      <w:r w:rsidRPr="00F12E6B">
        <w:t xml:space="preserve">5.3. Бакалаврларды даярдоочу </w:t>
      </w:r>
      <w:r w:rsidR="00B114DB" w:rsidRPr="00F12E6B">
        <w:rPr>
          <w:bCs/>
        </w:rPr>
        <w:t>НББПга</w:t>
      </w:r>
      <w:r w:rsidRPr="00F12E6B">
        <w:t xml:space="preserve"> коюлган талаптар.</w:t>
      </w:r>
    </w:p>
    <w:p w:rsidR="00A46098" w:rsidRPr="00F12E6B" w:rsidRDefault="00A46098" w:rsidP="00A46098">
      <w:pPr>
        <w:widowControl w:val="0"/>
        <w:autoSpaceDE w:val="0"/>
        <w:autoSpaceDN w:val="0"/>
        <w:adjustRightInd w:val="0"/>
        <w:ind w:firstLine="567"/>
        <w:jc w:val="both"/>
      </w:pPr>
      <w:r w:rsidRPr="00F12E6B">
        <w:t>5.3.1. Окуу процессинде кадр менен камсыз кылуу.</w:t>
      </w:r>
    </w:p>
    <w:p w:rsidR="00A46098" w:rsidRPr="002A7152" w:rsidRDefault="00A46098" w:rsidP="00A46098">
      <w:pPr>
        <w:widowControl w:val="0"/>
        <w:autoSpaceDE w:val="0"/>
        <w:autoSpaceDN w:val="0"/>
        <w:adjustRightInd w:val="0"/>
        <w:ind w:firstLine="567"/>
        <w:jc w:val="both"/>
      </w:pPr>
      <w:r>
        <w:t xml:space="preserve">Бакалаврларды даярдоочу </w:t>
      </w:r>
      <w:r w:rsidR="00AE7F85" w:rsidRPr="002A7152">
        <w:rPr>
          <w:bCs/>
        </w:rPr>
        <w:t>НББПны</w:t>
      </w:r>
      <w:r w:rsidR="00B114DB">
        <w:rPr>
          <w:bCs/>
        </w:rPr>
        <w:t>н</w:t>
      </w:r>
      <w:r w:rsidRPr="002A7152">
        <w:t xml:space="preserve"> иши сөзсүз түрдө окутуучу дисциплинанын профилине ылайык базалык билими бар, системалуу түрдө илимий жана (же) илимий- методикалык ишмердик менен алектенген педагогикалык кадрлар менен камсыз болушу талапка ылайык. </w:t>
      </w:r>
    </w:p>
    <w:p w:rsidR="00A46098" w:rsidRDefault="00A46098" w:rsidP="00A46098">
      <w:pPr>
        <w:widowControl w:val="0"/>
        <w:autoSpaceDE w:val="0"/>
        <w:autoSpaceDN w:val="0"/>
        <w:adjustRightInd w:val="0"/>
        <w:ind w:firstLine="567"/>
        <w:jc w:val="both"/>
      </w:pPr>
      <w:r w:rsidRPr="002A7152">
        <w:t xml:space="preserve">Профессионалдык циклдагы окутуучулар, эрежеге ылайык, кандидаттык, илимдин доктору окумуштуу даражасына жана (же) туура келген ишмердик чөйрөсүндө жетишерлик тажрыйбасы болушу керек. </w:t>
      </w:r>
    </w:p>
    <w:p w:rsidR="009F62FA" w:rsidRPr="00043809" w:rsidRDefault="009F62FA" w:rsidP="009F62FA">
      <w:pPr>
        <w:widowControl w:val="0"/>
        <w:autoSpaceDE w:val="0"/>
        <w:autoSpaceDN w:val="0"/>
        <w:adjustRightInd w:val="0"/>
        <w:ind w:firstLine="567"/>
        <w:jc w:val="both"/>
      </w:pPr>
      <w:r>
        <w:t>Ж</w:t>
      </w:r>
      <w:r w:rsidRPr="009F62FA">
        <w:t>алпы билим берүү программасында билим берүү процессин камсыз кылган мугалимдердин жалпы санында илимий даражасы жана / же илимий наамы бар мугалимдердин үлүшү кеминде 40% түзүшү керек.</w:t>
      </w:r>
    </w:p>
    <w:p w:rsidR="004878DC" w:rsidRDefault="004878DC" w:rsidP="00A46098">
      <w:pPr>
        <w:widowControl w:val="0"/>
        <w:autoSpaceDE w:val="0"/>
        <w:autoSpaceDN w:val="0"/>
        <w:adjustRightInd w:val="0"/>
        <w:ind w:firstLine="567"/>
        <w:jc w:val="both"/>
      </w:pPr>
      <w:r w:rsidRPr="004547EA">
        <w:t>Илимдин кандидаты же доктору</w:t>
      </w:r>
      <w:r w:rsidR="00DF4672" w:rsidRPr="004547EA">
        <w:t>,</w:t>
      </w:r>
      <w:r w:rsidR="00DF4672" w:rsidRPr="004547EA">
        <w:rPr>
          <w:color w:val="000000"/>
        </w:rPr>
        <w:t xml:space="preserve"> </w:t>
      </w:r>
      <w:r w:rsidR="00DF4672" w:rsidRPr="004547EA">
        <w:rPr>
          <w:color w:val="000000"/>
          <w:lang w:val="en-US"/>
        </w:rPr>
        <w:t>PhD</w:t>
      </w:r>
      <w:r w:rsidRPr="004547EA">
        <w:t xml:space="preserve"> деген окумуштуулук даражасы бар окутуучулар берген сабактардын, окуган лекциялардын үл</w:t>
      </w:r>
      <w:r w:rsidR="00DF4672" w:rsidRPr="004547EA">
        <w:t>үшү жалпы сабактардын санынан 25</w:t>
      </w:r>
      <w:r w:rsidRPr="004547EA">
        <w:t>%</w:t>
      </w:r>
      <w:r w:rsidR="00DF4672" w:rsidRPr="004547EA">
        <w:t xml:space="preserve"> </w:t>
      </w:r>
      <w:r w:rsidRPr="004547EA">
        <w:t xml:space="preserve"> түзүшү керек.</w:t>
      </w:r>
      <w:r>
        <w:t xml:space="preserve"> </w:t>
      </w:r>
    </w:p>
    <w:p w:rsidR="009F62FA" w:rsidRPr="002A7152" w:rsidRDefault="00DF4672" w:rsidP="00A46098">
      <w:pPr>
        <w:widowControl w:val="0"/>
        <w:autoSpaceDE w:val="0"/>
        <w:autoSpaceDN w:val="0"/>
        <w:adjustRightInd w:val="0"/>
        <w:ind w:firstLine="567"/>
        <w:jc w:val="both"/>
      </w:pPr>
      <w:r w:rsidRPr="00DF4672">
        <w:t>Илимий даражасы жана / же илимий наамы бар мугалимдердин жалпы санынын 10 пайызына чейин жетекчилердин же жетектөөчү адистердин кызматтарында 10 жылдан ашык ушул тармакта практикалык тажрыйбасы бар (профилдеги) мугалимдер</w:t>
      </w:r>
      <w:r w:rsidR="001A1840">
        <w:t xml:space="preserve"> менен</w:t>
      </w:r>
      <w:r w:rsidR="005B2F17">
        <w:t xml:space="preserve"> </w:t>
      </w:r>
      <w:r w:rsidRPr="00DF4672">
        <w:t xml:space="preserve"> алмаштырылышы мүмкүн.</w:t>
      </w:r>
    </w:p>
    <w:p w:rsidR="00A46098" w:rsidRPr="002A7152" w:rsidRDefault="00A46098" w:rsidP="00A46098">
      <w:pPr>
        <w:widowControl w:val="0"/>
        <w:autoSpaceDE w:val="0"/>
        <w:autoSpaceDN w:val="0"/>
        <w:adjustRightInd w:val="0"/>
        <w:ind w:firstLine="567"/>
        <w:jc w:val="both"/>
      </w:pPr>
      <w:r w:rsidRPr="002A7152">
        <w:t>5.3.2. Окуу процессин окуу-методикалык жана маалыматтык камсыз кылуу.</w:t>
      </w:r>
    </w:p>
    <w:p w:rsidR="001A1840" w:rsidRPr="001A1840" w:rsidRDefault="001A1840" w:rsidP="00A46098">
      <w:pPr>
        <w:ind w:firstLine="709"/>
        <w:jc w:val="both"/>
        <w:rPr>
          <w:lang w:val="ky-KG"/>
        </w:rPr>
      </w:pPr>
      <w:r w:rsidRPr="001A1840">
        <w:rPr>
          <w:lang w:val="ky-KG"/>
        </w:rPr>
        <w:t>Бакалаврларды да</w:t>
      </w:r>
      <w:r w:rsidR="005B2F17">
        <w:rPr>
          <w:lang w:val="ky-KG"/>
        </w:rPr>
        <w:t xml:space="preserve">ярдоо боюнча НББПны </w:t>
      </w:r>
      <w:r w:rsidRPr="001A1840">
        <w:rPr>
          <w:lang w:val="ky-KG"/>
        </w:rPr>
        <w:t xml:space="preserve"> ишке ашыруу</w:t>
      </w:r>
      <w:r w:rsidR="005B2F17">
        <w:rPr>
          <w:lang w:val="ky-KG"/>
        </w:rPr>
        <w:t>да</w:t>
      </w:r>
      <w:r w:rsidRPr="001A1840">
        <w:rPr>
          <w:lang w:val="ky-KG"/>
        </w:rPr>
        <w:t xml:space="preserve"> ар бир студенттин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 менен камсы</w:t>
      </w:r>
      <w:r w:rsidR="00652ED9">
        <w:rPr>
          <w:lang w:val="ky-KG"/>
        </w:rPr>
        <w:t>з кылынышы керек. Жождун</w:t>
      </w:r>
      <w:r w:rsidRPr="001A1840">
        <w:rPr>
          <w:lang w:val="ky-KG"/>
        </w:rPr>
        <w:t xml:space="preserve"> билим берүү программасы лабораториялык семинарлар</w:t>
      </w:r>
      <w:r w:rsidR="00652ED9">
        <w:rPr>
          <w:lang w:val="ky-KG"/>
        </w:rPr>
        <w:t xml:space="preserve">ды жана практикалык сабактарды </w:t>
      </w:r>
      <w:r w:rsidRPr="001A1840">
        <w:rPr>
          <w:lang w:val="ky-KG"/>
        </w:rPr>
        <w:t xml:space="preserve"> камтышы керек (калыптанып жаткан компетенцияларды эске алуу менен аныкталат).</w:t>
      </w:r>
    </w:p>
    <w:p w:rsidR="00652ED9" w:rsidRPr="00E55917" w:rsidRDefault="00652ED9" w:rsidP="00A46098">
      <w:pPr>
        <w:ind w:firstLine="709"/>
        <w:jc w:val="both"/>
        <w:rPr>
          <w:lang w:val="ky-KG"/>
        </w:rPr>
      </w:pPr>
      <w:r w:rsidRPr="00E55917">
        <w:rPr>
          <w:lang w:val="ky-KG"/>
        </w:rPr>
        <w:t>Китепкана фонду акыркы 10 жылда жарыяланган бардык циклдердин базалык бөлүгүнүн дисциплиналары боюнча негизги билим берүүчү адабияттардын басма жана / же электрон</w:t>
      </w:r>
      <w:r w:rsidR="004E4C71" w:rsidRPr="00E55917">
        <w:rPr>
          <w:lang w:val="ky-KG"/>
        </w:rPr>
        <w:t>дук басылмалары менен толукталууга</w:t>
      </w:r>
      <w:r w:rsidRPr="00E55917">
        <w:rPr>
          <w:lang w:val="ky-KG"/>
        </w:rPr>
        <w:t xml:space="preserve"> тийиш (гуманитардык, социалдык жана экономикалык циклдин негизги бөлүгүнүн сабактар</w:t>
      </w:r>
      <w:r w:rsidR="00830320">
        <w:rPr>
          <w:lang w:val="ky-KG"/>
        </w:rPr>
        <w:t>ы үчүн</w:t>
      </w:r>
      <w:r w:rsidR="004E4C71" w:rsidRPr="00E55917">
        <w:rPr>
          <w:lang w:val="ky-KG"/>
        </w:rPr>
        <w:t xml:space="preserve"> - акыркы 5 жылдыктагы</w:t>
      </w:r>
      <w:r w:rsidRPr="00E55917">
        <w:rPr>
          <w:lang w:val="ky-KG"/>
        </w:rPr>
        <w:t>).</w:t>
      </w:r>
    </w:p>
    <w:p w:rsidR="001F4664" w:rsidRPr="00E55917" w:rsidRDefault="001F4664" w:rsidP="001F4664">
      <w:pPr>
        <w:ind w:firstLine="709"/>
        <w:jc w:val="both"/>
        <w:rPr>
          <w:lang w:val="ky-KG"/>
        </w:rPr>
      </w:pPr>
      <w:r w:rsidRPr="00E55917">
        <w:rPr>
          <w:lang w:val="ky-KG"/>
        </w:rPr>
        <w:lastRenderedPageBreak/>
        <w:t>Китепкана фондунун электрондук ресурстарына жеткиликтүүлүк, кесиптик ишмердүүлүктүн тиешелүү багыттары боюнча илимий изилдөөлөрдүн натыйжаларын жана инновацияларды жарыялаган 5 журналдан кем эмес (окутуу профилине ылайык) камсыз кылынышы керек.</w:t>
      </w:r>
    </w:p>
    <w:p w:rsidR="00A46098" w:rsidRPr="00E55917" w:rsidRDefault="00824AA1" w:rsidP="00DB1D8D">
      <w:pPr>
        <w:ind w:firstLine="709"/>
        <w:jc w:val="both"/>
        <w:rPr>
          <w:lang w:val="ky-KG"/>
        </w:rPr>
      </w:pPr>
      <w:r w:rsidRPr="00E55917">
        <w:rPr>
          <w:lang w:val="ky-KG"/>
        </w:rPr>
        <w:t>Билим алуучулар а</w:t>
      </w:r>
      <w:r w:rsidR="00830320">
        <w:rPr>
          <w:lang w:val="ky-KG"/>
        </w:rPr>
        <w:t>та мекендик жана чет өлкөлүк жож</w:t>
      </w:r>
      <w:r w:rsidRPr="00E55917">
        <w:rPr>
          <w:lang w:val="ky-KG"/>
        </w:rPr>
        <w:t xml:space="preserve">дор, ишканалар жана уюмдар менен </w:t>
      </w:r>
      <w:r w:rsidR="00793B63" w:rsidRPr="00E55917">
        <w:rPr>
          <w:lang w:val="ky-KG"/>
        </w:rPr>
        <w:t xml:space="preserve">оперативдүү </w:t>
      </w:r>
      <w:r w:rsidRPr="00E55917">
        <w:rPr>
          <w:lang w:val="ky-KG"/>
        </w:rPr>
        <w:t>маалымат алмашуу</w:t>
      </w:r>
      <w:r w:rsidR="00793B63" w:rsidRPr="00E55917">
        <w:rPr>
          <w:lang w:val="ky-KG"/>
        </w:rPr>
        <w:t>да</w:t>
      </w:r>
      <w:r w:rsidRPr="00E55917">
        <w:rPr>
          <w:lang w:val="ky-KG"/>
        </w:rPr>
        <w:t>, заманбап кесиптик маалымат базаларына, маалыматтык маалымдама жана издөө тутумдарына мүмкүнчүлүк берүү керек.</w:t>
      </w:r>
    </w:p>
    <w:p w:rsidR="00A46098" w:rsidRDefault="00A46098" w:rsidP="00A46098">
      <w:pPr>
        <w:ind w:firstLine="709"/>
        <w:jc w:val="both"/>
        <w:rPr>
          <w:i/>
        </w:rPr>
      </w:pPr>
      <w:r>
        <w:rPr>
          <w:i/>
        </w:rPr>
        <w:t>Сунушталган маалымат ресурстарынын тизмеси:</w:t>
      </w:r>
    </w:p>
    <w:p w:rsidR="00A46098" w:rsidRDefault="00A46098" w:rsidP="00A46098">
      <w:pPr>
        <w:ind w:firstLine="70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46098" w:rsidRPr="00A42893" w:rsidTr="00FF19E7">
        <w:tc>
          <w:tcPr>
            <w:tcW w:w="4785" w:type="dxa"/>
            <w:tcBorders>
              <w:top w:val="single" w:sz="4" w:space="0" w:color="auto"/>
              <w:left w:val="single" w:sz="4" w:space="0" w:color="auto"/>
              <w:bottom w:val="single" w:sz="4" w:space="0" w:color="auto"/>
              <w:right w:val="single" w:sz="4" w:space="0" w:color="auto"/>
            </w:tcBorders>
          </w:tcPr>
          <w:p w:rsidR="00A46098" w:rsidRDefault="005B7E34" w:rsidP="00FF19E7">
            <w:pPr>
              <w:jc w:val="both"/>
            </w:pPr>
            <w:r>
              <w:t>КМШ</w:t>
            </w:r>
            <w:r w:rsidR="00A46098">
              <w:t xml:space="preserve"> боюнча порталдар:</w:t>
            </w:r>
          </w:p>
        </w:tc>
        <w:tc>
          <w:tcPr>
            <w:tcW w:w="4785" w:type="dxa"/>
            <w:tcBorders>
              <w:top w:val="single" w:sz="4" w:space="0" w:color="auto"/>
              <w:left w:val="single" w:sz="4" w:space="0" w:color="auto"/>
              <w:bottom w:val="single" w:sz="4" w:space="0" w:color="auto"/>
              <w:right w:val="single" w:sz="4" w:space="0" w:color="auto"/>
            </w:tcBorders>
          </w:tcPr>
          <w:p w:rsidR="00A46098" w:rsidRDefault="00A46098" w:rsidP="00FF19E7">
            <w:pPr>
              <w:jc w:val="both"/>
            </w:pPr>
            <w:r>
              <w:t>Чет өлкөлүк порталдар:</w:t>
            </w:r>
          </w:p>
        </w:tc>
      </w:tr>
      <w:tr w:rsidR="00A46098" w:rsidRPr="00A42893" w:rsidTr="00FF19E7">
        <w:tc>
          <w:tcPr>
            <w:tcW w:w="4785" w:type="dxa"/>
            <w:tcBorders>
              <w:top w:val="single" w:sz="4" w:space="0" w:color="auto"/>
              <w:left w:val="single" w:sz="4" w:space="0" w:color="auto"/>
              <w:bottom w:val="single" w:sz="4" w:space="0" w:color="auto"/>
              <w:right w:val="single" w:sz="4" w:space="0" w:color="auto"/>
            </w:tcBorders>
          </w:tcPr>
          <w:p w:rsidR="00A46098" w:rsidRDefault="00A46098" w:rsidP="004D0CDB">
            <w:pPr>
              <w:jc w:val="both"/>
              <w:rPr>
                <w:rStyle w:val="ad"/>
              </w:rPr>
            </w:pPr>
            <w:r>
              <w:rPr>
                <w:rStyle w:val="ad"/>
              </w:rPr>
              <w:t xml:space="preserve"> </w:t>
            </w:r>
            <w:r w:rsidRPr="00A42893">
              <w:rPr>
                <w:rStyle w:val="ad"/>
                <w:color w:val="3366FF"/>
                <w:lang w:val="en-US"/>
              </w:rPr>
              <w:t>www</w:t>
            </w:r>
            <w:r w:rsidRPr="00A42893">
              <w:rPr>
                <w:rStyle w:val="ad"/>
                <w:color w:val="3366FF"/>
              </w:rPr>
              <w:t>.</w:t>
            </w:r>
            <w:r w:rsidRPr="00A42893">
              <w:rPr>
                <w:rStyle w:val="ad"/>
                <w:color w:val="3366FF"/>
                <w:lang w:val="en-US"/>
              </w:rPr>
              <w:t>re</w:t>
            </w:r>
            <w:r w:rsidR="004D0CDB">
              <w:rPr>
                <w:rStyle w:val="ad"/>
                <w:color w:val="3366FF"/>
                <w:lang w:val="en-US"/>
              </w:rPr>
              <w:t>lasite</w:t>
            </w:r>
            <w:r w:rsidRPr="00A42893">
              <w:rPr>
                <w:rStyle w:val="ad"/>
                <w:color w:val="3366FF"/>
              </w:rPr>
              <w:t>.</w:t>
            </w:r>
            <w:r w:rsidRPr="00A42893">
              <w:rPr>
                <w:rStyle w:val="ad"/>
                <w:color w:val="3366FF"/>
                <w:lang w:val="en-US"/>
              </w:rPr>
              <w:t>ru</w:t>
            </w:r>
          </w:p>
        </w:tc>
        <w:tc>
          <w:tcPr>
            <w:tcW w:w="4785" w:type="dxa"/>
            <w:tcBorders>
              <w:top w:val="single" w:sz="4" w:space="0" w:color="auto"/>
              <w:left w:val="single" w:sz="4" w:space="0" w:color="auto"/>
              <w:bottom w:val="single" w:sz="4" w:space="0" w:color="auto"/>
              <w:right w:val="single" w:sz="4" w:space="0" w:color="auto"/>
            </w:tcBorders>
          </w:tcPr>
          <w:p w:rsidR="00A46098" w:rsidRPr="00A42893" w:rsidRDefault="00A46098" w:rsidP="00FF19E7">
            <w:pPr>
              <w:jc w:val="both"/>
              <w:rPr>
                <w:bCs/>
              </w:rPr>
            </w:pPr>
            <w:r w:rsidRPr="00A42893">
              <w:rPr>
                <w:bCs/>
                <w:lang w:val="en-US"/>
              </w:rPr>
              <w:t xml:space="preserve">Britannica - </w:t>
            </w:r>
            <w:hyperlink r:id="rId7" w:history="1">
              <w:r w:rsidRPr="00A42893">
                <w:rPr>
                  <w:rStyle w:val="ac"/>
                  <w:lang w:val="en-US"/>
                </w:rPr>
                <w:t>www.britannica.com</w:t>
              </w:r>
            </w:hyperlink>
          </w:p>
        </w:tc>
      </w:tr>
      <w:tr w:rsidR="00A46098" w:rsidRPr="00A42893" w:rsidTr="00FF19E7">
        <w:tc>
          <w:tcPr>
            <w:tcW w:w="4785" w:type="dxa"/>
            <w:tcBorders>
              <w:top w:val="single" w:sz="4" w:space="0" w:color="auto"/>
              <w:left w:val="single" w:sz="4" w:space="0" w:color="auto"/>
              <w:bottom w:val="single" w:sz="4" w:space="0" w:color="auto"/>
              <w:right w:val="single" w:sz="4" w:space="0" w:color="auto"/>
            </w:tcBorders>
          </w:tcPr>
          <w:p w:rsidR="00A46098" w:rsidRPr="00A42893" w:rsidRDefault="00A46098" w:rsidP="00FF19E7">
            <w:pPr>
              <w:jc w:val="both"/>
              <w:rPr>
                <w:i/>
              </w:rPr>
            </w:pPr>
            <w:r>
              <w:rPr>
                <w:rStyle w:val="ad"/>
              </w:rPr>
              <w:t xml:space="preserve">«Социалдык-гуманитардык жана политологиялык билим берүү» </w:t>
            </w:r>
            <w:hyperlink r:id="rId8" w:history="1">
              <w:r>
                <w:rPr>
                  <w:rStyle w:val="ac"/>
                </w:rPr>
                <w:t>http://www.humanities.edu.ru</w:t>
              </w:r>
            </w:hyperlink>
          </w:p>
        </w:tc>
        <w:tc>
          <w:tcPr>
            <w:tcW w:w="4785" w:type="dxa"/>
            <w:tcBorders>
              <w:top w:val="single" w:sz="4" w:space="0" w:color="auto"/>
              <w:left w:val="single" w:sz="4" w:space="0" w:color="auto"/>
              <w:bottom w:val="single" w:sz="4" w:space="0" w:color="auto"/>
              <w:right w:val="single" w:sz="4" w:space="0" w:color="auto"/>
            </w:tcBorders>
          </w:tcPr>
          <w:p w:rsidR="00A46098" w:rsidRPr="00A42893" w:rsidRDefault="00A46098" w:rsidP="00FF19E7">
            <w:pPr>
              <w:jc w:val="both"/>
              <w:rPr>
                <w:i/>
              </w:rPr>
            </w:pPr>
          </w:p>
        </w:tc>
      </w:tr>
      <w:tr w:rsidR="00A46098" w:rsidRPr="00A42893" w:rsidTr="00FF19E7">
        <w:tc>
          <w:tcPr>
            <w:tcW w:w="4785" w:type="dxa"/>
            <w:tcBorders>
              <w:top w:val="single" w:sz="4" w:space="0" w:color="auto"/>
              <w:left w:val="single" w:sz="4" w:space="0" w:color="auto"/>
              <w:bottom w:val="single" w:sz="4" w:space="0" w:color="auto"/>
              <w:right w:val="single" w:sz="4" w:space="0" w:color="auto"/>
            </w:tcBorders>
          </w:tcPr>
          <w:p w:rsidR="00A46098" w:rsidRPr="00A42893" w:rsidRDefault="00374662" w:rsidP="00FF19E7">
            <w:pPr>
              <w:jc w:val="both"/>
              <w:rPr>
                <w:i/>
              </w:rPr>
            </w:pPr>
            <w:hyperlink r:id="rId9" w:history="1">
              <w:r w:rsidR="00A46098">
                <w:rPr>
                  <w:rStyle w:val="ac"/>
                </w:rPr>
                <w:t>http://www.edu.ru/</w:t>
              </w:r>
            </w:hyperlink>
          </w:p>
        </w:tc>
        <w:tc>
          <w:tcPr>
            <w:tcW w:w="4785" w:type="dxa"/>
            <w:tcBorders>
              <w:top w:val="single" w:sz="4" w:space="0" w:color="auto"/>
              <w:left w:val="single" w:sz="4" w:space="0" w:color="auto"/>
              <w:bottom w:val="single" w:sz="4" w:space="0" w:color="auto"/>
              <w:right w:val="single" w:sz="4" w:space="0" w:color="auto"/>
            </w:tcBorders>
          </w:tcPr>
          <w:p w:rsidR="00A46098" w:rsidRPr="00A42893" w:rsidRDefault="00A46098" w:rsidP="00FF19E7">
            <w:pPr>
              <w:jc w:val="both"/>
              <w:rPr>
                <w:i/>
              </w:rPr>
            </w:pPr>
          </w:p>
        </w:tc>
      </w:tr>
      <w:tr w:rsidR="00A46098" w:rsidRPr="00A42893" w:rsidTr="00FF19E7">
        <w:tc>
          <w:tcPr>
            <w:tcW w:w="4785" w:type="dxa"/>
            <w:tcBorders>
              <w:top w:val="single" w:sz="4" w:space="0" w:color="auto"/>
              <w:left w:val="single" w:sz="4" w:space="0" w:color="auto"/>
              <w:bottom w:val="single" w:sz="4" w:space="0" w:color="auto"/>
              <w:right w:val="single" w:sz="4" w:space="0" w:color="auto"/>
            </w:tcBorders>
          </w:tcPr>
          <w:p w:rsidR="00A46098" w:rsidRPr="005B68E0" w:rsidRDefault="00DC533D" w:rsidP="00FF19E7">
            <w:pPr>
              <w:jc w:val="both"/>
              <w:rPr>
                <w:i/>
                <w:highlight w:val="yellow"/>
              </w:rPr>
            </w:pPr>
            <w:r w:rsidRPr="005B68E0">
              <w:rPr>
                <w:rFonts w:eastAsia="Arial Unicode MS"/>
                <w:color w:val="261808"/>
                <w:highlight w:val="yellow"/>
              </w:rPr>
              <w:t xml:space="preserve">Электрондук гуманитардык китепкана </w:t>
            </w:r>
            <w:hyperlink r:id="rId10" w:history="1">
              <w:r w:rsidRPr="005B68E0">
                <w:rPr>
                  <w:rStyle w:val="ac"/>
                  <w:rFonts w:eastAsia="Arial Unicode MS"/>
                </w:rPr>
                <w:t>http://www.gumfak.ru/</w:t>
              </w:r>
            </w:hyperlink>
          </w:p>
        </w:tc>
        <w:tc>
          <w:tcPr>
            <w:tcW w:w="4785" w:type="dxa"/>
            <w:tcBorders>
              <w:top w:val="single" w:sz="4" w:space="0" w:color="auto"/>
              <w:left w:val="single" w:sz="4" w:space="0" w:color="auto"/>
              <w:bottom w:val="single" w:sz="4" w:space="0" w:color="auto"/>
              <w:right w:val="single" w:sz="4" w:space="0" w:color="auto"/>
            </w:tcBorders>
          </w:tcPr>
          <w:p w:rsidR="00A46098" w:rsidRPr="00A42893" w:rsidRDefault="00A46098" w:rsidP="00FF19E7">
            <w:pPr>
              <w:jc w:val="both"/>
              <w:rPr>
                <w:i/>
              </w:rPr>
            </w:pPr>
          </w:p>
        </w:tc>
      </w:tr>
      <w:tr w:rsidR="00E72687" w:rsidRPr="00A42893" w:rsidTr="00FF19E7">
        <w:tc>
          <w:tcPr>
            <w:tcW w:w="4785" w:type="dxa"/>
            <w:tcBorders>
              <w:top w:val="single" w:sz="4" w:space="0" w:color="auto"/>
              <w:left w:val="single" w:sz="4" w:space="0" w:color="auto"/>
              <w:bottom w:val="single" w:sz="4" w:space="0" w:color="auto"/>
              <w:right w:val="single" w:sz="4" w:space="0" w:color="auto"/>
            </w:tcBorders>
          </w:tcPr>
          <w:p w:rsidR="00E72687" w:rsidRPr="005B68E0" w:rsidRDefault="00E72687" w:rsidP="007F0E5F">
            <w:pPr>
              <w:jc w:val="both"/>
              <w:rPr>
                <w:rFonts w:eastAsia="Arial Unicode MS"/>
                <w:color w:val="0000FF"/>
                <w:highlight w:val="yellow"/>
                <w:u w:val="single"/>
              </w:rPr>
            </w:pPr>
            <w:r w:rsidRPr="005B68E0">
              <w:rPr>
                <w:rFonts w:eastAsia="Arial Unicode MS"/>
                <w:color w:val="0000FF"/>
                <w:highlight w:val="yellow"/>
                <w:u w:val="single"/>
                <w:lang w:val="en-US"/>
              </w:rPr>
              <w:t>www</w:t>
            </w:r>
            <w:r w:rsidRPr="005B68E0">
              <w:rPr>
                <w:rFonts w:eastAsia="Arial Unicode MS"/>
                <w:color w:val="0000FF"/>
                <w:highlight w:val="yellow"/>
                <w:u w:val="single"/>
              </w:rPr>
              <w:t>.</w:t>
            </w:r>
            <w:r w:rsidRPr="005B68E0">
              <w:rPr>
                <w:rFonts w:eastAsia="Arial Unicode MS"/>
                <w:color w:val="0000FF"/>
                <w:highlight w:val="yellow"/>
                <w:u w:val="single"/>
                <w:lang w:val="en-US"/>
              </w:rPr>
              <w:t>reklasite</w:t>
            </w:r>
            <w:r w:rsidRPr="005B68E0">
              <w:rPr>
                <w:rFonts w:eastAsia="Arial Unicode MS"/>
                <w:color w:val="0000FF"/>
                <w:highlight w:val="yellow"/>
                <w:u w:val="single"/>
              </w:rPr>
              <w:t>.</w:t>
            </w:r>
            <w:r w:rsidRPr="005B68E0">
              <w:rPr>
                <w:rFonts w:eastAsia="Arial Unicode MS"/>
                <w:color w:val="0000FF"/>
                <w:highlight w:val="yellow"/>
                <w:u w:val="single"/>
                <w:lang w:val="en-US"/>
              </w:rPr>
              <w:t>ru</w:t>
            </w:r>
          </w:p>
        </w:tc>
        <w:tc>
          <w:tcPr>
            <w:tcW w:w="4785" w:type="dxa"/>
            <w:tcBorders>
              <w:top w:val="single" w:sz="4" w:space="0" w:color="auto"/>
              <w:left w:val="single" w:sz="4" w:space="0" w:color="auto"/>
              <w:bottom w:val="single" w:sz="4" w:space="0" w:color="auto"/>
              <w:right w:val="single" w:sz="4" w:space="0" w:color="auto"/>
            </w:tcBorders>
          </w:tcPr>
          <w:p w:rsidR="00E72687" w:rsidRPr="00A42893" w:rsidRDefault="00E72687" w:rsidP="00FF19E7">
            <w:pPr>
              <w:jc w:val="both"/>
              <w:rPr>
                <w:i/>
              </w:rPr>
            </w:pPr>
          </w:p>
        </w:tc>
      </w:tr>
      <w:tr w:rsidR="00E72687" w:rsidRPr="00A42893" w:rsidTr="00FF19E7">
        <w:tc>
          <w:tcPr>
            <w:tcW w:w="4785" w:type="dxa"/>
            <w:tcBorders>
              <w:top w:val="single" w:sz="4" w:space="0" w:color="auto"/>
              <w:left w:val="single" w:sz="4" w:space="0" w:color="auto"/>
              <w:bottom w:val="single" w:sz="4" w:space="0" w:color="auto"/>
              <w:right w:val="single" w:sz="4" w:space="0" w:color="auto"/>
            </w:tcBorders>
          </w:tcPr>
          <w:p w:rsidR="00E72687" w:rsidRPr="005B68E0" w:rsidRDefault="00374662" w:rsidP="007F0E5F">
            <w:pPr>
              <w:jc w:val="both"/>
              <w:rPr>
                <w:rFonts w:eastAsia="Arial Unicode MS"/>
                <w:color w:val="261808"/>
                <w:highlight w:val="yellow"/>
              </w:rPr>
            </w:pPr>
            <w:hyperlink r:id="rId11" w:history="1">
              <w:r w:rsidR="00E72687" w:rsidRPr="005B68E0">
                <w:rPr>
                  <w:rStyle w:val="ac"/>
                  <w:lang w:val="en-US"/>
                </w:rPr>
                <w:t>www</w:t>
              </w:r>
              <w:r w:rsidR="00E72687" w:rsidRPr="005B68E0">
                <w:rPr>
                  <w:rStyle w:val="ac"/>
                </w:rPr>
                <w:t>.</w:t>
              </w:r>
            </w:hyperlink>
            <w:r w:rsidR="00E72687" w:rsidRPr="005B68E0">
              <w:rPr>
                <w:rFonts w:eastAsia="Arial Unicode MS"/>
                <w:color w:val="0000FF"/>
                <w:highlight w:val="yellow"/>
                <w:u w:val="single"/>
              </w:rPr>
              <w:t>pr-life.ru</w:t>
            </w:r>
          </w:p>
        </w:tc>
        <w:tc>
          <w:tcPr>
            <w:tcW w:w="4785" w:type="dxa"/>
            <w:tcBorders>
              <w:top w:val="single" w:sz="4" w:space="0" w:color="auto"/>
              <w:left w:val="single" w:sz="4" w:space="0" w:color="auto"/>
              <w:bottom w:val="single" w:sz="4" w:space="0" w:color="auto"/>
              <w:right w:val="single" w:sz="4" w:space="0" w:color="auto"/>
            </w:tcBorders>
          </w:tcPr>
          <w:p w:rsidR="00E72687" w:rsidRPr="00A42893" w:rsidRDefault="00E72687" w:rsidP="00FF19E7">
            <w:pPr>
              <w:jc w:val="both"/>
              <w:rPr>
                <w:i/>
              </w:rPr>
            </w:pPr>
          </w:p>
        </w:tc>
      </w:tr>
      <w:tr w:rsidR="00E72687" w:rsidRPr="00A42893" w:rsidTr="00FF19E7">
        <w:tc>
          <w:tcPr>
            <w:tcW w:w="4785" w:type="dxa"/>
            <w:tcBorders>
              <w:top w:val="single" w:sz="4" w:space="0" w:color="auto"/>
              <w:left w:val="single" w:sz="4" w:space="0" w:color="auto"/>
              <w:bottom w:val="single" w:sz="4" w:space="0" w:color="auto"/>
              <w:right w:val="single" w:sz="4" w:space="0" w:color="auto"/>
            </w:tcBorders>
          </w:tcPr>
          <w:p w:rsidR="00E72687" w:rsidRPr="005B68E0" w:rsidRDefault="00E72687" w:rsidP="007F0E5F">
            <w:pPr>
              <w:jc w:val="both"/>
              <w:rPr>
                <w:color w:val="0000FF"/>
                <w:highlight w:val="yellow"/>
                <w:u w:val="single"/>
              </w:rPr>
            </w:pPr>
            <w:r w:rsidRPr="005B68E0">
              <w:rPr>
                <w:color w:val="0000FF"/>
                <w:highlight w:val="yellow"/>
                <w:u w:val="single"/>
                <w:lang w:val="en-US"/>
              </w:rPr>
              <w:t>www</w:t>
            </w:r>
            <w:r w:rsidRPr="005B68E0">
              <w:rPr>
                <w:color w:val="0000FF"/>
                <w:highlight w:val="yellow"/>
                <w:u w:val="single"/>
              </w:rPr>
              <w:t xml:space="preserve">. </w:t>
            </w:r>
            <w:r w:rsidRPr="005B68E0">
              <w:rPr>
                <w:color w:val="0000FF"/>
                <w:highlight w:val="yellow"/>
                <w:u w:val="single"/>
                <w:lang w:val="en-US"/>
              </w:rPr>
              <w:t>prmaster</w:t>
            </w:r>
            <w:r w:rsidRPr="005B68E0">
              <w:rPr>
                <w:color w:val="0000FF"/>
                <w:highlight w:val="yellow"/>
                <w:u w:val="single"/>
              </w:rPr>
              <w:t>.</w:t>
            </w:r>
            <w:r w:rsidRPr="005B68E0">
              <w:rPr>
                <w:color w:val="0000FF"/>
                <w:highlight w:val="yellow"/>
                <w:u w:val="single"/>
                <w:lang w:val="en-US"/>
              </w:rPr>
              <w:t>su</w:t>
            </w:r>
          </w:p>
        </w:tc>
        <w:tc>
          <w:tcPr>
            <w:tcW w:w="4785" w:type="dxa"/>
            <w:tcBorders>
              <w:top w:val="single" w:sz="4" w:space="0" w:color="auto"/>
              <w:left w:val="single" w:sz="4" w:space="0" w:color="auto"/>
              <w:bottom w:val="single" w:sz="4" w:space="0" w:color="auto"/>
              <w:right w:val="single" w:sz="4" w:space="0" w:color="auto"/>
            </w:tcBorders>
          </w:tcPr>
          <w:p w:rsidR="00E72687" w:rsidRPr="00A42893" w:rsidRDefault="00E72687" w:rsidP="00FF19E7">
            <w:pPr>
              <w:jc w:val="both"/>
              <w:rPr>
                <w:i/>
              </w:rPr>
            </w:pPr>
          </w:p>
        </w:tc>
      </w:tr>
    </w:tbl>
    <w:p w:rsidR="00A46098" w:rsidRDefault="00A46098" w:rsidP="00A46098">
      <w:pPr>
        <w:widowControl w:val="0"/>
        <w:autoSpaceDE w:val="0"/>
        <w:autoSpaceDN w:val="0"/>
        <w:adjustRightInd w:val="0"/>
        <w:ind w:firstLine="567"/>
        <w:jc w:val="both"/>
      </w:pPr>
    </w:p>
    <w:p w:rsidR="00A46098" w:rsidRDefault="00A46098" w:rsidP="00A46098">
      <w:pPr>
        <w:widowControl w:val="0"/>
        <w:autoSpaceDE w:val="0"/>
        <w:autoSpaceDN w:val="0"/>
        <w:adjustRightInd w:val="0"/>
        <w:ind w:firstLine="567"/>
        <w:jc w:val="both"/>
      </w:pPr>
      <w:r>
        <w:t>5.3.3. Окуу процессин материалдык-техникалык жактан камсыз кылуу</w:t>
      </w:r>
    </w:p>
    <w:p w:rsidR="00E05B89" w:rsidRDefault="00E05B89" w:rsidP="00A46098">
      <w:pPr>
        <w:widowControl w:val="0"/>
        <w:autoSpaceDE w:val="0"/>
        <w:autoSpaceDN w:val="0"/>
        <w:adjustRightInd w:val="0"/>
        <w:ind w:firstLine="567"/>
        <w:jc w:val="both"/>
      </w:pPr>
      <w:r>
        <w:t>Бакалаврларды даярдоодо</w:t>
      </w:r>
      <w:r w:rsidR="00A46098">
        <w:t xml:space="preserve"> </w:t>
      </w:r>
      <w:r w:rsidR="00AE7F85" w:rsidRPr="00814756">
        <w:rPr>
          <w:bCs/>
        </w:rPr>
        <w:t>НББП</w:t>
      </w:r>
      <w:r>
        <w:t>сын ишке ашырган</w:t>
      </w:r>
      <w:r w:rsidR="00A46098">
        <w:t xml:space="preserve"> ЖОЖдо, ЖОЖ санитардык жана өрткө каршы эрежелерге жана нормаларга туура келген, ЖОЖдун окуу планында каралган, студенттердин лабораториялык, дисциплинардык жана дисциплиналар аралык даярдоо, практикалык жана илимий-изилдөө иштерин жүргүзүү үчүн материалдык техникалык база менен жабдылышы зарыл. </w:t>
      </w:r>
    </w:p>
    <w:p w:rsidR="00A46098" w:rsidRDefault="00E05B89" w:rsidP="00A46098">
      <w:pPr>
        <w:widowControl w:val="0"/>
        <w:autoSpaceDE w:val="0"/>
        <w:autoSpaceDN w:val="0"/>
        <w:adjustRightInd w:val="0"/>
        <w:ind w:firstLine="567"/>
        <w:jc w:val="both"/>
      </w:pPr>
      <w:r w:rsidRPr="00E05B89">
        <w:t>Бакалаврларды даярдоо</w:t>
      </w:r>
      <w:r>
        <w:t xml:space="preserve"> үчүн НББПны</w:t>
      </w:r>
      <w:r w:rsidRPr="00E05B89">
        <w:t xml:space="preserve"> ишке ашырууга мүмкүндүк берүүчү зарыл болгон материалдык-техникалык колдоонун тизмеси:</w:t>
      </w:r>
    </w:p>
    <w:p w:rsidR="00ED1573" w:rsidRPr="007A39C1" w:rsidRDefault="00ED1573" w:rsidP="00ED1573">
      <w:pPr>
        <w:ind w:firstLine="709"/>
        <w:jc w:val="both"/>
      </w:pPr>
      <w:r w:rsidRPr="007A39C1">
        <w:t>- практикалык жана чыгармачылык лабораториялык сабактарды өткөрүү үчүн объекттер, окуу кабинеттери, компьютердик класстар заманбап компьютерлер, санарип технологиялар жана программалар менен камсыздалышы керек;</w:t>
      </w:r>
    </w:p>
    <w:p w:rsidR="00DD101E" w:rsidRDefault="00DD101E" w:rsidP="00DD101E">
      <w:pPr>
        <w:widowControl w:val="0"/>
        <w:autoSpaceDE w:val="0"/>
        <w:autoSpaceDN w:val="0"/>
        <w:adjustRightInd w:val="0"/>
        <w:ind w:firstLine="567"/>
        <w:jc w:val="both"/>
      </w:pPr>
      <w:r w:rsidRPr="00ED1573">
        <w:t>- презентация</w:t>
      </w:r>
      <w:r>
        <w:t>лык материалдарды</w:t>
      </w:r>
      <w:r w:rsidRPr="00ED1573">
        <w:t xml:space="preserve"> (логотиптер</w:t>
      </w:r>
      <w:r>
        <w:t>ди жана фирмалык</w:t>
      </w:r>
      <w:r w:rsidRPr="00ED1573">
        <w:t xml:space="preserve"> стилдер</w:t>
      </w:r>
      <w:r>
        <w:t>ди</w:t>
      </w:r>
      <w:r w:rsidRPr="00ED1573">
        <w:t>, сайттар</w:t>
      </w:r>
      <w:r>
        <w:t>ды</w:t>
      </w:r>
      <w:r w:rsidRPr="00ED1573">
        <w:t>, тексттик жана графикалык жарнама материалдар</w:t>
      </w:r>
      <w:r>
        <w:t>ды</w:t>
      </w:r>
      <w:r w:rsidRPr="00ED1573">
        <w:t xml:space="preserve">) </w:t>
      </w:r>
      <w:r>
        <w:t>жарнамалык роликтерди</w:t>
      </w:r>
      <w:r w:rsidRPr="00ED1573">
        <w:t>, аудио жана видео жарнактарды иштеп чы</w:t>
      </w:r>
      <w:r>
        <w:t>гуу</w:t>
      </w:r>
      <w:r w:rsidRPr="00ED1573">
        <w:t xml:space="preserve"> үчүн студиялар, чыгармачыл лабораториялар керектүү техникалык</w:t>
      </w:r>
      <w:r w:rsidR="00EB6294">
        <w:t xml:space="preserve"> база менен камсыздалууга тийиш;</w:t>
      </w:r>
    </w:p>
    <w:p w:rsidR="00EB6294" w:rsidRPr="009332F0" w:rsidRDefault="007164B6" w:rsidP="00EB6294">
      <w:pPr>
        <w:widowControl w:val="0"/>
        <w:autoSpaceDE w:val="0"/>
        <w:autoSpaceDN w:val="0"/>
        <w:adjustRightInd w:val="0"/>
        <w:ind w:firstLine="567"/>
        <w:jc w:val="both"/>
      </w:pPr>
      <w:r>
        <w:t>-</w:t>
      </w:r>
      <w:r w:rsidR="00EB6294" w:rsidRPr="00D61DA0">
        <w:t>м</w:t>
      </w:r>
      <w:r w:rsidR="00EB6294">
        <w:t>аалыматтык жана теле-радиокоммуникациялык технологиялар заманбап и</w:t>
      </w:r>
      <w:r w:rsidR="00E91B4A">
        <w:t>нтернет трафиги жана керек</w:t>
      </w:r>
      <w:r w:rsidR="00EB6294" w:rsidRPr="00D61DA0">
        <w:t>үү технологи</w:t>
      </w:r>
      <w:r w:rsidR="00EB6294">
        <w:t>ялык каражаттар менен камсыздалып</w:t>
      </w:r>
      <w:r w:rsidR="00EB6294" w:rsidRPr="00D61DA0">
        <w:t xml:space="preserve"> турушу керек;</w:t>
      </w:r>
    </w:p>
    <w:p w:rsidR="007164B6" w:rsidRDefault="007164B6" w:rsidP="007164B6">
      <w:pPr>
        <w:widowControl w:val="0"/>
        <w:autoSpaceDE w:val="0"/>
        <w:autoSpaceDN w:val="0"/>
        <w:adjustRightInd w:val="0"/>
        <w:ind w:firstLine="567"/>
        <w:jc w:val="both"/>
      </w:pPr>
      <w:r>
        <w:t>-</w:t>
      </w:r>
      <w:r w:rsidRPr="007A39C1">
        <w:t>графикалык дизайн жана видео монтажд</w:t>
      </w:r>
      <w:r>
        <w:t>оо лабораториялары, теле, радио, фотостудиясы жана чоң экрандан к</w:t>
      </w:r>
      <w:r>
        <w:rPr>
          <w:rFonts w:ascii="Times New Roman Kyr" w:hAnsi="Times New Roman Kyr"/>
        </w:rPr>
        <w:t>ө</w:t>
      </w:r>
      <w:r>
        <w:t>рүүг</w:t>
      </w:r>
      <w:r>
        <w:rPr>
          <w:rFonts w:ascii="Times New Roman Kyr" w:hAnsi="Times New Roman Kyr"/>
        </w:rPr>
        <w:t>ө</w:t>
      </w:r>
      <w:r>
        <w:t xml:space="preserve"> мүмкүн болгон бөлмөлөр</w:t>
      </w:r>
      <w:r w:rsidRPr="007A39C1">
        <w:t>, үн жазуу сту</w:t>
      </w:r>
      <w:r>
        <w:t>диялары менен камсыздалышы зарыл</w:t>
      </w:r>
      <w:r w:rsidRPr="007A39C1">
        <w:t>.</w:t>
      </w:r>
    </w:p>
    <w:p w:rsidR="007164B6" w:rsidRPr="00792ECE" w:rsidRDefault="007164B6" w:rsidP="007164B6">
      <w:pPr>
        <w:widowControl w:val="0"/>
        <w:autoSpaceDE w:val="0"/>
        <w:autoSpaceDN w:val="0"/>
        <w:adjustRightInd w:val="0"/>
        <w:ind w:firstLine="567"/>
        <w:jc w:val="both"/>
        <w:rPr>
          <w:lang w:val="ky-KG"/>
        </w:rPr>
      </w:pPr>
      <w:r w:rsidRPr="007164B6">
        <w:rPr>
          <w:lang w:val="ky-KG"/>
        </w:rPr>
        <w:t>Бакалавр программасы</w:t>
      </w:r>
      <w:r>
        <w:rPr>
          <w:lang w:val="ky-KG"/>
        </w:rPr>
        <w:t>н ишке ашырып жаткан ЖОЖ,</w:t>
      </w:r>
      <w:r w:rsidRPr="007164B6">
        <w:rPr>
          <w:lang w:val="ky-KG"/>
        </w:rPr>
        <w:t xml:space="preserve"> студенттерге келишимдердин негизинде жарнама жана / же PR-агенттиктеринде сабак</w:t>
      </w:r>
      <w:r>
        <w:rPr>
          <w:lang w:val="ky-KG"/>
        </w:rPr>
        <w:t>тарды</w:t>
      </w:r>
      <w:r w:rsidRPr="007164B6">
        <w:rPr>
          <w:lang w:val="ky-KG"/>
        </w:rPr>
        <w:t xml:space="preserve"> өтүүгө мүмкүнчүлүк </w:t>
      </w:r>
      <w:r>
        <w:rPr>
          <w:lang w:val="ky-KG"/>
        </w:rPr>
        <w:t xml:space="preserve">түзүп </w:t>
      </w:r>
      <w:r w:rsidRPr="007164B6">
        <w:rPr>
          <w:lang w:val="ky-KG"/>
        </w:rPr>
        <w:t>берет.</w:t>
      </w:r>
    </w:p>
    <w:p w:rsidR="00E6772F" w:rsidRDefault="00E6772F" w:rsidP="00E6772F">
      <w:pPr>
        <w:widowControl w:val="0"/>
        <w:autoSpaceDE w:val="0"/>
        <w:autoSpaceDN w:val="0"/>
        <w:adjustRightInd w:val="0"/>
        <w:ind w:firstLine="567"/>
        <w:jc w:val="both"/>
        <w:rPr>
          <w:lang w:val="ky-KG"/>
        </w:rPr>
      </w:pPr>
      <w:r>
        <w:rPr>
          <w:lang w:val="ky-KG"/>
        </w:rPr>
        <w:t xml:space="preserve">Инвалиддерди жана </w:t>
      </w:r>
      <w:r w:rsidRPr="007164B6">
        <w:rPr>
          <w:lang w:val="ky-KG"/>
        </w:rPr>
        <w:t xml:space="preserve"> мүмкүнчүлүктөрү </w:t>
      </w:r>
      <w:r>
        <w:rPr>
          <w:lang w:val="ky-KG"/>
        </w:rPr>
        <w:t xml:space="preserve">чектелүү </w:t>
      </w:r>
      <w:r w:rsidRPr="007164B6">
        <w:rPr>
          <w:lang w:val="ky-KG"/>
        </w:rPr>
        <w:t>адамдарды окутууда, аларга билим берүү уюмунун материалдык-техникалык базасына бирдей мүмкүнчүлүк алуу мүмкүнчүлүктөрү камсыз кылынышы керек.</w:t>
      </w:r>
    </w:p>
    <w:p w:rsidR="00A46098" w:rsidRPr="00BC4309" w:rsidRDefault="00A46098" w:rsidP="004D30BF">
      <w:pPr>
        <w:ind w:firstLine="709"/>
        <w:jc w:val="both"/>
        <w:rPr>
          <w:lang w:val="ky-KG"/>
        </w:rPr>
      </w:pPr>
      <w:r w:rsidRPr="00E6772F">
        <w:rPr>
          <w:lang w:val="ky-KG"/>
        </w:rPr>
        <w:t>ЖОЖ электрондук басылманы колдонууда ар бир студе</w:t>
      </w:r>
      <w:r w:rsidR="00E6772F" w:rsidRPr="00E6772F">
        <w:rPr>
          <w:lang w:val="ky-KG"/>
        </w:rPr>
        <w:t>нтти үйрөнүүчү дисциплиналардын</w:t>
      </w:r>
      <w:r w:rsidRPr="00E6772F">
        <w:rPr>
          <w:lang w:val="ky-KG"/>
        </w:rPr>
        <w:t xml:space="preserve"> көлөмүнө жараша</w:t>
      </w:r>
      <w:r w:rsidR="00E6772F">
        <w:rPr>
          <w:lang w:val="ky-KG"/>
        </w:rPr>
        <w:t xml:space="preserve"> компьютердик класста</w:t>
      </w:r>
      <w:r w:rsidRPr="00E6772F">
        <w:rPr>
          <w:lang w:val="ky-KG"/>
        </w:rPr>
        <w:t xml:space="preserve"> жумуш орду менен камсыз кылуусу зарыл. </w:t>
      </w:r>
      <w:r w:rsidRPr="00BC4309">
        <w:rPr>
          <w:lang w:val="ky-KG"/>
        </w:rPr>
        <w:t>Дисплейдик убакыт бир студентке жылына-100 сааттан кем болбоосу керек.</w:t>
      </w:r>
    </w:p>
    <w:p w:rsidR="00272DD8" w:rsidRPr="00BC4309" w:rsidRDefault="00A46098" w:rsidP="004D30BF">
      <w:pPr>
        <w:widowControl w:val="0"/>
        <w:tabs>
          <w:tab w:val="left" w:pos="6225"/>
        </w:tabs>
        <w:autoSpaceDE w:val="0"/>
        <w:autoSpaceDN w:val="0"/>
        <w:adjustRightInd w:val="0"/>
        <w:jc w:val="both"/>
        <w:rPr>
          <w:lang w:val="ky-KG"/>
        </w:rPr>
      </w:pPr>
      <w:r w:rsidRPr="00BC4309">
        <w:rPr>
          <w:lang w:val="ky-KG"/>
        </w:rPr>
        <w:t xml:space="preserve"> 5.3.4. Бүтүрүүчүлөрдүн даярдык сапатын баалоо. </w:t>
      </w:r>
    </w:p>
    <w:p w:rsidR="00272DD8" w:rsidRPr="00BC4309" w:rsidRDefault="004D30BF" w:rsidP="004D30BF">
      <w:pPr>
        <w:widowControl w:val="0"/>
        <w:tabs>
          <w:tab w:val="left" w:pos="6225"/>
        </w:tabs>
        <w:autoSpaceDE w:val="0"/>
        <w:autoSpaceDN w:val="0"/>
        <w:adjustRightInd w:val="0"/>
        <w:jc w:val="both"/>
        <w:rPr>
          <w:lang w:val="ky-KG"/>
        </w:rPr>
      </w:pPr>
      <w:r w:rsidRPr="00BC4309">
        <w:rPr>
          <w:lang w:val="ky-KG"/>
        </w:rPr>
        <w:t xml:space="preserve">         </w:t>
      </w:r>
      <w:r w:rsidR="00A46098" w:rsidRPr="00BC4309">
        <w:rPr>
          <w:lang w:val="ky-KG"/>
        </w:rPr>
        <w:t xml:space="preserve">Негизги билим берүү программаларын өздөштүрүүнүн сапатын баалоо жетишүүнү </w:t>
      </w:r>
      <w:r w:rsidR="00A46098" w:rsidRPr="00BC4309">
        <w:rPr>
          <w:lang w:val="ky-KG"/>
        </w:rPr>
        <w:lastRenderedPageBreak/>
        <w:t xml:space="preserve">текшерүү, студенттердин аттестациядан өткөрүлүшү жана бүтүрүүчүлөрдүн жыйынтыктоочу мамлекетттик аттестациясын өз ичине камтыйт. </w:t>
      </w:r>
    </w:p>
    <w:p w:rsidR="00272DD8" w:rsidRPr="00BC4309" w:rsidRDefault="004D30BF" w:rsidP="004D30BF">
      <w:pPr>
        <w:widowControl w:val="0"/>
        <w:tabs>
          <w:tab w:val="left" w:pos="6225"/>
        </w:tabs>
        <w:autoSpaceDE w:val="0"/>
        <w:autoSpaceDN w:val="0"/>
        <w:adjustRightInd w:val="0"/>
        <w:jc w:val="both"/>
        <w:rPr>
          <w:lang w:val="ky-KG"/>
        </w:rPr>
      </w:pPr>
      <w:r w:rsidRPr="00BC4309">
        <w:rPr>
          <w:lang w:val="ky-KG"/>
        </w:rPr>
        <w:t xml:space="preserve">         </w:t>
      </w:r>
      <w:r w:rsidR="00272DD8" w:rsidRPr="00BC4309">
        <w:rPr>
          <w:lang w:val="ky-KG"/>
        </w:rPr>
        <w:t xml:space="preserve"> </w:t>
      </w:r>
      <w:r w:rsidR="00A46098" w:rsidRPr="00BC4309">
        <w:rPr>
          <w:iCs/>
          <w:lang w:val="ky-KG"/>
        </w:rPr>
        <w:t>Ар бир</w:t>
      </w:r>
      <w:r w:rsidR="0060779F">
        <w:rPr>
          <w:iCs/>
          <w:lang w:val="ky-KG"/>
        </w:rPr>
        <w:t xml:space="preserve"> дисциплина боюнча билимди маал-</w:t>
      </w:r>
      <w:r w:rsidR="00A46098" w:rsidRPr="00BC4309">
        <w:rPr>
          <w:iCs/>
          <w:lang w:val="ky-KG"/>
        </w:rPr>
        <w:t>маалы менен жана аралык текшерүүнүн конкреттүү формалары жана процедуралары ЖОЖ тарабынан өз алдынча даярдалат жана окутуунун биринчи айында түшүндүрүлөт.</w:t>
      </w:r>
    </w:p>
    <w:p w:rsidR="00272DD8" w:rsidRPr="00BC4309" w:rsidRDefault="00272DD8" w:rsidP="004D30BF">
      <w:pPr>
        <w:widowControl w:val="0"/>
        <w:tabs>
          <w:tab w:val="left" w:pos="6225"/>
        </w:tabs>
        <w:autoSpaceDE w:val="0"/>
        <w:autoSpaceDN w:val="0"/>
        <w:adjustRightInd w:val="0"/>
        <w:jc w:val="both"/>
        <w:rPr>
          <w:lang w:val="ky-KG"/>
        </w:rPr>
      </w:pPr>
      <w:r w:rsidRPr="00BC4309">
        <w:rPr>
          <w:lang w:val="ky-KG"/>
        </w:rPr>
        <w:t xml:space="preserve">         </w:t>
      </w:r>
      <w:r w:rsidR="00A46098" w:rsidRPr="00BC4309">
        <w:rPr>
          <w:lang w:val="ky-KG"/>
        </w:rPr>
        <w:t xml:space="preserve">Студенттерди аттестациялоого туура келген </w:t>
      </w:r>
      <w:r w:rsidR="00AE7F85" w:rsidRPr="0060779F">
        <w:rPr>
          <w:bCs/>
          <w:lang w:val="ky-KG"/>
        </w:rPr>
        <w:t>НББПнын</w:t>
      </w:r>
      <w:r w:rsidR="00A46098" w:rsidRPr="00BC4309">
        <w:rPr>
          <w:lang w:val="ky-KG"/>
        </w:rPr>
        <w:t xml:space="preserve"> этаптык талаптарына пер</w:t>
      </w:r>
      <w:r w:rsidR="0060779F">
        <w:rPr>
          <w:lang w:val="ky-KG"/>
        </w:rPr>
        <w:t>соналдык жетишүүлөрү үчүн (маал-</w:t>
      </w:r>
      <w:r w:rsidR="00A46098" w:rsidRPr="00BC4309">
        <w:rPr>
          <w:lang w:val="ky-KG"/>
        </w:rPr>
        <w:t xml:space="preserve">маалы менен жетишүүлөрүн текшерүү жана аралык аттестация) билимин, жөндөмүн жана компетенцияларды өздөштүрүү деңгээлин баалоого мүмкүндүк берүүчү типтик тапшырмаларды, текшерүү иштерин, текшерүү тесттерин жана ыкмаларын камтыган  баалоо каражаттарынын фонду түзүлөт. Баалоо каражаттарынын фонду ЖОЖ тарабынан иштелип чыгат жана бекитилет.  </w:t>
      </w:r>
    </w:p>
    <w:p w:rsidR="008F62D1" w:rsidRPr="00BC4309" w:rsidRDefault="00272DD8" w:rsidP="004D30BF">
      <w:pPr>
        <w:widowControl w:val="0"/>
        <w:tabs>
          <w:tab w:val="left" w:pos="6225"/>
        </w:tabs>
        <w:autoSpaceDE w:val="0"/>
        <w:autoSpaceDN w:val="0"/>
        <w:adjustRightInd w:val="0"/>
        <w:jc w:val="both"/>
        <w:rPr>
          <w:lang w:val="ky-KG"/>
        </w:rPr>
      </w:pPr>
      <w:r w:rsidRPr="00BC4309">
        <w:rPr>
          <w:lang w:val="ky-KG"/>
        </w:rPr>
        <w:t xml:space="preserve">          </w:t>
      </w:r>
      <w:r w:rsidR="00A46098" w:rsidRPr="00BC4309">
        <w:rPr>
          <w:lang w:val="ky-KG"/>
        </w:rPr>
        <w:t>Студенттердин жетишүүсүн кезектеги текшерүү жана аралык</w:t>
      </w:r>
      <w:r w:rsidR="008F62D1">
        <w:rPr>
          <w:lang w:val="ky-KG"/>
        </w:rPr>
        <w:t>тык</w:t>
      </w:r>
      <w:r w:rsidR="00A46098" w:rsidRPr="00BC4309">
        <w:rPr>
          <w:lang w:val="ky-KG"/>
        </w:rPr>
        <w:t xml:space="preserve"> аттестация программаларын максималдуу түрдө жакындатуу үчүн алардын келечек</w:t>
      </w:r>
      <w:r w:rsidR="0060779F">
        <w:rPr>
          <w:lang w:val="ky-KG"/>
        </w:rPr>
        <w:t>теги</w:t>
      </w:r>
      <w:r w:rsidR="00A46098" w:rsidRPr="00BC4309">
        <w:rPr>
          <w:lang w:val="ky-KG"/>
        </w:rPr>
        <w:t xml:space="preserve"> профессионалдык ишмердигинин (практиканын бардык түрлөрү) шарттарына үйрөтүүчү ЖОЖ тарабынан шарт түзүлүшү керек. Конкреттүү дисциплиналарды окутуучулардан башка сырткы эксперттер катары жумуш берүүчүлөр активдүү тартылышы зарыл. </w:t>
      </w:r>
    </w:p>
    <w:p w:rsidR="00A46098" w:rsidRPr="00BC4309" w:rsidRDefault="004D30BF" w:rsidP="004D30BF">
      <w:pPr>
        <w:widowControl w:val="0"/>
        <w:tabs>
          <w:tab w:val="left" w:pos="6225"/>
        </w:tabs>
        <w:autoSpaceDE w:val="0"/>
        <w:autoSpaceDN w:val="0"/>
        <w:adjustRightInd w:val="0"/>
        <w:jc w:val="both"/>
        <w:rPr>
          <w:lang w:val="ky-KG"/>
        </w:rPr>
      </w:pPr>
      <w:r w:rsidRPr="00BC4309">
        <w:rPr>
          <w:lang w:val="ky-KG"/>
        </w:rPr>
        <w:t xml:space="preserve">            </w:t>
      </w:r>
      <w:r w:rsidR="00A46098" w:rsidRPr="00BC4309">
        <w:rPr>
          <w:iCs/>
          <w:lang w:val="ky-KG"/>
        </w:rPr>
        <w:t>Белгиленген тартипте окугандарга окуу процессинин мазмунун, уюштурулушун жана сапатын ошондой эле ар бир окутуучунун иштерин жалпысынан баалоого мүмкүнчүлүк берилиши шарт.  Баалоону өткөрүү үчүн методикалык материалдар белгиленген тартипте иштелип чыгат жана бекитилет.</w:t>
      </w:r>
    </w:p>
    <w:p w:rsidR="004F4F2F" w:rsidRPr="004E07A8" w:rsidRDefault="004F4F2F" w:rsidP="004D30BF">
      <w:pPr>
        <w:widowControl w:val="0"/>
        <w:tabs>
          <w:tab w:val="left" w:pos="720"/>
          <w:tab w:val="left" w:pos="864"/>
          <w:tab w:val="left" w:pos="1152"/>
          <w:tab w:val="left" w:pos="1440"/>
          <w:tab w:val="left" w:pos="2592"/>
          <w:tab w:val="left" w:pos="3168"/>
          <w:tab w:val="left" w:pos="3456"/>
        </w:tabs>
        <w:ind w:firstLine="567"/>
        <w:jc w:val="both"/>
        <w:rPr>
          <w:lang w:val="ky-KG"/>
        </w:rPr>
      </w:pPr>
      <w:r w:rsidRPr="00BC4309">
        <w:rPr>
          <w:lang w:val="ky-KG"/>
        </w:rPr>
        <w:t>Мамлекеттик жыйынтыктоочу аттестация мамлекеттик экзамендерди тапшырууга даярданууну жана тапшырууну, бүтүрүү квалификациялык ишти аткарууну жана коргоону камтыйт (эгер ЖОЖ жыйынтыктоочу мамлекеттик аттестацияга бүтүрүү квалификациялык ишти киргизген болсо).</w:t>
      </w:r>
    </w:p>
    <w:p w:rsidR="008644B5" w:rsidRPr="000B02E0" w:rsidRDefault="004F4F2F" w:rsidP="004D30BF">
      <w:pPr>
        <w:widowControl w:val="0"/>
        <w:tabs>
          <w:tab w:val="left" w:pos="720"/>
          <w:tab w:val="left" w:pos="864"/>
          <w:tab w:val="left" w:pos="1152"/>
          <w:tab w:val="left" w:pos="1440"/>
          <w:tab w:val="left" w:pos="2592"/>
          <w:tab w:val="left" w:pos="3168"/>
          <w:tab w:val="left" w:pos="3456"/>
        </w:tabs>
        <w:ind w:firstLine="567"/>
        <w:jc w:val="both"/>
        <w:rPr>
          <w:lang w:val="ky-KG"/>
        </w:rPr>
      </w:pPr>
      <w:r w:rsidRPr="004F4F2F">
        <w:rPr>
          <w:lang w:val="ky-KG"/>
        </w:rPr>
        <w:t>Бүтүрүү  квалификациялык иштин мазмунуна, көлөмүнө жана түзүмүнө, ошондой эле мамлекеттик экзаменге (эгер бар болсо) коюлган талаптарды жогорку окуу жайы аныктайт.</w:t>
      </w: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BE1378" w:rsidRDefault="00BE1378" w:rsidP="004D30BF">
      <w:pPr>
        <w:widowControl w:val="0"/>
        <w:autoSpaceDE w:val="0"/>
        <w:autoSpaceDN w:val="0"/>
        <w:adjustRightInd w:val="0"/>
        <w:ind w:firstLine="567"/>
        <w:jc w:val="both"/>
        <w:rPr>
          <w:lang w:val="ky-KG"/>
        </w:rPr>
      </w:pPr>
    </w:p>
    <w:p w:rsidR="00471DAD" w:rsidRDefault="00471DAD" w:rsidP="00471DAD">
      <w:pPr>
        <w:widowControl w:val="0"/>
        <w:autoSpaceDE w:val="0"/>
        <w:autoSpaceDN w:val="0"/>
        <w:adjustRightInd w:val="0"/>
        <w:spacing w:line="360" w:lineRule="auto"/>
        <w:jc w:val="both"/>
        <w:rPr>
          <w:lang w:val="ky-KG"/>
        </w:rPr>
      </w:pPr>
    </w:p>
    <w:p w:rsidR="00A46098" w:rsidRPr="00471DAD" w:rsidRDefault="008644B5" w:rsidP="00471DAD">
      <w:pPr>
        <w:widowControl w:val="0"/>
        <w:autoSpaceDE w:val="0"/>
        <w:autoSpaceDN w:val="0"/>
        <w:adjustRightInd w:val="0"/>
        <w:spacing w:line="360" w:lineRule="auto"/>
        <w:jc w:val="both"/>
        <w:rPr>
          <w:lang w:val="ky-KG"/>
        </w:rPr>
      </w:pPr>
      <w:r w:rsidRPr="00471DAD">
        <w:rPr>
          <w:lang w:val="ky-KG"/>
        </w:rPr>
        <w:t xml:space="preserve">                                  </w:t>
      </w:r>
      <w:r w:rsidR="00471DAD">
        <w:rPr>
          <w:lang w:val="ky-KG"/>
        </w:rPr>
        <w:t xml:space="preserve">                      </w:t>
      </w:r>
      <w:r w:rsidRPr="00471DAD">
        <w:rPr>
          <w:lang w:val="ky-KG"/>
        </w:rPr>
        <w:t xml:space="preserve">                                                </w:t>
      </w:r>
    </w:p>
    <w:p w:rsidR="003B414C" w:rsidRDefault="003B414C" w:rsidP="00471DAD">
      <w:pPr>
        <w:widowControl w:val="0"/>
        <w:autoSpaceDE w:val="0"/>
        <w:autoSpaceDN w:val="0"/>
        <w:adjustRightInd w:val="0"/>
        <w:ind w:firstLine="567"/>
        <w:jc w:val="both"/>
        <w:rPr>
          <w:lang w:val="ky-KG"/>
        </w:rPr>
      </w:pPr>
    </w:p>
    <w:p w:rsidR="00471DAD" w:rsidRPr="00BC4309" w:rsidRDefault="00471DAD" w:rsidP="00471DAD">
      <w:pPr>
        <w:widowControl w:val="0"/>
        <w:autoSpaceDE w:val="0"/>
        <w:autoSpaceDN w:val="0"/>
        <w:adjustRightInd w:val="0"/>
        <w:ind w:firstLine="567"/>
        <w:jc w:val="both"/>
        <w:rPr>
          <w:lang w:val="ky-KG"/>
        </w:rPr>
      </w:pPr>
      <w:r w:rsidRPr="00BC4309">
        <w:rPr>
          <w:lang w:val="ky-KG"/>
        </w:rPr>
        <w:t>530700 "Жарнама жана коомчулук менен байланыш" адистигин даярдоо багытындагы  жогорку кесиптик билим берүүнүн мамлекеттик стандарты базалык ЖОЖдо - Ж.Баласагын атындагы Кыргыз Улуттук Университетинин Гуманитардык илимдер боюнча Окуу-усулдук бирикмеси тарабынан иштелип чыккан.</w:t>
      </w:r>
    </w:p>
    <w:p w:rsidR="00471DAD" w:rsidRDefault="00471DAD" w:rsidP="00471DAD">
      <w:pPr>
        <w:widowControl w:val="0"/>
        <w:tabs>
          <w:tab w:val="left" w:pos="720"/>
          <w:tab w:val="left" w:pos="864"/>
          <w:tab w:val="left" w:pos="1152"/>
          <w:tab w:val="left" w:pos="1440"/>
          <w:tab w:val="left" w:pos="2592"/>
          <w:tab w:val="left" w:pos="3168"/>
          <w:tab w:val="left" w:pos="3456"/>
        </w:tabs>
        <w:jc w:val="both"/>
        <w:rPr>
          <w:b/>
          <w:lang w:val="ky-KG"/>
        </w:rPr>
      </w:pPr>
    </w:p>
    <w:p w:rsidR="00471DAD" w:rsidRPr="00BC4309" w:rsidRDefault="00471DAD" w:rsidP="00471DAD">
      <w:pPr>
        <w:widowControl w:val="0"/>
        <w:tabs>
          <w:tab w:val="left" w:pos="720"/>
          <w:tab w:val="left" w:pos="864"/>
          <w:tab w:val="left" w:pos="1152"/>
          <w:tab w:val="left" w:pos="1440"/>
          <w:tab w:val="left" w:pos="2592"/>
          <w:tab w:val="left" w:pos="3168"/>
          <w:tab w:val="left" w:pos="3456"/>
        </w:tabs>
        <w:jc w:val="both"/>
        <w:rPr>
          <w:b/>
          <w:lang w:val="ky-KG"/>
        </w:rPr>
      </w:pPr>
      <w:r w:rsidRPr="00BC4309">
        <w:rPr>
          <w:b/>
          <w:lang w:val="ky-KG"/>
        </w:rPr>
        <w:t>Окуу-методикалык бирикмесинин төрагасы:</w:t>
      </w:r>
    </w:p>
    <w:p w:rsidR="00471DAD" w:rsidRPr="00BC4309" w:rsidRDefault="00471DAD" w:rsidP="00471DAD">
      <w:pPr>
        <w:widowControl w:val="0"/>
        <w:autoSpaceDE w:val="0"/>
        <w:autoSpaceDN w:val="0"/>
        <w:adjustRightInd w:val="0"/>
        <w:spacing w:line="360" w:lineRule="auto"/>
        <w:jc w:val="both"/>
        <w:rPr>
          <w:lang w:val="ky-KG"/>
        </w:rPr>
      </w:pPr>
      <w:r w:rsidRPr="00BC4309">
        <w:rPr>
          <w:b/>
          <w:lang w:val="ky-KG"/>
        </w:rPr>
        <w:t xml:space="preserve">Темиров Б.К. - </w:t>
      </w:r>
      <w:r w:rsidRPr="00BC4309">
        <w:rPr>
          <w:lang w:val="ky-KG"/>
        </w:rPr>
        <w:t>Ж.Баласагын атындагы КУУнун окуу иштери боюнча проректору,</w:t>
      </w:r>
    </w:p>
    <w:p w:rsidR="00471DAD" w:rsidRPr="009E7F32" w:rsidRDefault="00471DAD" w:rsidP="00471DAD">
      <w:pPr>
        <w:widowControl w:val="0"/>
        <w:autoSpaceDE w:val="0"/>
        <w:autoSpaceDN w:val="0"/>
        <w:adjustRightInd w:val="0"/>
        <w:spacing w:line="360" w:lineRule="auto"/>
        <w:jc w:val="both"/>
      </w:pPr>
      <w:r>
        <w:t>профессору,  физ.-мат.и.д.                                                                                    _______________</w:t>
      </w:r>
    </w:p>
    <w:p w:rsidR="00471DAD" w:rsidRDefault="00471DAD" w:rsidP="00471DAD">
      <w:pPr>
        <w:spacing w:line="360" w:lineRule="auto"/>
        <w:rPr>
          <w:b/>
          <w:lang w:val="ky-KG"/>
        </w:rPr>
      </w:pPr>
      <w:r>
        <w:rPr>
          <w:b/>
          <w:lang w:val="ky-KG"/>
        </w:rPr>
        <w:t>Кожомбердиева Ж.Т.  - секциянын жетекчиси:</w:t>
      </w:r>
    </w:p>
    <w:p w:rsidR="00471DAD" w:rsidRPr="009A5B94" w:rsidRDefault="00471DAD" w:rsidP="00471DAD">
      <w:pPr>
        <w:spacing w:line="360" w:lineRule="auto"/>
        <w:rPr>
          <w:lang w:val="ky-KG"/>
        </w:rPr>
      </w:pPr>
      <w:r w:rsidRPr="009A5B94">
        <w:rPr>
          <w:lang w:val="ky-KG"/>
        </w:rPr>
        <w:t xml:space="preserve">Ж.Баласагын атындагы КУУнун  доценти, ф.и.к. </w:t>
      </w:r>
      <w:r>
        <w:rPr>
          <w:lang w:val="ky-KG"/>
        </w:rPr>
        <w:t xml:space="preserve">                                             _______________</w:t>
      </w:r>
    </w:p>
    <w:p w:rsidR="00471DAD" w:rsidRDefault="00471DAD" w:rsidP="00471DAD">
      <w:pPr>
        <w:widowControl w:val="0"/>
        <w:tabs>
          <w:tab w:val="left" w:pos="720"/>
          <w:tab w:val="left" w:pos="864"/>
          <w:tab w:val="left" w:pos="1152"/>
          <w:tab w:val="left" w:pos="1440"/>
          <w:tab w:val="left" w:pos="2592"/>
          <w:tab w:val="left" w:pos="3168"/>
          <w:tab w:val="left" w:pos="3456"/>
        </w:tabs>
        <w:jc w:val="both"/>
        <w:rPr>
          <w:b/>
          <w:lang w:val="ky-KG"/>
        </w:rPr>
      </w:pPr>
      <w:r w:rsidRPr="003F4638">
        <w:rPr>
          <w:b/>
          <w:lang w:val="ky-KG"/>
        </w:rPr>
        <w:t>Окуу-методикалык бирикмесинин мүчөлөрү:</w:t>
      </w:r>
    </w:p>
    <w:p w:rsidR="00471DAD" w:rsidRDefault="00471DAD" w:rsidP="00471DAD">
      <w:pPr>
        <w:spacing w:line="360" w:lineRule="auto"/>
        <w:rPr>
          <w:lang w:val="ky-KG"/>
        </w:rPr>
      </w:pPr>
      <w:r>
        <w:rPr>
          <w:b/>
          <w:lang w:val="ky-KG"/>
        </w:rPr>
        <w:t xml:space="preserve">Максутова Б.Б.  - </w:t>
      </w:r>
      <w:r w:rsidRPr="009A5B94">
        <w:rPr>
          <w:lang w:val="ky-KG"/>
        </w:rPr>
        <w:t xml:space="preserve">Ж.Баласагын атындагы </w:t>
      </w:r>
      <w:r>
        <w:rPr>
          <w:lang w:val="ky-KG"/>
        </w:rPr>
        <w:t xml:space="preserve"> </w:t>
      </w:r>
      <w:r w:rsidRPr="009A5B94">
        <w:rPr>
          <w:lang w:val="ky-KG"/>
        </w:rPr>
        <w:t xml:space="preserve">КУУнун  доценти, ф.и.к. </w:t>
      </w:r>
      <w:r>
        <w:rPr>
          <w:lang w:val="ky-KG"/>
        </w:rPr>
        <w:t xml:space="preserve">           _______________</w:t>
      </w:r>
    </w:p>
    <w:p w:rsidR="00471DAD" w:rsidRDefault="00471DAD" w:rsidP="00471DAD">
      <w:pPr>
        <w:spacing w:line="360" w:lineRule="auto"/>
        <w:rPr>
          <w:lang w:val="ky-KG"/>
        </w:rPr>
      </w:pPr>
      <w:r>
        <w:rPr>
          <w:b/>
          <w:lang w:val="ky-KG"/>
        </w:rPr>
        <w:t>Токсоналиева Р.М.  -</w:t>
      </w:r>
      <w:r w:rsidRPr="003F4638">
        <w:rPr>
          <w:lang w:val="ky-KG"/>
        </w:rPr>
        <w:t xml:space="preserve"> </w:t>
      </w:r>
      <w:r w:rsidRPr="009A5B94">
        <w:rPr>
          <w:lang w:val="ky-KG"/>
        </w:rPr>
        <w:t xml:space="preserve">Ж.Баласагын атындагы </w:t>
      </w:r>
      <w:r>
        <w:rPr>
          <w:lang w:val="ky-KG"/>
        </w:rPr>
        <w:t xml:space="preserve"> </w:t>
      </w:r>
      <w:r w:rsidRPr="009A5B94">
        <w:rPr>
          <w:lang w:val="ky-KG"/>
        </w:rPr>
        <w:t xml:space="preserve">КУУнун  доценти, ф.и.к. </w:t>
      </w:r>
      <w:r>
        <w:rPr>
          <w:lang w:val="ky-KG"/>
        </w:rPr>
        <w:t xml:space="preserve">     _______________</w:t>
      </w:r>
    </w:p>
    <w:p w:rsidR="00471DAD" w:rsidRDefault="00471DAD" w:rsidP="00471DAD">
      <w:pPr>
        <w:spacing w:line="360" w:lineRule="auto"/>
        <w:rPr>
          <w:lang w:val="ky-KG"/>
        </w:rPr>
      </w:pPr>
      <w:r>
        <w:rPr>
          <w:b/>
          <w:lang w:val="ky-KG"/>
        </w:rPr>
        <w:t xml:space="preserve">Джунушалиева Г.Д. -  </w:t>
      </w:r>
      <w:r w:rsidRPr="00C47122">
        <w:rPr>
          <w:lang w:val="ky-KG"/>
        </w:rPr>
        <w:t>Б.Ельцин атындагы КРСУнун</w:t>
      </w:r>
      <w:r>
        <w:rPr>
          <w:lang w:val="ky-KG"/>
        </w:rPr>
        <w:t xml:space="preserve"> профессору, т.и.д.     _______________</w:t>
      </w:r>
    </w:p>
    <w:p w:rsidR="00471DAD" w:rsidRPr="00753272" w:rsidRDefault="00471DAD" w:rsidP="00471DAD">
      <w:pPr>
        <w:spacing w:line="360" w:lineRule="auto"/>
      </w:pPr>
      <w:r w:rsidRPr="00753272">
        <w:rPr>
          <w:b/>
          <w:lang w:val="ky-KG"/>
        </w:rPr>
        <w:t xml:space="preserve">Мухтарова К. Г. </w:t>
      </w:r>
      <w:r w:rsidRPr="00C47122">
        <w:rPr>
          <w:b/>
          <w:lang w:val="ky-KG"/>
        </w:rPr>
        <w:t xml:space="preserve"> </w:t>
      </w:r>
      <w:r>
        <w:rPr>
          <w:b/>
          <w:lang w:val="ky-KG"/>
        </w:rPr>
        <w:t xml:space="preserve">–  </w:t>
      </w:r>
      <w:r w:rsidRPr="00C47122">
        <w:rPr>
          <w:lang w:val="ky-KG"/>
        </w:rPr>
        <w:t xml:space="preserve">“Манас” КТУнин улук окутуучусу, </w:t>
      </w:r>
      <w:r w:rsidRPr="00C47122">
        <w:t xml:space="preserve"> </w:t>
      </w:r>
      <w:r w:rsidRPr="00C47122">
        <w:rPr>
          <w:lang w:val="en-US"/>
        </w:rPr>
        <w:t>PhD</w:t>
      </w:r>
      <w:r>
        <w:t xml:space="preserve">  </w:t>
      </w:r>
      <w:r w:rsidRPr="00753272">
        <w:t xml:space="preserve">                 </w:t>
      </w:r>
      <w:r>
        <w:t xml:space="preserve">     _______________</w:t>
      </w:r>
      <w:r w:rsidRPr="00753272">
        <w:t xml:space="preserve">                            </w:t>
      </w:r>
      <w:r>
        <w:t xml:space="preserve">                              </w:t>
      </w:r>
      <w:r w:rsidRPr="00753272">
        <w:t xml:space="preserve">  </w:t>
      </w:r>
    </w:p>
    <w:p w:rsidR="00471DAD" w:rsidRDefault="00471DAD" w:rsidP="00471DAD">
      <w:pPr>
        <w:widowControl w:val="0"/>
        <w:autoSpaceDE w:val="0"/>
        <w:autoSpaceDN w:val="0"/>
        <w:adjustRightInd w:val="0"/>
        <w:spacing w:line="360" w:lineRule="auto"/>
        <w:jc w:val="both"/>
        <w:rPr>
          <w:lang w:val="ky-KG"/>
        </w:rPr>
      </w:pPr>
      <w:r w:rsidRPr="00753272">
        <w:rPr>
          <w:b/>
          <w:lang w:val="ky-KG"/>
        </w:rPr>
        <w:t xml:space="preserve">Телеушев К. </w:t>
      </w:r>
      <w:r>
        <w:rPr>
          <w:b/>
          <w:lang w:val="ky-KG"/>
        </w:rPr>
        <w:t xml:space="preserve">- </w:t>
      </w:r>
      <w:r w:rsidRPr="00753272">
        <w:t>«Гуров и партнеры – Центральная Азия»</w:t>
      </w:r>
      <w:r>
        <w:t xml:space="preserve"> </w:t>
      </w:r>
      <w:r w:rsidRPr="00753272">
        <w:rPr>
          <w:lang w:val="ky-KG"/>
        </w:rPr>
        <w:t xml:space="preserve"> </w:t>
      </w:r>
    </w:p>
    <w:p w:rsidR="00471DAD" w:rsidRPr="00C47122" w:rsidRDefault="00471DAD" w:rsidP="00471DAD">
      <w:pPr>
        <w:widowControl w:val="0"/>
        <w:autoSpaceDE w:val="0"/>
        <w:autoSpaceDN w:val="0"/>
        <w:adjustRightInd w:val="0"/>
        <w:spacing w:line="360" w:lineRule="auto"/>
        <w:jc w:val="both"/>
      </w:pPr>
      <w:r w:rsidRPr="00753272">
        <w:rPr>
          <w:lang w:val="en-US"/>
        </w:rPr>
        <w:t>PR</w:t>
      </w:r>
      <w:r>
        <w:t xml:space="preserve">-агентствосунун  жетекчиси                                                                            _______________                                                                                </w:t>
      </w:r>
    </w:p>
    <w:p w:rsidR="00A46098" w:rsidRDefault="00471DAD" w:rsidP="00471DAD">
      <w:pPr>
        <w:jc w:val="center"/>
        <w:rPr>
          <w:b/>
          <w:caps/>
        </w:rPr>
      </w:pPr>
      <w:r w:rsidRPr="0025313E">
        <w:t xml:space="preserve">                                </w:t>
      </w:r>
      <w:r>
        <w:t xml:space="preserve">                </w:t>
      </w:r>
      <w:r w:rsidRPr="0025313E">
        <w:t xml:space="preserve">                                                                            </w:t>
      </w:r>
    </w:p>
    <w:sectPr w:rsidR="00A46098" w:rsidSect="00FF19E7">
      <w:footerReference w:type="default" r:id="rId12"/>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1F" w:rsidRDefault="0075521F">
      <w:r>
        <w:separator/>
      </w:r>
    </w:p>
  </w:endnote>
  <w:endnote w:type="continuationSeparator" w:id="1">
    <w:p w:rsidR="0075521F" w:rsidRDefault="00755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Kyr">
    <w:panose1 w:val="020206030504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0251"/>
      <w:docPartObj>
        <w:docPartGallery w:val="Page Numbers (Bottom of Page)"/>
        <w:docPartUnique/>
      </w:docPartObj>
    </w:sdtPr>
    <w:sdtContent>
      <w:p w:rsidR="00986029" w:rsidRDefault="00374662">
        <w:pPr>
          <w:pStyle w:val="a7"/>
          <w:jc w:val="center"/>
        </w:pPr>
        <w:fldSimple w:instr=" PAGE   \* MERGEFORMAT ">
          <w:r w:rsidR="00B55215">
            <w:rPr>
              <w:noProof/>
            </w:rPr>
            <w:t>2</w:t>
          </w:r>
        </w:fldSimple>
      </w:p>
    </w:sdtContent>
  </w:sdt>
  <w:p w:rsidR="0060779F" w:rsidRDefault="006077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1F" w:rsidRDefault="0075521F">
      <w:r>
        <w:separator/>
      </w:r>
    </w:p>
  </w:footnote>
  <w:footnote w:type="continuationSeparator" w:id="1">
    <w:p w:rsidR="0075521F" w:rsidRDefault="00755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843CDA"/>
    <w:lvl w:ilvl="0">
      <w:start w:val="1"/>
      <w:numFmt w:val="decimal"/>
      <w:lvlText w:val="%1."/>
      <w:lvlJc w:val="left"/>
      <w:pPr>
        <w:tabs>
          <w:tab w:val="num" w:pos="1492"/>
        </w:tabs>
        <w:ind w:left="1492" w:hanging="360"/>
      </w:pPr>
    </w:lvl>
  </w:abstractNum>
  <w:abstractNum w:abstractNumId="1">
    <w:nsid w:val="FFFFFF7D"/>
    <w:multiLevelType w:val="singleLevel"/>
    <w:tmpl w:val="DE3083FE"/>
    <w:lvl w:ilvl="0">
      <w:start w:val="1"/>
      <w:numFmt w:val="decimal"/>
      <w:lvlText w:val="%1."/>
      <w:lvlJc w:val="left"/>
      <w:pPr>
        <w:tabs>
          <w:tab w:val="num" w:pos="1209"/>
        </w:tabs>
        <w:ind w:left="1209" w:hanging="360"/>
      </w:pPr>
    </w:lvl>
  </w:abstractNum>
  <w:abstractNum w:abstractNumId="2">
    <w:nsid w:val="FFFFFF7E"/>
    <w:multiLevelType w:val="singleLevel"/>
    <w:tmpl w:val="C1E88BC8"/>
    <w:lvl w:ilvl="0">
      <w:start w:val="1"/>
      <w:numFmt w:val="decimal"/>
      <w:lvlText w:val="%1."/>
      <w:lvlJc w:val="left"/>
      <w:pPr>
        <w:tabs>
          <w:tab w:val="num" w:pos="926"/>
        </w:tabs>
        <w:ind w:left="926" w:hanging="360"/>
      </w:pPr>
    </w:lvl>
  </w:abstractNum>
  <w:abstractNum w:abstractNumId="3">
    <w:nsid w:val="FFFFFF7F"/>
    <w:multiLevelType w:val="singleLevel"/>
    <w:tmpl w:val="401E121A"/>
    <w:lvl w:ilvl="0">
      <w:start w:val="1"/>
      <w:numFmt w:val="decimal"/>
      <w:lvlText w:val="%1."/>
      <w:lvlJc w:val="left"/>
      <w:pPr>
        <w:tabs>
          <w:tab w:val="num" w:pos="643"/>
        </w:tabs>
        <w:ind w:left="643" w:hanging="360"/>
      </w:pPr>
    </w:lvl>
  </w:abstractNum>
  <w:abstractNum w:abstractNumId="4">
    <w:nsid w:val="FFFFFF80"/>
    <w:multiLevelType w:val="singleLevel"/>
    <w:tmpl w:val="539863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52B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479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46E2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6CD014"/>
    <w:lvl w:ilvl="0">
      <w:start w:val="1"/>
      <w:numFmt w:val="decimal"/>
      <w:lvlText w:val="%1."/>
      <w:lvlJc w:val="left"/>
      <w:pPr>
        <w:tabs>
          <w:tab w:val="num" w:pos="360"/>
        </w:tabs>
        <w:ind w:left="360" w:hanging="360"/>
      </w:pPr>
    </w:lvl>
  </w:abstractNum>
  <w:abstractNum w:abstractNumId="9">
    <w:nsid w:val="FFFFFF89"/>
    <w:multiLevelType w:val="singleLevel"/>
    <w:tmpl w:val="B9B04E2C"/>
    <w:lvl w:ilvl="0">
      <w:start w:val="1"/>
      <w:numFmt w:val="bullet"/>
      <w:lvlText w:val=""/>
      <w:lvlJc w:val="left"/>
      <w:pPr>
        <w:tabs>
          <w:tab w:val="num" w:pos="360"/>
        </w:tabs>
        <w:ind w:left="360" w:hanging="360"/>
      </w:pPr>
      <w:rPr>
        <w:rFonts w:ascii="Symbol" w:hAnsi="Symbol" w:hint="default"/>
      </w:rPr>
    </w:lvl>
  </w:abstractNum>
  <w:abstractNum w:abstractNumId="10">
    <w:nsid w:val="085720D7"/>
    <w:multiLevelType w:val="hybridMultilevel"/>
    <w:tmpl w:val="14F8B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B90EE6"/>
    <w:multiLevelType w:val="hybridMultilevel"/>
    <w:tmpl w:val="47F0101C"/>
    <w:lvl w:ilvl="0" w:tplc="270A05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321107"/>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1872B70"/>
    <w:multiLevelType w:val="hybridMultilevel"/>
    <w:tmpl w:val="61C66870"/>
    <w:lvl w:ilvl="0" w:tplc="2AAC6496">
      <w:start w:val="1"/>
      <w:numFmt w:val="bullet"/>
      <w:lvlText w:val=""/>
      <w:lvlJc w:val="left"/>
      <w:pPr>
        <w:ind w:left="720" w:hanging="360"/>
      </w:pPr>
      <w:rPr>
        <w:rFonts w:ascii="Symbol" w:hAnsi="Symbol" w:hint="default"/>
        <w:b/>
        <w:i/>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8A40EBE"/>
    <w:multiLevelType w:val="hybridMultilevel"/>
    <w:tmpl w:val="FE767780"/>
    <w:lvl w:ilvl="0" w:tplc="048CEA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9434BAD"/>
    <w:multiLevelType w:val="hybridMultilevel"/>
    <w:tmpl w:val="740C7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F31AA8"/>
    <w:multiLevelType w:val="hybridMultilevel"/>
    <w:tmpl w:val="8500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F7E7D"/>
    <w:multiLevelType w:val="singleLevel"/>
    <w:tmpl w:val="A0E8969C"/>
    <w:lvl w:ilvl="0">
      <w:numFmt w:val="bullet"/>
      <w:lvlText w:val="-"/>
      <w:lvlJc w:val="left"/>
      <w:pPr>
        <w:ind w:left="501" w:hanging="360"/>
      </w:pPr>
      <w:rPr>
        <w:rFonts w:hint="default"/>
      </w:rPr>
    </w:lvl>
  </w:abstractNum>
  <w:abstractNum w:abstractNumId="18">
    <w:nsid w:val="335873CE"/>
    <w:multiLevelType w:val="hybridMultilevel"/>
    <w:tmpl w:val="17F431BC"/>
    <w:lvl w:ilvl="0" w:tplc="CCF2EA24">
      <w:start w:val="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476E3"/>
    <w:multiLevelType w:val="hybridMultilevel"/>
    <w:tmpl w:val="699C04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3C733F3A"/>
    <w:multiLevelType w:val="hybridMultilevel"/>
    <w:tmpl w:val="A7DAD6C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3FF02078"/>
    <w:multiLevelType w:val="multilevel"/>
    <w:tmpl w:val="8B40B3D0"/>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02A5DEF"/>
    <w:multiLevelType w:val="hybridMultilevel"/>
    <w:tmpl w:val="1A5A4250"/>
    <w:lvl w:ilvl="0" w:tplc="A518170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AE4B76"/>
    <w:multiLevelType w:val="hybridMultilevel"/>
    <w:tmpl w:val="52A6452C"/>
    <w:lvl w:ilvl="0" w:tplc="33106C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C7C0C"/>
    <w:multiLevelType w:val="hybridMultilevel"/>
    <w:tmpl w:val="6390E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D406B"/>
    <w:multiLevelType w:val="singleLevel"/>
    <w:tmpl w:val="1E02970A"/>
    <w:lvl w:ilvl="0">
      <w:start w:val="1"/>
      <w:numFmt w:val="bullet"/>
      <w:lvlText w:val="–"/>
      <w:lvlJc w:val="left"/>
      <w:pPr>
        <w:ind w:left="927" w:hanging="360"/>
      </w:pPr>
      <w:rPr>
        <w:rFonts w:hint="default"/>
      </w:rPr>
    </w:lvl>
  </w:abstractNum>
  <w:abstractNum w:abstractNumId="26">
    <w:nsid w:val="50895D0A"/>
    <w:multiLevelType w:val="hybridMultilevel"/>
    <w:tmpl w:val="0B7AAF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4A301F"/>
    <w:multiLevelType w:val="hybridMultilevel"/>
    <w:tmpl w:val="3796083A"/>
    <w:lvl w:ilvl="0" w:tplc="5EBA9420">
      <w:start w:val="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A23B1F"/>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343492"/>
    <w:multiLevelType w:val="singleLevel"/>
    <w:tmpl w:val="2AAC6496"/>
    <w:lvl w:ilvl="0">
      <w:start w:val="1"/>
      <w:numFmt w:val="bullet"/>
      <w:lvlText w:val=""/>
      <w:lvlJc w:val="left"/>
      <w:pPr>
        <w:ind w:left="720" w:hanging="360"/>
      </w:pPr>
      <w:rPr>
        <w:rFonts w:ascii="Symbol" w:hAnsi="Symbol" w:hint="default"/>
        <w:b/>
        <w:i/>
      </w:rPr>
    </w:lvl>
  </w:abstractNum>
  <w:abstractNum w:abstractNumId="30">
    <w:nsid w:val="69261BB3"/>
    <w:multiLevelType w:val="multilevel"/>
    <w:tmpl w:val="CA1C301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E656DA9"/>
    <w:multiLevelType w:val="hybridMultilevel"/>
    <w:tmpl w:val="778217CA"/>
    <w:lvl w:ilvl="0" w:tplc="6E3446E6">
      <w:start w:val="1"/>
      <w:numFmt w:val="decimal"/>
      <w:lvlText w:val="%1."/>
      <w:lvlJc w:val="left"/>
      <w:pPr>
        <w:tabs>
          <w:tab w:val="num" w:pos="987"/>
        </w:tabs>
        <w:ind w:left="987" w:hanging="360"/>
      </w:pPr>
      <w:rPr>
        <w:rFonts w:cs="Times New Roman" w:hint="default"/>
      </w:rPr>
    </w:lvl>
    <w:lvl w:ilvl="1" w:tplc="04190019" w:tentative="1">
      <w:start w:val="1"/>
      <w:numFmt w:val="lowerLetter"/>
      <w:lvlText w:val="%2."/>
      <w:lvlJc w:val="left"/>
      <w:pPr>
        <w:tabs>
          <w:tab w:val="num" w:pos="1707"/>
        </w:tabs>
        <w:ind w:left="1707" w:hanging="360"/>
      </w:pPr>
      <w:rPr>
        <w:rFonts w:cs="Times New Roman"/>
      </w:rPr>
    </w:lvl>
    <w:lvl w:ilvl="2" w:tplc="0419001B" w:tentative="1">
      <w:start w:val="1"/>
      <w:numFmt w:val="lowerRoman"/>
      <w:lvlText w:val="%3."/>
      <w:lvlJc w:val="right"/>
      <w:pPr>
        <w:tabs>
          <w:tab w:val="num" w:pos="2427"/>
        </w:tabs>
        <w:ind w:left="2427" w:hanging="180"/>
      </w:pPr>
      <w:rPr>
        <w:rFonts w:cs="Times New Roman"/>
      </w:rPr>
    </w:lvl>
    <w:lvl w:ilvl="3" w:tplc="0419000F" w:tentative="1">
      <w:start w:val="1"/>
      <w:numFmt w:val="decimal"/>
      <w:lvlText w:val="%4."/>
      <w:lvlJc w:val="left"/>
      <w:pPr>
        <w:tabs>
          <w:tab w:val="num" w:pos="3147"/>
        </w:tabs>
        <w:ind w:left="3147" w:hanging="360"/>
      </w:pPr>
      <w:rPr>
        <w:rFonts w:cs="Times New Roman"/>
      </w:rPr>
    </w:lvl>
    <w:lvl w:ilvl="4" w:tplc="04190019" w:tentative="1">
      <w:start w:val="1"/>
      <w:numFmt w:val="lowerLetter"/>
      <w:lvlText w:val="%5."/>
      <w:lvlJc w:val="left"/>
      <w:pPr>
        <w:tabs>
          <w:tab w:val="num" w:pos="3867"/>
        </w:tabs>
        <w:ind w:left="3867" w:hanging="360"/>
      </w:pPr>
      <w:rPr>
        <w:rFonts w:cs="Times New Roman"/>
      </w:rPr>
    </w:lvl>
    <w:lvl w:ilvl="5" w:tplc="0419001B" w:tentative="1">
      <w:start w:val="1"/>
      <w:numFmt w:val="lowerRoman"/>
      <w:lvlText w:val="%6."/>
      <w:lvlJc w:val="right"/>
      <w:pPr>
        <w:tabs>
          <w:tab w:val="num" w:pos="4587"/>
        </w:tabs>
        <w:ind w:left="4587" w:hanging="180"/>
      </w:pPr>
      <w:rPr>
        <w:rFonts w:cs="Times New Roman"/>
      </w:rPr>
    </w:lvl>
    <w:lvl w:ilvl="6" w:tplc="0419000F" w:tentative="1">
      <w:start w:val="1"/>
      <w:numFmt w:val="decimal"/>
      <w:lvlText w:val="%7."/>
      <w:lvlJc w:val="left"/>
      <w:pPr>
        <w:tabs>
          <w:tab w:val="num" w:pos="5307"/>
        </w:tabs>
        <w:ind w:left="5307" w:hanging="360"/>
      </w:pPr>
      <w:rPr>
        <w:rFonts w:cs="Times New Roman"/>
      </w:rPr>
    </w:lvl>
    <w:lvl w:ilvl="7" w:tplc="04190019" w:tentative="1">
      <w:start w:val="1"/>
      <w:numFmt w:val="lowerLetter"/>
      <w:lvlText w:val="%8."/>
      <w:lvlJc w:val="left"/>
      <w:pPr>
        <w:tabs>
          <w:tab w:val="num" w:pos="6027"/>
        </w:tabs>
        <w:ind w:left="6027" w:hanging="360"/>
      </w:pPr>
      <w:rPr>
        <w:rFonts w:cs="Times New Roman"/>
      </w:rPr>
    </w:lvl>
    <w:lvl w:ilvl="8" w:tplc="0419001B" w:tentative="1">
      <w:start w:val="1"/>
      <w:numFmt w:val="lowerRoman"/>
      <w:lvlText w:val="%9."/>
      <w:lvlJc w:val="right"/>
      <w:pPr>
        <w:tabs>
          <w:tab w:val="num" w:pos="6747"/>
        </w:tabs>
        <w:ind w:left="6747" w:hanging="180"/>
      </w:pPr>
      <w:rPr>
        <w:rFonts w:cs="Times New Roman"/>
      </w:rPr>
    </w:lvl>
  </w:abstractNum>
  <w:abstractNum w:abstractNumId="32">
    <w:nsid w:val="795639FA"/>
    <w:multiLevelType w:val="hybridMultilevel"/>
    <w:tmpl w:val="DC8099F4"/>
    <w:lvl w:ilvl="0" w:tplc="04190001">
      <w:start w:val="1"/>
      <w:numFmt w:val="bullet"/>
      <w:lvlText w:val=""/>
      <w:lvlJc w:val="left"/>
      <w:pPr>
        <w:tabs>
          <w:tab w:val="num" w:pos="12"/>
        </w:tabs>
        <w:ind w:left="12" w:hanging="360"/>
      </w:pPr>
      <w:rPr>
        <w:rFonts w:ascii="Symbol" w:hAnsi="Symbol"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3">
    <w:nsid w:val="7D6D03C3"/>
    <w:multiLevelType w:val="multilevel"/>
    <w:tmpl w:val="725A3F7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9"/>
  </w:num>
  <w:num w:numId="2">
    <w:abstractNumId w:val="25"/>
  </w:num>
  <w:num w:numId="3">
    <w:abstractNumId w:val="17"/>
  </w:num>
  <w:num w:numId="4">
    <w:abstractNumId w:val="14"/>
  </w:num>
  <w:num w:numId="5">
    <w:abstractNumId w:val="20"/>
  </w:num>
  <w:num w:numId="6">
    <w:abstractNumId w:val="24"/>
  </w:num>
  <w:num w:numId="7">
    <w:abstractNumId w:val="21"/>
  </w:num>
  <w:num w:numId="8">
    <w:abstractNumId w:val="3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8"/>
  </w:num>
  <w:num w:numId="18">
    <w:abstractNumId w:val="13"/>
  </w:num>
  <w:num w:numId="19">
    <w:abstractNumId w:val="27"/>
  </w:num>
  <w:num w:numId="20">
    <w:abstractNumId w:val="18"/>
  </w:num>
  <w:num w:numId="21">
    <w:abstractNumId w:val="7"/>
  </w:num>
  <w:num w:numId="22">
    <w:abstractNumId w:val="6"/>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15"/>
  </w:num>
  <w:num w:numId="31">
    <w:abstractNumId w:val="16"/>
  </w:num>
  <w:num w:numId="32">
    <w:abstractNumId w:val="32"/>
  </w:num>
  <w:num w:numId="33">
    <w:abstractNumId w:val="26"/>
  </w:num>
  <w:num w:numId="34">
    <w:abstractNumId w:val="19"/>
  </w:num>
  <w:num w:numId="35">
    <w:abstractNumId w:val="23"/>
  </w:num>
  <w:num w:numId="36">
    <w:abstractNumId w:val="30"/>
  </w:num>
  <w:num w:numId="37">
    <w:abstractNumId w:val="22"/>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A46098"/>
    <w:rsid w:val="000216F9"/>
    <w:rsid w:val="0002638E"/>
    <w:rsid w:val="000275FF"/>
    <w:rsid w:val="00031050"/>
    <w:rsid w:val="000370B2"/>
    <w:rsid w:val="000410BA"/>
    <w:rsid w:val="00046C84"/>
    <w:rsid w:val="00061AF2"/>
    <w:rsid w:val="000679E5"/>
    <w:rsid w:val="00072E25"/>
    <w:rsid w:val="00074E6C"/>
    <w:rsid w:val="00085394"/>
    <w:rsid w:val="00087C98"/>
    <w:rsid w:val="0009083F"/>
    <w:rsid w:val="00094150"/>
    <w:rsid w:val="00096C2A"/>
    <w:rsid w:val="00097E2B"/>
    <w:rsid w:val="000A26CC"/>
    <w:rsid w:val="000A653F"/>
    <w:rsid w:val="000B02E0"/>
    <w:rsid w:val="000B465D"/>
    <w:rsid w:val="000E1E24"/>
    <w:rsid w:val="000E3903"/>
    <w:rsid w:val="000E5BA7"/>
    <w:rsid w:val="000E7C58"/>
    <w:rsid w:val="000F483A"/>
    <w:rsid w:val="00101C7C"/>
    <w:rsid w:val="00104DBB"/>
    <w:rsid w:val="0010689F"/>
    <w:rsid w:val="001137BC"/>
    <w:rsid w:val="00113B36"/>
    <w:rsid w:val="001309E6"/>
    <w:rsid w:val="0013438D"/>
    <w:rsid w:val="001345EE"/>
    <w:rsid w:val="00147D67"/>
    <w:rsid w:val="00153817"/>
    <w:rsid w:val="0015469E"/>
    <w:rsid w:val="00164B57"/>
    <w:rsid w:val="00166FAE"/>
    <w:rsid w:val="00167198"/>
    <w:rsid w:val="00167439"/>
    <w:rsid w:val="00170E18"/>
    <w:rsid w:val="00176007"/>
    <w:rsid w:val="00177F0B"/>
    <w:rsid w:val="001858D1"/>
    <w:rsid w:val="001874A4"/>
    <w:rsid w:val="001906DA"/>
    <w:rsid w:val="00194312"/>
    <w:rsid w:val="001A1840"/>
    <w:rsid w:val="001A2350"/>
    <w:rsid w:val="001A3EE7"/>
    <w:rsid w:val="001A6C8A"/>
    <w:rsid w:val="001B400C"/>
    <w:rsid w:val="001B4E62"/>
    <w:rsid w:val="001C2CBA"/>
    <w:rsid w:val="001D00DF"/>
    <w:rsid w:val="001E2459"/>
    <w:rsid w:val="001F29D2"/>
    <w:rsid w:val="001F4664"/>
    <w:rsid w:val="00204DCC"/>
    <w:rsid w:val="00205AEB"/>
    <w:rsid w:val="0020734A"/>
    <w:rsid w:val="00211F6F"/>
    <w:rsid w:val="00216EA4"/>
    <w:rsid w:val="002171AB"/>
    <w:rsid w:val="002174FC"/>
    <w:rsid w:val="002201BE"/>
    <w:rsid w:val="00226615"/>
    <w:rsid w:val="00226699"/>
    <w:rsid w:val="00227849"/>
    <w:rsid w:val="002344C3"/>
    <w:rsid w:val="002423E4"/>
    <w:rsid w:val="00246F13"/>
    <w:rsid w:val="00253105"/>
    <w:rsid w:val="00255D22"/>
    <w:rsid w:val="00256645"/>
    <w:rsid w:val="00260F32"/>
    <w:rsid w:val="00265823"/>
    <w:rsid w:val="00267102"/>
    <w:rsid w:val="00272DD8"/>
    <w:rsid w:val="0027571A"/>
    <w:rsid w:val="002802FB"/>
    <w:rsid w:val="00280C50"/>
    <w:rsid w:val="0028685F"/>
    <w:rsid w:val="002A7152"/>
    <w:rsid w:val="002B7F35"/>
    <w:rsid w:val="002D0FB7"/>
    <w:rsid w:val="002D442D"/>
    <w:rsid w:val="002E1023"/>
    <w:rsid w:val="002E40A3"/>
    <w:rsid w:val="0030744C"/>
    <w:rsid w:val="00310668"/>
    <w:rsid w:val="00316E41"/>
    <w:rsid w:val="003223BB"/>
    <w:rsid w:val="00323864"/>
    <w:rsid w:val="00323C26"/>
    <w:rsid w:val="00337E89"/>
    <w:rsid w:val="003406BB"/>
    <w:rsid w:val="00364B25"/>
    <w:rsid w:val="00374662"/>
    <w:rsid w:val="003764EE"/>
    <w:rsid w:val="00382BB8"/>
    <w:rsid w:val="003842D5"/>
    <w:rsid w:val="00390FA6"/>
    <w:rsid w:val="00393B8A"/>
    <w:rsid w:val="003A0B25"/>
    <w:rsid w:val="003A53F5"/>
    <w:rsid w:val="003B29FA"/>
    <w:rsid w:val="003B414C"/>
    <w:rsid w:val="003C1FEC"/>
    <w:rsid w:val="003C3266"/>
    <w:rsid w:val="003C5CE2"/>
    <w:rsid w:val="003D09B4"/>
    <w:rsid w:val="003E1756"/>
    <w:rsid w:val="003E6A6F"/>
    <w:rsid w:val="003F12D5"/>
    <w:rsid w:val="003F1567"/>
    <w:rsid w:val="003F1751"/>
    <w:rsid w:val="003F2AE0"/>
    <w:rsid w:val="003F4638"/>
    <w:rsid w:val="003F6106"/>
    <w:rsid w:val="003F7B89"/>
    <w:rsid w:val="004023BA"/>
    <w:rsid w:val="00403C80"/>
    <w:rsid w:val="0041348C"/>
    <w:rsid w:val="00415575"/>
    <w:rsid w:val="0043161A"/>
    <w:rsid w:val="00431A66"/>
    <w:rsid w:val="00431E1D"/>
    <w:rsid w:val="00432BA6"/>
    <w:rsid w:val="00441943"/>
    <w:rsid w:val="004434F8"/>
    <w:rsid w:val="00444029"/>
    <w:rsid w:val="00446BB0"/>
    <w:rsid w:val="00450B3F"/>
    <w:rsid w:val="004547EA"/>
    <w:rsid w:val="00454AD5"/>
    <w:rsid w:val="0045506B"/>
    <w:rsid w:val="0046126E"/>
    <w:rsid w:val="00471DAD"/>
    <w:rsid w:val="00476881"/>
    <w:rsid w:val="004878DC"/>
    <w:rsid w:val="004A1407"/>
    <w:rsid w:val="004A4ADA"/>
    <w:rsid w:val="004B29A0"/>
    <w:rsid w:val="004C3E9D"/>
    <w:rsid w:val="004C3F6F"/>
    <w:rsid w:val="004C7D4A"/>
    <w:rsid w:val="004D0342"/>
    <w:rsid w:val="004D0CDB"/>
    <w:rsid w:val="004D30BF"/>
    <w:rsid w:val="004D62D9"/>
    <w:rsid w:val="004D6B87"/>
    <w:rsid w:val="004E07A8"/>
    <w:rsid w:val="004E4C71"/>
    <w:rsid w:val="004E54F6"/>
    <w:rsid w:val="004E7207"/>
    <w:rsid w:val="004E76DB"/>
    <w:rsid w:val="004F32B0"/>
    <w:rsid w:val="004F4F2F"/>
    <w:rsid w:val="004F6F7C"/>
    <w:rsid w:val="00504C41"/>
    <w:rsid w:val="005126E9"/>
    <w:rsid w:val="005132D1"/>
    <w:rsid w:val="0051512A"/>
    <w:rsid w:val="00531BE1"/>
    <w:rsid w:val="00535D31"/>
    <w:rsid w:val="00552F01"/>
    <w:rsid w:val="005570A1"/>
    <w:rsid w:val="00557D06"/>
    <w:rsid w:val="00561EC3"/>
    <w:rsid w:val="00566462"/>
    <w:rsid w:val="00566A2A"/>
    <w:rsid w:val="00572B91"/>
    <w:rsid w:val="00591AF2"/>
    <w:rsid w:val="005B1673"/>
    <w:rsid w:val="005B2F17"/>
    <w:rsid w:val="005B68E0"/>
    <w:rsid w:val="005B6BDD"/>
    <w:rsid w:val="005B7A8D"/>
    <w:rsid w:val="005B7E34"/>
    <w:rsid w:val="005C7C72"/>
    <w:rsid w:val="005D36B2"/>
    <w:rsid w:val="005D4924"/>
    <w:rsid w:val="005E0F84"/>
    <w:rsid w:val="005E3243"/>
    <w:rsid w:val="005E3C29"/>
    <w:rsid w:val="005F5F4F"/>
    <w:rsid w:val="005F65DC"/>
    <w:rsid w:val="0060779F"/>
    <w:rsid w:val="00614C20"/>
    <w:rsid w:val="00622011"/>
    <w:rsid w:val="00624D76"/>
    <w:rsid w:val="00633FF3"/>
    <w:rsid w:val="00634266"/>
    <w:rsid w:val="00637AD9"/>
    <w:rsid w:val="006518BC"/>
    <w:rsid w:val="00652ED9"/>
    <w:rsid w:val="00660165"/>
    <w:rsid w:val="00673757"/>
    <w:rsid w:val="00680BA3"/>
    <w:rsid w:val="00685254"/>
    <w:rsid w:val="00685C22"/>
    <w:rsid w:val="00690982"/>
    <w:rsid w:val="006A2F15"/>
    <w:rsid w:val="006A3D12"/>
    <w:rsid w:val="006A69B9"/>
    <w:rsid w:val="006B03A8"/>
    <w:rsid w:val="006B2BEB"/>
    <w:rsid w:val="006B3C6B"/>
    <w:rsid w:val="006B5640"/>
    <w:rsid w:val="006B6C76"/>
    <w:rsid w:val="006D08DE"/>
    <w:rsid w:val="006D32D9"/>
    <w:rsid w:val="006D3845"/>
    <w:rsid w:val="006E21B3"/>
    <w:rsid w:val="006E2FC8"/>
    <w:rsid w:val="006E49CE"/>
    <w:rsid w:val="00706157"/>
    <w:rsid w:val="0070728B"/>
    <w:rsid w:val="007164B6"/>
    <w:rsid w:val="007176F0"/>
    <w:rsid w:val="0072758D"/>
    <w:rsid w:val="00734408"/>
    <w:rsid w:val="00734D79"/>
    <w:rsid w:val="0074112A"/>
    <w:rsid w:val="00751502"/>
    <w:rsid w:val="0075521F"/>
    <w:rsid w:val="00755C27"/>
    <w:rsid w:val="00756B72"/>
    <w:rsid w:val="00774AFD"/>
    <w:rsid w:val="00777E8E"/>
    <w:rsid w:val="0078173B"/>
    <w:rsid w:val="00786BB0"/>
    <w:rsid w:val="00793B63"/>
    <w:rsid w:val="007A39C1"/>
    <w:rsid w:val="007A4137"/>
    <w:rsid w:val="007A5B43"/>
    <w:rsid w:val="007C5E3F"/>
    <w:rsid w:val="007D1660"/>
    <w:rsid w:val="007D520C"/>
    <w:rsid w:val="007E101B"/>
    <w:rsid w:val="007E15AA"/>
    <w:rsid w:val="007E1D60"/>
    <w:rsid w:val="007E39CE"/>
    <w:rsid w:val="007E693C"/>
    <w:rsid w:val="007F0E5F"/>
    <w:rsid w:val="007F4487"/>
    <w:rsid w:val="00806AAF"/>
    <w:rsid w:val="00807269"/>
    <w:rsid w:val="0080796F"/>
    <w:rsid w:val="00812FFC"/>
    <w:rsid w:val="008141BB"/>
    <w:rsid w:val="00814756"/>
    <w:rsid w:val="00814900"/>
    <w:rsid w:val="00824AA1"/>
    <w:rsid w:val="0083013B"/>
    <w:rsid w:val="00830320"/>
    <w:rsid w:val="00833E3B"/>
    <w:rsid w:val="0083746B"/>
    <w:rsid w:val="0084061E"/>
    <w:rsid w:val="00842F97"/>
    <w:rsid w:val="00843A3A"/>
    <w:rsid w:val="0084684E"/>
    <w:rsid w:val="0084796C"/>
    <w:rsid w:val="0085318C"/>
    <w:rsid w:val="008614A8"/>
    <w:rsid w:val="0086185C"/>
    <w:rsid w:val="008644B5"/>
    <w:rsid w:val="00865D75"/>
    <w:rsid w:val="00871C68"/>
    <w:rsid w:val="00880828"/>
    <w:rsid w:val="00896CB4"/>
    <w:rsid w:val="00897E9A"/>
    <w:rsid w:val="00897EF3"/>
    <w:rsid w:val="008A007B"/>
    <w:rsid w:val="008C0102"/>
    <w:rsid w:val="008C17D2"/>
    <w:rsid w:val="008C5A00"/>
    <w:rsid w:val="008D144C"/>
    <w:rsid w:val="008D6B1A"/>
    <w:rsid w:val="008F40B8"/>
    <w:rsid w:val="008F62D1"/>
    <w:rsid w:val="00905761"/>
    <w:rsid w:val="0092115D"/>
    <w:rsid w:val="00936C2A"/>
    <w:rsid w:val="00946C4F"/>
    <w:rsid w:val="00950F05"/>
    <w:rsid w:val="00951495"/>
    <w:rsid w:val="00961BF3"/>
    <w:rsid w:val="009636D3"/>
    <w:rsid w:val="00966509"/>
    <w:rsid w:val="00966922"/>
    <w:rsid w:val="00980957"/>
    <w:rsid w:val="00984A10"/>
    <w:rsid w:val="00986029"/>
    <w:rsid w:val="00992EAD"/>
    <w:rsid w:val="00993B41"/>
    <w:rsid w:val="00995214"/>
    <w:rsid w:val="009A069F"/>
    <w:rsid w:val="009A1088"/>
    <w:rsid w:val="009A1384"/>
    <w:rsid w:val="009A4ED3"/>
    <w:rsid w:val="009A5B94"/>
    <w:rsid w:val="009A68F3"/>
    <w:rsid w:val="009A71FD"/>
    <w:rsid w:val="009B0BF5"/>
    <w:rsid w:val="009B263E"/>
    <w:rsid w:val="009C2F78"/>
    <w:rsid w:val="009D32A2"/>
    <w:rsid w:val="009F62FA"/>
    <w:rsid w:val="00A013DA"/>
    <w:rsid w:val="00A04C87"/>
    <w:rsid w:val="00A05E0E"/>
    <w:rsid w:val="00A11BFB"/>
    <w:rsid w:val="00A12275"/>
    <w:rsid w:val="00A16C46"/>
    <w:rsid w:val="00A22894"/>
    <w:rsid w:val="00A245E3"/>
    <w:rsid w:val="00A35C06"/>
    <w:rsid w:val="00A46098"/>
    <w:rsid w:val="00A52C9C"/>
    <w:rsid w:val="00A67EB5"/>
    <w:rsid w:val="00A743C0"/>
    <w:rsid w:val="00A91BDF"/>
    <w:rsid w:val="00A92078"/>
    <w:rsid w:val="00AA3FB3"/>
    <w:rsid w:val="00AA43E0"/>
    <w:rsid w:val="00AB3194"/>
    <w:rsid w:val="00AB62DF"/>
    <w:rsid w:val="00AB759F"/>
    <w:rsid w:val="00AB7707"/>
    <w:rsid w:val="00AD6F92"/>
    <w:rsid w:val="00AE34F1"/>
    <w:rsid w:val="00AE7F85"/>
    <w:rsid w:val="00AF2EA7"/>
    <w:rsid w:val="00AF4FEF"/>
    <w:rsid w:val="00AF78A9"/>
    <w:rsid w:val="00B06633"/>
    <w:rsid w:val="00B114DB"/>
    <w:rsid w:val="00B1308C"/>
    <w:rsid w:val="00B234D0"/>
    <w:rsid w:val="00B30BB4"/>
    <w:rsid w:val="00B33289"/>
    <w:rsid w:val="00B455AE"/>
    <w:rsid w:val="00B51140"/>
    <w:rsid w:val="00B55215"/>
    <w:rsid w:val="00B57D3E"/>
    <w:rsid w:val="00B603D4"/>
    <w:rsid w:val="00B624CB"/>
    <w:rsid w:val="00B72D48"/>
    <w:rsid w:val="00B775B5"/>
    <w:rsid w:val="00B779A1"/>
    <w:rsid w:val="00BA59E6"/>
    <w:rsid w:val="00BB027C"/>
    <w:rsid w:val="00BB2170"/>
    <w:rsid w:val="00BB28E3"/>
    <w:rsid w:val="00BB69D2"/>
    <w:rsid w:val="00BC371F"/>
    <w:rsid w:val="00BC4309"/>
    <w:rsid w:val="00BD44A0"/>
    <w:rsid w:val="00BD79BF"/>
    <w:rsid w:val="00BE0E91"/>
    <w:rsid w:val="00BE1378"/>
    <w:rsid w:val="00BE35B0"/>
    <w:rsid w:val="00BF33B2"/>
    <w:rsid w:val="00BF6512"/>
    <w:rsid w:val="00BF6D15"/>
    <w:rsid w:val="00BF73D8"/>
    <w:rsid w:val="00BF7EB0"/>
    <w:rsid w:val="00C25217"/>
    <w:rsid w:val="00C325C8"/>
    <w:rsid w:val="00C355BC"/>
    <w:rsid w:val="00C36DA1"/>
    <w:rsid w:val="00C42AE0"/>
    <w:rsid w:val="00C47122"/>
    <w:rsid w:val="00C52289"/>
    <w:rsid w:val="00C620F5"/>
    <w:rsid w:val="00C62122"/>
    <w:rsid w:val="00C6560B"/>
    <w:rsid w:val="00C659B5"/>
    <w:rsid w:val="00C67914"/>
    <w:rsid w:val="00C7354C"/>
    <w:rsid w:val="00C7373D"/>
    <w:rsid w:val="00C80E34"/>
    <w:rsid w:val="00CA6AD8"/>
    <w:rsid w:val="00CC063A"/>
    <w:rsid w:val="00CC0965"/>
    <w:rsid w:val="00CC1795"/>
    <w:rsid w:val="00CC2470"/>
    <w:rsid w:val="00CC4007"/>
    <w:rsid w:val="00CC45D5"/>
    <w:rsid w:val="00CC6A0F"/>
    <w:rsid w:val="00CC735A"/>
    <w:rsid w:val="00CD1B3E"/>
    <w:rsid w:val="00CD466C"/>
    <w:rsid w:val="00CD4B81"/>
    <w:rsid w:val="00CE5125"/>
    <w:rsid w:val="00CE5E76"/>
    <w:rsid w:val="00CF00FF"/>
    <w:rsid w:val="00CF1A7C"/>
    <w:rsid w:val="00CF26B3"/>
    <w:rsid w:val="00CF7778"/>
    <w:rsid w:val="00CF7B3F"/>
    <w:rsid w:val="00D05C46"/>
    <w:rsid w:val="00D06A86"/>
    <w:rsid w:val="00D11C51"/>
    <w:rsid w:val="00D21A51"/>
    <w:rsid w:val="00D33414"/>
    <w:rsid w:val="00D341DB"/>
    <w:rsid w:val="00D374CE"/>
    <w:rsid w:val="00D37B64"/>
    <w:rsid w:val="00D4499F"/>
    <w:rsid w:val="00D50268"/>
    <w:rsid w:val="00D619E4"/>
    <w:rsid w:val="00D61DA0"/>
    <w:rsid w:val="00D65498"/>
    <w:rsid w:val="00D82A5B"/>
    <w:rsid w:val="00D85277"/>
    <w:rsid w:val="00D85404"/>
    <w:rsid w:val="00D911FA"/>
    <w:rsid w:val="00DA1CEF"/>
    <w:rsid w:val="00DB0BA3"/>
    <w:rsid w:val="00DB1D8D"/>
    <w:rsid w:val="00DB7751"/>
    <w:rsid w:val="00DC533D"/>
    <w:rsid w:val="00DD101E"/>
    <w:rsid w:val="00DD72AA"/>
    <w:rsid w:val="00DE4B2B"/>
    <w:rsid w:val="00DE71DF"/>
    <w:rsid w:val="00DF3A17"/>
    <w:rsid w:val="00DF4672"/>
    <w:rsid w:val="00DF78D3"/>
    <w:rsid w:val="00E05B89"/>
    <w:rsid w:val="00E12B6D"/>
    <w:rsid w:val="00E12F88"/>
    <w:rsid w:val="00E13FA1"/>
    <w:rsid w:val="00E16568"/>
    <w:rsid w:val="00E20CCA"/>
    <w:rsid w:val="00E367B9"/>
    <w:rsid w:val="00E42BD8"/>
    <w:rsid w:val="00E4372B"/>
    <w:rsid w:val="00E55917"/>
    <w:rsid w:val="00E5743A"/>
    <w:rsid w:val="00E603B5"/>
    <w:rsid w:val="00E6529C"/>
    <w:rsid w:val="00E6772F"/>
    <w:rsid w:val="00E7033C"/>
    <w:rsid w:val="00E716F1"/>
    <w:rsid w:val="00E72687"/>
    <w:rsid w:val="00E762FB"/>
    <w:rsid w:val="00E90ECB"/>
    <w:rsid w:val="00E9165C"/>
    <w:rsid w:val="00E91B4A"/>
    <w:rsid w:val="00E96607"/>
    <w:rsid w:val="00E96AA4"/>
    <w:rsid w:val="00EA04A8"/>
    <w:rsid w:val="00EA10EB"/>
    <w:rsid w:val="00EA20D9"/>
    <w:rsid w:val="00EA22E4"/>
    <w:rsid w:val="00EA7D3C"/>
    <w:rsid w:val="00EB6294"/>
    <w:rsid w:val="00EC45EE"/>
    <w:rsid w:val="00ED1573"/>
    <w:rsid w:val="00ED6FDB"/>
    <w:rsid w:val="00EE407B"/>
    <w:rsid w:val="00EE5CB8"/>
    <w:rsid w:val="00F02469"/>
    <w:rsid w:val="00F03091"/>
    <w:rsid w:val="00F05F27"/>
    <w:rsid w:val="00F12E6B"/>
    <w:rsid w:val="00F17894"/>
    <w:rsid w:val="00F26001"/>
    <w:rsid w:val="00F30843"/>
    <w:rsid w:val="00F31CFC"/>
    <w:rsid w:val="00F354F4"/>
    <w:rsid w:val="00F35D4F"/>
    <w:rsid w:val="00F3613D"/>
    <w:rsid w:val="00F37655"/>
    <w:rsid w:val="00F378FB"/>
    <w:rsid w:val="00F56060"/>
    <w:rsid w:val="00F818E2"/>
    <w:rsid w:val="00F9413F"/>
    <w:rsid w:val="00F94C19"/>
    <w:rsid w:val="00F97E13"/>
    <w:rsid w:val="00FA3A6C"/>
    <w:rsid w:val="00FC522A"/>
    <w:rsid w:val="00FD7CBB"/>
    <w:rsid w:val="00FE17D4"/>
    <w:rsid w:val="00FE7C69"/>
    <w:rsid w:val="00FF19E7"/>
    <w:rsid w:val="00FF2B56"/>
    <w:rsid w:val="00FF6FBA"/>
    <w:rsid w:val="00FF7402"/>
    <w:rsid w:val="00FF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98"/>
    <w:rPr>
      <w:rFonts w:ascii="Times New Roman" w:eastAsia="Times New Roman" w:hAnsi="Times New Roman"/>
      <w:sz w:val="24"/>
      <w:szCs w:val="24"/>
    </w:rPr>
  </w:style>
  <w:style w:type="paragraph" w:styleId="1">
    <w:name w:val="heading 1"/>
    <w:basedOn w:val="a"/>
    <w:next w:val="a"/>
    <w:link w:val="10"/>
    <w:uiPriority w:val="9"/>
    <w:qFormat/>
    <w:rsid w:val="00A4609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4609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4609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4609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46098"/>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A46098"/>
    <w:pPr>
      <w:spacing w:before="240" w:after="60"/>
      <w:outlineLvl w:val="5"/>
    </w:pPr>
    <w:rPr>
      <w:b/>
      <w:bCs/>
      <w:sz w:val="20"/>
      <w:szCs w:val="20"/>
    </w:rPr>
  </w:style>
  <w:style w:type="paragraph" w:styleId="7">
    <w:name w:val="heading 7"/>
    <w:basedOn w:val="a"/>
    <w:next w:val="a"/>
    <w:link w:val="70"/>
    <w:uiPriority w:val="9"/>
    <w:qFormat/>
    <w:rsid w:val="00A46098"/>
    <w:pPr>
      <w:spacing w:before="240" w:after="60"/>
      <w:outlineLvl w:val="6"/>
    </w:pPr>
    <w:rPr>
      <w:rFonts w:ascii="Calibri" w:hAnsi="Calibri"/>
    </w:rPr>
  </w:style>
  <w:style w:type="paragraph" w:styleId="8">
    <w:name w:val="heading 8"/>
    <w:basedOn w:val="a"/>
    <w:next w:val="a"/>
    <w:link w:val="80"/>
    <w:uiPriority w:val="9"/>
    <w:qFormat/>
    <w:rsid w:val="00A46098"/>
    <w:pPr>
      <w:spacing w:before="240" w:after="60"/>
      <w:outlineLvl w:val="7"/>
    </w:pPr>
    <w:rPr>
      <w:rFonts w:ascii="Calibri" w:hAnsi="Calibri"/>
      <w:i/>
      <w:iCs/>
    </w:rPr>
  </w:style>
  <w:style w:type="paragraph" w:styleId="9">
    <w:name w:val="heading 9"/>
    <w:basedOn w:val="a"/>
    <w:next w:val="a"/>
    <w:link w:val="90"/>
    <w:uiPriority w:val="9"/>
    <w:qFormat/>
    <w:rsid w:val="00A4609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46098"/>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A46098"/>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A46098"/>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A46098"/>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A46098"/>
    <w:rPr>
      <w:rFonts w:ascii="Calibri" w:eastAsia="Times New Roman" w:hAnsi="Calibri" w:cs="Times New Roman"/>
      <w:b/>
      <w:bCs/>
      <w:i/>
      <w:iCs/>
      <w:sz w:val="26"/>
      <w:szCs w:val="26"/>
      <w:lang w:eastAsia="ru-RU"/>
    </w:rPr>
  </w:style>
  <w:style w:type="character" w:customStyle="1" w:styleId="60">
    <w:name w:val="Заголовок 6 Знак"/>
    <w:link w:val="6"/>
    <w:uiPriority w:val="99"/>
    <w:semiHidden/>
    <w:rsid w:val="00A46098"/>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
    <w:semiHidden/>
    <w:rsid w:val="00A46098"/>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A46098"/>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A46098"/>
    <w:rPr>
      <w:rFonts w:ascii="Cambria" w:eastAsia="Times New Roman" w:hAnsi="Cambria" w:cs="Times New Roman"/>
      <w:lang w:eastAsia="ru-RU"/>
    </w:rPr>
  </w:style>
  <w:style w:type="paragraph" w:styleId="a3">
    <w:name w:val="Body Text"/>
    <w:basedOn w:val="a"/>
    <w:link w:val="a4"/>
    <w:uiPriority w:val="99"/>
    <w:rsid w:val="00A46098"/>
    <w:pPr>
      <w:widowControl w:val="0"/>
    </w:pPr>
    <w:rPr>
      <w:sz w:val="28"/>
      <w:szCs w:val="28"/>
    </w:rPr>
  </w:style>
  <w:style w:type="character" w:customStyle="1" w:styleId="a4">
    <w:name w:val="Основной текст Знак"/>
    <w:link w:val="a3"/>
    <w:uiPriority w:val="99"/>
    <w:rsid w:val="00A46098"/>
    <w:rPr>
      <w:rFonts w:ascii="Times New Roman" w:eastAsia="Times New Roman" w:hAnsi="Times New Roman" w:cs="Times New Roman"/>
      <w:sz w:val="28"/>
      <w:szCs w:val="28"/>
      <w:lang w:eastAsia="ru-RU"/>
    </w:rPr>
  </w:style>
  <w:style w:type="paragraph" w:styleId="21">
    <w:name w:val="Body Text 2"/>
    <w:basedOn w:val="a"/>
    <w:link w:val="22"/>
    <w:uiPriority w:val="99"/>
    <w:rsid w:val="00A46098"/>
    <w:pPr>
      <w:spacing w:after="120" w:line="480" w:lineRule="auto"/>
    </w:pPr>
  </w:style>
  <w:style w:type="character" w:customStyle="1" w:styleId="22">
    <w:name w:val="Основной текст 2 Знак"/>
    <w:link w:val="21"/>
    <w:uiPriority w:val="99"/>
    <w:rsid w:val="00A46098"/>
    <w:rPr>
      <w:rFonts w:ascii="Times New Roman" w:eastAsia="Times New Roman" w:hAnsi="Times New Roman" w:cs="Times New Roman"/>
      <w:sz w:val="24"/>
      <w:szCs w:val="24"/>
      <w:lang w:eastAsia="ru-RU"/>
    </w:rPr>
  </w:style>
  <w:style w:type="paragraph" w:styleId="a5">
    <w:name w:val="Body Text Indent"/>
    <w:basedOn w:val="a"/>
    <w:link w:val="a6"/>
    <w:rsid w:val="00A46098"/>
    <w:pPr>
      <w:spacing w:after="120"/>
      <w:ind w:left="283"/>
    </w:pPr>
    <w:rPr>
      <w:rFonts w:ascii="Arial" w:hAnsi="Arial"/>
      <w:sz w:val="28"/>
      <w:szCs w:val="28"/>
    </w:rPr>
  </w:style>
  <w:style w:type="character" w:customStyle="1" w:styleId="a6">
    <w:name w:val="Основной текст с отступом Знак"/>
    <w:link w:val="a5"/>
    <w:rsid w:val="00A46098"/>
    <w:rPr>
      <w:rFonts w:ascii="Arial" w:eastAsia="Times New Roman" w:hAnsi="Arial" w:cs="Times New Roman"/>
      <w:sz w:val="28"/>
      <w:szCs w:val="28"/>
      <w:lang w:eastAsia="ru-RU"/>
    </w:rPr>
  </w:style>
  <w:style w:type="paragraph" w:styleId="31">
    <w:name w:val="Body Text Indent 3"/>
    <w:basedOn w:val="a"/>
    <w:link w:val="32"/>
    <w:uiPriority w:val="99"/>
    <w:rsid w:val="00A46098"/>
    <w:pPr>
      <w:spacing w:after="120"/>
      <w:ind w:left="283"/>
    </w:pPr>
    <w:rPr>
      <w:sz w:val="16"/>
      <w:szCs w:val="16"/>
    </w:rPr>
  </w:style>
  <w:style w:type="character" w:customStyle="1" w:styleId="32">
    <w:name w:val="Основной текст с отступом 3 Знак"/>
    <w:link w:val="31"/>
    <w:uiPriority w:val="99"/>
    <w:rsid w:val="00A46098"/>
    <w:rPr>
      <w:rFonts w:ascii="Times New Roman" w:eastAsia="Times New Roman" w:hAnsi="Times New Roman" w:cs="Times New Roman"/>
      <w:sz w:val="16"/>
      <w:szCs w:val="16"/>
      <w:lang w:eastAsia="ru-RU"/>
    </w:rPr>
  </w:style>
  <w:style w:type="paragraph" w:styleId="23">
    <w:name w:val="Body Text Indent 2"/>
    <w:basedOn w:val="a"/>
    <w:link w:val="24"/>
    <w:rsid w:val="00A46098"/>
    <w:pPr>
      <w:spacing w:after="120" w:line="480" w:lineRule="auto"/>
      <w:ind w:left="283"/>
    </w:pPr>
  </w:style>
  <w:style w:type="character" w:customStyle="1" w:styleId="24">
    <w:name w:val="Основной текст с отступом 2 Знак"/>
    <w:link w:val="23"/>
    <w:rsid w:val="00A46098"/>
    <w:rPr>
      <w:rFonts w:ascii="Times New Roman" w:eastAsia="Times New Roman" w:hAnsi="Times New Roman" w:cs="Times New Roman"/>
      <w:sz w:val="24"/>
      <w:szCs w:val="24"/>
      <w:lang w:eastAsia="ru-RU"/>
    </w:rPr>
  </w:style>
  <w:style w:type="paragraph" w:customStyle="1" w:styleId="Normal1">
    <w:name w:val="Normal1"/>
    <w:uiPriority w:val="99"/>
    <w:rsid w:val="00A46098"/>
    <w:rPr>
      <w:rFonts w:ascii="Times New Roman" w:eastAsia="Times New Roman" w:hAnsi="Times New Roman"/>
      <w:lang w:val="en-US"/>
    </w:rPr>
  </w:style>
  <w:style w:type="paragraph" w:styleId="a7">
    <w:name w:val="footer"/>
    <w:basedOn w:val="a"/>
    <w:link w:val="a8"/>
    <w:uiPriority w:val="99"/>
    <w:rsid w:val="00A46098"/>
    <w:pPr>
      <w:tabs>
        <w:tab w:val="center" w:pos="4677"/>
        <w:tab w:val="right" w:pos="9355"/>
      </w:tabs>
    </w:pPr>
    <w:rPr>
      <w:sz w:val="20"/>
      <w:szCs w:val="20"/>
    </w:rPr>
  </w:style>
  <w:style w:type="character" w:customStyle="1" w:styleId="a8">
    <w:name w:val="Нижний колонтитул Знак"/>
    <w:link w:val="a7"/>
    <w:uiPriority w:val="99"/>
    <w:rsid w:val="00A46098"/>
    <w:rPr>
      <w:rFonts w:ascii="Times New Roman" w:eastAsia="Times New Roman" w:hAnsi="Times New Roman" w:cs="Times New Roman"/>
      <w:sz w:val="20"/>
      <w:szCs w:val="20"/>
      <w:lang w:eastAsia="ru-RU"/>
    </w:rPr>
  </w:style>
  <w:style w:type="character" w:customStyle="1" w:styleId="FontStyle13">
    <w:name w:val="Font Style13"/>
    <w:uiPriority w:val="99"/>
    <w:rsid w:val="00A46098"/>
    <w:rPr>
      <w:rFonts w:ascii="Times New Roman" w:hAnsi="Times New Roman"/>
      <w:b/>
      <w:sz w:val="18"/>
    </w:rPr>
  </w:style>
  <w:style w:type="paragraph" w:customStyle="1" w:styleId="11">
    <w:name w:val="Абзац списка1"/>
    <w:basedOn w:val="a"/>
    <w:uiPriority w:val="99"/>
    <w:rsid w:val="00A46098"/>
    <w:pPr>
      <w:autoSpaceDE w:val="0"/>
      <w:autoSpaceDN w:val="0"/>
      <w:ind w:left="720"/>
      <w:contextualSpacing/>
    </w:pPr>
    <w:rPr>
      <w:lang w:eastAsia="en-US"/>
    </w:rPr>
  </w:style>
  <w:style w:type="paragraph" w:styleId="a9">
    <w:name w:val="List Paragraph"/>
    <w:basedOn w:val="a"/>
    <w:uiPriority w:val="34"/>
    <w:qFormat/>
    <w:rsid w:val="00A46098"/>
    <w:pPr>
      <w:ind w:left="720"/>
      <w:contextualSpacing/>
    </w:pPr>
  </w:style>
  <w:style w:type="paragraph" w:customStyle="1" w:styleId="Style18">
    <w:name w:val="Style18"/>
    <w:basedOn w:val="a"/>
    <w:uiPriority w:val="99"/>
    <w:rsid w:val="00A46098"/>
    <w:pPr>
      <w:widowControl w:val="0"/>
      <w:autoSpaceDE w:val="0"/>
      <w:autoSpaceDN w:val="0"/>
      <w:adjustRightInd w:val="0"/>
      <w:spacing w:line="226" w:lineRule="exact"/>
      <w:ind w:firstLine="523"/>
      <w:jc w:val="both"/>
    </w:pPr>
  </w:style>
  <w:style w:type="paragraph" w:customStyle="1" w:styleId="Style29">
    <w:name w:val="Style29"/>
    <w:basedOn w:val="a"/>
    <w:uiPriority w:val="99"/>
    <w:rsid w:val="00A46098"/>
    <w:pPr>
      <w:widowControl w:val="0"/>
      <w:autoSpaceDE w:val="0"/>
      <w:autoSpaceDN w:val="0"/>
      <w:adjustRightInd w:val="0"/>
      <w:spacing w:line="238" w:lineRule="exact"/>
    </w:pPr>
  </w:style>
  <w:style w:type="character" w:customStyle="1" w:styleId="FontStyle74">
    <w:name w:val="Font Style74"/>
    <w:uiPriority w:val="99"/>
    <w:rsid w:val="00A46098"/>
    <w:rPr>
      <w:rFonts w:ascii="Times New Roman" w:hAnsi="Times New Roman"/>
      <w:sz w:val="18"/>
    </w:rPr>
  </w:style>
  <w:style w:type="character" w:customStyle="1" w:styleId="FontStyle75">
    <w:name w:val="Font Style75"/>
    <w:uiPriority w:val="99"/>
    <w:rsid w:val="00A46098"/>
    <w:rPr>
      <w:rFonts w:ascii="Times New Roman" w:hAnsi="Times New Roman"/>
      <w:b/>
      <w:sz w:val="18"/>
    </w:rPr>
  </w:style>
  <w:style w:type="character" w:customStyle="1" w:styleId="FontStyle80">
    <w:name w:val="Font Style80"/>
    <w:uiPriority w:val="99"/>
    <w:rsid w:val="00A46098"/>
    <w:rPr>
      <w:rFonts w:ascii="Times New Roman" w:hAnsi="Times New Roman"/>
      <w:sz w:val="18"/>
    </w:rPr>
  </w:style>
  <w:style w:type="paragraph" w:styleId="HTML">
    <w:name w:val="HTML Preformatted"/>
    <w:basedOn w:val="a"/>
    <w:link w:val="HTML0"/>
    <w:uiPriority w:val="99"/>
    <w:rsid w:val="00A46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6098"/>
    <w:rPr>
      <w:rFonts w:ascii="Courier New" w:eastAsia="Times New Roman" w:hAnsi="Courier New" w:cs="Times New Roman"/>
      <w:sz w:val="20"/>
      <w:szCs w:val="20"/>
      <w:lang w:eastAsia="ru-RU"/>
    </w:rPr>
  </w:style>
  <w:style w:type="character" w:customStyle="1" w:styleId="aa">
    <w:name w:val="Текст выноски Знак"/>
    <w:link w:val="ab"/>
    <w:uiPriority w:val="99"/>
    <w:semiHidden/>
    <w:rsid w:val="00A46098"/>
    <w:rPr>
      <w:rFonts w:ascii="Tahoma" w:eastAsia="Times New Roman" w:hAnsi="Tahoma" w:cs="Tahoma"/>
      <w:sz w:val="16"/>
      <w:szCs w:val="16"/>
      <w:lang w:eastAsia="ru-RU"/>
    </w:rPr>
  </w:style>
  <w:style w:type="paragraph" w:styleId="ab">
    <w:name w:val="Balloon Text"/>
    <w:basedOn w:val="a"/>
    <w:link w:val="aa"/>
    <w:uiPriority w:val="99"/>
    <w:semiHidden/>
    <w:rsid w:val="00A46098"/>
    <w:rPr>
      <w:rFonts w:ascii="Tahoma" w:hAnsi="Tahoma"/>
      <w:sz w:val="16"/>
      <w:szCs w:val="16"/>
    </w:rPr>
  </w:style>
  <w:style w:type="character" w:customStyle="1" w:styleId="FontStyle43">
    <w:name w:val="Font Style43"/>
    <w:uiPriority w:val="99"/>
    <w:rsid w:val="00A46098"/>
    <w:rPr>
      <w:rFonts w:ascii="Times New Roman" w:hAnsi="Times New Roman" w:cs="Times New Roman"/>
      <w:b/>
      <w:bCs/>
      <w:sz w:val="28"/>
      <w:szCs w:val="28"/>
    </w:rPr>
  </w:style>
  <w:style w:type="character" w:styleId="ac">
    <w:name w:val="Hyperlink"/>
    <w:uiPriority w:val="99"/>
    <w:rsid w:val="00A46098"/>
    <w:rPr>
      <w:color w:val="0000FF"/>
      <w:u w:val="single"/>
    </w:rPr>
  </w:style>
  <w:style w:type="character" w:customStyle="1" w:styleId="ad">
    <w:name w:val="a"/>
    <w:basedOn w:val="a0"/>
    <w:rsid w:val="00A46098"/>
  </w:style>
  <w:style w:type="paragraph" w:styleId="ae">
    <w:name w:val="annotation text"/>
    <w:basedOn w:val="a"/>
    <w:link w:val="af"/>
    <w:uiPriority w:val="99"/>
    <w:semiHidden/>
    <w:unhideWhenUsed/>
    <w:rsid w:val="00A46098"/>
    <w:rPr>
      <w:rFonts w:eastAsia="Calibri"/>
      <w:sz w:val="20"/>
      <w:szCs w:val="20"/>
    </w:rPr>
  </w:style>
  <w:style w:type="character" w:customStyle="1" w:styleId="af">
    <w:name w:val="Текст примечания Знак"/>
    <w:link w:val="ae"/>
    <w:uiPriority w:val="99"/>
    <w:semiHidden/>
    <w:rsid w:val="00A46098"/>
    <w:rPr>
      <w:rFonts w:ascii="Times New Roman" w:eastAsia="Calibri" w:hAnsi="Times New Roman" w:cs="Times New Roman"/>
      <w:sz w:val="20"/>
      <w:szCs w:val="20"/>
      <w:lang w:eastAsia="ru-RU"/>
    </w:rPr>
  </w:style>
  <w:style w:type="character" w:customStyle="1" w:styleId="af0">
    <w:name w:val="Верхний колонтитул Знак"/>
    <w:link w:val="af1"/>
    <w:uiPriority w:val="99"/>
    <w:semiHidden/>
    <w:rsid w:val="00A46098"/>
    <w:rPr>
      <w:rFonts w:ascii="Times New Roman" w:hAnsi="Times New Roman"/>
      <w:sz w:val="24"/>
      <w:szCs w:val="24"/>
    </w:rPr>
  </w:style>
  <w:style w:type="paragraph" w:styleId="af1">
    <w:name w:val="header"/>
    <w:basedOn w:val="a"/>
    <w:link w:val="af0"/>
    <w:uiPriority w:val="99"/>
    <w:semiHidden/>
    <w:unhideWhenUsed/>
    <w:rsid w:val="00A46098"/>
    <w:pPr>
      <w:tabs>
        <w:tab w:val="center" w:pos="4677"/>
        <w:tab w:val="right" w:pos="9355"/>
      </w:tabs>
    </w:pPr>
    <w:rPr>
      <w:rFonts w:eastAsia="Calibri"/>
    </w:rPr>
  </w:style>
  <w:style w:type="character" w:customStyle="1" w:styleId="12">
    <w:name w:val="Верхний колонтитул Знак1"/>
    <w:uiPriority w:val="99"/>
    <w:semiHidden/>
    <w:rsid w:val="00A46098"/>
    <w:rPr>
      <w:rFonts w:ascii="Times New Roman" w:eastAsia="Times New Roman" w:hAnsi="Times New Roman" w:cs="Times New Roman"/>
      <w:sz w:val="24"/>
      <w:szCs w:val="24"/>
      <w:lang w:eastAsia="ru-RU"/>
    </w:rPr>
  </w:style>
  <w:style w:type="paragraph" w:styleId="af2">
    <w:name w:val="List"/>
    <w:basedOn w:val="a"/>
    <w:uiPriority w:val="99"/>
    <w:semiHidden/>
    <w:unhideWhenUsed/>
    <w:rsid w:val="00A46098"/>
    <w:pPr>
      <w:ind w:left="283" w:hanging="283"/>
      <w:contextualSpacing/>
    </w:pPr>
  </w:style>
  <w:style w:type="paragraph" w:styleId="af3">
    <w:name w:val="List Bullet"/>
    <w:basedOn w:val="a"/>
    <w:uiPriority w:val="99"/>
    <w:semiHidden/>
    <w:unhideWhenUsed/>
    <w:rsid w:val="00A46098"/>
    <w:pPr>
      <w:tabs>
        <w:tab w:val="num" w:pos="360"/>
      </w:tabs>
      <w:ind w:left="360" w:hanging="360"/>
      <w:contextualSpacing/>
    </w:pPr>
  </w:style>
  <w:style w:type="paragraph" w:styleId="af4">
    <w:name w:val="Title"/>
    <w:basedOn w:val="a"/>
    <w:next w:val="a"/>
    <w:link w:val="af5"/>
    <w:uiPriority w:val="10"/>
    <w:qFormat/>
    <w:rsid w:val="00A46098"/>
    <w:pPr>
      <w:spacing w:before="240" w:after="60"/>
      <w:jc w:val="center"/>
      <w:outlineLvl w:val="0"/>
    </w:pPr>
    <w:rPr>
      <w:rFonts w:ascii="Cambria" w:hAnsi="Cambria"/>
      <w:b/>
      <w:bCs/>
      <w:kern w:val="28"/>
      <w:sz w:val="32"/>
      <w:szCs w:val="32"/>
    </w:rPr>
  </w:style>
  <w:style w:type="character" w:customStyle="1" w:styleId="af5">
    <w:name w:val="Название Знак"/>
    <w:link w:val="af4"/>
    <w:uiPriority w:val="10"/>
    <w:rsid w:val="00A46098"/>
    <w:rPr>
      <w:rFonts w:ascii="Cambria" w:eastAsia="Times New Roman" w:hAnsi="Cambria" w:cs="Times New Roman"/>
      <w:b/>
      <w:bCs/>
      <w:kern w:val="28"/>
      <w:sz w:val="32"/>
      <w:szCs w:val="32"/>
      <w:lang w:eastAsia="ru-RU"/>
    </w:rPr>
  </w:style>
  <w:style w:type="paragraph" w:styleId="af6">
    <w:name w:val="Subtitle"/>
    <w:basedOn w:val="a"/>
    <w:next w:val="a"/>
    <w:link w:val="af7"/>
    <w:uiPriority w:val="11"/>
    <w:qFormat/>
    <w:rsid w:val="00A46098"/>
    <w:pPr>
      <w:spacing w:after="60"/>
      <w:jc w:val="center"/>
      <w:outlineLvl w:val="1"/>
    </w:pPr>
    <w:rPr>
      <w:rFonts w:ascii="Cambria" w:hAnsi="Cambria"/>
    </w:rPr>
  </w:style>
  <w:style w:type="character" w:customStyle="1" w:styleId="af7">
    <w:name w:val="Подзаголовок Знак"/>
    <w:link w:val="af6"/>
    <w:uiPriority w:val="11"/>
    <w:rsid w:val="00A46098"/>
    <w:rPr>
      <w:rFonts w:ascii="Cambria" w:eastAsia="Times New Roman" w:hAnsi="Cambria" w:cs="Times New Roman"/>
      <w:sz w:val="24"/>
      <w:szCs w:val="24"/>
      <w:lang w:eastAsia="ru-RU"/>
    </w:rPr>
  </w:style>
  <w:style w:type="character" w:customStyle="1" w:styleId="af8">
    <w:name w:val="Красная строка Знак"/>
    <w:link w:val="af9"/>
    <w:uiPriority w:val="99"/>
    <w:semiHidden/>
    <w:rsid w:val="00A46098"/>
    <w:rPr>
      <w:rFonts w:ascii="Times New Roman" w:eastAsia="Times New Roman" w:hAnsi="Times New Roman" w:cs="Times New Roman"/>
      <w:sz w:val="24"/>
      <w:szCs w:val="24"/>
      <w:lang w:eastAsia="ru-RU"/>
    </w:rPr>
  </w:style>
  <w:style w:type="paragraph" w:styleId="af9">
    <w:name w:val="Body Text First Indent"/>
    <w:basedOn w:val="a3"/>
    <w:link w:val="af8"/>
    <w:uiPriority w:val="99"/>
    <w:semiHidden/>
    <w:unhideWhenUsed/>
    <w:rsid w:val="00A46098"/>
    <w:pPr>
      <w:widowControl/>
      <w:spacing w:after="120"/>
      <w:ind w:firstLine="210"/>
    </w:pPr>
    <w:rPr>
      <w:sz w:val="24"/>
      <w:szCs w:val="24"/>
    </w:rPr>
  </w:style>
  <w:style w:type="character" w:customStyle="1" w:styleId="afa">
    <w:name w:val="Текст Знак"/>
    <w:link w:val="afb"/>
    <w:uiPriority w:val="99"/>
    <w:semiHidden/>
    <w:rsid w:val="00A46098"/>
    <w:rPr>
      <w:rFonts w:ascii="Courier New" w:hAnsi="Courier New"/>
    </w:rPr>
  </w:style>
  <w:style w:type="paragraph" w:styleId="afb">
    <w:name w:val="Plain Text"/>
    <w:basedOn w:val="a"/>
    <w:link w:val="afa"/>
    <w:uiPriority w:val="99"/>
    <w:semiHidden/>
    <w:unhideWhenUsed/>
    <w:rsid w:val="00A46098"/>
    <w:rPr>
      <w:rFonts w:ascii="Courier New" w:eastAsia="Calibri" w:hAnsi="Courier New"/>
      <w:sz w:val="20"/>
      <w:szCs w:val="20"/>
    </w:rPr>
  </w:style>
  <w:style w:type="character" w:customStyle="1" w:styleId="13">
    <w:name w:val="Текст Знак1"/>
    <w:uiPriority w:val="99"/>
    <w:semiHidden/>
    <w:rsid w:val="00A46098"/>
    <w:rPr>
      <w:rFonts w:ascii="Consolas" w:eastAsia="Times New Roman" w:hAnsi="Consolas" w:cs="Times New Roman"/>
      <w:sz w:val="21"/>
      <w:szCs w:val="21"/>
      <w:lang w:eastAsia="ru-RU"/>
    </w:rPr>
  </w:style>
  <w:style w:type="character" w:customStyle="1" w:styleId="afc">
    <w:name w:val="Тема примечания Знак"/>
    <w:link w:val="afd"/>
    <w:uiPriority w:val="99"/>
    <w:semiHidden/>
    <w:rsid w:val="00A46098"/>
    <w:rPr>
      <w:rFonts w:ascii="Times New Roman" w:eastAsia="Calibri" w:hAnsi="Times New Roman" w:cs="Times New Roman"/>
      <w:b/>
      <w:bCs/>
      <w:sz w:val="20"/>
      <w:szCs w:val="20"/>
      <w:lang w:eastAsia="ru-RU"/>
    </w:rPr>
  </w:style>
  <w:style w:type="paragraph" w:styleId="afd">
    <w:name w:val="annotation subject"/>
    <w:basedOn w:val="ae"/>
    <w:next w:val="ae"/>
    <w:link w:val="afc"/>
    <w:uiPriority w:val="99"/>
    <w:semiHidden/>
    <w:unhideWhenUsed/>
    <w:rsid w:val="00A46098"/>
    <w:rPr>
      <w:b/>
      <w:bCs/>
    </w:rPr>
  </w:style>
  <w:style w:type="character" w:customStyle="1" w:styleId="14">
    <w:name w:val="Тема примечания Знак1"/>
    <w:uiPriority w:val="99"/>
    <w:semiHidden/>
    <w:rsid w:val="00A46098"/>
    <w:rPr>
      <w:rFonts w:ascii="Times New Roman" w:eastAsia="Calibri" w:hAnsi="Times New Roman" w:cs="Times New Roman"/>
      <w:b/>
      <w:bCs/>
      <w:sz w:val="20"/>
      <w:szCs w:val="20"/>
      <w:lang w:eastAsia="ru-RU"/>
    </w:rPr>
  </w:style>
  <w:style w:type="paragraph" w:customStyle="1" w:styleId="51">
    <w:name w:val="заголовок 5"/>
    <w:basedOn w:val="a"/>
    <w:next w:val="a"/>
    <w:uiPriority w:val="99"/>
    <w:rsid w:val="00A46098"/>
    <w:pPr>
      <w:keepNext/>
      <w:jc w:val="center"/>
      <w:outlineLvl w:val="4"/>
    </w:pPr>
    <w:rPr>
      <w:b/>
      <w:bCs/>
      <w:sz w:val="22"/>
      <w:szCs w:val="22"/>
    </w:rPr>
  </w:style>
  <w:style w:type="paragraph" w:customStyle="1" w:styleId="15">
    <w:name w:val="Знак Знак Знак Знак Знак Знак Знак1"/>
    <w:basedOn w:val="a"/>
    <w:uiPriority w:val="99"/>
    <w:rsid w:val="00A46098"/>
    <w:pPr>
      <w:tabs>
        <w:tab w:val="num" w:pos="643"/>
      </w:tabs>
      <w:spacing w:after="160" w:line="240" w:lineRule="exact"/>
    </w:pPr>
    <w:rPr>
      <w:rFonts w:ascii="Verdana" w:hAnsi="Verdana" w:cs="Verdana"/>
      <w:sz w:val="20"/>
      <w:szCs w:val="20"/>
      <w:lang w:val="en-US" w:eastAsia="en-US"/>
    </w:rPr>
  </w:style>
  <w:style w:type="paragraph" w:customStyle="1" w:styleId="afe">
    <w:name w:val="Знак Знак Знак Знак"/>
    <w:basedOn w:val="a"/>
    <w:uiPriority w:val="99"/>
    <w:rsid w:val="00A46098"/>
    <w:pPr>
      <w:tabs>
        <w:tab w:val="num" w:pos="643"/>
      </w:tabs>
      <w:spacing w:after="160" w:line="240" w:lineRule="exact"/>
    </w:pPr>
    <w:rPr>
      <w:rFonts w:ascii="Verdana" w:hAnsi="Verdana" w:cs="Verdana"/>
      <w:sz w:val="20"/>
      <w:szCs w:val="20"/>
      <w:lang w:val="en-US" w:eastAsia="en-US"/>
    </w:rPr>
  </w:style>
  <w:style w:type="paragraph" w:customStyle="1" w:styleId="41">
    <w:name w:val="заголовок 4"/>
    <w:basedOn w:val="a"/>
    <w:next w:val="a"/>
    <w:uiPriority w:val="99"/>
    <w:rsid w:val="00A46098"/>
    <w:pPr>
      <w:keepNext/>
      <w:widowControl w:val="0"/>
      <w:jc w:val="both"/>
    </w:pPr>
    <w:rPr>
      <w:b/>
      <w:sz w:val="28"/>
      <w:szCs w:val="20"/>
    </w:rPr>
  </w:style>
  <w:style w:type="character" w:customStyle="1" w:styleId="FontStyle14">
    <w:name w:val="Font Style14"/>
    <w:uiPriority w:val="99"/>
    <w:rsid w:val="00A46098"/>
    <w:rPr>
      <w:rFonts w:ascii="Times New Roman" w:hAnsi="Times New Roman" w:cs="Times New Roman" w:hint="default"/>
      <w:b/>
      <w:bCs w:val="0"/>
      <w:spacing w:val="-10"/>
      <w:sz w:val="16"/>
    </w:rPr>
  </w:style>
  <w:style w:type="paragraph" w:styleId="aff">
    <w:name w:val="endnote text"/>
    <w:basedOn w:val="a"/>
    <w:link w:val="aff0"/>
    <w:uiPriority w:val="99"/>
    <w:semiHidden/>
    <w:unhideWhenUsed/>
    <w:rsid w:val="00450B3F"/>
    <w:rPr>
      <w:sz w:val="20"/>
      <w:szCs w:val="20"/>
    </w:rPr>
  </w:style>
  <w:style w:type="character" w:customStyle="1" w:styleId="aff0">
    <w:name w:val="Текст концевой сноски Знак"/>
    <w:link w:val="aff"/>
    <w:uiPriority w:val="99"/>
    <w:semiHidden/>
    <w:rsid w:val="00450B3F"/>
    <w:rPr>
      <w:rFonts w:ascii="Times New Roman" w:eastAsia="Times New Roman" w:hAnsi="Times New Roman"/>
      <w:lang w:val="ru-RU" w:eastAsia="ru-RU"/>
    </w:rPr>
  </w:style>
  <w:style w:type="character" w:styleId="aff1">
    <w:name w:val="endnote reference"/>
    <w:uiPriority w:val="99"/>
    <w:semiHidden/>
    <w:unhideWhenUsed/>
    <w:rsid w:val="00450B3F"/>
    <w:rPr>
      <w:vertAlign w:val="superscript"/>
    </w:rPr>
  </w:style>
</w:styles>
</file>

<file path=word/webSettings.xml><?xml version="1.0" encoding="utf-8"?>
<w:webSettings xmlns:r="http://schemas.openxmlformats.org/officeDocument/2006/relationships" xmlns:w="http://schemas.openxmlformats.org/wordprocessingml/2006/main">
  <w:divs>
    <w:div w:id="3214058">
      <w:bodyDiv w:val="1"/>
      <w:marLeft w:val="0"/>
      <w:marRight w:val="0"/>
      <w:marTop w:val="0"/>
      <w:marBottom w:val="0"/>
      <w:divBdr>
        <w:top w:val="none" w:sz="0" w:space="0" w:color="auto"/>
        <w:left w:val="none" w:sz="0" w:space="0" w:color="auto"/>
        <w:bottom w:val="none" w:sz="0" w:space="0" w:color="auto"/>
        <w:right w:val="none" w:sz="0" w:space="0" w:color="auto"/>
      </w:divBdr>
    </w:div>
    <w:div w:id="7681045">
      <w:bodyDiv w:val="1"/>
      <w:marLeft w:val="0"/>
      <w:marRight w:val="0"/>
      <w:marTop w:val="0"/>
      <w:marBottom w:val="0"/>
      <w:divBdr>
        <w:top w:val="none" w:sz="0" w:space="0" w:color="auto"/>
        <w:left w:val="none" w:sz="0" w:space="0" w:color="auto"/>
        <w:bottom w:val="none" w:sz="0" w:space="0" w:color="auto"/>
        <w:right w:val="none" w:sz="0" w:space="0" w:color="auto"/>
      </w:divBdr>
    </w:div>
    <w:div w:id="18240991">
      <w:bodyDiv w:val="1"/>
      <w:marLeft w:val="0"/>
      <w:marRight w:val="0"/>
      <w:marTop w:val="0"/>
      <w:marBottom w:val="0"/>
      <w:divBdr>
        <w:top w:val="none" w:sz="0" w:space="0" w:color="auto"/>
        <w:left w:val="none" w:sz="0" w:space="0" w:color="auto"/>
        <w:bottom w:val="none" w:sz="0" w:space="0" w:color="auto"/>
        <w:right w:val="none" w:sz="0" w:space="0" w:color="auto"/>
      </w:divBdr>
    </w:div>
    <w:div w:id="102044840">
      <w:bodyDiv w:val="1"/>
      <w:marLeft w:val="0"/>
      <w:marRight w:val="0"/>
      <w:marTop w:val="0"/>
      <w:marBottom w:val="0"/>
      <w:divBdr>
        <w:top w:val="none" w:sz="0" w:space="0" w:color="auto"/>
        <w:left w:val="none" w:sz="0" w:space="0" w:color="auto"/>
        <w:bottom w:val="none" w:sz="0" w:space="0" w:color="auto"/>
        <w:right w:val="none" w:sz="0" w:space="0" w:color="auto"/>
      </w:divBdr>
    </w:div>
    <w:div w:id="105972671">
      <w:bodyDiv w:val="1"/>
      <w:marLeft w:val="0"/>
      <w:marRight w:val="0"/>
      <w:marTop w:val="0"/>
      <w:marBottom w:val="0"/>
      <w:divBdr>
        <w:top w:val="none" w:sz="0" w:space="0" w:color="auto"/>
        <w:left w:val="none" w:sz="0" w:space="0" w:color="auto"/>
        <w:bottom w:val="none" w:sz="0" w:space="0" w:color="auto"/>
        <w:right w:val="none" w:sz="0" w:space="0" w:color="auto"/>
      </w:divBdr>
    </w:div>
    <w:div w:id="145436315">
      <w:bodyDiv w:val="1"/>
      <w:marLeft w:val="0"/>
      <w:marRight w:val="0"/>
      <w:marTop w:val="0"/>
      <w:marBottom w:val="0"/>
      <w:divBdr>
        <w:top w:val="none" w:sz="0" w:space="0" w:color="auto"/>
        <w:left w:val="none" w:sz="0" w:space="0" w:color="auto"/>
        <w:bottom w:val="none" w:sz="0" w:space="0" w:color="auto"/>
        <w:right w:val="none" w:sz="0" w:space="0" w:color="auto"/>
      </w:divBdr>
    </w:div>
    <w:div w:id="161167188">
      <w:bodyDiv w:val="1"/>
      <w:marLeft w:val="0"/>
      <w:marRight w:val="0"/>
      <w:marTop w:val="0"/>
      <w:marBottom w:val="0"/>
      <w:divBdr>
        <w:top w:val="none" w:sz="0" w:space="0" w:color="auto"/>
        <w:left w:val="none" w:sz="0" w:space="0" w:color="auto"/>
        <w:bottom w:val="none" w:sz="0" w:space="0" w:color="auto"/>
        <w:right w:val="none" w:sz="0" w:space="0" w:color="auto"/>
      </w:divBdr>
    </w:div>
    <w:div w:id="177814186">
      <w:bodyDiv w:val="1"/>
      <w:marLeft w:val="0"/>
      <w:marRight w:val="0"/>
      <w:marTop w:val="0"/>
      <w:marBottom w:val="0"/>
      <w:divBdr>
        <w:top w:val="none" w:sz="0" w:space="0" w:color="auto"/>
        <w:left w:val="none" w:sz="0" w:space="0" w:color="auto"/>
        <w:bottom w:val="none" w:sz="0" w:space="0" w:color="auto"/>
        <w:right w:val="none" w:sz="0" w:space="0" w:color="auto"/>
      </w:divBdr>
    </w:div>
    <w:div w:id="197744799">
      <w:bodyDiv w:val="1"/>
      <w:marLeft w:val="0"/>
      <w:marRight w:val="0"/>
      <w:marTop w:val="0"/>
      <w:marBottom w:val="0"/>
      <w:divBdr>
        <w:top w:val="none" w:sz="0" w:space="0" w:color="auto"/>
        <w:left w:val="none" w:sz="0" w:space="0" w:color="auto"/>
        <w:bottom w:val="none" w:sz="0" w:space="0" w:color="auto"/>
        <w:right w:val="none" w:sz="0" w:space="0" w:color="auto"/>
      </w:divBdr>
    </w:div>
    <w:div w:id="265238837">
      <w:bodyDiv w:val="1"/>
      <w:marLeft w:val="0"/>
      <w:marRight w:val="0"/>
      <w:marTop w:val="0"/>
      <w:marBottom w:val="0"/>
      <w:divBdr>
        <w:top w:val="none" w:sz="0" w:space="0" w:color="auto"/>
        <w:left w:val="none" w:sz="0" w:space="0" w:color="auto"/>
        <w:bottom w:val="none" w:sz="0" w:space="0" w:color="auto"/>
        <w:right w:val="none" w:sz="0" w:space="0" w:color="auto"/>
      </w:divBdr>
    </w:div>
    <w:div w:id="266620619">
      <w:bodyDiv w:val="1"/>
      <w:marLeft w:val="0"/>
      <w:marRight w:val="0"/>
      <w:marTop w:val="0"/>
      <w:marBottom w:val="0"/>
      <w:divBdr>
        <w:top w:val="none" w:sz="0" w:space="0" w:color="auto"/>
        <w:left w:val="none" w:sz="0" w:space="0" w:color="auto"/>
        <w:bottom w:val="none" w:sz="0" w:space="0" w:color="auto"/>
        <w:right w:val="none" w:sz="0" w:space="0" w:color="auto"/>
      </w:divBdr>
    </w:div>
    <w:div w:id="298922137">
      <w:bodyDiv w:val="1"/>
      <w:marLeft w:val="0"/>
      <w:marRight w:val="0"/>
      <w:marTop w:val="0"/>
      <w:marBottom w:val="0"/>
      <w:divBdr>
        <w:top w:val="none" w:sz="0" w:space="0" w:color="auto"/>
        <w:left w:val="none" w:sz="0" w:space="0" w:color="auto"/>
        <w:bottom w:val="none" w:sz="0" w:space="0" w:color="auto"/>
        <w:right w:val="none" w:sz="0" w:space="0" w:color="auto"/>
      </w:divBdr>
    </w:div>
    <w:div w:id="311763159">
      <w:bodyDiv w:val="1"/>
      <w:marLeft w:val="0"/>
      <w:marRight w:val="0"/>
      <w:marTop w:val="0"/>
      <w:marBottom w:val="0"/>
      <w:divBdr>
        <w:top w:val="none" w:sz="0" w:space="0" w:color="auto"/>
        <w:left w:val="none" w:sz="0" w:space="0" w:color="auto"/>
        <w:bottom w:val="none" w:sz="0" w:space="0" w:color="auto"/>
        <w:right w:val="none" w:sz="0" w:space="0" w:color="auto"/>
      </w:divBdr>
    </w:div>
    <w:div w:id="319969472">
      <w:bodyDiv w:val="1"/>
      <w:marLeft w:val="0"/>
      <w:marRight w:val="0"/>
      <w:marTop w:val="0"/>
      <w:marBottom w:val="0"/>
      <w:divBdr>
        <w:top w:val="none" w:sz="0" w:space="0" w:color="auto"/>
        <w:left w:val="none" w:sz="0" w:space="0" w:color="auto"/>
        <w:bottom w:val="none" w:sz="0" w:space="0" w:color="auto"/>
        <w:right w:val="none" w:sz="0" w:space="0" w:color="auto"/>
      </w:divBdr>
    </w:div>
    <w:div w:id="335036599">
      <w:bodyDiv w:val="1"/>
      <w:marLeft w:val="0"/>
      <w:marRight w:val="0"/>
      <w:marTop w:val="0"/>
      <w:marBottom w:val="0"/>
      <w:divBdr>
        <w:top w:val="none" w:sz="0" w:space="0" w:color="auto"/>
        <w:left w:val="none" w:sz="0" w:space="0" w:color="auto"/>
        <w:bottom w:val="none" w:sz="0" w:space="0" w:color="auto"/>
        <w:right w:val="none" w:sz="0" w:space="0" w:color="auto"/>
      </w:divBdr>
    </w:div>
    <w:div w:id="344329117">
      <w:bodyDiv w:val="1"/>
      <w:marLeft w:val="0"/>
      <w:marRight w:val="0"/>
      <w:marTop w:val="0"/>
      <w:marBottom w:val="0"/>
      <w:divBdr>
        <w:top w:val="none" w:sz="0" w:space="0" w:color="auto"/>
        <w:left w:val="none" w:sz="0" w:space="0" w:color="auto"/>
        <w:bottom w:val="none" w:sz="0" w:space="0" w:color="auto"/>
        <w:right w:val="none" w:sz="0" w:space="0" w:color="auto"/>
      </w:divBdr>
    </w:div>
    <w:div w:id="351297155">
      <w:bodyDiv w:val="1"/>
      <w:marLeft w:val="0"/>
      <w:marRight w:val="0"/>
      <w:marTop w:val="0"/>
      <w:marBottom w:val="0"/>
      <w:divBdr>
        <w:top w:val="none" w:sz="0" w:space="0" w:color="auto"/>
        <w:left w:val="none" w:sz="0" w:space="0" w:color="auto"/>
        <w:bottom w:val="none" w:sz="0" w:space="0" w:color="auto"/>
        <w:right w:val="none" w:sz="0" w:space="0" w:color="auto"/>
      </w:divBdr>
    </w:div>
    <w:div w:id="380716525">
      <w:bodyDiv w:val="1"/>
      <w:marLeft w:val="0"/>
      <w:marRight w:val="0"/>
      <w:marTop w:val="0"/>
      <w:marBottom w:val="0"/>
      <w:divBdr>
        <w:top w:val="none" w:sz="0" w:space="0" w:color="auto"/>
        <w:left w:val="none" w:sz="0" w:space="0" w:color="auto"/>
        <w:bottom w:val="none" w:sz="0" w:space="0" w:color="auto"/>
        <w:right w:val="none" w:sz="0" w:space="0" w:color="auto"/>
      </w:divBdr>
    </w:div>
    <w:div w:id="411122407">
      <w:bodyDiv w:val="1"/>
      <w:marLeft w:val="0"/>
      <w:marRight w:val="0"/>
      <w:marTop w:val="0"/>
      <w:marBottom w:val="0"/>
      <w:divBdr>
        <w:top w:val="none" w:sz="0" w:space="0" w:color="auto"/>
        <w:left w:val="none" w:sz="0" w:space="0" w:color="auto"/>
        <w:bottom w:val="none" w:sz="0" w:space="0" w:color="auto"/>
        <w:right w:val="none" w:sz="0" w:space="0" w:color="auto"/>
      </w:divBdr>
    </w:div>
    <w:div w:id="505173274">
      <w:bodyDiv w:val="1"/>
      <w:marLeft w:val="0"/>
      <w:marRight w:val="0"/>
      <w:marTop w:val="0"/>
      <w:marBottom w:val="0"/>
      <w:divBdr>
        <w:top w:val="none" w:sz="0" w:space="0" w:color="auto"/>
        <w:left w:val="none" w:sz="0" w:space="0" w:color="auto"/>
        <w:bottom w:val="none" w:sz="0" w:space="0" w:color="auto"/>
        <w:right w:val="none" w:sz="0" w:space="0" w:color="auto"/>
      </w:divBdr>
    </w:div>
    <w:div w:id="526679549">
      <w:bodyDiv w:val="1"/>
      <w:marLeft w:val="0"/>
      <w:marRight w:val="0"/>
      <w:marTop w:val="0"/>
      <w:marBottom w:val="0"/>
      <w:divBdr>
        <w:top w:val="none" w:sz="0" w:space="0" w:color="auto"/>
        <w:left w:val="none" w:sz="0" w:space="0" w:color="auto"/>
        <w:bottom w:val="none" w:sz="0" w:space="0" w:color="auto"/>
        <w:right w:val="none" w:sz="0" w:space="0" w:color="auto"/>
      </w:divBdr>
    </w:div>
    <w:div w:id="547691775">
      <w:bodyDiv w:val="1"/>
      <w:marLeft w:val="0"/>
      <w:marRight w:val="0"/>
      <w:marTop w:val="0"/>
      <w:marBottom w:val="0"/>
      <w:divBdr>
        <w:top w:val="none" w:sz="0" w:space="0" w:color="auto"/>
        <w:left w:val="none" w:sz="0" w:space="0" w:color="auto"/>
        <w:bottom w:val="none" w:sz="0" w:space="0" w:color="auto"/>
        <w:right w:val="none" w:sz="0" w:space="0" w:color="auto"/>
      </w:divBdr>
    </w:div>
    <w:div w:id="590239100">
      <w:bodyDiv w:val="1"/>
      <w:marLeft w:val="0"/>
      <w:marRight w:val="0"/>
      <w:marTop w:val="0"/>
      <w:marBottom w:val="0"/>
      <w:divBdr>
        <w:top w:val="none" w:sz="0" w:space="0" w:color="auto"/>
        <w:left w:val="none" w:sz="0" w:space="0" w:color="auto"/>
        <w:bottom w:val="none" w:sz="0" w:space="0" w:color="auto"/>
        <w:right w:val="none" w:sz="0" w:space="0" w:color="auto"/>
      </w:divBdr>
    </w:div>
    <w:div w:id="608506441">
      <w:bodyDiv w:val="1"/>
      <w:marLeft w:val="0"/>
      <w:marRight w:val="0"/>
      <w:marTop w:val="0"/>
      <w:marBottom w:val="0"/>
      <w:divBdr>
        <w:top w:val="none" w:sz="0" w:space="0" w:color="auto"/>
        <w:left w:val="none" w:sz="0" w:space="0" w:color="auto"/>
        <w:bottom w:val="none" w:sz="0" w:space="0" w:color="auto"/>
        <w:right w:val="none" w:sz="0" w:space="0" w:color="auto"/>
      </w:divBdr>
    </w:div>
    <w:div w:id="659582810">
      <w:bodyDiv w:val="1"/>
      <w:marLeft w:val="0"/>
      <w:marRight w:val="0"/>
      <w:marTop w:val="0"/>
      <w:marBottom w:val="0"/>
      <w:divBdr>
        <w:top w:val="none" w:sz="0" w:space="0" w:color="auto"/>
        <w:left w:val="none" w:sz="0" w:space="0" w:color="auto"/>
        <w:bottom w:val="none" w:sz="0" w:space="0" w:color="auto"/>
        <w:right w:val="none" w:sz="0" w:space="0" w:color="auto"/>
      </w:divBdr>
    </w:div>
    <w:div w:id="719747973">
      <w:bodyDiv w:val="1"/>
      <w:marLeft w:val="0"/>
      <w:marRight w:val="0"/>
      <w:marTop w:val="0"/>
      <w:marBottom w:val="0"/>
      <w:divBdr>
        <w:top w:val="none" w:sz="0" w:space="0" w:color="auto"/>
        <w:left w:val="none" w:sz="0" w:space="0" w:color="auto"/>
        <w:bottom w:val="none" w:sz="0" w:space="0" w:color="auto"/>
        <w:right w:val="none" w:sz="0" w:space="0" w:color="auto"/>
      </w:divBdr>
    </w:div>
    <w:div w:id="722145800">
      <w:bodyDiv w:val="1"/>
      <w:marLeft w:val="0"/>
      <w:marRight w:val="0"/>
      <w:marTop w:val="0"/>
      <w:marBottom w:val="0"/>
      <w:divBdr>
        <w:top w:val="none" w:sz="0" w:space="0" w:color="auto"/>
        <w:left w:val="none" w:sz="0" w:space="0" w:color="auto"/>
        <w:bottom w:val="none" w:sz="0" w:space="0" w:color="auto"/>
        <w:right w:val="none" w:sz="0" w:space="0" w:color="auto"/>
      </w:divBdr>
    </w:div>
    <w:div w:id="723528215">
      <w:bodyDiv w:val="1"/>
      <w:marLeft w:val="0"/>
      <w:marRight w:val="0"/>
      <w:marTop w:val="0"/>
      <w:marBottom w:val="0"/>
      <w:divBdr>
        <w:top w:val="none" w:sz="0" w:space="0" w:color="auto"/>
        <w:left w:val="none" w:sz="0" w:space="0" w:color="auto"/>
        <w:bottom w:val="none" w:sz="0" w:space="0" w:color="auto"/>
        <w:right w:val="none" w:sz="0" w:space="0" w:color="auto"/>
      </w:divBdr>
    </w:div>
    <w:div w:id="784539390">
      <w:bodyDiv w:val="1"/>
      <w:marLeft w:val="0"/>
      <w:marRight w:val="0"/>
      <w:marTop w:val="0"/>
      <w:marBottom w:val="0"/>
      <w:divBdr>
        <w:top w:val="none" w:sz="0" w:space="0" w:color="auto"/>
        <w:left w:val="none" w:sz="0" w:space="0" w:color="auto"/>
        <w:bottom w:val="none" w:sz="0" w:space="0" w:color="auto"/>
        <w:right w:val="none" w:sz="0" w:space="0" w:color="auto"/>
      </w:divBdr>
    </w:div>
    <w:div w:id="790444316">
      <w:bodyDiv w:val="1"/>
      <w:marLeft w:val="0"/>
      <w:marRight w:val="0"/>
      <w:marTop w:val="0"/>
      <w:marBottom w:val="0"/>
      <w:divBdr>
        <w:top w:val="none" w:sz="0" w:space="0" w:color="auto"/>
        <w:left w:val="none" w:sz="0" w:space="0" w:color="auto"/>
        <w:bottom w:val="none" w:sz="0" w:space="0" w:color="auto"/>
        <w:right w:val="none" w:sz="0" w:space="0" w:color="auto"/>
      </w:divBdr>
    </w:div>
    <w:div w:id="837697900">
      <w:bodyDiv w:val="1"/>
      <w:marLeft w:val="0"/>
      <w:marRight w:val="0"/>
      <w:marTop w:val="0"/>
      <w:marBottom w:val="0"/>
      <w:divBdr>
        <w:top w:val="none" w:sz="0" w:space="0" w:color="auto"/>
        <w:left w:val="none" w:sz="0" w:space="0" w:color="auto"/>
        <w:bottom w:val="none" w:sz="0" w:space="0" w:color="auto"/>
        <w:right w:val="none" w:sz="0" w:space="0" w:color="auto"/>
      </w:divBdr>
    </w:div>
    <w:div w:id="854465417">
      <w:bodyDiv w:val="1"/>
      <w:marLeft w:val="0"/>
      <w:marRight w:val="0"/>
      <w:marTop w:val="0"/>
      <w:marBottom w:val="0"/>
      <w:divBdr>
        <w:top w:val="none" w:sz="0" w:space="0" w:color="auto"/>
        <w:left w:val="none" w:sz="0" w:space="0" w:color="auto"/>
        <w:bottom w:val="none" w:sz="0" w:space="0" w:color="auto"/>
        <w:right w:val="none" w:sz="0" w:space="0" w:color="auto"/>
      </w:divBdr>
    </w:div>
    <w:div w:id="856694071">
      <w:bodyDiv w:val="1"/>
      <w:marLeft w:val="0"/>
      <w:marRight w:val="0"/>
      <w:marTop w:val="0"/>
      <w:marBottom w:val="0"/>
      <w:divBdr>
        <w:top w:val="none" w:sz="0" w:space="0" w:color="auto"/>
        <w:left w:val="none" w:sz="0" w:space="0" w:color="auto"/>
        <w:bottom w:val="none" w:sz="0" w:space="0" w:color="auto"/>
        <w:right w:val="none" w:sz="0" w:space="0" w:color="auto"/>
      </w:divBdr>
    </w:div>
    <w:div w:id="870996540">
      <w:bodyDiv w:val="1"/>
      <w:marLeft w:val="0"/>
      <w:marRight w:val="0"/>
      <w:marTop w:val="0"/>
      <w:marBottom w:val="0"/>
      <w:divBdr>
        <w:top w:val="none" w:sz="0" w:space="0" w:color="auto"/>
        <w:left w:val="none" w:sz="0" w:space="0" w:color="auto"/>
        <w:bottom w:val="none" w:sz="0" w:space="0" w:color="auto"/>
        <w:right w:val="none" w:sz="0" w:space="0" w:color="auto"/>
      </w:divBdr>
    </w:div>
    <w:div w:id="898441668">
      <w:bodyDiv w:val="1"/>
      <w:marLeft w:val="0"/>
      <w:marRight w:val="0"/>
      <w:marTop w:val="0"/>
      <w:marBottom w:val="0"/>
      <w:divBdr>
        <w:top w:val="none" w:sz="0" w:space="0" w:color="auto"/>
        <w:left w:val="none" w:sz="0" w:space="0" w:color="auto"/>
        <w:bottom w:val="none" w:sz="0" w:space="0" w:color="auto"/>
        <w:right w:val="none" w:sz="0" w:space="0" w:color="auto"/>
      </w:divBdr>
    </w:div>
    <w:div w:id="955678408">
      <w:bodyDiv w:val="1"/>
      <w:marLeft w:val="0"/>
      <w:marRight w:val="0"/>
      <w:marTop w:val="0"/>
      <w:marBottom w:val="0"/>
      <w:divBdr>
        <w:top w:val="none" w:sz="0" w:space="0" w:color="auto"/>
        <w:left w:val="none" w:sz="0" w:space="0" w:color="auto"/>
        <w:bottom w:val="none" w:sz="0" w:space="0" w:color="auto"/>
        <w:right w:val="none" w:sz="0" w:space="0" w:color="auto"/>
      </w:divBdr>
    </w:div>
    <w:div w:id="1006326237">
      <w:bodyDiv w:val="1"/>
      <w:marLeft w:val="0"/>
      <w:marRight w:val="0"/>
      <w:marTop w:val="0"/>
      <w:marBottom w:val="0"/>
      <w:divBdr>
        <w:top w:val="none" w:sz="0" w:space="0" w:color="auto"/>
        <w:left w:val="none" w:sz="0" w:space="0" w:color="auto"/>
        <w:bottom w:val="none" w:sz="0" w:space="0" w:color="auto"/>
        <w:right w:val="none" w:sz="0" w:space="0" w:color="auto"/>
      </w:divBdr>
    </w:div>
    <w:div w:id="1022899756">
      <w:bodyDiv w:val="1"/>
      <w:marLeft w:val="0"/>
      <w:marRight w:val="0"/>
      <w:marTop w:val="0"/>
      <w:marBottom w:val="0"/>
      <w:divBdr>
        <w:top w:val="none" w:sz="0" w:space="0" w:color="auto"/>
        <w:left w:val="none" w:sz="0" w:space="0" w:color="auto"/>
        <w:bottom w:val="none" w:sz="0" w:space="0" w:color="auto"/>
        <w:right w:val="none" w:sz="0" w:space="0" w:color="auto"/>
      </w:divBdr>
    </w:div>
    <w:div w:id="1174221822">
      <w:bodyDiv w:val="1"/>
      <w:marLeft w:val="0"/>
      <w:marRight w:val="0"/>
      <w:marTop w:val="0"/>
      <w:marBottom w:val="0"/>
      <w:divBdr>
        <w:top w:val="none" w:sz="0" w:space="0" w:color="auto"/>
        <w:left w:val="none" w:sz="0" w:space="0" w:color="auto"/>
        <w:bottom w:val="none" w:sz="0" w:space="0" w:color="auto"/>
        <w:right w:val="none" w:sz="0" w:space="0" w:color="auto"/>
      </w:divBdr>
    </w:div>
    <w:div w:id="1197624973">
      <w:bodyDiv w:val="1"/>
      <w:marLeft w:val="0"/>
      <w:marRight w:val="0"/>
      <w:marTop w:val="0"/>
      <w:marBottom w:val="0"/>
      <w:divBdr>
        <w:top w:val="none" w:sz="0" w:space="0" w:color="auto"/>
        <w:left w:val="none" w:sz="0" w:space="0" w:color="auto"/>
        <w:bottom w:val="none" w:sz="0" w:space="0" w:color="auto"/>
        <w:right w:val="none" w:sz="0" w:space="0" w:color="auto"/>
      </w:divBdr>
    </w:div>
    <w:div w:id="1203638861">
      <w:bodyDiv w:val="1"/>
      <w:marLeft w:val="0"/>
      <w:marRight w:val="0"/>
      <w:marTop w:val="0"/>
      <w:marBottom w:val="0"/>
      <w:divBdr>
        <w:top w:val="none" w:sz="0" w:space="0" w:color="auto"/>
        <w:left w:val="none" w:sz="0" w:space="0" w:color="auto"/>
        <w:bottom w:val="none" w:sz="0" w:space="0" w:color="auto"/>
        <w:right w:val="none" w:sz="0" w:space="0" w:color="auto"/>
      </w:divBdr>
    </w:div>
    <w:div w:id="1221213924">
      <w:bodyDiv w:val="1"/>
      <w:marLeft w:val="0"/>
      <w:marRight w:val="0"/>
      <w:marTop w:val="0"/>
      <w:marBottom w:val="0"/>
      <w:divBdr>
        <w:top w:val="none" w:sz="0" w:space="0" w:color="auto"/>
        <w:left w:val="none" w:sz="0" w:space="0" w:color="auto"/>
        <w:bottom w:val="none" w:sz="0" w:space="0" w:color="auto"/>
        <w:right w:val="none" w:sz="0" w:space="0" w:color="auto"/>
      </w:divBdr>
    </w:div>
    <w:div w:id="1238859192">
      <w:bodyDiv w:val="1"/>
      <w:marLeft w:val="0"/>
      <w:marRight w:val="0"/>
      <w:marTop w:val="0"/>
      <w:marBottom w:val="0"/>
      <w:divBdr>
        <w:top w:val="none" w:sz="0" w:space="0" w:color="auto"/>
        <w:left w:val="none" w:sz="0" w:space="0" w:color="auto"/>
        <w:bottom w:val="none" w:sz="0" w:space="0" w:color="auto"/>
        <w:right w:val="none" w:sz="0" w:space="0" w:color="auto"/>
      </w:divBdr>
    </w:div>
    <w:div w:id="1256865242">
      <w:bodyDiv w:val="1"/>
      <w:marLeft w:val="0"/>
      <w:marRight w:val="0"/>
      <w:marTop w:val="0"/>
      <w:marBottom w:val="0"/>
      <w:divBdr>
        <w:top w:val="none" w:sz="0" w:space="0" w:color="auto"/>
        <w:left w:val="none" w:sz="0" w:space="0" w:color="auto"/>
        <w:bottom w:val="none" w:sz="0" w:space="0" w:color="auto"/>
        <w:right w:val="none" w:sz="0" w:space="0" w:color="auto"/>
      </w:divBdr>
    </w:div>
    <w:div w:id="1263609838">
      <w:bodyDiv w:val="1"/>
      <w:marLeft w:val="0"/>
      <w:marRight w:val="0"/>
      <w:marTop w:val="0"/>
      <w:marBottom w:val="0"/>
      <w:divBdr>
        <w:top w:val="none" w:sz="0" w:space="0" w:color="auto"/>
        <w:left w:val="none" w:sz="0" w:space="0" w:color="auto"/>
        <w:bottom w:val="none" w:sz="0" w:space="0" w:color="auto"/>
        <w:right w:val="none" w:sz="0" w:space="0" w:color="auto"/>
      </w:divBdr>
    </w:div>
    <w:div w:id="1310983718">
      <w:bodyDiv w:val="1"/>
      <w:marLeft w:val="0"/>
      <w:marRight w:val="0"/>
      <w:marTop w:val="0"/>
      <w:marBottom w:val="0"/>
      <w:divBdr>
        <w:top w:val="none" w:sz="0" w:space="0" w:color="auto"/>
        <w:left w:val="none" w:sz="0" w:space="0" w:color="auto"/>
        <w:bottom w:val="none" w:sz="0" w:space="0" w:color="auto"/>
        <w:right w:val="none" w:sz="0" w:space="0" w:color="auto"/>
      </w:divBdr>
    </w:div>
    <w:div w:id="1328556732">
      <w:bodyDiv w:val="1"/>
      <w:marLeft w:val="0"/>
      <w:marRight w:val="0"/>
      <w:marTop w:val="0"/>
      <w:marBottom w:val="0"/>
      <w:divBdr>
        <w:top w:val="none" w:sz="0" w:space="0" w:color="auto"/>
        <w:left w:val="none" w:sz="0" w:space="0" w:color="auto"/>
        <w:bottom w:val="none" w:sz="0" w:space="0" w:color="auto"/>
        <w:right w:val="none" w:sz="0" w:space="0" w:color="auto"/>
      </w:divBdr>
    </w:div>
    <w:div w:id="1335110571">
      <w:bodyDiv w:val="1"/>
      <w:marLeft w:val="0"/>
      <w:marRight w:val="0"/>
      <w:marTop w:val="0"/>
      <w:marBottom w:val="0"/>
      <w:divBdr>
        <w:top w:val="none" w:sz="0" w:space="0" w:color="auto"/>
        <w:left w:val="none" w:sz="0" w:space="0" w:color="auto"/>
        <w:bottom w:val="none" w:sz="0" w:space="0" w:color="auto"/>
        <w:right w:val="none" w:sz="0" w:space="0" w:color="auto"/>
      </w:divBdr>
    </w:div>
    <w:div w:id="1342513096">
      <w:bodyDiv w:val="1"/>
      <w:marLeft w:val="0"/>
      <w:marRight w:val="0"/>
      <w:marTop w:val="0"/>
      <w:marBottom w:val="0"/>
      <w:divBdr>
        <w:top w:val="none" w:sz="0" w:space="0" w:color="auto"/>
        <w:left w:val="none" w:sz="0" w:space="0" w:color="auto"/>
        <w:bottom w:val="none" w:sz="0" w:space="0" w:color="auto"/>
        <w:right w:val="none" w:sz="0" w:space="0" w:color="auto"/>
      </w:divBdr>
    </w:div>
    <w:div w:id="1376202804">
      <w:bodyDiv w:val="1"/>
      <w:marLeft w:val="0"/>
      <w:marRight w:val="0"/>
      <w:marTop w:val="0"/>
      <w:marBottom w:val="0"/>
      <w:divBdr>
        <w:top w:val="none" w:sz="0" w:space="0" w:color="auto"/>
        <w:left w:val="none" w:sz="0" w:space="0" w:color="auto"/>
        <w:bottom w:val="none" w:sz="0" w:space="0" w:color="auto"/>
        <w:right w:val="none" w:sz="0" w:space="0" w:color="auto"/>
      </w:divBdr>
    </w:div>
    <w:div w:id="1478961582">
      <w:bodyDiv w:val="1"/>
      <w:marLeft w:val="0"/>
      <w:marRight w:val="0"/>
      <w:marTop w:val="0"/>
      <w:marBottom w:val="0"/>
      <w:divBdr>
        <w:top w:val="none" w:sz="0" w:space="0" w:color="auto"/>
        <w:left w:val="none" w:sz="0" w:space="0" w:color="auto"/>
        <w:bottom w:val="none" w:sz="0" w:space="0" w:color="auto"/>
        <w:right w:val="none" w:sz="0" w:space="0" w:color="auto"/>
      </w:divBdr>
    </w:div>
    <w:div w:id="1483962519">
      <w:bodyDiv w:val="1"/>
      <w:marLeft w:val="0"/>
      <w:marRight w:val="0"/>
      <w:marTop w:val="0"/>
      <w:marBottom w:val="0"/>
      <w:divBdr>
        <w:top w:val="none" w:sz="0" w:space="0" w:color="auto"/>
        <w:left w:val="none" w:sz="0" w:space="0" w:color="auto"/>
        <w:bottom w:val="none" w:sz="0" w:space="0" w:color="auto"/>
        <w:right w:val="none" w:sz="0" w:space="0" w:color="auto"/>
      </w:divBdr>
    </w:div>
    <w:div w:id="1519125728">
      <w:bodyDiv w:val="1"/>
      <w:marLeft w:val="0"/>
      <w:marRight w:val="0"/>
      <w:marTop w:val="0"/>
      <w:marBottom w:val="0"/>
      <w:divBdr>
        <w:top w:val="none" w:sz="0" w:space="0" w:color="auto"/>
        <w:left w:val="none" w:sz="0" w:space="0" w:color="auto"/>
        <w:bottom w:val="none" w:sz="0" w:space="0" w:color="auto"/>
        <w:right w:val="none" w:sz="0" w:space="0" w:color="auto"/>
      </w:divBdr>
    </w:div>
    <w:div w:id="1527448023">
      <w:bodyDiv w:val="1"/>
      <w:marLeft w:val="0"/>
      <w:marRight w:val="0"/>
      <w:marTop w:val="0"/>
      <w:marBottom w:val="0"/>
      <w:divBdr>
        <w:top w:val="none" w:sz="0" w:space="0" w:color="auto"/>
        <w:left w:val="none" w:sz="0" w:space="0" w:color="auto"/>
        <w:bottom w:val="none" w:sz="0" w:space="0" w:color="auto"/>
        <w:right w:val="none" w:sz="0" w:space="0" w:color="auto"/>
      </w:divBdr>
    </w:div>
    <w:div w:id="1533303700">
      <w:bodyDiv w:val="1"/>
      <w:marLeft w:val="0"/>
      <w:marRight w:val="0"/>
      <w:marTop w:val="0"/>
      <w:marBottom w:val="0"/>
      <w:divBdr>
        <w:top w:val="none" w:sz="0" w:space="0" w:color="auto"/>
        <w:left w:val="none" w:sz="0" w:space="0" w:color="auto"/>
        <w:bottom w:val="none" w:sz="0" w:space="0" w:color="auto"/>
        <w:right w:val="none" w:sz="0" w:space="0" w:color="auto"/>
      </w:divBdr>
    </w:div>
    <w:div w:id="1573194718">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629893506">
      <w:bodyDiv w:val="1"/>
      <w:marLeft w:val="0"/>
      <w:marRight w:val="0"/>
      <w:marTop w:val="0"/>
      <w:marBottom w:val="0"/>
      <w:divBdr>
        <w:top w:val="none" w:sz="0" w:space="0" w:color="auto"/>
        <w:left w:val="none" w:sz="0" w:space="0" w:color="auto"/>
        <w:bottom w:val="none" w:sz="0" w:space="0" w:color="auto"/>
        <w:right w:val="none" w:sz="0" w:space="0" w:color="auto"/>
      </w:divBdr>
    </w:div>
    <w:div w:id="1681276680">
      <w:bodyDiv w:val="1"/>
      <w:marLeft w:val="0"/>
      <w:marRight w:val="0"/>
      <w:marTop w:val="0"/>
      <w:marBottom w:val="0"/>
      <w:divBdr>
        <w:top w:val="none" w:sz="0" w:space="0" w:color="auto"/>
        <w:left w:val="none" w:sz="0" w:space="0" w:color="auto"/>
        <w:bottom w:val="none" w:sz="0" w:space="0" w:color="auto"/>
        <w:right w:val="none" w:sz="0" w:space="0" w:color="auto"/>
      </w:divBdr>
    </w:div>
    <w:div w:id="1756243085">
      <w:bodyDiv w:val="1"/>
      <w:marLeft w:val="0"/>
      <w:marRight w:val="0"/>
      <w:marTop w:val="0"/>
      <w:marBottom w:val="0"/>
      <w:divBdr>
        <w:top w:val="none" w:sz="0" w:space="0" w:color="auto"/>
        <w:left w:val="none" w:sz="0" w:space="0" w:color="auto"/>
        <w:bottom w:val="none" w:sz="0" w:space="0" w:color="auto"/>
        <w:right w:val="none" w:sz="0" w:space="0" w:color="auto"/>
      </w:divBdr>
    </w:div>
    <w:div w:id="1790318325">
      <w:bodyDiv w:val="1"/>
      <w:marLeft w:val="0"/>
      <w:marRight w:val="0"/>
      <w:marTop w:val="0"/>
      <w:marBottom w:val="0"/>
      <w:divBdr>
        <w:top w:val="none" w:sz="0" w:space="0" w:color="auto"/>
        <w:left w:val="none" w:sz="0" w:space="0" w:color="auto"/>
        <w:bottom w:val="none" w:sz="0" w:space="0" w:color="auto"/>
        <w:right w:val="none" w:sz="0" w:space="0" w:color="auto"/>
      </w:divBdr>
    </w:div>
    <w:div w:id="1798984876">
      <w:bodyDiv w:val="1"/>
      <w:marLeft w:val="0"/>
      <w:marRight w:val="0"/>
      <w:marTop w:val="0"/>
      <w:marBottom w:val="0"/>
      <w:divBdr>
        <w:top w:val="none" w:sz="0" w:space="0" w:color="auto"/>
        <w:left w:val="none" w:sz="0" w:space="0" w:color="auto"/>
        <w:bottom w:val="none" w:sz="0" w:space="0" w:color="auto"/>
        <w:right w:val="none" w:sz="0" w:space="0" w:color="auto"/>
      </w:divBdr>
    </w:div>
    <w:div w:id="1866559292">
      <w:bodyDiv w:val="1"/>
      <w:marLeft w:val="0"/>
      <w:marRight w:val="0"/>
      <w:marTop w:val="0"/>
      <w:marBottom w:val="0"/>
      <w:divBdr>
        <w:top w:val="none" w:sz="0" w:space="0" w:color="auto"/>
        <w:left w:val="none" w:sz="0" w:space="0" w:color="auto"/>
        <w:bottom w:val="none" w:sz="0" w:space="0" w:color="auto"/>
        <w:right w:val="none" w:sz="0" w:space="0" w:color="auto"/>
      </w:divBdr>
    </w:div>
    <w:div w:id="1880320406">
      <w:bodyDiv w:val="1"/>
      <w:marLeft w:val="0"/>
      <w:marRight w:val="0"/>
      <w:marTop w:val="0"/>
      <w:marBottom w:val="0"/>
      <w:divBdr>
        <w:top w:val="none" w:sz="0" w:space="0" w:color="auto"/>
        <w:left w:val="none" w:sz="0" w:space="0" w:color="auto"/>
        <w:bottom w:val="none" w:sz="0" w:space="0" w:color="auto"/>
        <w:right w:val="none" w:sz="0" w:space="0" w:color="auto"/>
      </w:divBdr>
    </w:div>
    <w:div w:id="1926718673">
      <w:bodyDiv w:val="1"/>
      <w:marLeft w:val="0"/>
      <w:marRight w:val="0"/>
      <w:marTop w:val="0"/>
      <w:marBottom w:val="0"/>
      <w:divBdr>
        <w:top w:val="none" w:sz="0" w:space="0" w:color="auto"/>
        <w:left w:val="none" w:sz="0" w:space="0" w:color="auto"/>
        <w:bottom w:val="none" w:sz="0" w:space="0" w:color="auto"/>
        <w:right w:val="none" w:sz="0" w:space="0" w:color="auto"/>
      </w:divBdr>
    </w:div>
    <w:div w:id="2013677818">
      <w:bodyDiv w:val="1"/>
      <w:marLeft w:val="0"/>
      <w:marRight w:val="0"/>
      <w:marTop w:val="0"/>
      <w:marBottom w:val="0"/>
      <w:divBdr>
        <w:top w:val="none" w:sz="0" w:space="0" w:color="auto"/>
        <w:left w:val="none" w:sz="0" w:space="0" w:color="auto"/>
        <w:bottom w:val="none" w:sz="0" w:space="0" w:color="auto"/>
        <w:right w:val="none" w:sz="0" w:space="0" w:color="auto"/>
      </w:divBdr>
    </w:div>
    <w:div w:id="2068533870">
      <w:bodyDiv w:val="1"/>
      <w:marLeft w:val="0"/>
      <w:marRight w:val="0"/>
      <w:marTop w:val="0"/>
      <w:marBottom w:val="0"/>
      <w:divBdr>
        <w:top w:val="none" w:sz="0" w:space="0" w:color="auto"/>
        <w:left w:val="none" w:sz="0" w:space="0" w:color="auto"/>
        <w:bottom w:val="none" w:sz="0" w:space="0" w:color="auto"/>
        <w:right w:val="none" w:sz="0" w:space="0" w:color="auto"/>
      </w:divBdr>
    </w:div>
    <w:div w:id="21214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annic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www.gumfak.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14</Pages>
  <Words>5576</Words>
  <Characters>31786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37288</CharactersWithSpaces>
  <SharedDoc>false</SharedDoc>
  <HLinks>
    <vt:vector size="30" baseType="variant">
      <vt:variant>
        <vt:i4>262224</vt:i4>
      </vt:variant>
      <vt:variant>
        <vt:i4>12</vt:i4>
      </vt:variant>
      <vt:variant>
        <vt:i4>0</vt:i4>
      </vt:variant>
      <vt:variant>
        <vt:i4>5</vt:i4>
      </vt:variant>
      <vt:variant>
        <vt:lpwstr>http://www./</vt:lpwstr>
      </vt:variant>
      <vt:variant>
        <vt:lpwstr/>
      </vt:variant>
      <vt:variant>
        <vt:i4>1769562</vt:i4>
      </vt:variant>
      <vt:variant>
        <vt:i4>9</vt:i4>
      </vt:variant>
      <vt:variant>
        <vt:i4>0</vt:i4>
      </vt:variant>
      <vt:variant>
        <vt:i4>5</vt:i4>
      </vt:variant>
      <vt:variant>
        <vt:lpwstr>http://www.gumfak.ru/</vt:lpwstr>
      </vt:variant>
      <vt:variant>
        <vt:lpwstr/>
      </vt:variant>
      <vt:variant>
        <vt:i4>6684783</vt:i4>
      </vt:variant>
      <vt:variant>
        <vt:i4>6</vt:i4>
      </vt:variant>
      <vt:variant>
        <vt:i4>0</vt:i4>
      </vt:variant>
      <vt:variant>
        <vt:i4>5</vt:i4>
      </vt:variant>
      <vt:variant>
        <vt:lpwstr>http://www.edu.ru/</vt:lpwstr>
      </vt:variant>
      <vt:variant>
        <vt:lpwstr/>
      </vt:variant>
      <vt:variant>
        <vt:i4>4194389</vt:i4>
      </vt:variant>
      <vt:variant>
        <vt:i4>3</vt:i4>
      </vt:variant>
      <vt:variant>
        <vt:i4>0</vt:i4>
      </vt:variant>
      <vt:variant>
        <vt:i4>5</vt:i4>
      </vt:variant>
      <vt:variant>
        <vt:lpwstr>http://www.humanities.edu.ru/</vt:lpwstr>
      </vt:variant>
      <vt:variant>
        <vt:lpwstr/>
      </vt:variant>
      <vt:variant>
        <vt:i4>2228286</vt:i4>
      </vt:variant>
      <vt:variant>
        <vt:i4>0</vt:i4>
      </vt:variant>
      <vt:variant>
        <vt:i4>0</vt:i4>
      </vt:variant>
      <vt:variant>
        <vt:i4>5</vt:i4>
      </vt:variant>
      <vt:variant>
        <vt:lpwstr>http://www.britannica.com/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Арууке</dc:creator>
  <cp:lastModifiedBy>Жылдыз</cp:lastModifiedBy>
  <cp:revision>158</cp:revision>
  <cp:lastPrinted>2021-09-01T05:44:00Z</cp:lastPrinted>
  <dcterms:created xsi:type="dcterms:W3CDTF">2013-04-12T06:59:00Z</dcterms:created>
  <dcterms:modified xsi:type="dcterms:W3CDTF">2021-09-10T17:15:00Z</dcterms:modified>
</cp:coreProperties>
</file>