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AB" w:rsidRPr="004F2BA6" w:rsidRDefault="002C1EAB" w:rsidP="002C1EAB">
      <w:pPr>
        <w:jc w:val="center"/>
        <w:rPr>
          <w:rFonts w:cs="Arial"/>
          <w:szCs w:val="22"/>
        </w:rPr>
      </w:pPr>
      <w:r w:rsidRPr="004F2BA6">
        <w:rPr>
          <w:rFonts w:cs="Arial"/>
          <w:szCs w:val="22"/>
        </w:rPr>
        <w:t>Ministry of Education and Science of the Kyrgyz Republic</w:t>
      </w:r>
    </w:p>
    <w:p w:rsidR="002C1EAB" w:rsidRPr="004F2BA6" w:rsidRDefault="002C1EAB" w:rsidP="002C1EAB">
      <w:pPr>
        <w:jc w:val="center"/>
        <w:rPr>
          <w:rFonts w:cs="Arial"/>
          <w:b/>
          <w:szCs w:val="22"/>
        </w:rPr>
      </w:pPr>
    </w:p>
    <w:p w:rsidR="002C1EAB" w:rsidRPr="004F2BA6" w:rsidRDefault="002C1EAB" w:rsidP="002C1EAB">
      <w:pPr>
        <w:jc w:val="center"/>
        <w:rPr>
          <w:rFonts w:cs="Arial"/>
          <w:b/>
          <w:szCs w:val="22"/>
        </w:rPr>
      </w:pPr>
      <w:r w:rsidRPr="004F2BA6">
        <w:rPr>
          <w:rFonts w:cs="Arial"/>
          <w:b/>
          <w:szCs w:val="22"/>
        </w:rPr>
        <w:t>Strengthening Education System Sector Development Program</w:t>
      </w:r>
    </w:p>
    <w:p w:rsidR="002C1EAB" w:rsidRPr="004F2BA6" w:rsidRDefault="002C1EAB" w:rsidP="002C1EAB">
      <w:pPr>
        <w:jc w:val="center"/>
        <w:rPr>
          <w:rFonts w:cs="Arial"/>
          <w:szCs w:val="22"/>
        </w:rPr>
      </w:pPr>
    </w:p>
    <w:p w:rsidR="002C1EAB" w:rsidRPr="00E223AF" w:rsidRDefault="002C1EAB" w:rsidP="002C1EAB">
      <w:pPr>
        <w:contextualSpacing/>
        <w:jc w:val="center"/>
        <w:rPr>
          <w:rFonts w:eastAsia="Cambria" w:cs="Arial"/>
          <w:b/>
          <w:color w:val="44546A" w:themeColor="text2"/>
          <w:sz w:val="32"/>
          <w:szCs w:val="32"/>
        </w:rPr>
      </w:pPr>
      <w:r w:rsidRPr="00E223AF">
        <w:rPr>
          <w:rFonts w:cs="Arial"/>
          <w:b/>
          <w:sz w:val="32"/>
          <w:szCs w:val="32"/>
        </w:rPr>
        <w:t>Terms of Reference</w:t>
      </w:r>
      <w:r w:rsidRPr="00E223AF">
        <w:rPr>
          <w:rFonts w:eastAsia="Cambria" w:cs="Arial"/>
          <w:b/>
          <w:color w:val="44546A" w:themeColor="text2"/>
          <w:sz w:val="32"/>
          <w:szCs w:val="32"/>
        </w:rPr>
        <w:t xml:space="preserve"> </w:t>
      </w:r>
    </w:p>
    <w:p w:rsidR="002C1EAB" w:rsidRDefault="002C1EAB" w:rsidP="002C1EAB">
      <w:pPr>
        <w:jc w:val="center"/>
        <w:rPr>
          <w:rFonts w:eastAsia="MS Mincho" w:cs="Arial"/>
          <w:b/>
          <w:szCs w:val="22"/>
        </w:rPr>
      </w:pPr>
    </w:p>
    <w:p w:rsidR="002C1EAB" w:rsidRPr="00E223AF" w:rsidRDefault="004C485C" w:rsidP="002C1EAB">
      <w:pPr>
        <w:jc w:val="center"/>
        <w:rPr>
          <w:rFonts w:eastAsia="MS Mincho" w:cs="Arial"/>
          <w:b/>
          <w:sz w:val="24"/>
          <w:szCs w:val="24"/>
        </w:rPr>
      </w:pPr>
      <w:r>
        <w:rPr>
          <w:rFonts w:eastAsia="MS Mincho" w:cs="Arial"/>
          <w:b/>
          <w:sz w:val="24"/>
          <w:szCs w:val="24"/>
        </w:rPr>
        <w:t xml:space="preserve">PIU </w:t>
      </w:r>
      <w:r w:rsidR="002C1EAB" w:rsidRPr="00E223AF">
        <w:rPr>
          <w:rFonts w:eastAsia="MS Mincho" w:cs="Arial"/>
          <w:b/>
          <w:sz w:val="24"/>
          <w:szCs w:val="24"/>
        </w:rPr>
        <w:t>Teacher Training Specialist</w:t>
      </w:r>
    </w:p>
    <w:p w:rsidR="00323A05" w:rsidRPr="000A0F03" w:rsidRDefault="002C1EAB" w:rsidP="00323A05">
      <w:pPr>
        <w:rPr>
          <w:rFonts w:eastAsia="MS Mincho" w:cs="Arial"/>
          <w:b/>
          <w:color w:val="44546A" w:themeColor="text2"/>
          <w:szCs w:val="22"/>
        </w:rPr>
      </w:pPr>
      <w:r>
        <w:rPr>
          <w:rFonts w:eastAsia="MS Mincho" w:cs="Arial"/>
          <w:b/>
          <w:color w:val="44546A" w:themeColor="text2"/>
          <w:szCs w:val="22"/>
        </w:rPr>
        <w:t xml:space="preserve"> </w:t>
      </w:r>
    </w:p>
    <w:p w:rsidR="00323A05" w:rsidRPr="002C1EAB" w:rsidRDefault="004C485C" w:rsidP="00323A05">
      <w:pPr>
        <w:contextualSpacing/>
        <w:rPr>
          <w:rFonts w:eastAsia="Calibri" w:cs="Arial"/>
          <w:iCs/>
          <w:szCs w:val="22"/>
          <w:lang w:bidi="ta-IN"/>
        </w:rPr>
      </w:pPr>
      <w:r>
        <w:rPr>
          <w:rFonts w:eastAsia="Calibri" w:cs="Arial"/>
          <w:iCs/>
          <w:szCs w:val="22"/>
          <w:lang w:bidi="ta-IN"/>
        </w:rPr>
        <w:t xml:space="preserve">PIU </w:t>
      </w:r>
      <w:r w:rsidR="00323A05" w:rsidRPr="002C1EAB">
        <w:rPr>
          <w:rFonts w:eastAsia="Calibri" w:cs="Arial"/>
          <w:iCs/>
          <w:szCs w:val="22"/>
          <w:lang w:bidi="ta-IN"/>
        </w:rPr>
        <w:t>Teacher Training Specialist (national expert, fulltime</w:t>
      </w:r>
      <w:r w:rsidR="006810B6" w:rsidRPr="002C1EAB">
        <w:rPr>
          <w:rFonts w:eastAsia="Calibri" w:cs="Arial"/>
          <w:iCs/>
          <w:szCs w:val="22"/>
          <w:lang w:bidi="ta-IN"/>
        </w:rPr>
        <w:t>)</w:t>
      </w:r>
      <w:r w:rsidR="00323A05" w:rsidRPr="002C1EAB">
        <w:rPr>
          <w:rFonts w:eastAsia="Calibri" w:cs="Arial"/>
          <w:iCs/>
          <w:szCs w:val="22"/>
          <w:lang w:bidi="ta-IN"/>
        </w:rPr>
        <w:t xml:space="preserve"> </w:t>
      </w:r>
      <w:r w:rsidR="00323A05" w:rsidRPr="002C1EAB">
        <w:rPr>
          <w:rFonts w:cs="Arial"/>
        </w:rPr>
        <w:t>will be responsible for</w:t>
      </w:r>
      <w:r w:rsidR="006810B6" w:rsidRPr="002C1EAB">
        <w:rPr>
          <w:rFonts w:cs="Arial"/>
        </w:rPr>
        <w:t xml:space="preserve"> planning, organizing and conducting </w:t>
      </w:r>
      <w:r w:rsidR="00064926" w:rsidRPr="002C1EAB">
        <w:rPr>
          <w:rFonts w:cs="Arial"/>
        </w:rPr>
        <w:t>the</w:t>
      </w:r>
      <w:r w:rsidR="006810B6" w:rsidRPr="002C1EAB">
        <w:rPr>
          <w:rFonts w:cs="Arial"/>
        </w:rPr>
        <w:t xml:space="preserve"> activities in </w:t>
      </w:r>
      <w:r w:rsidR="00323A05" w:rsidRPr="002C1EAB">
        <w:rPr>
          <w:rFonts w:cs="Arial"/>
        </w:rPr>
        <w:t>teacher training</w:t>
      </w:r>
      <w:r w:rsidR="00A07334" w:rsidRPr="002C1EAB">
        <w:rPr>
          <w:rFonts w:cs="Arial"/>
        </w:rPr>
        <w:t xml:space="preserve">, introduction of </w:t>
      </w:r>
      <w:r w:rsidR="00323A05" w:rsidRPr="002C1EAB">
        <w:rPr>
          <w:rFonts w:cs="Arial"/>
        </w:rPr>
        <w:t xml:space="preserve">CPD activities for teachers, </w:t>
      </w:r>
      <w:proofErr w:type="gramStart"/>
      <w:r w:rsidR="00323A05" w:rsidRPr="002C1EAB">
        <w:rPr>
          <w:rFonts w:cs="Arial"/>
        </w:rPr>
        <w:t>principals</w:t>
      </w:r>
      <w:proofErr w:type="gramEnd"/>
      <w:r w:rsidR="00323A05" w:rsidRPr="002C1EAB">
        <w:rPr>
          <w:rFonts w:cs="Arial"/>
        </w:rPr>
        <w:t>/deputy principals</w:t>
      </w:r>
      <w:r w:rsidR="00A07334" w:rsidRPr="002C1EAB">
        <w:rPr>
          <w:rFonts w:cs="Arial"/>
        </w:rPr>
        <w:t xml:space="preserve"> at school level.</w:t>
      </w:r>
      <w:r w:rsidR="00323A05" w:rsidRPr="002C1EAB">
        <w:rPr>
          <w:rFonts w:cs="Arial"/>
        </w:rPr>
        <w:t xml:space="preserve"> The </w:t>
      </w:r>
      <w:r w:rsidR="00064926" w:rsidRPr="002C1EAB">
        <w:rPr>
          <w:rFonts w:cs="Arial"/>
        </w:rPr>
        <w:t xml:space="preserve">specialist </w:t>
      </w:r>
      <w:r w:rsidR="00323A05" w:rsidRPr="002C1EAB">
        <w:rPr>
          <w:rFonts w:cs="Arial"/>
        </w:rPr>
        <w:t xml:space="preserve">will work closely with the </w:t>
      </w:r>
      <w:r w:rsidR="00A07334" w:rsidRPr="002C1EAB">
        <w:rPr>
          <w:rFonts w:cs="Arial"/>
        </w:rPr>
        <w:t>consultants</w:t>
      </w:r>
      <w:r w:rsidR="00323A05" w:rsidRPr="002C1EAB">
        <w:rPr>
          <w:rFonts w:cs="Arial"/>
        </w:rPr>
        <w:t xml:space="preserve"> and </w:t>
      </w:r>
      <w:r w:rsidR="00A07334" w:rsidRPr="002C1EAB">
        <w:rPr>
          <w:rFonts w:cs="Arial"/>
        </w:rPr>
        <w:t>project specialists on</w:t>
      </w:r>
      <w:r w:rsidR="00323A05" w:rsidRPr="002C1EAB">
        <w:rPr>
          <w:rFonts w:cs="Arial"/>
        </w:rPr>
        <w:t xml:space="preserve"> the Twinning Arrangement Partnership, as well as with the Subject Curriculum </w:t>
      </w:r>
      <w:r w:rsidR="00A07334" w:rsidRPr="002C1EAB">
        <w:rPr>
          <w:rFonts w:cs="Arial"/>
        </w:rPr>
        <w:t>consultants</w:t>
      </w:r>
      <w:r w:rsidR="00323A05" w:rsidRPr="002C1EAB">
        <w:rPr>
          <w:rFonts w:cs="Arial"/>
        </w:rPr>
        <w:t xml:space="preserve">, and Teacher Policy and Training </w:t>
      </w:r>
      <w:r w:rsidR="00A07334" w:rsidRPr="002C1EAB">
        <w:rPr>
          <w:rFonts w:cs="Arial"/>
        </w:rPr>
        <w:t>Consultants</w:t>
      </w:r>
      <w:r w:rsidR="00323A05" w:rsidRPr="002C1EAB">
        <w:rPr>
          <w:rFonts w:cs="Arial"/>
        </w:rPr>
        <w:t xml:space="preserve">. </w:t>
      </w:r>
    </w:p>
    <w:p w:rsidR="002C1EAB" w:rsidRDefault="002C1EAB" w:rsidP="00323A05">
      <w:pPr>
        <w:rPr>
          <w:rFonts w:cs="Arial"/>
        </w:rPr>
      </w:pPr>
    </w:p>
    <w:p w:rsidR="006B1ED7" w:rsidRDefault="006B1ED7" w:rsidP="006B1ED7">
      <w:pPr>
        <w:contextualSpacing/>
        <w:jc w:val="left"/>
        <w:rPr>
          <w:b/>
          <w:bCs/>
          <w:szCs w:val="22"/>
          <w:lang w:eastAsia="ru-RU"/>
        </w:rPr>
      </w:pPr>
    </w:p>
    <w:p w:rsidR="006B1ED7" w:rsidRPr="006B1ED7" w:rsidRDefault="006B1ED7" w:rsidP="006B1ED7">
      <w:pPr>
        <w:contextualSpacing/>
        <w:jc w:val="left"/>
        <w:rPr>
          <w:b/>
          <w:bCs/>
          <w:szCs w:val="22"/>
          <w:lang w:eastAsia="ru-RU"/>
        </w:rPr>
      </w:pPr>
      <w:r w:rsidRPr="006B1ED7">
        <w:rPr>
          <w:b/>
          <w:bCs/>
          <w:szCs w:val="22"/>
          <w:lang w:eastAsia="ru-RU"/>
        </w:rPr>
        <w:t xml:space="preserve">Scope of Work  </w:t>
      </w:r>
    </w:p>
    <w:p w:rsidR="002C1EAB" w:rsidRPr="006B1ED7" w:rsidRDefault="002C1EAB" w:rsidP="00323A05">
      <w:pPr>
        <w:rPr>
          <w:rFonts w:cs="Arial"/>
          <w:szCs w:val="22"/>
        </w:rPr>
      </w:pPr>
    </w:p>
    <w:p w:rsidR="00323A05" w:rsidRPr="006B1ED7" w:rsidRDefault="00323A05" w:rsidP="00323A05">
      <w:pPr>
        <w:rPr>
          <w:rFonts w:cs="Arial"/>
          <w:szCs w:val="22"/>
        </w:rPr>
      </w:pPr>
      <w:r w:rsidRPr="006B1ED7">
        <w:rPr>
          <w:rFonts w:cs="Arial"/>
          <w:szCs w:val="22"/>
        </w:rPr>
        <w:t xml:space="preserve">With the supervision of the PIU Manager and with assistance of Team Leader, the </w:t>
      </w:r>
      <w:r w:rsidR="00C33CA5" w:rsidRPr="006B1ED7">
        <w:rPr>
          <w:rFonts w:cs="Arial"/>
          <w:szCs w:val="22"/>
        </w:rPr>
        <w:t>specialist</w:t>
      </w:r>
      <w:r w:rsidRPr="006B1ED7">
        <w:rPr>
          <w:rFonts w:cs="Arial"/>
          <w:szCs w:val="22"/>
        </w:rPr>
        <w:t xml:space="preserve"> will: </w:t>
      </w:r>
    </w:p>
    <w:p w:rsidR="00323A05" w:rsidRPr="006B1ED7" w:rsidRDefault="00323A05" w:rsidP="00323A05">
      <w:pPr>
        <w:contextualSpacing/>
        <w:rPr>
          <w:rFonts w:eastAsia="Calibri" w:cs="Arial"/>
          <w:iCs/>
          <w:szCs w:val="22"/>
          <w:lang w:bidi="ta-IN"/>
        </w:rPr>
      </w:pPr>
    </w:p>
    <w:p w:rsidR="00323A05" w:rsidRPr="002C1EAB" w:rsidRDefault="00323A05"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In coordination with the Teacher Policy and Training </w:t>
      </w:r>
      <w:r w:rsidR="00064926" w:rsidRPr="002C1EAB">
        <w:rPr>
          <w:rFonts w:cs="Arial"/>
        </w:rPr>
        <w:t>C</w:t>
      </w:r>
      <w:r w:rsidR="00C33CA5" w:rsidRPr="002C1EAB">
        <w:rPr>
          <w:rFonts w:cs="Arial"/>
        </w:rPr>
        <w:t>onsultant</w:t>
      </w:r>
      <w:r w:rsidRPr="002C1EAB">
        <w:rPr>
          <w:rFonts w:cs="Arial"/>
        </w:rPr>
        <w:t>, design training programs and supplementary materials to enhance the capacity of (</w:t>
      </w:r>
      <w:proofErr w:type="spellStart"/>
      <w:r w:rsidRPr="002C1EAB">
        <w:rPr>
          <w:rFonts w:cs="Arial"/>
        </w:rPr>
        <w:t>i</w:t>
      </w:r>
      <w:proofErr w:type="spellEnd"/>
      <w:r w:rsidRPr="002C1EAB">
        <w:rPr>
          <w:rFonts w:cs="Arial"/>
        </w:rPr>
        <w:t xml:space="preserve">) principals, (ii) deputy principals; (iii) TTIs staff, and (iv) Rayon methodology specialists on school management and </w:t>
      </w:r>
      <w:r w:rsidR="00064926" w:rsidRPr="002C1EAB">
        <w:rPr>
          <w:rFonts w:cs="Arial"/>
        </w:rPr>
        <w:t>administration of learning processes</w:t>
      </w:r>
      <w:r w:rsidRPr="002C1EAB">
        <w:rPr>
          <w:rFonts w:cs="Arial"/>
        </w:rPr>
        <w:t xml:space="preserve">; </w:t>
      </w:r>
    </w:p>
    <w:p w:rsidR="00323A05" w:rsidRPr="002C1EAB" w:rsidRDefault="00323A05"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In coordination with the Teacher Policy and Training </w:t>
      </w:r>
      <w:r w:rsidR="00064926" w:rsidRPr="002C1EAB">
        <w:rPr>
          <w:rFonts w:cs="Arial"/>
        </w:rPr>
        <w:t>C</w:t>
      </w:r>
      <w:r w:rsidR="00C33CA5" w:rsidRPr="002C1EAB">
        <w:rPr>
          <w:rFonts w:cs="Arial"/>
        </w:rPr>
        <w:t xml:space="preserve">onsultant finalize the </w:t>
      </w:r>
      <w:r w:rsidRPr="002C1EAB">
        <w:rPr>
          <w:rFonts w:cs="Arial"/>
        </w:rPr>
        <w:t>training programs</w:t>
      </w:r>
      <w:r w:rsidR="00C33CA5" w:rsidRPr="002C1EAB">
        <w:rPr>
          <w:rFonts w:cs="Arial"/>
        </w:rPr>
        <w:t xml:space="preserve"> and learning materials</w:t>
      </w:r>
      <w:r w:rsidRPr="002C1EAB">
        <w:rPr>
          <w:rFonts w:cs="Arial"/>
        </w:rPr>
        <w:t xml:space="preserve"> for trainers </w:t>
      </w:r>
      <w:r w:rsidR="00C33CA5" w:rsidRPr="002C1EAB">
        <w:rPr>
          <w:rFonts w:cs="Arial"/>
        </w:rPr>
        <w:t>and</w:t>
      </w:r>
      <w:r w:rsidRPr="002C1EAB">
        <w:rPr>
          <w:rFonts w:cs="Arial"/>
        </w:rPr>
        <w:t xml:space="preserve"> 10,000 math and sciences teachers working in grades 7-11; </w:t>
      </w:r>
    </w:p>
    <w:p w:rsidR="00323A05" w:rsidRPr="002C1EAB" w:rsidRDefault="00323A05">
      <w:pPr>
        <w:numPr>
          <w:ilvl w:val="0"/>
          <w:numId w:val="1"/>
        </w:numPr>
        <w:autoSpaceDE w:val="0"/>
        <w:autoSpaceDN w:val="0"/>
        <w:adjustRightInd w:val="0"/>
        <w:contextualSpacing/>
        <w:rPr>
          <w:rFonts w:eastAsia="Calibri" w:cs="Arial"/>
          <w:szCs w:val="22"/>
          <w:lang w:bidi="ta-IN"/>
        </w:rPr>
      </w:pPr>
      <w:r w:rsidRPr="002C1EAB">
        <w:rPr>
          <w:rFonts w:cs="Arial"/>
        </w:rPr>
        <w:t xml:space="preserve">In coordination with the Teacher Policy and Training </w:t>
      </w:r>
      <w:r w:rsidR="00064926" w:rsidRPr="002C1EAB">
        <w:rPr>
          <w:rFonts w:cs="Arial"/>
        </w:rPr>
        <w:t>C</w:t>
      </w:r>
      <w:r w:rsidR="00B11380" w:rsidRPr="002C1EAB">
        <w:rPr>
          <w:rFonts w:cs="Arial"/>
        </w:rPr>
        <w:t>onsultant finalize the training program and learning materials</w:t>
      </w:r>
      <w:r w:rsidR="009B2681" w:rsidRPr="002C1EAB">
        <w:rPr>
          <w:rFonts w:cs="Arial"/>
        </w:rPr>
        <w:t xml:space="preserve"> to train the trainers and for training of school principals and deputy principals</w:t>
      </w:r>
      <w:r w:rsidR="005F17B5" w:rsidRPr="002C1EAB">
        <w:rPr>
          <w:rFonts w:cs="Arial"/>
        </w:rPr>
        <w:t xml:space="preserve"> on School management and leadership program based on the analysis of implemented learning activities (for 1000 principals and deputy principals)</w:t>
      </w:r>
      <w:r w:rsidRPr="002C1EAB">
        <w:rPr>
          <w:rFonts w:cs="Arial"/>
        </w:rPr>
        <w:t xml:space="preserve">; </w:t>
      </w:r>
    </w:p>
    <w:p w:rsidR="00323A05" w:rsidRPr="002C1EAB" w:rsidRDefault="00FF6332" w:rsidP="00323A05">
      <w:pPr>
        <w:numPr>
          <w:ilvl w:val="0"/>
          <w:numId w:val="1"/>
        </w:numPr>
        <w:autoSpaceDE w:val="0"/>
        <w:autoSpaceDN w:val="0"/>
        <w:adjustRightInd w:val="0"/>
        <w:contextualSpacing/>
        <w:rPr>
          <w:rFonts w:eastAsia="Calibri" w:cs="Arial"/>
          <w:szCs w:val="22"/>
          <w:lang w:bidi="ta-IN"/>
        </w:rPr>
      </w:pPr>
      <w:r w:rsidRPr="002C1EAB">
        <w:rPr>
          <w:rFonts w:cs="Arial"/>
        </w:rPr>
        <w:t>Summarize following assessment</w:t>
      </w:r>
      <w:r w:rsidR="00323A05" w:rsidRPr="002C1EAB">
        <w:rPr>
          <w:rFonts w:cs="Arial"/>
        </w:rPr>
        <w:t>s: (</w:t>
      </w:r>
      <w:proofErr w:type="spellStart"/>
      <w:r w:rsidR="00323A05" w:rsidRPr="002C1EAB">
        <w:rPr>
          <w:rFonts w:cs="Arial"/>
        </w:rPr>
        <w:t>i</w:t>
      </w:r>
      <w:proofErr w:type="spellEnd"/>
      <w:r w:rsidR="00323A05" w:rsidRPr="002C1EAB">
        <w:rPr>
          <w:rFonts w:cs="Arial"/>
        </w:rPr>
        <w:t>) a teacher training needs assessment; (ii) a survey for participants upon completion of the training program to seek feedback on the quality and relevance of the context and the quality of the individual trainers; (iii) a short assessment for participants upon completion of the training;</w:t>
      </w:r>
    </w:p>
    <w:p w:rsidR="00BD7178" w:rsidRPr="002C1EAB" w:rsidRDefault="00BD7178" w:rsidP="00BD7178">
      <w:pPr>
        <w:numPr>
          <w:ilvl w:val="0"/>
          <w:numId w:val="1"/>
        </w:numPr>
        <w:autoSpaceDE w:val="0"/>
        <w:autoSpaceDN w:val="0"/>
        <w:adjustRightInd w:val="0"/>
        <w:contextualSpacing/>
        <w:rPr>
          <w:rFonts w:eastAsia="Calibri" w:cs="Arial"/>
          <w:szCs w:val="22"/>
          <w:lang w:bidi="ta-IN"/>
        </w:rPr>
      </w:pPr>
      <w:r w:rsidRPr="002C1EAB">
        <w:rPr>
          <w:rFonts w:eastAsia="Calibri" w:cs="Arial"/>
          <w:szCs w:val="22"/>
          <w:lang w:bidi="ta-IN"/>
        </w:rPr>
        <w:t>Coordinate the activities of consultants for the implementation of Twinning partnership, both between schools and for institutions of in-service teacher training;</w:t>
      </w:r>
    </w:p>
    <w:p w:rsidR="00323A05" w:rsidRPr="002C1EAB" w:rsidRDefault="00323A05"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Revise the training programs and supplementary </w:t>
      </w:r>
      <w:r w:rsidR="00FF6332" w:rsidRPr="002C1EAB">
        <w:rPr>
          <w:rFonts w:cs="Arial"/>
        </w:rPr>
        <w:t xml:space="preserve">learning </w:t>
      </w:r>
      <w:r w:rsidRPr="002C1EAB">
        <w:rPr>
          <w:rFonts w:cs="Arial"/>
        </w:rPr>
        <w:t>materials based upon feedback from the evaluation</w:t>
      </w:r>
      <w:r w:rsidRPr="002C1EAB">
        <w:rPr>
          <w:rFonts w:eastAsia="Calibri" w:cs="Arial"/>
          <w:szCs w:val="22"/>
          <w:lang w:bidi="ta-IN"/>
        </w:rPr>
        <w:t xml:space="preserve">; </w:t>
      </w:r>
    </w:p>
    <w:p w:rsidR="00323A05" w:rsidRPr="002C1EAB" w:rsidRDefault="00FF6332"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Coordinate the activities </w:t>
      </w:r>
      <w:r w:rsidR="00323A05" w:rsidRPr="002C1EAB">
        <w:rPr>
          <w:rFonts w:cs="Arial"/>
        </w:rPr>
        <w:t xml:space="preserve">and </w:t>
      </w:r>
      <w:r w:rsidR="00455FBB" w:rsidRPr="002C1EAB">
        <w:rPr>
          <w:rFonts w:cs="Arial"/>
        </w:rPr>
        <w:t>implement continuous monitoring and assistance to trainers and logistics specialists in all regions</w:t>
      </w:r>
      <w:r w:rsidR="00323A05" w:rsidRPr="002C1EAB">
        <w:rPr>
          <w:rFonts w:cs="Arial"/>
        </w:rPr>
        <w:t xml:space="preserve">; </w:t>
      </w:r>
    </w:p>
    <w:p w:rsidR="00323A05" w:rsidRPr="002C1EAB" w:rsidRDefault="002962A7"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Organize preparation and conducting of teaching and learning activities </w:t>
      </w:r>
      <w:r w:rsidR="00323A05" w:rsidRPr="002C1EAB">
        <w:rPr>
          <w:rFonts w:cs="Arial"/>
        </w:rPr>
        <w:t>in accordance with the approved annual work plan, budget and schedule;</w:t>
      </w:r>
    </w:p>
    <w:p w:rsidR="00323A05" w:rsidRPr="002C1EAB" w:rsidRDefault="00A564AE" w:rsidP="00323A05">
      <w:pPr>
        <w:numPr>
          <w:ilvl w:val="0"/>
          <w:numId w:val="1"/>
        </w:numPr>
        <w:autoSpaceDE w:val="0"/>
        <w:autoSpaceDN w:val="0"/>
        <w:adjustRightInd w:val="0"/>
        <w:contextualSpacing/>
        <w:rPr>
          <w:rFonts w:eastAsia="Calibri" w:cs="Arial"/>
          <w:szCs w:val="22"/>
          <w:lang w:bidi="ta-IN"/>
        </w:rPr>
      </w:pPr>
      <w:r w:rsidRPr="002C1EAB">
        <w:rPr>
          <w:rFonts w:eastAsia="Calibri" w:cs="Arial"/>
          <w:szCs w:val="22"/>
          <w:lang w:bidi="ta-IN"/>
        </w:rPr>
        <w:t xml:space="preserve"> </w:t>
      </w:r>
      <w:r w:rsidR="00323A05" w:rsidRPr="002C1EAB">
        <w:rPr>
          <w:rFonts w:cs="Arial"/>
        </w:rPr>
        <w:t xml:space="preserve">Participate with the PIU monitoring specialist in the collection of all training related data necessary for reporting purposes; </w:t>
      </w:r>
    </w:p>
    <w:p w:rsidR="00323A05" w:rsidRPr="002C1EAB" w:rsidRDefault="00323A05"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Based on the findings of the on-site monitoring, propose adjustments to the training work plans and schedules if required, and discuss these adjustments with the heads of the responsible units carrying out these assessments (MES Department of Pre-school, School and Out-of-School Education, TTIs, methodological centers); </w:t>
      </w:r>
    </w:p>
    <w:p w:rsidR="00323A05" w:rsidRPr="002C1EAB" w:rsidRDefault="00A564AE"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Ensure coordination of PIU activities </w:t>
      </w:r>
      <w:r w:rsidR="00323A05" w:rsidRPr="002C1EAB">
        <w:rPr>
          <w:rFonts w:cs="Arial"/>
        </w:rPr>
        <w:t>between the MES, TTIs, and methodological centers</w:t>
      </w:r>
      <w:r w:rsidRPr="002C1EAB">
        <w:rPr>
          <w:rFonts w:cs="Arial"/>
        </w:rPr>
        <w:t>, Regional/City Education departments</w:t>
      </w:r>
      <w:r w:rsidR="00323A05" w:rsidRPr="002C1EAB">
        <w:rPr>
          <w:rFonts w:cs="Arial"/>
        </w:rPr>
        <w:t xml:space="preserve"> in </w:t>
      </w:r>
      <w:r w:rsidR="00085457" w:rsidRPr="002C1EAB">
        <w:rPr>
          <w:rFonts w:cs="Arial"/>
        </w:rPr>
        <w:t>issues related</w:t>
      </w:r>
      <w:r w:rsidR="00323A05" w:rsidRPr="002C1EAB">
        <w:rPr>
          <w:rFonts w:cs="Arial"/>
        </w:rPr>
        <w:t xml:space="preserve"> to the training activities under the program; </w:t>
      </w:r>
    </w:p>
    <w:p w:rsidR="00323A05" w:rsidRPr="002C1EAB" w:rsidRDefault="00A564AE" w:rsidP="00323A05">
      <w:pPr>
        <w:numPr>
          <w:ilvl w:val="0"/>
          <w:numId w:val="1"/>
        </w:numPr>
        <w:autoSpaceDE w:val="0"/>
        <w:autoSpaceDN w:val="0"/>
        <w:adjustRightInd w:val="0"/>
        <w:contextualSpacing/>
        <w:rPr>
          <w:rFonts w:eastAsia="Calibri" w:cs="Arial"/>
          <w:szCs w:val="22"/>
          <w:lang w:bidi="ta-IN"/>
        </w:rPr>
      </w:pPr>
      <w:r w:rsidRPr="002C1EAB">
        <w:rPr>
          <w:rFonts w:cs="Arial"/>
        </w:rPr>
        <w:t>Inform the partners</w:t>
      </w:r>
      <w:r w:rsidR="00085457" w:rsidRPr="002C1EAB">
        <w:rPr>
          <w:rFonts w:cs="Arial"/>
        </w:rPr>
        <w:t xml:space="preserve"> and </w:t>
      </w:r>
      <w:r w:rsidRPr="002C1EAB">
        <w:rPr>
          <w:rFonts w:cs="Arial"/>
        </w:rPr>
        <w:t>public on the results of project activities</w:t>
      </w:r>
      <w:r w:rsidR="00085457" w:rsidRPr="002C1EAB">
        <w:rPr>
          <w:rFonts w:cs="Arial"/>
        </w:rPr>
        <w:t xml:space="preserve"> aimed to</w:t>
      </w:r>
      <w:r w:rsidRPr="002C1EAB">
        <w:rPr>
          <w:rFonts w:cs="Arial"/>
        </w:rPr>
        <w:t xml:space="preserve"> </w:t>
      </w:r>
      <w:proofErr w:type="gramStart"/>
      <w:r w:rsidR="00323A05" w:rsidRPr="002C1EAB">
        <w:rPr>
          <w:rFonts w:cs="Arial"/>
        </w:rPr>
        <w:t>teacher</w:t>
      </w:r>
      <w:r w:rsidR="00085457" w:rsidRPr="002C1EAB">
        <w:rPr>
          <w:rFonts w:cs="Arial"/>
        </w:rPr>
        <w:t>s</w:t>
      </w:r>
      <w:proofErr w:type="gramEnd"/>
      <w:r w:rsidR="00085457" w:rsidRPr="002C1EAB">
        <w:rPr>
          <w:rFonts w:cs="Arial"/>
        </w:rPr>
        <w:t xml:space="preserve"> capacity building</w:t>
      </w:r>
      <w:r w:rsidR="00323A05" w:rsidRPr="002C1EAB">
        <w:rPr>
          <w:rFonts w:cs="Arial"/>
        </w:rPr>
        <w:t xml:space="preserve">; </w:t>
      </w:r>
    </w:p>
    <w:p w:rsidR="00323A05" w:rsidRPr="002C1EAB" w:rsidRDefault="00323A05" w:rsidP="00323A05">
      <w:pPr>
        <w:numPr>
          <w:ilvl w:val="0"/>
          <w:numId w:val="1"/>
        </w:numPr>
        <w:autoSpaceDE w:val="0"/>
        <w:autoSpaceDN w:val="0"/>
        <w:adjustRightInd w:val="0"/>
        <w:contextualSpacing/>
        <w:rPr>
          <w:rFonts w:eastAsia="Calibri" w:cs="Arial"/>
          <w:szCs w:val="22"/>
          <w:lang w:bidi="ta-IN"/>
        </w:rPr>
      </w:pPr>
      <w:r w:rsidRPr="002C1EAB">
        <w:rPr>
          <w:rFonts w:cs="Arial"/>
        </w:rPr>
        <w:t xml:space="preserve">Prepare appropriate sections of </w:t>
      </w:r>
      <w:r w:rsidR="00085457" w:rsidRPr="002C1EAB">
        <w:rPr>
          <w:rFonts w:cs="Arial"/>
        </w:rPr>
        <w:t xml:space="preserve">current, </w:t>
      </w:r>
      <w:r w:rsidRPr="002C1EAB">
        <w:rPr>
          <w:rFonts w:cs="Arial"/>
        </w:rPr>
        <w:t xml:space="preserve">quarterly and annual progress reports. </w:t>
      </w:r>
    </w:p>
    <w:p w:rsidR="00917DB9" w:rsidRDefault="00917DB9"/>
    <w:p w:rsidR="006B1ED7" w:rsidRDefault="006B1ED7" w:rsidP="006B1ED7">
      <w:pPr>
        <w:contextualSpacing/>
        <w:jc w:val="left"/>
        <w:rPr>
          <w:b/>
          <w:szCs w:val="22"/>
          <w:lang w:eastAsia="ru-RU"/>
        </w:rPr>
      </w:pPr>
    </w:p>
    <w:p w:rsidR="006B1ED7" w:rsidRDefault="006B1ED7" w:rsidP="006B1ED7">
      <w:pPr>
        <w:contextualSpacing/>
        <w:jc w:val="left"/>
        <w:rPr>
          <w:b/>
          <w:szCs w:val="22"/>
          <w:lang w:eastAsia="ru-RU"/>
        </w:rPr>
      </w:pPr>
    </w:p>
    <w:p w:rsidR="006B1ED7" w:rsidRDefault="006B1ED7" w:rsidP="006B1ED7">
      <w:pPr>
        <w:contextualSpacing/>
        <w:jc w:val="left"/>
        <w:rPr>
          <w:b/>
          <w:szCs w:val="22"/>
          <w:lang w:eastAsia="ru-RU"/>
        </w:rPr>
      </w:pPr>
    </w:p>
    <w:p w:rsidR="006B1ED7" w:rsidRDefault="006B1ED7" w:rsidP="006B1ED7">
      <w:pPr>
        <w:contextualSpacing/>
        <w:jc w:val="left"/>
        <w:rPr>
          <w:b/>
          <w:szCs w:val="22"/>
          <w:lang w:eastAsia="ru-RU"/>
        </w:rPr>
      </w:pPr>
    </w:p>
    <w:p w:rsidR="006B1ED7" w:rsidRPr="006B1ED7" w:rsidRDefault="006B1ED7" w:rsidP="006B1ED7">
      <w:pPr>
        <w:contextualSpacing/>
        <w:jc w:val="left"/>
        <w:rPr>
          <w:szCs w:val="22"/>
        </w:rPr>
      </w:pPr>
      <w:r w:rsidRPr="006B1ED7">
        <w:rPr>
          <w:b/>
          <w:szCs w:val="22"/>
          <w:lang w:eastAsia="ru-RU"/>
        </w:rPr>
        <w:t>Qualification Requirements</w:t>
      </w:r>
    </w:p>
    <w:p w:rsidR="006B1ED7" w:rsidRDefault="006B1ED7" w:rsidP="006B1ED7">
      <w:pPr>
        <w:rPr>
          <w:rFonts w:cs="Arial"/>
        </w:rPr>
      </w:pPr>
    </w:p>
    <w:p w:rsidR="006B1ED7" w:rsidRDefault="006B1ED7" w:rsidP="006B1ED7">
      <w:pPr>
        <w:rPr>
          <w:rFonts w:cs="Arial"/>
        </w:rPr>
      </w:pPr>
      <w:r w:rsidRPr="002C1EAB">
        <w:rPr>
          <w:rFonts w:cs="Arial"/>
        </w:rPr>
        <w:t xml:space="preserve">The specialist must have a degree in pedagogy and/or proven practical experience in the field of education for at least 10 years; working experience in developing and implementing teachers and pedagogical staff training activities;  work experience teachers’ and pedagogical staff capacity building, proven experience in organizing and conducting trainings and other teaching activities; excellent skills in analytics and reports writing, excellent interpersonal skills and skills of coordinating the work of various experts and partners; practical knowledge of Russian and Kyrgyz languages, knowledge of English is preferable. Experience in the implementation of projects financed by international organizations is an advantage. </w:t>
      </w:r>
    </w:p>
    <w:p w:rsidR="006B1ED7" w:rsidRPr="002C1EAB" w:rsidRDefault="006B1ED7"/>
    <w:p w:rsidR="00323A05" w:rsidRPr="002C1EAB" w:rsidRDefault="00323A05"/>
    <w:p w:rsidR="00323A05" w:rsidRPr="006B1ED7" w:rsidRDefault="006B1ED7">
      <w:pPr>
        <w:rPr>
          <w:b/>
        </w:rPr>
      </w:pPr>
      <w:r w:rsidRPr="006B1ED7">
        <w:rPr>
          <w:b/>
        </w:rPr>
        <w:t>Input</w:t>
      </w:r>
    </w:p>
    <w:p w:rsidR="006B1ED7" w:rsidRPr="006B1ED7" w:rsidRDefault="006B1ED7" w:rsidP="006B1ED7">
      <w:pPr>
        <w:rPr>
          <w:rFonts w:cs="Arial"/>
          <w:szCs w:val="22"/>
        </w:rPr>
      </w:pPr>
    </w:p>
    <w:p w:rsidR="006B1ED7" w:rsidRPr="006B1ED7" w:rsidRDefault="006B1ED7" w:rsidP="006B1ED7">
      <w:pPr>
        <w:rPr>
          <w:rFonts w:cs="Arial"/>
          <w:szCs w:val="22"/>
        </w:rPr>
      </w:pPr>
      <w:r w:rsidRPr="006B1ED7">
        <w:rPr>
          <w:rFonts w:cs="Arial"/>
          <w:szCs w:val="22"/>
        </w:rPr>
        <w:t>1 year with possible extension</w:t>
      </w:r>
    </w:p>
    <w:p w:rsidR="006B1ED7" w:rsidRPr="006B1ED7" w:rsidRDefault="006B1ED7">
      <w:pPr>
        <w:rPr>
          <w:lang w:val="ru-RU"/>
        </w:rPr>
      </w:pPr>
    </w:p>
    <w:p w:rsidR="00323A05" w:rsidRPr="006B1ED7" w:rsidRDefault="00323A05">
      <w:pPr>
        <w:rPr>
          <w:lang w:val="ru-RU"/>
        </w:rPr>
      </w:pPr>
    </w:p>
    <w:p w:rsidR="00323A05" w:rsidRPr="006B1ED7" w:rsidRDefault="00323A05">
      <w:pPr>
        <w:rPr>
          <w:lang w:val="ru-RU"/>
        </w:rPr>
      </w:pPr>
    </w:p>
    <w:p w:rsidR="00323A05" w:rsidRPr="006B1ED7" w:rsidRDefault="00323A05">
      <w:pPr>
        <w:rPr>
          <w:lang w:val="ru-RU"/>
        </w:rPr>
      </w:pPr>
    </w:p>
    <w:p w:rsidR="00323A05" w:rsidRDefault="00323A05">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Default="006B1ED7">
      <w:pPr>
        <w:rPr>
          <w:lang w:val="ru-RU"/>
        </w:rPr>
      </w:pPr>
    </w:p>
    <w:p w:rsidR="006B1ED7" w:rsidRPr="006B1ED7" w:rsidRDefault="006B1ED7">
      <w:pPr>
        <w:rPr>
          <w:lang w:val="ru-RU"/>
        </w:rPr>
      </w:pPr>
    </w:p>
    <w:p w:rsidR="00323A05" w:rsidRPr="006B1ED7" w:rsidRDefault="00323A05">
      <w:pPr>
        <w:rPr>
          <w:lang w:val="ru-RU"/>
        </w:rPr>
      </w:pPr>
    </w:p>
    <w:p w:rsidR="002C1EAB" w:rsidRPr="002C1EAB" w:rsidRDefault="002C1EAB" w:rsidP="002C1EAB">
      <w:pPr>
        <w:jc w:val="center"/>
        <w:rPr>
          <w:rFonts w:cs="Arial"/>
          <w:szCs w:val="24"/>
          <w:lang w:val="ru-RU"/>
        </w:rPr>
      </w:pPr>
      <w:r w:rsidRPr="002C1EAB">
        <w:rPr>
          <w:rFonts w:cs="Arial"/>
          <w:szCs w:val="24"/>
          <w:lang w:val="ru-RU"/>
        </w:rPr>
        <w:t>МИНИСТЕРСТВО ОБРАЗОВАНИЯ И НАУКИ КЫРГЫЗСКОЙ РЕСПУБЛИКИ</w:t>
      </w:r>
    </w:p>
    <w:p w:rsidR="002C1EAB" w:rsidRPr="002C1EAB" w:rsidRDefault="002C1EAB" w:rsidP="002C1EAB">
      <w:pPr>
        <w:jc w:val="center"/>
        <w:rPr>
          <w:rFonts w:cs="Arial"/>
          <w:szCs w:val="24"/>
          <w:lang w:val="ru-RU"/>
        </w:rPr>
      </w:pPr>
    </w:p>
    <w:p w:rsidR="002C1EAB" w:rsidRPr="002C1EAB" w:rsidRDefault="002C1EAB" w:rsidP="002C1EAB">
      <w:pPr>
        <w:jc w:val="center"/>
        <w:rPr>
          <w:rFonts w:cs="Arial"/>
          <w:b/>
          <w:szCs w:val="24"/>
          <w:lang w:val="ru-RU"/>
        </w:rPr>
      </w:pPr>
      <w:r w:rsidRPr="002C1EAB">
        <w:rPr>
          <w:rFonts w:cs="Arial"/>
          <w:szCs w:val="24"/>
          <w:lang w:val="ru-RU"/>
        </w:rPr>
        <w:t xml:space="preserve"> </w:t>
      </w:r>
      <w:r w:rsidRPr="002C1EAB">
        <w:rPr>
          <w:rFonts w:cs="Arial"/>
          <w:b/>
          <w:szCs w:val="24"/>
          <w:lang w:val="ru-RU"/>
        </w:rPr>
        <w:t>«ПРОГРАММА РАЗВИТИЯ СЕКТОРА: УКРЕПЛЕНИЕ СИСТЕМЫ ОБРАЗОВАНИЯ»</w:t>
      </w:r>
    </w:p>
    <w:p w:rsidR="002C1EAB" w:rsidRPr="002C1EAB" w:rsidRDefault="002C1EAB" w:rsidP="002C1EAB">
      <w:pPr>
        <w:tabs>
          <w:tab w:val="left" w:pos="6435"/>
        </w:tabs>
        <w:jc w:val="left"/>
        <w:rPr>
          <w:rFonts w:cs="Arial"/>
          <w:b/>
          <w:szCs w:val="24"/>
          <w:lang w:val="ru-RU"/>
        </w:rPr>
      </w:pPr>
      <w:r w:rsidRPr="002C1EAB">
        <w:rPr>
          <w:rFonts w:cs="Arial"/>
          <w:b/>
          <w:szCs w:val="24"/>
          <w:lang w:val="ru-RU"/>
        </w:rPr>
        <w:tab/>
      </w:r>
    </w:p>
    <w:p w:rsidR="002C1EAB" w:rsidRPr="002C1EAB" w:rsidRDefault="002C1EAB" w:rsidP="002C1EAB">
      <w:pPr>
        <w:jc w:val="center"/>
        <w:rPr>
          <w:rFonts w:cs="Arial"/>
          <w:b/>
          <w:szCs w:val="24"/>
          <w:lang w:val="ru-RU"/>
        </w:rPr>
      </w:pPr>
    </w:p>
    <w:p w:rsidR="002C1EAB" w:rsidRPr="002C1EAB" w:rsidRDefault="002C1EAB" w:rsidP="002C1EAB">
      <w:pPr>
        <w:jc w:val="center"/>
        <w:rPr>
          <w:rFonts w:cs="Arial"/>
          <w:b/>
          <w:sz w:val="28"/>
          <w:szCs w:val="28"/>
          <w:lang w:val="ru-RU"/>
        </w:rPr>
      </w:pPr>
      <w:r w:rsidRPr="002C1EAB">
        <w:rPr>
          <w:rFonts w:cs="Arial"/>
          <w:b/>
          <w:sz w:val="28"/>
          <w:szCs w:val="28"/>
          <w:lang w:val="ru-RU"/>
        </w:rPr>
        <w:t xml:space="preserve">ТЕХНИЧЕСКОЕ ЗАДАНИЕ </w:t>
      </w:r>
    </w:p>
    <w:p w:rsidR="002C1EAB" w:rsidRPr="002C1EAB" w:rsidRDefault="002C1EAB" w:rsidP="002C1EAB">
      <w:pPr>
        <w:rPr>
          <w:lang w:val="ru-RU"/>
        </w:rPr>
      </w:pPr>
    </w:p>
    <w:p w:rsidR="002C1EAB" w:rsidRPr="004C485C" w:rsidRDefault="002C1EAB" w:rsidP="002C1EAB">
      <w:pPr>
        <w:jc w:val="center"/>
        <w:rPr>
          <w:rFonts w:eastAsia="MS Mincho" w:cs="Arial"/>
          <w:b/>
          <w:szCs w:val="22"/>
          <w:lang w:val="ky-KG"/>
        </w:rPr>
      </w:pPr>
      <w:r w:rsidRPr="002C1EAB">
        <w:rPr>
          <w:rFonts w:eastAsia="MS Mincho" w:cs="Arial"/>
          <w:b/>
          <w:szCs w:val="22"/>
          <w:lang w:val="ru-RU"/>
        </w:rPr>
        <w:t>Специалист по повышению квалификации учителей</w:t>
      </w:r>
      <w:r w:rsidR="004C485C" w:rsidRPr="004C485C">
        <w:rPr>
          <w:rFonts w:eastAsia="MS Mincho" w:cs="Arial"/>
          <w:b/>
          <w:szCs w:val="22"/>
          <w:lang w:val="ru-RU"/>
        </w:rPr>
        <w:t xml:space="preserve"> </w:t>
      </w:r>
      <w:r w:rsidR="004C485C">
        <w:rPr>
          <w:rFonts w:eastAsia="MS Mincho" w:cs="Arial"/>
          <w:b/>
          <w:szCs w:val="22"/>
          <w:lang w:val="ky-KG"/>
        </w:rPr>
        <w:t>ОРП</w:t>
      </w:r>
    </w:p>
    <w:p w:rsidR="00323A05" w:rsidRPr="002C1EAB" w:rsidRDefault="00323A05" w:rsidP="00323A05">
      <w:pPr>
        <w:rPr>
          <w:rFonts w:eastAsia="MS Mincho" w:cs="Arial"/>
          <w:b/>
          <w:szCs w:val="22"/>
          <w:lang w:val="ru-RU"/>
        </w:rPr>
      </w:pPr>
    </w:p>
    <w:p w:rsidR="002C1EAB" w:rsidRDefault="00323A05" w:rsidP="00323A05">
      <w:pPr>
        <w:contextualSpacing/>
        <w:rPr>
          <w:rFonts w:eastAsia="Calibri" w:cs="Arial"/>
          <w:szCs w:val="22"/>
          <w:lang w:val="ru-RU" w:bidi="ta-IN"/>
        </w:rPr>
      </w:pPr>
      <w:r w:rsidRPr="002C1EAB">
        <w:rPr>
          <w:rFonts w:eastAsia="Calibri" w:cs="Arial"/>
          <w:iCs/>
          <w:szCs w:val="22"/>
          <w:lang w:val="ru-RU" w:bidi="ta-IN"/>
        </w:rPr>
        <w:t>Специалист по повышению квалификации учителей</w:t>
      </w:r>
      <w:r w:rsidRPr="002C1EAB">
        <w:rPr>
          <w:rFonts w:eastAsia="Calibri" w:cs="Arial"/>
          <w:b/>
          <w:iCs/>
          <w:szCs w:val="22"/>
          <w:lang w:val="ru-RU" w:bidi="ta-IN"/>
        </w:rPr>
        <w:t xml:space="preserve"> </w:t>
      </w:r>
      <w:bookmarkStart w:id="0" w:name="_GoBack"/>
      <w:r w:rsidR="004C485C" w:rsidRPr="004C485C">
        <w:rPr>
          <w:rFonts w:eastAsia="Calibri" w:cs="Arial"/>
          <w:iCs/>
          <w:szCs w:val="22"/>
          <w:lang w:val="ru-RU" w:bidi="ta-IN"/>
        </w:rPr>
        <w:t>Отдела реализации Проекта</w:t>
      </w:r>
      <w:r w:rsidR="004C485C">
        <w:rPr>
          <w:rFonts w:eastAsia="Calibri" w:cs="Arial"/>
          <w:b/>
          <w:iCs/>
          <w:szCs w:val="22"/>
          <w:lang w:val="ru-RU" w:bidi="ta-IN"/>
        </w:rPr>
        <w:t xml:space="preserve"> </w:t>
      </w:r>
      <w:bookmarkEnd w:id="0"/>
      <w:r w:rsidRPr="002C1EAB">
        <w:rPr>
          <w:rFonts w:eastAsia="Calibri" w:cs="Arial"/>
          <w:szCs w:val="22"/>
          <w:lang w:val="ru-RU" w:bidi="ta-IN"/>
        </w:rPr>
        <w:t xml:space="preserve">(местный специалист, полная занятость). Будет нести полную ответственность за </w:t>
      </w:r>
      <w:r w:rsidR="00AC7B0C" w:rsidRPr="002C1EAB">
        <w:rPr>
          <w:rFonts w:eastAsia="Calibri" w:cs="Arial"/>
          <w:szCs w:val="22"/>
          <w:lang w:val="ru-RU" w:bidi="ta-IN"/>
        </w:rPr>
        <w:t xml:space="preserve">планирование, организацию и проведение мероприятий в области </w:t>
      </w:r>
      <w:r w:rsidRPr="002C1EAB">
        <w:rPr>
          <w:rFonts w:eastAsia="Calibri" w:cs="Arial"/>
          <w:szCs w:val="22"/>
          <w:lang w:val="ru-RU" w:bidi="ta-IN"/>
        </w:rPr>
        <w:t>повышени</w:t>
      </w:r>
      <w:r w:rsidR="00AC7B0C" w:rsidRPr="002C1EAB">
        <w:rPr>
          <w:rFonts w:eastAsia="Calibri" w:cs="Arial"/>
          <w:szCs w:val="22"/>
          <w:lang w:val="ru-RU" w:bidi="ta-IN"/>
        </w:rPr>
        <w:t>я</w:t>
      </w:r>
      <w:r w:rsidRPr="002C1EAB">
        <w:rPr>
          <w:rFonts w:eastAsia="Calibri" w:cs="Arial"/>
          <w:szCs w:val="22"/>
          <w:lang w:val="ru-RU" w:bidi="ta-IN"/>
        </w:rPr>
        <w:t xml:space="preserve"> квалификации </w:t>
      </w:r>
      <w:r w:rsidR="00AC7B0C" w:rsidRPr="002C1EAB">
        <w:rPr>
          <w:rFonts w:eastAsia="Calibri" w:cs="Arial"/>
          <w:szCs w:val="22"/>
          <w:lang w:val="ru-RU" w:bidi="ta-IN"/>
        </w:rPr>
        <w:t xml:space="preserve">учителей и педагогических работников, внедрения </w:t>
      </w:r>
      <w:r w:rsidRPr="002C1EAB">
        <w:rPr>
          <w:rFonts w:eastAsia="Calibri" w:cs="Arial"/>
          <w:szCs w:val="22"/>
          <w:lang w:val="ru-RU" w:bidi="ta-IN"/>
        </w:rPr>
        <w:t>НПР для учителей и директоров/завучей</w:t>
      </w:r>
      <w:r w:rsidR="00AC7B0C" w:rsidRPr="002C1EAB">
        <w:rPr>
          <w:rFonts w:eastAsia="Calibri" w:cs="Arial"/>
          <w:szCs w:val="22"/>
          <w:lang w:val="ru-RU" w:bidi="ta-IN"/>
        </w:rPr>
        <w:t xml:space="preserve"> на школьном уровне</w:t>
      </w:r>
      <w:r w:rsidRPr="002C1EAB">
        <w:rPr>
          <w:rFonts w:eastAsia="Calibri" w:cs="Arial"/>
          <w:szCs w:val="22"/>
          <w:lang w:val="ru-RU" w:bidi="ta-IN"/>
        </w:rPr>
        <w:t xml:space="preserve">. Данный специалист будет тесно сотрудничать с </w:t>
      </w:r>
      <w:r w:rsidR="007B387A" w:rsidRPr="002C1EAB">
        <w:rPr>
          <w:rFonts w:eastAsia="Calibri" w:cs="Arial"/>
          <w:szCs w:val="22"/>
          <w:lang w:val="ru-RU" w:bidi="ta-IN"/>
        </w:rPr>
        <w:t>консультантами</w:t>
      </w:r>
      <w:r w:rsidR="00AC7B0C" w:rsidRPr="002C1EAB">
        <w:rPr>
          <w:rFonts w:eastAsia="Calibri" w:cs="Arial"/>
          <w:szCs w:val="22"/>
          <w:lang w:val="ru-RU" w:bidi="ta-IN"/>
        </w:rPr>
        <w:t xml:space="preserve"> </w:t>
      </w:r>
      <w:r w:rsidRPr="002C1EAB">
        <w:rPr>
          <w:rFonts w:eastAsia="Calibri" w:cs="Arial"/>
          <w:szCs w:val="22"/>
          <w:lang w:val="ru-RU" w:bidi="ta-IN"/>
        </w:rPr>
        <w:t>и со специалистами</w:t>
      </w:r>
      <w:r w:rsidR="00AC7B0C" w:rsidRPr="002C1EAB">
        <w:rPr>
          <w:rFonts w:eastAsia="Calibri" w:cs="Arial"/>
          <w:szCs w:val="22"/>
          <w:lang w:val="ru-RU" w:bidi="ta-IN"/>
        </w:rPr>
        <w:t xml:space="preserve"> проекта</w:t>
      </w:r>
      <w:r w:rsidRPr="002C1EAB">
        <w:rPr>
          <w:rFonts w:eastAsia="Calibri" w:cs="Arial"/>
          <w:szCs w:val="22"/>
          <w:lang w:val="ru-RU" w:bidi="ta-IN"/>
        </w:rPr>
        <w:t xml:space="preserve"> по двустороннему партнерству, а также с</w:t>
      </w:r>
      <w:r w:rsidR="00AC7B0C" w:rsidRPr="002C1EAB">
        <w:rPr>
          <w:rFonts w:eastAsia="Calibri" w:cs="Arial"/>
          <w:szCs w:val="22"/>
          <w:lang w:val="ru-RU" w:bidi="ta-IN"/>
        </w:rPr>
        <w:t xml:space="preserve"> консультантами</w:t>
      </w:r>
      <w:r w:rsidRPr="002C1EAB">
        <w:rPr>
          <w:rFonts w:eastAsia="Calibri" w:cs="Arial"/>
          <w:szCs w:val="22"/>
          <w:lang w:val="ru-RU" w:bidi="ta-IN"/>
        </w:rPr>
        <w:t xml:space="preserve"> по предметным стандартам, </w:t>
      </w:r>
      <w:r w:rsidR="00AC7B0C" w:rsidRPr="002C1EAB">
        <w:rPr>
          <w:rFonts w:eastAsia="Calibri" w:cs="Arial"/>
          <w:szCs w:val="22"/>
          <w:lang w:val="ru-RU" w:bidi="ta-IN"/>
        </w:rPr>
        <w:t xml:space="preserve">консультантами </w:t>
      </w:r>
      <w:r w:rsidRPr="002C1EAB">
        <w:rPr>
          <w:rFonts w:eastAsia="Calibri" w:cs="Arial"/>
          <w:szCs w:val="22"/>
          <w:lang w:val="ru-RU" w:bidi="ta-IN"/>
        </w:rPr>
        <w:t xml:space="preserve">по политике и повышению квалификации учителей. </w:t>
      </w:r>
    </w:p>
    <w:p w:rsidR="002C1EAB" w:rsidRDefault="002C1EAB" w:rsidP="00323A05">
      <w:pPr>
        <w:contextualSpacing/>
        <w:rPr>
          <w:rFonts w:eastAsia="Calibri" w:cs="Arial"/>
          <w:szCs w:val="22"/>
          <w:lang w:val="ru-RU" w:bidi="ta-IN"/>
        </w:rPr>
      </w:pPr>
    </w:p>
    <w:p w:rsidR="006B1ED7" w:rsidRPr="006B1ED7" w:rsidRDefault="006B1ED7" w:rsidP="00323A05">
      <w:pPr>
        <w:contextualSpacing/>
        <w:rPr>
          <w:rFonts w:eastAsia="Calibri" w:cs="Arial"/>
          <w:b/>
          <w:szCs w:val="22"/>
          <w:lang w:val="ru-RU" w:bidi="ta-IN"/>
        </w:rPr>
      </w:pPr>
      <w:r w:rsidRPr="006B1ED7">
        <w:rPr>
          <w:rFonts w:eastAsia="Calibri" w:cs="Arial"/>
          <w:b/>
          <w:szCs w:val="22"/>
          <w:lang w:val="ru-RU" w:bidi="ta-IN"/>
        </w:rPr>
        <w:t>Объем работ</w:t>
      </w:r>
    </w:p>
    <w:p w:rsidR="006B1ED7" w:rsidRDefault="006B1ED7" w:rsidP="00323A05">
      <w:pPr>
        <w:contextualSpacing/>
        <w:rPr>
          <w:rFonts w:eastAsia="Calibri" w:cs="Arial"/>
          <w:szCs w:val="22"/>
          <w:lang w:val="ru-RU" w:bidi="ta-IN"/>
        </w:rPr>
      </w:pPr>
    </w:p>
    <w:p w:rsidR="00323A05" w:rsidRPr="002C1EAB" w:rsidRDefault="00323A05" w:rsidP="00323A05">
      <w:pPr>
        <w:contextualSpacing/>
        <w:rPr>
          <w:rFonts w:eastAsia="Calibri" w:cs="Arial"/>
          <w:iCs/>
          <w:szCs w:val="22"/>
          <w:lang w:val="ru-RU" w:bidi="ta-IN"/>
        </w:rPr>
      </w:pPr>
      <w:r w:rsidRPr="002C1EAB">
        <w:rPr>
          <w:rFonts w:eastAsia="Calibri" w:cs="Arial"/>
          <w:szCs w:val="22"/>
          <w:lang w:val="ru-RU" w:bidi="ta-IN"/>
        </w:rPr>
        <w:t>Под руководством Менеджера ОРП и при содействии Руководителя команды</w:t>
      </w:r>
      <w:r w:rsidR="00AC7B0C" w:rsidRPr="002C1EAB">
        <w:rPr>
          <w:rFonts w:eastAsia="Calibri" w:cs="Arial"/>
          <w:szCs w:val="22"/>
          <w:lang w:val="ru-RU" w:bidi="ta-IN"/>
        </w:rPr>
        <w:t xml:space="preserve"> </w:t>
      </w:r>
      <w:r w:rsidR="004946F5" w:rsidRPr="002C1EAB">
        <w:rPr>
          <w:rFonts w:eastAsia="Calibri" w:cs="Arial"/>
          <w:szCs w:val="22"/>
          <w:lang w:val="ru-RU" w:bidi="ta-IN"/>
        </w:rPr>
        <w:t>консультантов, специалист</w:t>
      </w:r>
      <w:r w:rsidRPr="002C1EAB">
        <w:rPr>
          <w:rFonts w:eastAsia="Calibri" w:cs="Arial"/>
          <w:szCs w:val="22"/>
          <w:lang w:val="ru-RU" w:bidi="ta-IN"/>
        </w:rPr>
        <w:t>:</w:t>
      </w:r>
    </w:p>
    <w:p w:rsidR="00323A05" w:rsidRPr="002C1EAB" w:rsidRDefault="00323A05" w:rsidP="00323A05">
      <w:pPr>
        <w:contextualSpacing/>
        <w:rPr>
          <w:rFonts w:eastAsia="Calibri" w:cs="Arial"/>
          <w:iCs/>
          <w:szCs w:val="22"/>
          <w:lang w:val="ru-RU" w:bidi="ta-IN"/>
        </w:rPr>
      </w:pPr>
    </w:p>
    <w:p w:rsidR="00323A05" w:rsidRPr="002C1EAB" w:rsidRDefault="00323A05"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во взаимодействии с</w:t>
      </w:r>
      <w:r w:rsidR="004946F5" w:rsidRPr="002C1EAB">
        <w:rPr>
          <w:rFonts w:eastAsia="Calibri" w:cs="Arial"/>
          <w:szCs w:val="22"/>
          <w:lang w:val="ru-RU" w:bidi="ta-IN"/>
        </w:rPr>
        <w:t xml:space="preserve"> консультантами </w:t>
      </w:r>
      <w:r w:rsidRPr="002C1EAB">
        <w:rPr>
          <w:rFonts w:eastAsia="Calibri" w:cs="Arial"/>
          <w:szCs w:val="22"/>
          <w:lang w:val="ru-RU" w:bidi="ta-IN"/>
        </w:rPr>
        <w:t xml:space="preserve">по политике </w:t>
      </w:r>
      <w:r w:rsidRPr="002C1EAB">
        <w:rPr>
          <w:lang w:val="ru-RU"/>
        </w:rPr>
        <w:t xml:space="preserve">и </w:t>
      </w:r>
      <w:r w:rsidRPr="002C1EAB">
        <w:rPr>
          <w:rFonts w:eastAsia="Calibri" w:cs="Arial"/>
          <w:szCs w:val="22"/>
          <w:lang w:val="ru-RU" w:bidi="ta-IN"/>
        </w:rPr>
        <w:t>повышению квалификации учителей будет разрабатывать учебные программы и вспомогательные материалы для повышения потенциала (</w:t>
      </w:r>
      <w:proofErr w:type="spellStart"/>
      <w:r w:rsidRPr="002C1EAB">
        <w:rPr>
          <w:rFonts w:eastAsia="Calibri" w:cs="Arial"/>
          <w:szCs w:val="22"/>
          <w:lang w:bidi="ta-IN"/>
        </w:rPr>
        <w:t>i</w:t>
      </w:r>
      <w:proofErr w:type="spellEnd"/>
      <w:r w:rsidRPr="002C1EAB">
        <w:rPr>
          <w:rFonts w:eastAsia="Calibri" w:cs="Arial"/>
          <w:szCs w:val="22"/>
          <w:lang w:val="ru-RU" w:bidi="ta-IN"/>
        </w:rPr>
        <w:t>) директоров, (</w:t>
      </w:r>
      <w:r w:rsidRPr="002C1EAB">
        <w:rPr>
          <w:rFonts w:eastAsia="Calibri" w:cs="Arial"/>
          <w:szCs w:val="22"/>
          <w:lang w:bidi="ta-IN"/>
        </w:rPr>
        <w:t>ii</w:t>
      </w:r>
      <w:r w:rsidRPr="002C1EAB">
        <w:rPr>
          <w:rFonts w:eastAsia="Calibri" w:cs="Arial"/>
          <w:szCs w:val="22"/>
          <w:lang w:val="ru-RU" w:bidi="ta-IN"/>
        </w:rPr>
        <w:t>) завучей; (</w:t>
      </w:r>
      <w:r w:rsidRPr="002C1EAB">
        <w:rPr>
          <w:rFonts w:eastAsia="Calibri" w:cs="Arial"/>
          <w:szCs w:val="22"/>
          <w:lang w:bidi="ta-IN"/>
        </w:rPr>
        <w:t>iii</w:t>
      </w:r>
      <w:r w:rsidRPr="002C1EAB">
        <w:rPr>
          <w:rFonts w:eastAsia="Calibri" w:cs="Arial"/>
          <w:szCs w:val="22"/>
          <w:lang w:val="ru-RU" w:bidi="ta-IN"/>
        </w:rPr>
        <w:t>) персонала ИПКУ, и (</w:t>
      </w:r>
      <w:r w:rsidRPr="002C1EAB">
        <w:rPr>
          <w:rFonts w:eastAsia="Calibri" w:cs="Arial"/>
          <w:szCs w:val="22"/>
          <w:lang w:bidi="ta-IN"/>
        </w:rPr>
        <w:t>iv</w:t>
      </w:r>
      <w:r w:rsidRPr="002C1EAB">
        <w:rPr>
          <w:rFonts w:eastAsia="Calibri" w:cs="Arial"/>
          <w:szCs w:val="22"/>
          <w:lang w:val="ru-RU" w:bidi="ta-IN"/>
        </w:rPr>
        <w:t xml:space="preserve">) районных методистов по школьному управлению и руководству учебным процессом; </w:t>
      </w:r>
    </w:p>
    <w:p w:rsidR="00323A05" w:rsidRPr="002C1EAB" w:rsidRDefault="00323A05"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во взаимодействии с</w:t>
      </w:r>
      <w:r w:rsidR="004946F5" w:rsidRPr="002C1EAB">
        <w:rPr>
          <w:rFonts w:eastAsia="Calibri" w:cs="Arial"/>
          <w:szCs w:val="22"/>
          <w:lang w:val="ru-RU" w:bidi="ta-IN"/>
        </w:rPr>
        <w:t xml:space="preserve"> консультантом </w:t>
      </w:r>
      <w:r w:rsidRPr="002C1EAB">
        <w:rPr>
          <w:rFonts w:eastAsia="Calibri" w:cs="Arial"/>
          <w:szCs w:val="22"/>
          <w:lang w:val="ru-RU" w:bidi="ta-IN"/>
        </w:rPr>
        <w:t xml:space="preserve">по политике и повышению квалификации учителей </w:t>
      </w:r>
      <w:r w:rsidR="004946F5" w:rsidRPr="002C1EAB">
        <w:rPr>
          <w:rFonts w:eastAsia="Calibri" w:cs="Arial"/>
          <w:szCs w:val="22"/>
          <w:lang w:val="ru-RU" w:bidi="ta-IN"/>
        </w:rPr>
        <w:t xml:space="preserve">доработает </w:t>
      </w:r>
      <w:r w:rsidRPr="002C1EAB">
        <w:rPr>
          <w:rFonts w:eastAsia="Calibri" w:cs="Arial"/>
          <w:szCs w:val="22"/>
          <w:lang w:val="ru-RU" w:bidi="ta-IN"/>
        </w:rPr>
        <w:t>программу</w:t>
      </w:r>
      <w:r w:rsidR="004946F5" w:rsidRPr="002C1EAB">
        <w:rPr>
          <w:rFonts w:eastAsia="Calibri" w:cs="Arial"/>
          <w:szCs w:val="22"/>
          <w:lang w:val="ru-RU" w:bidi="ta-IN"/>
        </w:rPr>
        <w:t xml:space="preserve"> и учебные материалы для обучения</w:t>
      </w:r>
      <w:r w:rsidRPr="002C1EAB">
        <w:rPr>
          <w:rFonts w:eastAsia="Calibri" w:cs="Arial"/>
          <w:szCs w:val="22"/>
          <w:lang w:val="ru-RU" w:bidi="ta-IN"/>
        </w:rPr>
        <w:t xml:space="preserve"> </w:t>
      </w:r>
      <w:r w:rsidR="004946F5" w:rsidRPr="002C1EAB">
        <w:rPr>
          <w:rFonts w:eastAsia="Calibri" w:cs="Arial"/>
          <w:szCs w:val="22"/>
          <w:lang w:val="ru-RU" w:bidi="ta-IN"/>
        </w:rPr>
        <w:t xml:space="preserve">тренеров, и для </w:t>
      </w:r>
      <w:r w:rsidRPr="002C1EAB">
        <w:rPr>
          <w:rFonts w:eastAsia="Calibri" w:cs="Arial"/>
          <w:szCs w:val="22"/>
          <w:lang w:val="ru-RU" w:bidi="ta-IN"/>
        </w:rPr>
        <w:t>обучения 10,000 учителей математики и естественнонаучных дисциплин   7-11 классов;</w:t>
      </w:r>
    </w:p>
    <w:p w:rsidR="005111EA" w:rsidRPr="002C1EAB" w:rsidRDefault="005111EA"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во взаимодействии с консультантом по политике и повышению квалификации учителей доработает программу и учебные материалы для обучения тренеров, и для обучения директоров и завучей школ по программе Управления школой и лидерству на основании анализа осуществленных обучающих мероприятий (для 1000 директоров и завучей)</w:t>
      </w:r>
    </w:p>
    <w:p w:rsidR="00323A05" w:rsidRPr="002C1EAB" w:rsidRDefault="004946F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 xml:space="preserve">обобщит </w:t>
      </w:r>
      <w:r w:rsidR="00323A05" w:rsidRPr="002C1EAB">
        <w:rPr>
          <w:rFonts w:eastAsia="Calibri" w:cs="Arial"/>
          <w:szCs w:val="22"/>
          <w:lang w:val="ru-RU" w:bidi="ta-IN"/>
        </w:rPr>
        <w:t>следующие виды оценки: (</w:t>
      </w:r>
      <w:proofErr w:type="spellStart"/>
      <w:r w:rsidR="00323A05" w:rsidRPr="002C1EAB">
        <w:rPr>
          <w:rFonts w:eastAsia="Calibri" w:cs="Arial"/>
          <w:szCs w:val="22"/>
          <w:lang w:bidi="ta-IN"/>
        </w:rPr>
        <w:t>i</w:t>
      </w:r>
      <w:proofErr w:type="spellEnd"/>
      <w:r w:rsidR="00323A05" w:rsidRPr="002C1EAB">
        <w:rPr>
          <w:rFonts w:eastAsia="Calibri" w:cs="Arial"/>
          <w:szCs w:val="22"/>
          <w:lang w:val="ru-RU" w:bidi="ta-IN"/>
        </w:rPr>
        <w:t>). оценка потребностей учителей в обучении; (</w:t>
      </w:r>
      <w:r w:rsidR="00323A05" w:rsidRPr="002C1EAB">
        <w:rPr>
          <w:rFonts w:eastAsia="Calibri" w:cs="Arial"/>
          <w:szCs w:val="22"/>
          <w:lang w:bidi="ta-IN"/>
        </w:rPr>
        <w:t>ii</w:t>
      </w:r>
      <w:r w:rsidR="00323A05" w:rsidRPr="002C1EAB">
        <w:rPr>
          <w:rFonts w:eastAsia="Calibri" w:cs="Arial"/>
          <w:szCs w:val="22"/>
          <w:lang w:val="ru-RU" w:bidi="ta-IN"/>
        </w:rPr>
        <w:t>) опрос участников после завершения обучающей программы, с целью получения обратной связи по вопросам качества и соответствия содержания обучения, а также качества работы отдельных тренеров; (</w:t>
      </w:r>
      <w:r w:rsidR="00323A05" w:rsidRPr="002C1EAB">
        <w:rPr>
          <w:rFonts w:eastAsia="Calibri" w:cs="Arial"/>
          <w:szCs w:val="22"/>
          <w:lang w:bidi="ta-IN"/>
        </w:rPr>
        <w:t>iii</w:t>
      </w:r>
      <w:r w:rsidR="00323A05" w:rsidRPr="002C1EAB">
        <w:rPr>
          <w:rFonts w:eastAsia="Calibri" w:cs="Arial"/>
          <w:szCs w:val="22"/>
          <w:lang w:val="ru-RU" w:bidi="ta-IN"/>
        </w:rPr>
        <w:t>) краткая оценка участников, которая проводится по завершению курса повышения квалификации;</w:t>
      </w:r>
      <w:r w:rsidR="005111EA" w:rsidRPr="002C1EAB">
        <w:rPr>
          <w:rFonts w:eastAsia="Calibri" w:cs="Arial"/>
          <w:szCs w:val="22"/>
          <w:lang w:val="ru-RU" w:bidi="ta-IN"/>
        </w:rPr>
        <w:t xml:space="preserve"> </w:t>
      </w:r>
      <w:r w:rsidRPr="002C1EAB">
        <w:rPr>
          <w:rFonts w:eastAsia="Calibri" w:cs="Arial"/>
          <w:szCs w:val="22"/>
          <w:lang w:val="ru-RU" w:bidi="ta-IN"/>
        </w:rPr>
        <w:t xml:space="preserve">пересмотрит </w:t>
      </w:r>
      <w:r w:rsidR="00323A05" w:rsidRPr="002C1EAB">
        <w:rPr>
          <w:rFonts w:eastAsia="Calibri" w:cs="Arial"/>
          <w:szCs w:val="22"/>
          <w:lang w:val="ru-RU" w:bidi="ta-IN"/>
        </w:rPr>
        <w:t xml:space="preserve">обучающие программы и вспомогательные </w:t>
      </w:r>
      <w:r w:rsidRPr="002C1EAB">
        <w:rPr>
          <w:rFonts w:eastAsia="Calibri" w:cs="Arial"/>
          <w:szCs w:val="22"/>
          <w:lang w:val="ru-RU" w:bidi="ta-IN"/>
        </w:rPr>
        <w:t xml:space="preserve">учебные </w:t>
      </w:r>
      <w:r w:rsidR="00323A05" w:rsidRPr="002C1EAB">
        <w:rPr>
          <w:rFonts w:eastAsia="Calibri" w:cs="Arial"/>
          <w:szCs w:val="22"/>
          <w:lang w:val="ru-RU" w:bidi="ta-IN"/>
        </w:rPr>
        <w:t xml:space="preserve">материалы на основе результатов оценки; </w:t>
      </w:r>
    </w:p>
    <w:p w:rsidR="00BD7178" w:rsidRPr="002C1EAB" w:rsidRDefault="00BD7178">
      <w:pPr>
        <w:numPr>
          <w:ilvl w:val="0"/>
          <w:numId w:val="2"/>
        </w:numPr>
        <w:autoSpaceDE w:val="0"/>
        <w:autoSpaceDN w:val="0"/>
        <w:adjustRightInd w:val="0"/>
        <w:contextualSpacing/>
        <w:rPr>
          <w:rFonts w:eastAsia="Calibri" w:cs="Arial"/>
          <w:szCs w:val="22"/>
          <w:lang w:val="ru-RU" w:bidi="ta-IN"/>
        </w:rPr>
        <w:sectPr w:rsidR="00BD7178" w:rsidRPr="002C1EAB" w:rsidSect="00307663">
          <w:pgSz w:w="11906" w:h="16838"/>
          <w:pgMar w:top="709" w:right="850" w:bottom="1134" w:left="1701" w:header="708" w:footer="708" w:gutter="0"/>
          <w:cols w:space="708"/>
          <w:docGrid w:linePitch="360"/>
        </w:sectPr>
      </w:pPr>
    </w:p>
    <w:p w:rsidR="00BD7178" w:rsidRPr="002C1EAB" w:rsidRDefault="00BD7178">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lastRenderedPageBreak/>
        <w:t>координирует мероприятия консультантов по реализации двустороннего партнёрства, как между школами, так и для институтов системы повышения квалификации;</w:t>
      </w:r>
    </w:p>
    <w:p w:rsidR="00323A05" w:rsidRPr="002C1EAB" w:rsidRDefault="00F82B8B"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координирует деятельность, осуществит</w:t>
      </w:r>
      <w:r w:rsidR="00323A05" w:rsidRPr="002C1EAB">
        <w:rPr>
          <w:rFonts w:eastAsia="Calibri" w:cs="Arial"/>
          <w:szCs w:val="22"/>
          <w:lang w:val="ru-RU" w:bidi="ta-IN"/>
        </w:rPr>
        <w:t xml:space="preserve"> </w:t>
      </w:r>
      <w:r w:rsidR="004946F5" w:rsidRPr="002C1EAB">
        <w:rPr>
          <w:rFonts w:eastAsia="Calibri" w:cs="Arial"/>
          <w:szCs w:val="22"/>
          <w:lang w:val="ru-RU" w:bidi="ta-IN"/>
        </w:rPr>
        <w:t xml:space="preserve">постоянный мониторинг </w:t>
      </w:r>
      <w:r w:rsidR="00323A05" w:rsidRPr="002C1EAB">
        <w:rPr>
          <w:rFonts w:eastAsia="Calibri" w:cs="Arial"/>
          <w:szCs w:val="22"/>
          <w:lang w:val="ru-RU" w:bidi="ta-IN"/>
        </w:rPr>
        <w:t>и содейств</w:t>
      </w:r>
      <w:r w:rsidR="004946F5" w:rsidRPr="002C1EAB">
        <w:rPr>
          <w:rFonts w:eastAsia="Calibri" w:cs="Arial"/>
          <w:szCs w:val="22"/>
          <w:lang w:val="ru-RU" w:bidi="ta-IN"/>
        </w:rPr>
        <w:t>ие</w:t>
      </w:r>
      <w:r w:rsidR="00323A05" w:rsidRPr="002C1EAB">
        <w:rPr>
          <w:rFonts w:eastAsia="Calibri" w:cs="Arial"/>
          <w:szCs w:val="22"/>
          <w:lang w:val="ru-RU" w:bidi="ta-IN"/>
        </w:rPr>
        <w:t xml:space="preserve"> работе тренеров</w:t>
      </w:r>
      <w:r w:rsidR="005111EA" w:rsidRPr="002C1EAB">
        <w:rPr>
          <w:rFonts w:eastAsia="Calibri" w:cs="Arial"/>
          <w:szCs w:val="22"/>
          <w:lang w:val="ru-RU" w:bidi="ta-IN"/>
        </w:rPr>
        <w:t xml:space="preserve"> и </w:t>
      </w:r>
      <w:r w:rsidRPr="002C1EAB">
        <w:rPr>
          <w:rFonts w:eastAsia="Calibri" w:cs="Arial"/>
          <w:szCs w:val="22"/>
          <w:lang w:val="ru-RU" w:bidi="ta-IN"/>
        </w:rPr>
        <w:t>логистов во</w:t>
      </w:r>
      <w:r w:rsidR="00323A05" w:rsidRPr="002C1EAB">
        <w:rPr>
          <w:rFonts w:eastAsia="Calibri" w:cs="Arial"/>
          <w:szCs w:val="22"/>
          <w:lang w:val="ru-RU" w:bidi="ta-IN"/>
        </w:rPr>
        <w:t xml:space="preserve"> всех регионах; </w:t>
      </w:r>
    </w:p>
    <w:p w:rsidR="00323A05" w:rsidRPr="002C1EAB" w:rsidRDefault="005111EA"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 xml:space="preserve">организует </w:t>
      </w:r>
      <w:r w:rsidR="00F82B8B" w:rsidRPr="002C1EAB">
        <w:rPr>
          <w:rFonts w:eastAsia="Calibri" w:cs="Arial"/>
          <w:szCs w:val="22"/>
          <w:lang w:val="ru-RU" w:bidi="ta-IN"/>
        </w:rPr>
        <w:t xml:space="preserve">подготовку и </w:t>
      </w:r>
      <w:r w:rsidRPr="002C1EAB">
        <w:rPr>
          <w:rFonts w:eastAsia="Calibri" w:cs="Arial"/>
          <w:szCs w:val="22"/>
          <w:lang w:val="ru-RU" w:bidi="ta-IN"/>
        </w:rPr>
        <w:t xml:space="preserve">проведение </w:t>
      </w:r>
      <w:r w:rsidR="00323A05" w:rsidRPr="002C1EAB">
        <w:rPr>
          <w:rFonts w:eastAsia="Calibri" w:cs="Arial"/>
          <w:szCs w:val="22"/>
          <w:lang w:val="ru-RU" w:bidi="ta-IN"/>
        </w:rPr>
        <w:t>обучающи</w:t>
      </w:r>
      <w:r w:rsidRPr="002C1EAB">
        <w:rPr>
          <w:rFonts w:eastAsia="Calibri" w:cs="Arial"/>
          <w:szCs w:val="22"/>
          <w:lang w:val="ru-RU" w:bidi="ta-IN"/>
        </w:rPr>
        <w:t>х</w:t>
      </w:r>
      <w:r w:rsidR="00323A05" w:rsidRPr="002C1EAB">
        <w:rPr>
          <w:rFonts w:eastAsia="Calibri" w:cs="Arial"/>
          <w:szCs w:val="22"/>
          <w:lang w:val="ru-RU" w:bidi="ta-IN"/>
        </w:rPr>
        <w:t xml:space="preserve"> </w:t>
      </w:r>
      <w:r w:rsidRPr="002C1EAB">
        <w:rPr>
          <w:rFonts w:eastAsia="Calibri" w:cs="Arial"/>
          <w:szCs w:val="22"/>
          <w:lang w:val="ru-RU" w:bidi="ta-IN"/>
        </w:rPr>
        <w:t xml:space="preserve">мероприятий </w:t>
      </w:r>
      <w:r w:rsidR="00323A05" w:rsidRPr="002C1EAB">
        <w:rPr>
          <w:rFonts w:eastAsia="Calibri" w:cs="Arial"/>
          <w:szCs w:val="22"/>
          <w:lang w:val="ru-RU" w:bidi="ta-IN"/>
        </w:rPr>
        <w:t xml:space="preserve">в соответствии с утвержденным годовым планом работ, </w:t>
      </w:r>
      <w:r w:rsidR="004946F5" w:rsidRPr="002C1EAB">
        <w:rPr>
          <w:rFonts w:eastAsia="Calibri" w:cs="Arial"/>
          <w:szCs w:val="22"/>
          <w:lang w:val="ru-RU" w:bidi="ta-IN"/>
        </w:rPr>
        <w:t>бюджетом и</w:t>
      </w:r>
      <w:r w:rsidR="00323A05" w:rsidRPr="002C1EAB">
        <w:rPr>
          <w:rFonts w:eastAsia="Calibri" w:cs="Arial"/>
          <w:szCs w:val="22"/>
          <w:lang w:val="ru-RU" w:bidi="ta-IN"/>
        </w:rPr>
        <w:t xml:space="preserve"> графиком;</w:t>
      </w:r>
    </w:p>
    <w:p w:rsidR="00323A05" w:rsidRPr="002C1EAB" w:rsidRDefault="00323A05"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при</w:t>
      </w:r>
      <w:r w:rsidR="004946F5" w:rsidRPr="002C1EAB">
        <w:rPr>
          <w:rFonts w:eastAsia="Calibri" w:cs="Arial"/>
          <w:szCs w:val="22"/>
          <w:lang w:val="ru-RU" w:bidi="ta-IN"/>
        </w:rPr>
        <w:t>мет</w:t>
      </w:r>
      <w:r w:rsidRPr="002C1EAB">
        <w:rPr>
          <w:rFonts w:eastAsia="Calibri" w:cs="Arial"/>
          <w:szCs w:val="22"/>
          <w:lang w:val="ru-RU" w:bidi="ta-IN"/>
        </w:rPr>
        <w:t xml:space="preserve"> участие вместе со специалистом ОРП по мониторингу в сборе данных по повышению квалификации, которые необходимы для составления отчетности;</w:t>
      </w:r>
    </w:p>
    <w:p w:rsidR="00323A05" w:rsidRPr="002C1EAB" w:rsidRDefault="00323A05"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 xml:space="preserve">при необходимости, на основе данных, полученных в результате контроля на местах, </w:t>
      </w:r>
      <w:r w:rsidR="004946F5" w:rsidRPr="002C1EAB">
        <w:rPr>
          <w:rFonts w:eastAsia="Calibri" w:cs="Arial"/>
          <w:szCs w:val="22"/>
          <w:lang w:val="ru-RU" w:bidi="ta-IN"/>
        </w:rPr>
        <w:t>предложит корректировки</w:t>
      </w:r>
      <w:r w:rsidRPr="002C1EAB">
        <w:rPr>
          <w:rFonts w:eastAsia="Calibri" w:cs="Arial"/>
          <w:szCs w:val="22"/>
          <w:lang w:val="ru-RU" w:bidi="ta-IN"/>
        </w:rPr>
        <w:t xml:space="preserve"> в рабочих планах и графиках по повышению </w:t>
      </w:r>
      <w:r w:rsidR="004946F5" w:rsidRPr="002C1EAB">
        <w:rPr>
          <w:rFonts w:eastAsia="Calibri" w:cs="Arial"/>
          <w:szCs w:val="22"/>
          <w:lang w:val="ru-RU" w:bidi="ta-IN"/>
        </w:rPr>
        <w:t>квалификации, и</w:t>
      </w:r>
      <w:r w:rsidRPr="002C1EAB">
        <w:rPr>
          <w:rFonts w:eastAsia="Calibri" w:cs="Arial"/>
          <w:szCs w:val="22"/>
          <w:lang w:val="ru-RU" w:bidi="ta-IN"/>
        </w:rPr>
        <w:t xml:space="preserve"> проведет обсуждение данных корректировок с руководителями ответственных отделов, проводящих данную оценку (Управление дошкольного, школьного и внешкольного образования МОН, ИПК/МЦ); </w:t>
      </w:r>
    </w:p>
    <w:p w:rsidR="00323A05" w:rsidRPr="002C1EAB" w:rsidRDefault="00323A05"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lastRenderedPageBreak/>
        <w:t>обеспечи</w:t>
      </w:r>
      <w:r w:rsidR="004946F5" w:rsidRPr="002C1EAB">
        <w:rPr>
          <w:rFonts w:eastAsia="Calibri" w:cs="Arial"/>
          <w:szCs w:val="22"/>
          <w:lang w:val="ru-RU" w:bidi="ta-IN"/>
        </w:rPr>
        <w:t>т</w:t>
      </w:r>
      <w:r w:rsidRPr="002C1EAB">
        <w:rPr>
          <w:rFonts w:eastAsia="Calibri" w:cs="Arial"/>
          <w:szCs w:val="22"/>
          <w:lang w:val="ru-RU" w:bidi="ta-IN"/>
        </w:rPr>
        <w:t xml:space="preserve"> </w:t>
      </w:r>
      <w:r w:rsidR="004946F5" w:rsidRPr="002C1EAB">
        <w:rPr>
          <w:rFonts w:eastAsia="Calibri" w:cs="Arial"/>
          <w:szCs w:val="22"/>
          <w:lang w:val="ru-RU" w:bidi="ta-IN"/>
        </w:rPr>
        <w:t>координацию деятельности ОРП</w:t>
      </w:r>
      <w:r w:rsidRPr="002C1EAB">
        <w:rPr>
          <w:rFonts w:eastAsia="Calibri" w:cs="Arial"/>
          <w:szCs w:val="22"/>
          <w:lang w:val="ru-RU" w:bidi="ta-IN"/>
        </w:rPr>
        <w:t xml:space="preserve"> с МОН, ИПКУ/методическими центрами</w:t>
      </w:r>
      <w:r w:rsidR="004946F5" w:rsidRPr="002C1EAB">
        <w:rPr>
          <w:rFonts w:eastAsia="Calibri" w:cs="Arial"/>
          <w:szCs w:val="22"/>
          <w:lang w:val="ru-RU" w:bidi="ta-IN"/>
        </w:rPr>
        <w:t xml:space="preserve">, </w:t>
      </w:r>
      <w:proofErr w:type="spellStart"/>
      <w:r w:rsidR="004946F5" w:rsidRPr="002C1EAB">
        <w:rPr>
          <w:rFonts w:eastAsia="Calibri" w:cs="Arial"/>
          <w:szCs w:val="22"/>
          <w:lang w:val="ru-RU" w:bidi="ta-IN"/>
        </w:rPr>
        <w:t>РайО</w:t>
      </w:r>
      <w:proofErr w:type="spellEnd"/>
      <w:r w:rsidR="004946F5" w:rsidRPr="002C1EAB">
        <w:rPr>
          <w:rFonts w:eastAsia="Calibri" w:cs="Arial"/>
          <w:szCs w:val="22"/>
          <w:lang w:val="ru-RU" w:bidi="ta-IN"/>
        </w:rPr>
        <w:t>/</w:t>
      </w:r>
      <w:proofErr w:type="spellStart"/>
      <w:r w:rsidR="004946F5" w:rsidRPr="002C1EAB">
        <w:rPr>
          <w:rFonts w:eastAsia="Calibri" w:cs="Arial"/>
          <w:szCs w:val="22"/>
          <w:lang w:val="ru-RU" w:bidi="ta-IN"/>
        </w:rPr>
        <w:t>ГорОО</w:t>
      </w:r>
      <w:proofErr w:type="spellEnd"/>
      <w:r w:rsidR="004946F5" w:rsidRPr="002C1EAB">
        <w:rPr>
          <w:rFonts w:eastAsia="Calibri" w:cs="Arial"/>
          <w:szCs w:val="22"/>
          <w:lang w:val="ru-RU" w:bidi="ta-IN"/>
        </w:rPr>
        <w:t>, школами</w:t>
      </w:r>
      <w:r w:rsidRPr="002C1EAB">
        <w:rPr>
          <w:rFonts w:eastAsia="Calibri" w:cs="Arial"/>
          <w:szCs w:val="22"/>
          <w:lang w:val="ru-RU" w:bidi="ta-IN"/>
        </w:rPr>
        <w:t xml:space="preserve"> по вопросам повышения квалификации в рамках реализации программы;</w:t>
      </w:r>
    </w:p>
    <w:p w:rsidR="00323A05" w:rsidRPr="002C1EAB" w:rsidRDefault="005111EA"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информирует</w:t>
      </w:r>
      <w:r w:rsidR="00323A05" w:rsidRPr="002C1EAB">
        <w:rPr>
          <w:rFonts w:eastAsia="Calibri" w:cs="Arial"/>
          <w:szCs w:val="22"/>
          <w:lang w:val="ru-RU" w:bidi="ta-IN"/>
        </w:rPr>
        <w:t xml:space="preserve"> </w:t>
      </w:r>
      <w:r w:rsidRPr="002C1EAB">
        <w:rPr>
          <w:rFonts w:eastAsia="Calibri" w:cs="Arial"/>
          <w:szCs w:val="22"/>
          <w:lang w:val="ru-RU" w:bidi="ta-IN"/>
        </w:rPr>
        <w:t xml:space="preserve">партнеров, общественности </w:t>
      </w:r>
      <w:r w:rsidR="00323A05" w:rsidRPr="002C1EAB">
        <w:rPr>
          <w:rFonts w:eastAsia="Calibri" w:cs="Arial"/>
          <w:szCs w:val="22"/>
          <w:lang w:val="ru-RU" w:bidi="ta-IN"/>
        </w:rPr>
        <w:t xml:space="preserve">о </w:t>
      </w:r>
      <w:r w:rsidRPr="002C1EAB">
        <w:rPr>
          <w:rFonts w:eastAsia="Calibri" w:cs="Arial"/>
          <w:szCs w:val="22"/>
          <w:lang w:val="ru-RU" w:bidi="ta-IN"/>
        </w:rPr>
        <w:t xml:space="preserve">результатах </w:t>
      </w:r>
      <w:r w:rsidR="00323A05" w:rsidRPr="002C1EAB">
        <w:rPr>
          <w:rFonts w:eastAsia="Calibri" w:cs="Arial"/>
          <w:szCs w:val="22"/>
          <w:lang w:val="ru-RU" w:bidi="ta-IN"/>
        </w:rPr>
        <w:t xml:space="preserve">деятельности </w:t>
      </w:r>
      <w:r w:rsidRPr="002C1EAB">
        <w:rPr>
          <w:rFonts w:eastAsia="Calibri" w:cs="Arial"/>
          <w:szCs w:val="22"/>
          <w:lang w:val="ru-RU" w:bidi="ta-IN"/>
        </w:rPr>
        <w:t xml:space="preserve">проекта </w:t>
      </w:r>
      <w:r w:rsidR="00323A05" w:rsidRPr="002C1EAB">
        <w:rPr>
          <w:rFonts w:eastAsia="Calibri" w:cs="Arial"/>
          <w:szCs w:val="22"/>
          <w:lang w:val="ru-RU" w:bidi="ta-IN"/>
        </w:rPr>
        <w:t>в области повышения квалификации учителей;</w:t>
      </w:r>
    </w:p>
    <w:p w:rsidR="00323A05" w:rsidRPr="002C1EAB" w:rsidRDefault="005111EA" w:rsidP="00323A05">
      <w:pPr>
        <w:numPr>
          <w:ilvl w:val="0"/>
          <w:numId w:val="2"/>
        </w:numPr>
        <w:autoSpaceDE w:val="0"/>
        <w:autoSpaceDN w:val="0"/>
        <w:adjustRightInd w:val="0"/>
        <w:contextualSpacing/>
        <w:rPr>
          <w:rFonts w:eastAsia="Calibri" w:cs="Arial"/>
          <w:szCs w:val="22"/>
          <w:lang w:val="ru-RU" w:bidi="ta-IN"/>
        </w:rPr>
      </w:pPr>
      <w:r w:rsidRPr="002C1EAB">
        <w:rPr>
          <w:rFonts w:eastAsia="Calibri" w:cs="Arial"/>
          <w:szCs w:val="22"/>
          <w:lang w:val="ru-RU" w:bidi="ta-IN"/>
        </w:rPr>
        <w:t xml:space="preserve">составит </w:t>
      </w:r>
      <w:r w:rsidR="00323A05" w:rsidRPr="002C1EAB">
        <w:rPr>
          <w:rFonts w:eastAsia="Calibri" w:cs="Arial"/>
          <w:szCs w:val="22"/>
          <w:lang w:val="ru-RU" w:bidi="ta-IN"/>
        </w:rPr>
        <w:t xml:space="preserve">соответствующие разделы </w:t>
      </w:r>
      <w:r w:rsidRPr="002C1EAB">
        <w:rPr>
          <w:rFonts w:eastAsia="Calibri" w:cs="Arial"/>
          <w:szCs w:val="22"/>
          <w:lang w:val="ru-RU" w:bidi="ta-IN"/>
        </w:rPr>
        <w:t xml:space="preserve">текущих, </w:t>
      </w:r>
      <w:r w:rsidR="00323A05" w:rsidRPr="002C1EAB">
        <w:rPr>
          <w:rFonts w:eastAsia="Calibri" w:cs="Arial"/>
          <w:szCs w:val="22"/>
          <w:lang w:val="ru-RU" w:bidi="ta-IN"/>
        </w:rPr>
        <w:t>квартальных и годовых отчетов.</w:t>
      </w:r>
      <w:r w:rsidR="00323A05" w:rsidRPr="002C1EAB">
        <w:rPr>
          <w:rFonts w:eastAsia="Calibri"/>
          <w:b/>
          <w:iCs/>
          <w:lang w:val="ru-RU" w:bidi="ta-IN"/>
        </w:rPr>
        <w:t xml:space="preserve"> </w:t>
      </w:r>
    </w:p>
    <w:p w:rsidR="00323A05" w:rsidRPr="002C1EAB" w:rsidRDefault="00323A05" w:rsidP="00323A05">
      <w:pPr>
        <w:pStyle w:val="a4"/>
        <w:ind w:left="0"/>
        <w:rPr>
          <w:rFonts w:eastAsia="Calibri"/>
          <w:lang w:bidi="ta-IN"/>
        </w:rPr>
      </w:pPr>
    </w:p>
    <w:p w:rsidR="006B1ED7" w:rsidRDefault="006B1ED7" w:rsidP="006B1ED7">
      <w:pPr>
        <w:contextualSpacing/>
        <w:rPr>
          <w:rFonts w:eastAsia="Calibri" w:cs="Arial"/>
          <w:b/>
          <w:szCs w:val="22"/>
          <w:lang w:val="ru-RU" w:bidi="ta-IN"/>
        </w:rPr>
      </w:pPr>
    </w:p>
    <w:p w:rsidR="006B1ED7" w:rsidRPr="006B1ED7" w:rsidRDefault="006B1ED7" w:rsidP="006B1ED7">
      <w:pPr>
        <w:contextualSpacing/>
        <w:rPr>
          <w:rFonts w:eastAsia="Calibri" w:cs="Arial"/>
          <w:b/>
          <w:szCs w:val="22"/>
          <w:lang w:val="ru-RU" w:bidi="ta-IN"/>
        </w:rPr>
      </w:pPr>
      <w:r w:rsidRPr="006B1ED7">
        <w:rPr>
          <w:rFonts w:eastAsia="Calibri" w:cs="Arial"/>
          <w:b/>
          <w:szCs w:val="22"/>
          <w:lang w:val="ru-RU" w:bidi="ta-IN"/>
        </w:rPr>
        <w:t xml:space="preserve">Квалификационные требования  </w:t>
      </w:r>
    </w:p>
    <w:p w:rsidR="006B1ED7" w:rsidRDefault="006B1ED7" w:rsidP="006B1ED7">
      <w:pPr>
        <w:contextualSpacing/>
        <w:rPr>
          <w:rFonts w:eastAsia="Calibri" w:cs="Arial"/>
          <w:szCs w:val="22"/>
          <w:lang w:val="ru-RU" w:bidi="ta-IN"/>
        </w:rPr>
      </w:pPr>
    </w:p>
    <w:p w:rsidR="006B1ED7" w:rsidRDefault="006B1ED7" w:rsidP="006B1ED7">
      <w:pPr>
        <w:contextualSpacing/>
        <w:rPr>
          <w:rFonts w:eastAsia="Calibri" w:cs="Arial"/>
          <w:szCs w:val="22"/>
          <w:lang w:val="ru-RU" w:bidi="ta-IN"/>
        </w:rPr>
      </w:pPr>
      <w:r w:rsidRPr="002C1EAB">
        <w:rPr>
          <w:rFonts w:eastAsia="Calibri" w:cs="Arial"/>
          <w:szCs w:val="22"/>
          <w:lang w:val="ru-RU" w:bidi="ta-IN"/>
        </w:rPr>
        <w:t xml:space="preserve">Специалист должен иметь: высшее образование в области педагогики и/или подтвержденный практический опыт работы в области образования не менее 10 лет; опыт практической работы в области разработки и реализации мероприятий по повышению квалификации учителей и педагогических работников; опыт работы в области развития потенциала учителей и/или педагогических работников; подтвержденный опыт организации и проведения тренингов и др. обучающих мероприятий; отличные аналитические навыки и навыки написания отчетов; </w:t>
      </w:r>
      <w:r w:rsidRPr="002C1EAB">
        <w:rPr>
          <w:rFonts w:cs="Arial"/>
          <w:szCs w:val="22"/>
          <w:lang w:val="ru-RU"/>
        </w:rPr>
        <w:t>отличные навыки межличностного общения, а также навыки координации работы различных специалистов и партнеров;</w:t>
      </w:r>
      <w:r w:rsidRPr="002C1EAB">
        <w:rPr>
          <w:rFonts w:eastAsia="Calibri" w:cs="Arial"/>
          <w:szCs w:val="22"/>
          <w:lang w:val="ru-RU" w:bidi="ta-IN"/>
        </w:rPr>
        <w:t xml:space="preserve"> практические знания русского и кыргызского языков, знание английского языка предпочтителен. </w:t>
      </w:r>
      <w:r w:rsidRPr="002C1EAB">
        <w:rPr>
          <w:rFonts w:eastAsia="Calibri" w:cs="Arial"/>
          <w:lang w:val="ru-RU" w:bidi="ta-IN"/>
        </w:rPr>
        <w:t xml:space="preserve">Опыт работы в реализации проектов, финансируемых </w:t>
      </w:r>
      <w:proofErr w:type="gramStart"/>
      <w:r w:rsidRPr="002C1EAB">
        <w:rPr>
          <w:rFonts w:eastAsia="Calibri" w:cs="Arial"/>
          <w:lang w:val="ru-RU" w:bidi="ta-IN"/>
        </w:rPr>
        <w:t>международными организациями</w:t>
      </w:r>
      <w:proofErr w:type="gramEnd"/>
      <w:r w:rsidRPr="002C1EAB">
        <w:rPr>
          <w:rFonts w:eastAsia="Calibri" w:cs="Arial"/>
          <w:lang w:val="ru-RU" w:bidi="ta-IN"/>
        </w:rPr>
        <w:t xml:space="preserve"> является дополнительным преимуществом.</w:t>
      </w:r>
      <w:r w:rsidRPr="002C1EAB">
        <w:rPr>
          <w:rFonts w:eastAsia="Calibri" w:cs="Arial"/>
          <w:szCs w:val="22"/>
          <w:lang w:val="ru-RU" w:bidi="ta-IN"/>
        </w:rPr>
        <w:t xml:space="preserve"> </w:t>
      </w:r>
    </w:p>
    <w:p w:rsidR="00323A05" w:rsidRDefault="00323A05">
      <w:pPr>
        <w:rPr>
          <w:lang w:val="ru-RU"/>
        </w:rPr>
      </w:pPr>
    </w:p>
    <w:p w:rsidR="006B1ED7" w:rsidRDefault="006B1ED7">
      <w:pPr>
        <w:rPr>
          <w:b/>
          <w:lang w:val="ky-KG"/>
        </w:rPr>
      </w:pPr>
    </w:p>
    <w:p w:rsidR="006B1ED7" w:rsidRPr="006B1ED7" w:rsidRDefault="006B1ED7">
      <w:pPr>
        <w:rPr>
          <w:b/>
          <w:lang w:val="ky-KG"/>
        </w:rPr>
      </w:pPr>
      <w:r w:rsidRPr="006B1ED7">
        <w:rPr>
          <w:b/>
          <w:lang w:val="ky-KG"/>
        </w:rPr>
        <w:t>Вклад</w:t>
      </w:r>
    </w:p>
    <w:p w:rsidR="006B1ED7" w:rsidRDefault="006B1ED7">
      <w:pPr>
        <w:rPr>
          <w:lang w:val="ky-KG"/>
        </w:rPr>
      </w:pPr>
    </w:p>
    <w:p w:rsidR="006B1ED7" w:rsidRPr="006B1ED7" w:rsidRDefault="006B1ED7">
      <w:pPr>
        <w:rPr>
          <w:lang w:val="ky-KG"/>
        </w:rPr>
      </w:pPr>
      <w:r>
        <w:rPr>
          <w:lang w:val="ky-KG"/>
        </w:rPr>
        <w:t>1 год с возможным продлением</w:t>
      </w:r>
    </w:p>
    <w:sectPr w:rsidR="006B1ED7" w:rsidRPr="006B1ED7" w:rsidSect="002C1EAB">
      <w:type w:val="continuous"/>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16C"/>
    <w:multiLevelType w:val="hybridMultilevel"/>
    <w:tmpl w:val="151A0EE8"/>
    <w:lvl w:ilvl="0" w:tplc="FFFFFFFF">
      <w:start w:val="1"/>
      <w:numFmt w:val="lowerRoman"/>
      <w:lvlText w:val="(%1)"/>
      <w:lvlJc w:val="left"/>
      <w:pPr>
        <w:ind w:left="6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02BD7"/>
    <w:multiLevelType w:val="hybridMultilevel"/>
    <w:tmpl w:val="16EA7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C76A8B"/>
    <w:multiLevelType w:val="hybridMultilevel"/>
    <w:tmpl w:val="151A0EE8"/>
    <w:lvl w:ilvl="0" w:tplc="FFFFFFFF">
      <w:start w:val="1"/>
      <w:numFmt w:val="lowerRoman"/>
      <w:lvlText w:val="(%1)"/>
      <w:lvlJc w:val="left"/>
      <w:pPr>
        <w:ind w:left="644"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0"/>
    <w:rsid w:val="00064926"/>
    <w:rsid w:val="00085457"/>
    <w:rsid w:val="002962A7"/>
    <w:rsid w:val="002C1EAB"/>
    <w:rsid w:val="00307663"/>
    <w:rsid w:val="00323A05"/>
    <w:rsid w:val="00455FBB"/>
    <w:rsid w:val="004946F5"/>
    <w:rsid w:val="004C485C"/>
    <w:rsid w:val="005111EA"/>
    <w:rsid w:val="005F17B5"/>
    <w:rsid w:val="0061589F"/>
    <w:rsid w:val="0063580D"/>
    <w:rsid w:val="006810B6"/>
    <w:rsid w:val="006B1ED7"/>
    <w:rsid w:val="007A4A90"/>
    <w:rsid w:val="007B387A"/>
    <w:rsid w:val="00903E5B"/>
    <w:rsid w:val="00917DB9"/>
    <w:rsid w:val="009B2681"/>
    <w:rsid w:val="00A07334"/>
    <w:rsid w:val="00A44CE5"/>
    <w:rsid w:val="00A564AE"/>
    <w:rsid w:val="00A7025D"/>
    <w:rsid w:val="00AC7B0C"/>
    <w:rsid w:val="00B11380"/>
    <w:rsid w:val="00BD7178"/>
    <w:rsid w:val="00C33CA5"/>
    <w:rsid w:val="00EE2738"/>
    <w:rsid w:val="00F82B8B"/>
    <w:rsid w:val="00FF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485A"/>
  <w15:chartTrackingRefBased/>
  <w15:docId w15:val="{783F876A-5106-4706-B936-CFAFF605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A05"/>
    <w:pPr>
      <w:spacing w:after="0" w:line="240" w:lineRule="auto"/>
      <w:jc w:val="both"/>
    </w:pPr>
    <w:rPr>
      <w:rFonts w:ascii="Arial" w:eastAsia="Times New Roman" w:hAnsi="Arial"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List_Paragraph Знак,Multilevel para_II Знак,List Paragraph1 Знак,Абзац списка1 Знак"/>
    <w:link w:val="a4"/>
    <w:uiPriority w:val="34"/>
    <w:locked/>
    <w:rsid w:val="00323A05"/>
    <w:rPr>
      <w:rFonts w:ascii="Arial" w:hAnsi="Arial" w:cs="Arial"/>
    </w:rPr>
  </w:style>
  <w:style w:type="paragraph" w:styleId="a4">
    <w:name w:val="List Paragraph"/>
    <w:aliases w:val="List_Paragraph,Multilevel para_II,List Paragraph1,Абзац списка1"/>
    <w:basedOn w:val="a"/>
    <w:link w:val="a3"/>
    <w:uiPriority w:val="34"/>
    <w:qFormat/>
    <w:rsid w:val="00323A05"/>
    <w:pPr>
      <w:ind w:left="720"/>
    </w:pPr>
    <w:rPr>
      <w:rFonts w:eastAsiaTheme="minorHAnsi" w:cs="Arial"/>
      <w:szCs w:val="22"/>
      <w:lang w:val="ru-RU"/>
    </w:rPr>
  </w:style>
  <w:style w:type="paragraph" w:styleId="a5">
    <w:name w:val="Balloon Text"/>
    <w:basedOn w:val="a"/>
    <w:link w:val="a6"/>
    <w:uiPriority w:val="99"/>
    <w:semiHidden/>
    <w:unhideWhenUsed/>
    <w:rsid w:val="00307663"/>
    <w:rPr>
      <w:rFonts w:ascii="Segoe UI" w:hAnsi="Segoe UI" w:cs="Segoe UI"/>
      <w:sz w:val="18"/>
      <w:szCs w:val="18"/>
    </w:rPr>
  </w:style>
  <w:style w:type="character" w:customStyle="1" w:styleId="a6">
    <w:name w:val="Текст выноски Знак"/>
    <w:basedOn w:val="a0"/>
    <w:link w:val="a5"/>
    <w:uiPriority w:val="99"/>
    <w:semiHidden/>
    <w:rsid w:val="0030766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8B5D3-0809-4E2C-8E1C-259F5D72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cp:lastModifiedBy>
  <cp:revision>3</cp:revision>
  <cp:lastPrinted>2018-11-15T04:46:00Z</cp:lastPrinted>
  <dcterms:created xsi:type="dcterms:W3CDTF">2018-11-22T10:06:00Z</dcterms:created>
  <dcterms:modified xsi:type="dcterms:W3CDTF">2018-11-22T10:21:00Z</dcterms:modified>
</cp:coreProperties>
</file>